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5944" w:rsidRPr="000742E5" w:rsidRDefault="00982E82" w:rsidP="00395944">
      <w:pPr>
        <w:widowControl/>
        <w:suppressAutoHyphens/>
        <w:spacing w:after="0" w:line="240" w:lineRule="auto"/>
        <w:ind w:left="4820"/>
        <w:jc w:val="center"/>
        <w:outlineLvl w:val="0"/>
        <w:rPr>
          <w:rFonts w:ascii="Times New Roman" w:hAnsi="Times New Roman"/>
          <w:kern w:val="2"/>
          <w:sz w:val="24"/>
          <w:szCs w:val="24"/>
          <w:lang w:val="ru-RU"/>
        </w:rPr>
      </w:pPr>
      <w:bookmarkStart w:id="0" w:name="_Toc116032510"/>
      <w:bookmarkStart w:id="1" w:name="_Toc116032502"/>
      <w:r>
        <w:rPr>
          <w:rFonts w:ascii="Times New Roman" w:hAnsi="Times New Roman"/>
          <w:noProof/>
          <w:kern w:val="2"/>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s1067" type="#_x0000_t75" style="position:absolute;left:0;text-align:left;margin-left:-87.5pt;margin-top:.4pt;width:586.85pt;height:760.95pt;z-index:42;visibility:visible">
            <v:imagedata r:id="rId8" o:title="" croptop="2155f" cropbottom="2535f" cropleft="2053f" cropright="1913f"/>
            <w10:wrap type="square"/>
          </v:shape>
        </w:pic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59"/>
        <w:gridCol w:w="8083"/>
        <w:gridCol w:w="847"/>
      </w:tblGrid>
      <w:tr w:rsidR="00395944" w:rsidRPr="000742E5" w:rsidTr="00AD4AFF">
        <w:tc>
          <w:tcPr>
            <w:tcW w:w="959" w:type="dxa"/>
          </w:tcPr>
          <w:p w:rsidR="00395944" w:rsidRPr="000742E5" w:rsidRDefault="00395944" w:rsidP="00ED3A20">
            <w:pPr>
              <w:spacing w:after="0" w:line="240" w:lineRule="auto"/>
              <w:jc w:val="center"/>
              <w:rPr>
                <w:rFonts w:ascii="Times New Roman" w:hAnsi="Times New Roman"/>
                <w:b/>
                <w:sz w:val="24"/>
                <w:szCs w:val="24"/>
              </w:rPr>
            </w:pPr>
            <w:r w:rsidRPr="000742E5">
              <w:rPr>
                <w:rFonts w:ascii="Times New Roman" w:hAnsi="Times New Roman"/>
                <w:b/>
                <w:sz w:val="24"/>
                <w:szCs w:val="24"/>
              </w:rPr>
              <w:lastRenderedPageBreak/>
              <w:t>№</w:t>
            </w:r>
          </w:p>
          <w:p w:rsidR="00395944" w:rsidRPr="000742E5" w:rsidRDefault="00395944" w:rsidP="00ED3A20">
            <w:pPr>
              <w:spacing w:after="0" w:line="240" w:lineRule="auto"/>
              <w:jc w:val="center"/>
              <w:rPr>
                <w:rFonts w:ascii="Times New Roman" w:hAnsi="Times New Roman"/>
                <w:b/>
                <w:sz w:val="24"/>
                <w:szCs w:val="24"/>
              </w:rPr>
            </w:pPr>
            <w:r w:rsidRPr="000742E5">
              <w:rPr>
                <w:rFonts w:ascii="Times New Roman" w:hAnsi="Times New Roman"/>
                <w:b/>
                <w:sz w:val="24"/>
                <w:szCs w:val="24"/>
              </w:rPr>
              <w:t>п/п</w:t>
            </w:r>
          </w:p>
        </w:tc>
        <w:tc>
          <w:tcPr>
            <w:tcW w:w="8083" w:type="dxa"/>
          </w:tcPr>
          <w:p w:rsidR="00395944" w:rsidRPr="000742E5" w:rsidRDefault="00395944" w:rsidP="00ED3A20">
            <w:pPr>
              <w:spacing w:after="0" w:line="240" w:lineRule="auto"/>
              <w:jc w:val="center"/>
              <w:rPr>
                <w:rFonts w:ascii="Times New Roman" w:hAnsi="Times New Roman"/>
                <w:b/>
                <w:sz w:val="24"/>
                <w:szCs w:val="24"/>
              </w:rPr>
            </w:pPr>
            <w:r w:rsidRPr="000742E5">
              <w:rPr>
                <w:rFonts w:ascii="Times New Roman" w:hAnsi="Times New Roman"/>
                <w:b/>
                <w:sz w:val="24"/>
                <w:szCs w:val="24"/>
              </w:rPr>
              <w:t>СОДЕРЖАНИЕ</w:t>
            </w:r>
          </w:p>
        </w:tc>
        <w:tc>
          <w:tcPr>
            <w:tcW w:w="847" w:type="dxa"/>
          </w:tcPr>
          <w:p w:rsidR="00395944" w:rsidRPr="000742E5" w:rsidRDefault="00395944" w:rsidP="00ED3A20">
            <w:pPr>
              <w:spacing w:after="0" w:line="240" w:lineRule="auto"/>
              <w:jc w:val="center"/>
              <w:rPr>
                <w:rFonts w:ascii="Times New Roman" w:hAnsi="Times New Roman"/>
                <w:b/>
                <w:sz w:val="24"/>
                <w:szCs w:val="24"/>
              </w:rPr>
            </w:pPr>
            <w:r w:rsidRPr="000742E5">
              <w:rPr>
                <w:rFonts w:ascii="Times New Roman" w:hAnsi="Times New Roman"/>
                <w:b/>
                <w:sz w:val="24"/>
                <w:szCs w:val="24"/>
              </w:rPr>
              <w:t>Стр.</w:t>
            </w:r>
          </w:p>
        </w:tc>
      </w:tr>
      <w:tr w:rsidR="00395944" w:rsidRPr="000742E5" w:rsidTr="00AD4AFF">
        <w:tc>
          <w:tcPr>
            <w:tcW w:w="959" w:type="dxa"/>
          </w:tcPr>
          <w:p w:rsidR="00395944" w:rsidRPr="000742E5" w:rsidRDefault="00395944" w:rsidP="00ED3A20">
            <w:pPr>
              <w:spacing w:after="0" w:line="240" w:lineRule="auto"/>
              <w:rPr>
                <w:rFonts w:ascii="Times New Roman" w:hAnsi="Times New Roman"/>
                <w:b/>
                <w:sz w:val="24"/>
                <w:szCs w:val="24"/>
              </w:rPr>
            </w:pPr>
            <w:r w:rsidRPr="000742E5">
              <w:rPr>
                <w:rFonts w:ascii="Times New Roman" w:hAnsi="Times New Roman"/>
                <w:b/>
                <w:sz w:val="24"/>
                <w:szCs w:val="24"/>
              </w:rPr>
              <w:t>1</w:t>
            </w:r>
          </w:p>
        </w:tc>
        <w:tc>
          <w:tcPr>
            <w:tcW w:w="8083" w:type="dxa"/>
          </w:tcPr>
          <w:p w:rsidR="00395944" w:rsidRPr="000742E5" w:rsidRDefault="00395944" w:rsidP="00ED3A20">
            <w:pPr>
              <w:pStyle w:val="a7"/>
              <w:spacing w:after="0" w:line="240" w:lineRule="auto"/>
              <w:ind w:left="0"/>
              <w:rPr>
                <w:rFonts w:ascii="Times New Roman" w:hAnsi="Times New Roman"/>
                <w:b/>
                <w:sz w:val="24"/>
                <w:szCs w:val="24"/>
              </w:rPr>
            </w:pPr>
            <w:r w:rsidRPr="000742E5">
              <w:rPr>
                <w:rFonts w:ascii="Times New Roman" w:hAnsi="Times New Roman"/>
                <w:b/>
                <w:sz w:val="24"/>
                <w:szCs w:val="24"/>
              </w:rPr>
              <w:t>ЦЕЛЕВОЙ РАЗДЕЛ</w:t>
            </w:r>
            <w:r w:rsidRPr="000742E5">
              <w:rPr>
                <w:rFonts w:ascii="Times New Roman" w:hAnsi="Times New Roman"/>
                <w:sz w:val="24"/>
                <w:szCs w:val="24"/>
              </w:rPr>
              <w:t xml:space="preserve"> </w:t>
            </w:r>
          </w:p>
        </w:tc>
        <w:tc>
          <w:tcPr>
            <w:tcW w:w="847" w:type="dxa"/>
          </w:tcPr>
          <w:p w:rsidR="00395944" w:rsidRPr="000742E5" w:rsidRDefault="00936797"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w:t>
            </w:r>
          </w:p>
        </w:tc>
      </w:tr>
      <w:tr w:rsidR="00395944" w:rsidRPr="000742E5" w:rsidTr="00AD4AFF">
        <w:tc>
          <w:tcPr>
            <w:tcW w:w="959" w:type="dxa"/>
          </w:tcPr>
          <w:p w:rsidR="00395944" w:rsidRPr="000742E5" w:rsidRDefault="00395944" w:rsidP="00ED3A20">
            <w:pPr>
              <w:spacing w:after="0" w:line="240" w:lineRule="auto"/>
              <w:rPr>
                <w:rFonts w:ascii="Times New Roman" w:hAnsi="Times New Roman"/>
                <w:b/>
                <w:sz w:val="24"/>
                <w:szCs w:val="24"/>
              </w:rPr>
            </w:pPr>
            <w:r w:rsidRPr="000742E5">
              <w:rPr>
                <w:rFonts w:ascii="Times New Roman" w:hAnsi="Times New Roman"/>
                <w:b/>
                <w:sz w:val="24"/>
                <w:szCs w:val="24"/>
              </w:rPr>
              <w:t>1.1</w:t>
            </w:r>
          </w:p>
        </w:tc>
        <w:tc>
          <w:tcPr>
            <w:tcW w:w="8083" w:type="dxa"/>
          </w:tcPr>
          <w:p w:rsidR="00395944" w:rsidRPr="000742E5" w:rsidRDefault="00395944" w:rsidP="00ED3A20">
            <w:pPr>
              <w:spacing w:after="0" w:line="240" w:lineRule="auto"/>
              <w:rPr>
                <w:rFonts w:ascii="Times New Roman" w:hAnsi="Times New Roman"/>
                <w:b/>
                <w:sz w:val="24"/>
                <w:szCs w:val="24"/>
              </w:rPr>
            </w:pPr>
            <w:r w:rsidRPr="000742E5">
              <w:rPr>
                <w:rFonts w:ascii="Times New Roman" w:hAnsi="Times New Roman"/>
                <w:b/>
                <w:sz w:val="24"/>
                <w:szCs w:val="24"/>
              </w:rPr>
              <w:t>Пояснительная записка</w:t>
            </w:r>
          </w:p>
        </w:tc>
        <w:tc>
          <w:tcPr>
            <w:tcW w:w="847" w:type="dxa"/>
          </w:tcPr>
          <w:p w:rsidR="00395944" w:rsidRPr="000742E5" w:rsidRDefault="00936797"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w:t>
            </w:r>
          </w:p>
        </w:tc>
      </w:tr>
      <w:tr w:rsidR="00395944" w:rsidRPr="000742E5" w:rsidTr="00AD4AFF">
        <w:tc>
          <w:tcPr>
            <w:tcW w:w="959" w:type="dxa"/>
          </w:tcPr>
          <w:p w:rsidR="00395944" w:rsidRPr="000742E5" w:rsidRDefault="00395944" w:rsidP="00ED3A20">
            <w:pPr>
              <w:spacing w:after="0" w:line="240" w:lineRule="auto"/>
              <w:rPr>
                <w:rFonts w:ascii="Times New Roman" w:hAnsi="Times New Roman"/>
                <w:sz w:val="24"/>
                <w:szCs w:val="24"/>
              </w:rPr>
            </w:pPr>
            <w:r w:rsidRPr="000742E5">
              <w:rPr>
                <w:rFonts w:ascii="Times New Roman" w:hAnsi="Times New Roman"/>
                <w:sz w:val="24"/>
                <w:szCs w:val="24"/>
              </w:rPr>
              <w:t>1.1.1</w:t>
            </w:r>
          </w:p>
        </w:tc>
        <w:tc>
          <w:tcPr>
            <w:tcW w:w="8083" w:type="dxa"/>
          </w:tcPr>
          <w:p w:rsidR="00395944" w:rsidRPr="000742E5" w:rsidRDefault="00395944" w:rsidP="00ED3A20">
            <w:pPr>
              <w:spacing w:after="0" w:line="240" w:lineRule="auto"/>
              <w:rPr>
                <w:rFonts w:ascii="Times New Roman" w:hAnsi="Times New Roman"/>
                <w:sz w:val="24"/>
                <w:szCs w:val="24"/>
              </w:rPr>
            </w:pPr>
            <w:r w:rsidRPr="000742E5">
              <w:rPr>
                <w:rFonts w:ascii="Times New Roman" w:hAnsi="Times New Roman"/>
                <w:sz w:val="24"/>
                <w:szCs w:val="24"/>
              </w:rPr>
              <w:t xml:space="preserve">Цели реализации программы </w:t>
            </w:r>
            <w:r w:rsidRPr="000742E5">
              <w:rPr>
                <w:rFonts w:ascii="Times New Roman" w:hAnsi="Times New Roman"/>
                <w:sz w:val="24"/>
                <w:szCs w:val="24"/>
                <w:lang w:val="ru-RU"/>
              </w:rPr>
              <w:t>С</w:t>
            </w:r>
            <w:r w:rsidRPr="000742E5">
              <w:rPr>
                <w:rFonts w:ascii="Times New Roman" w:hAnsi="Times New Roman"/>
                <w:sz w:val="24"/>
                <w:szCs w:val="24"/>
              </w:rPr>
              <w:t>ОО</w:t>
            </w:r>
          </w:p>
        </w:tc>
        <w:tc>
          <w:tcPr>
            <w:tcW w:w="847" w:type="dxa"/>
          </w:tcPr>
          <w:p w:rsidR="00395944" w:rsidRPr="000742E5" w:rsidRDefault="00CD13A2"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5</w:t>
            </w:r>
          </w:p>
        </w:tc>
      </w:tr>
      <w:tr w:rsidR="00395944" w:rsidRPr="000742E5" w:rsidTr="00AD4AFF">
        <w:tc>
          <w:tcPr>
            <w:tcW w:w="959" w:type="dxa"/>
          </w:tcPr>
          <w:p w:rsidR="00395944" w:rsidRPr="000742E5" w:rsidRDefault="00395944" w:rsidP="00ED3A20">
            <w:pPr>
              <w:spacing w:after="0" w:line="240" w:lineRule="auto"/>
              <w:rPr>
                <w:rFonts w:ascii="Times New Roman" w:hAnsi="Times New Roman"/>
                <w:sz w:val="24"/>
                <w:szCs w:val="24"/>
              </w:rPr>
            </w:pPr>
            <w:r w:rsidRPr="000742E5">
              <w:rPr>
                <w:rFonts w:ascii="Times New Roman" w:hAnsi="Times New Roman"/>
                <w:sz w:val="24"/>
                <w:szCs w:val="24"/>
              </w:rPr>
              <w:t>1.1.2</w:t>
            </w:r>
          </w:p>
        </w:tc>
        <w:tc>
          <w:tcPr>
            <w:tcW w:w="8083" w:type="dxa"/>
          </w:tcPr>
          <w:p w:rsidR="00395944" w:rsidRPr="000742E5" w:rsidRDefault="00395944" w:rsidP="00ED3A20">
            <w:pPr>
              <w:spacing w:after="0" w:line="240" w:lineRule="auto"/>
              <w:rPr>
                <w:rFonts w:ascii="Times New Roman" w:hAnsi="Times New Roman"/>
                <w:sz w:val="24"/>
                <w:szCs w:val="24"/>
                <w:lang w:val="ru-RU"/>
              </w:rPr>
            </w:pPr>
            <w:r w:rsidRPr="000742E5">
              <w:rPr>
                <w:rFonts w:ascii="Times New Roman" w:hAnsi="Times New Roman"/>
                <w:sz w:val="24"/>
                <w:szCs w:val="24"/>
                <w:lang w:val="ru-RU"/>
              </w:rPr>
              <w:t>Принципы формирования и механизмы реализации пр</w:t>
            </w:r>
            <w:r w:rsidRPr="000742E5">
              <w:rPr>
                <w:rFonts w:ascii="Times New Roman" w:hAnsi="Times New Roman"/>
                <w:sz w:val="24"/>
                <w:szCs w:val="24"/>
                <w:lang w:val="ru-RU"/>
              </w:rPr>
              <w:t>о</w:t>
            </w:r>
            <w:r w:rsidRPr="000742E5">
              <w:rPr>
                <w:rFonts w:ascii="Times New Roman" w:hAnsi="Times New Roman"/>
                <w:sz w:val="24"/>
                <w:szCs w:val="24"/>
                <w:lang w:val="ru-RU"/>
              </w:rPr>
              <w:t>граммы СОО</w:t>
            </w:r>
          </w:p>
        </w:tc>
        <w:tc>
          <w:tcPr>
            <w:tcW w:w="847" w:type="dxa"/>
          </w:tcPr>
          <w:p w:rsidR="00395944" w:rsidRPr="000742E5" w:rsidRDefault="00936797"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5</w:t>
            </w:r>
          </w:p>
        </w:tc>
      </w:tr>
      <w:tr w:rsidR="00395944" w:rsidRPr="000742E5" w:rsidTr="00AD4AFF">
        <w:tc>
          <w:tcPr>
            <w:tcW w:w="959" w:type="dxa"/>
          </w:tcPr>
          <w:p w:rsidR="00395944" w:rsidRPr="000742E5" w:rsidRDefault="00395944" w:rsidP="00ED3A20">
            <w:pPr>
              <w:spacing w:after="0" w:line="240" w:lineRule="auto"/>
              <w:rPr>
                <w:rFonts w:ascii="Times New Roman" w:hAnsi="Times New Roman"/>
                <w:sz w:val="24"/>
                <w:szCs w:val="24"/>
              </w:rPr>
            </w:pPr>
            <w:r w:rsidRPr="000742E5">
              <w:rPr>
                <w:rFonts w:ascii="Times New Roman" w:hAnsi="Times New Roman"/>
                <w:sz w:val="24"/>
                <w:szCs w:val="24"/>
              </w:rPr>
              <w:t>1.1.3</w:t>
            </w:r>
          </w:p>
        </w:tc>
        <w:tc>
          <w:tcPr>
            <w:tcW w:w="8083" w:type="dxa"/>
          </w:tcPr>
          <w:p w:rsidR="00395944" w:rsidRPr="000742E5" w:rsidRDefault="00395944" w:rsidP="00ED3A20">
            <w:pPr>
              <w:spacing w:after="0" w:line="240" w:lineRule="auto"/>
              <w:rPr>
                <w:rFonts w:ascii="Times New Roman" w:hAnsi="Times New Roman"/>
                <w:sz w:val="24"/>
                <w:szCs w:val="24"/>
              </w:rPr>
            </w:pPr>
            <w:r w:rsidRPr="000742E5">
              <w:rPr>
                <w:rFonts w:ascii="Times New Roman" w:hAnsi="Times New Roman"/>
                <w:sz w:val="24"/>
                <w:szCs w:val="24"/>
              </w:rPr>
              <w:t xml:space="preserve">Общая характеристика программы </w:t>
            </w:r>
            <w:r w:rsidRPr="000742E5">
              <w:rPr>
                <w:rFonts w:ascii="Times New Roman" w:hAnsi="Times New Roman"/>
                <w:sz w:val="24"/>
                <w:szCs w:val="24"/>
                <w:lang w:val="ru-RU"/>
              </w:rPr>
              <w:t>С</w:t>
            </w:r>
            <w:r w:rsidRPr="000742E5">
              <w:rPr>
                <w:rFonts w:ascii="Times New Roman" w:hAnsi="Times New Roman"/>
                <w:sz w:val="24"/>
                <w:szCs w:val="24"/>
              </w:rPr>
              <w:t>ОО</w:t>
            </w:r>
          </w:p>
        </w:tc>
        <w:tc>
          <w:tcPr>
            <w:tcW w:w="847" w:type="dxa"/>
          </w:tcPr>
          <w:p w:rsidR="00395944" w:rsidRPr="000742E5" w:rsidRDefault="00936797"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7</w:t>
            </w:r>
          </w:p>
        </w:tc>
      </w:tr>
      <w:tr w:rsidR="00395944" w:rsidRPr="000742E5" w:rsidTr="00AD4AFF">
        <w:tc>
          <w:tcPr>
            <w:tcW w:w="959" w:type="dxa"/>
          </w:tcPr>
          <w:p w:rsidR="00395944" w:rsidRPr="000742E5" w:rsidRDefault="00395944" w:rsidP="00ED3A20">
            <w:pPr>
              <w:spacing w:after="0" w:line="240" w:lineRule="auto"/>
              <w:rPr>
                <w:rFonts w:ascii="Times New Roman" w:hAnsi="Times New Roman"/>
                <w:b/>
                <w:sz w:val="24"/>
                <w:szCs w:val="24"/>
              </w:rPr>
            </w:pPr>
            <w:r w:rsidRPr="000742E5">
              <w:rPr>
                <w:rFonts w:ascii="Times New Roman" w:hAnsi="Times New Roman"/>
                <w:b/>
                <w:sz w:val="24"/>
                <w:szCs w:val="24"/>
              </w:rPr>
              <w:t>1.2</w:t>
            </w:r>
          </w:p>
        </w:tc>
        <w:tc>
          <w:tcPr>
            <w:tcW w:w="8083" w:type="dxa"/>
          </w:tcPr>
          <w:p w:rsidR="00395944" w:rsidRPr="000742E5" w:rsidRDefault="00395944" w:rsidP="00ED3A20">
            <w:pPr>
              <w:spacing w:after="0" w:line="240" w:lineRule="auto"/>
              <w:rPr>
                <w:rFonts w:ascii="Times New Roman" w:hAnsi="Times New Roman"/>
                <w:b/>
                <w:sz w:val="24"/>
                <w:szCs w:val="24"/>
                <w:lang w:val="ru-RU"/>
              </w:rPr>
            </w:pPr>
            <w:r w:rsidRPr="000742E5">
              <w:rPr>
                <w:rFonts w:ascii="Times New Roman" w:hAnsi="Times New Roman"/>
                <w:b/>
                <w:sz w:val="24"/>
                <w:szCs w:val="24"/>
                <w:lang w:val="ru-RU"/>
              </w:rPr>
              <w:t>Планируемые результаты освоения обучающимися пр</w:t>
            </w:r>
            <w:r w:rsidRPr="000742E5">
              <w:rPr>
                <w:rFonts w:ascii="Times New Roman" w:hAnsi="Times New Roman"/>
                <w:b/>
                <w:sz w:val="24"/>
                <w:szCs w:val="24"/>
                <w:lang w:val="ru-RU"/>
              </w:rPr>
              <w:t>о</w:t>
            </w:r>
            <w:r w:rsidRPr="000742E5">
              <w:rPr>
                <w:rFonts w:ascii="Times New Roman" w:hAnsi="Times New Roman"/>
                <w:b/>
                <w:sz w:val="24"/>
                <w:szCs w:val="24"/>
                <w:lang w:val="ru-RU"/>
              </w:rPr>
              <w:t>граммы СОО</w:t>
            </w:r>
          </w:p>
        </w:tc>
        <w:tc>
          <w:tcPr>
            <w:tcW w:w="847" w:type="dxa"/>
          </w:tcPr>
          <w:p w:rsidR="00395944" w:rsidRPr="000742E5" w:rsidRDefault="00936797"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8</w:t>
            </w:r>
          </w:p>
        </w:tc>
      </w:tr>
      <w:tr w:rsidR="00395944" w:rsidRPr="000742E5" w:rsidTr="00AD4AFF">
        <w:tc>
          <w:tcPr>
            <w:tcW w:w="959" w:type="dxa"/>
          </w:tcPr>
          <w:p w:rsidR="00395944" w:rsidRPr="000742E5" w:rsidRDefault="00395944" w:rsidP="00ED3A20">
            <w:pPr>
              <w:spacing w:after="0" w:line="240" w:lineRule="auto"/>
              <w:rPr>
                <w:rFonts w:ascii="Times New Roman" w:hAnsi="Times New Roman"/>
                <w:b/>
                <w:sz w:val="24"/>
                <w:szCs w:val="24"/>
              </w:rPr>
            </w:pPr>
            <w:r w:rsidRPr="000742E5">
              <w:rPr>
                <w:rFonts w:ascii="Times New Roman" w:hAnsi="Times New Roman"/>
                <w:b/>
                <w:sz w:val="24"/>
                <w:szCs w:val="24"/>
              </w:rPr>
              <w:t>1.3</w:t>
            </w:r>
          </w:p>
        </w:tc>
        <w:tc>
          <w:tcPr>
            <w:tcW w:w="8083" w:type="dxa"/>
          </w:tcPr>
          <w:p w:rsidR="00395944" w:rsidRPr="000742E5" w:rsidRDefault="00395944" w:rsidP="00ED3A20">
            <w:pPr>
              <w:spacing w:after="0" w:line="240" w:lineRule="auto"/>
              <w:rPr>
                <w:rFonts w:ascii="Times New Roman" w:hAnsi="Times New Roman"/>
                <w:b/>
                <w:sz w:val="24"/>
                <w:szCs w:val="24"/>
                <w:lang w:val="ru-RU"/>
              </w:rPr>
            </w:pPr>
            <w:r w:rsidRPr="000742E5">
              <w:rPr>
                <w:rFonts w:ascii="Times New Roman" w:hAnsi="Times New Roman"/>
                <w:b/>
                <w:sz w:val="24"/>
                <w:szCs w:val="24"/>
                <w:lang w:val="ru-RU"/>
              </w:rPr>
              <w:t xml:space="preserve">Система оценки достижения планируемых результатов </w:t>
            </w:r>
          </w:p>
          <w:p w:rsidR="00395944" w:rsidRPr="000742E5" w:rsidRDefault="00395944" w:rsidP="00ED3A20">
            <w:pPr>
              <w:spacing w:after="0" w:line="240" w:lineRule="auto"/>
              <w:rPr>
                <w:rFonts w:ascii="Times New Roman" w:hAnsi="Times New Roman"/>
                <w:b/>
                <w:sz w:val="24"/>
                <w:szCs w:val="24"/>
                <w:lang w:val="ru-RU"/>
              </w:rPr>
            </w:pPr>
            <w:r w:rsidRPr="000742E5">
              <w:rPr>
                <w:rFonts w:ascii="Times New Roman" w:hAnsi="Times New Roman"/>
                <w:b/>
                <w:sz w:val="24"/>
                <w:szCs w:val="24"/>
                <w:lang w:val="ru-RU"/>
              </w:rPr>
              <w:t>освоения программы СОО</w:t>
            </w:r>
          </w:p>
        </w:tc>
        <w:tc>
          <w:tcPr>
            <w:tcW w:w="847" w:type="dxa"/>
          </w:tcPr>
          <w:p w:rsidR="00395944" w:rsidRPr="000742E5" w:rsidRDefault="00CD13A2"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10</w:t>
            </w:r>
          </w:p>
        </w:tc>
      </w:tr>
      <w:tr w:rsidR="00395944" w:rsidRPr="000742E5" w:rsidTr="00AD4AFF">
        <w:tc>
          <w:tcPr>
            <w:tcW w:w="959" w:type="dxa"/>
          </w:tcPr>
          <w:p w:rsidR="00395944" w:rsidRPr="000742E5" w:rsidRDefault="00395944" w:rsidP="00ED3A20">
            <w:pPr>
              <w:spacing w:after="0" w:line="240" w:lineRule="auto"/>
              <w:rPr>
                <w:rFonts w:ascii="Times New Roman" w:hAnsi="Times New Roman"/>
                <w:sz w:val="24"/>
                <w:szCs w:val="24"/>
              </w:rPr>
            </w:pPr>
            <w:r w:rsidRPr="000742E5">
              <w:rPr>
                <w:rFonts w:ascii="Times New Roman" w:hAnsi="Times New Roman"/>
                <w:sz w:val="24"/>
                <w:szCs w:val="24"/>
              </w:rPr>
              <w:t>1.3.1</w:t>
            </w:r>
          </w:p>
        </w:tc>
        <w:tc>
          <w:tcPr>
            <w:tcW w:w="8083" w:type="dxa"/>
          </w:tcPr>
          <w:p w:rsidR="00395944" w:rsidRPr="000742E5" w:rsidRDefault="00395944" w:rsidP="00ED3A20">
            <w:pPr>
              <w:spacing w:after="0" w:line="240" w:lineRule="auto"/>
              <w:rPr>
                <w:rFonts w:ascii="Times New Roman" w:hAnsi="Times New Roman"/>
                <w:sz w:val="24"/>
                <w:szCs w:val="24"/>
              </w:rPr>
            </w:pPr>
            <w:r w:rsidRPr="000742E5">
              <w:rPr>
                <w:rFonts w:ascii="Times New Roman" w:hAnsi="Times New Roman"/>
                <w:sz w:val="24"/>
                <w:szCs w:val="24"/>
              </w:rPr>
              <w:t>Общие положения</w:t>
            </w:r>
          </w:p>
        </w:tc>
        <w:tc>
          <w:tcPr>
            <w:tcW w:w="847" w:type="dxa"/>
          </w:tcPr>
          <w:p w:rsidR="00395944" w:rsidRPr="000742E5" w:rsidRDefault="00CD13A2" w:rsidP="00C814AF">
            <w:pPr>
              <w:spacing w:after="0" w:line="240" w:lineRule="auto"/>
              <w:jc w:val="center"/>
              <w:rPr>
                <w:rFonts w:ascii="Times New Roman" w:hAnsi="Times New Roman"/>
                <w:sz w:val="24"/>
                <w:szCs w:val="24"/>
                <w:lang w:val="ru-RU"/>
              </w:rPr>
            </w:pPr>
            <w:r>
              <w:rPr>
                <w:rFonts w:ascii="Times New Roman" w:hAnsi="Times New Roman"/>
                <w:sz w:val="24"/>
                <w:szCs w:val="24"/>
                <w:lang w:val="ru-RU"/>
              </w:rPr>
              <w:t>10</w:t>
            </w:r>
          </w:p>
        </w:tc>
      </w:tr>
      <w:tr w:rsidR="00395944" w:rsidRPr="000742E5" w:rsidTr="00AD4AFF">
        <w:tc>
          <w:tcPr>
            <w:tcW w:w="959" w:type="dxa"/>
          </w:tcPr>
          <w:p w:rsidR="00395944" w:rsidRPr="000742E5" w:rsidRDefault="00395944" w:rsidP="00ED3A20">
            <w:pPr>
              <w:spacing w:after="0" w:line="240" w:lineRule="auto"/>
              <w:rPr>
                <w:rFonts w:ascii="Times New Roman" w:hAnsi="Times New Roman"/>
                <w:sz w:val="24"/>
                <w:szCs w:val="24"/>
              </w:rPr>
            </w:pPr>
            <w:r w:rsidRPr="000742E5">
              <w:rPr>
                <w:rFonts w:ascii="Times New Roman" w:hAnsi="Times New Roman"/>
                <w:sz w:val="24"/>
                <w:szCs w:val="24"/>
              </w:rPr>
              <w:t>1.3.2</w:t>
            </w:r>
          </w:p>
        </w:tc>
        <w:tc>
          <w:tcPr>
            <w:tcW w:w="8083" w:type="dxa"/>
          </w:tcPr>
          <w:p w:rsidR="00395944" w:rsidRPr="000742E5" w:rsidRDefault="00395944" w:rsidP="00ED3A20">
            <w:pPr>
              <w:spacing w:after="0" w:line="240" w:lineRule="auto"/>
              <w:rPr>
                <w:rFonts w:ascii="Times New Roman" w:hAnsi="Times New Roman"/>
                <w:sz w:val="24"/>
                <w:szCs w:val="24"/>
                <w:lang w:val="ru-RU"/>
              </w:rPr>
            </w:pPr>
            <w:r w:rsidRPr="000742E5">
              <w:rPr>
                <w:rFonts w:ascii="Times New Roman" w:hAnsi="Times New Roman"/>
                <w:sz w:val="24"/>
                <w:szCs w:val="24"/>
                <w:lang w:val="ru-RU"/>
              </w:rPr>
              <w:t>Особенности оценки метапредметных и предметных результ</w:t>
            </w:r>
            <w:r w:rsidRPr="000742E5">
              <w:rPr>
                <w:rFonts w:ascii="Times New Roman" w:hAnsi="Times New Roman"/>
                <w:sz w:val="24"/>
                <w:szCs w:val="24"/>
                <w:lang w:val="ru-RU"/>
              </w:rPr>
              <w:t>а</w:t>
            </w:r>
            <w:r w:rsidRPr="000742E5">
              <w:rPr>
                <w:rFonts w:ascii="Times New Roman" w:hAnsi="Times New Roman"/>
                <w:sz w:val="24"/>
                <w:szCs w:val="24"/>
                <w:lang w:val="ru-RU"/>
              </w:rPr>
              <w:t>тов</w:t>
            </w:r>
          </w:p>
        </w:tc>
        <w:tc>
          <w:tcPr>
            <w:tcW w:w="847" w:type="dxa"/>
          </w:tcPr>
          <w:p w:rsidR="00395944" w:rsidRPr="000742E5" w:rsidRDefault="00ED3A20"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1</w:t>
            </w:r>
            <w:r w:rsidR="00CD13A2">
              <w:rPr>
                <w:rFonts w:ascii="Times New Roman" w:hAnsi="Times New Roman"/>
                <w:sz w:val="24"/>
                <w:szCs w:val="24"/>
                <w:lang w:val="ru-RU"/>
              </w:rPr>
              <w:t>1</w:t>
            </w:r>
          </w:p>
        </w:tc>
      </w:tr>
      <w:tr w:rsidR="00395944" w:rsidRPr="000742E5" w:rsidTr="00AD4AFF">
        <w:tc>
          <w:tcPr>
            <w:tcW w:w="959" w:type="dxa"/>
          </w:tcPr>
          <w:p w:rsidR="00395944" w:rsidRPr="000742E5" w:rsidRDefault="00395944" w:rsidP="00ED3A20">
            <w:pPr>
              <w:spacing w:after="0" w:line="240" w:lineRule="auto"/>
              <w:rPr>
                <w:rFonts w:ascii="Times New Roman" w:hAnsi="Times New Roman"/>
                <w:sz w:val="24"/>
                <w:szCs w:val="24"/>
              </w:rPr>
            </w:pPr>
            <w:r w:rsidRPr="000742E5">
              <w:rPr>
                <w:rFonts w:ascii="Times New Roman" w:hAnsi="Times New Roman"/>
                <w:sz w:val="24"/>
                <w:szCs w:val="24"/>
              </w:rPr>
              <w:t>1.3.3</w:t>
            </w:r>
          </w:p>
        </w:tc>
        <w:tc>
          <w:tcPr>
            <w:tcW w:w="8083" w:type="dxa"/>
          </w:tcPr>
          <w:p w:rsidR="00395944" w:rsidRPr="000742E5" w:rsidRDefault="00395944" w:rsidP="00ED3A20">
            <w:pPr>
              <w:spacing w:after="0" w:line="240" w:lineRule="auto"/>
              <w:rPr>
                <w:rFonts w:ascii="Times New Roman" w:hAnsi="Times New Roman"/>
                <w:sz w:val="24"/>
                <w:szCs w:val="24"/>
                <w:lang w:val="ru-RU"/>
              </w:rPr>
            </w:pPr>
            <w:r w:rsidRPr="000742E5">
              <w:rPr>
                <w:rFonts w:ascii="Times New Roman" w:hAnsi="Times New Roman"/>
                <w:sz w:val="24"/>
                <w:szCs w:val="24"/>
                <w:lang w:val="ru-RU"/>
              </w:rPr>
              <w:t>Организация и содержание оценочных процедур</w:t>
            </w:r>
          </w:p>
        </w:tc>
        <w:tc>
          <w:tcPr>
            <w:tcW w:w="847" w:type="dxa"/>
          </w:tcPr>
          <w:p w:rsidR="00395944" w:rsidRPr="0087419E" w:rsidRDefault="00ED3A20"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1</w:t>
            </w:r>
            <w:r w:rsidR="00CD13A2">
              <w:rPr>
                <w:rFonts w:ascii="Times New Roman" w:hAnsi="Times New Roman"/>
                <w:sz w:val="24"/>
                <w:szCs w:val="24"/>
                <w:lang w:val="ru-RU"/>
              </w:rPr>
              <w:t>2</w:t>
            </w:r>
          </w:p>
        </w:tc>
      </w:tr>
      <w:tr w:rsidR="00395944" w:rsidRPr="000742E5" w:rsidTr="00AD4AFF">
        <w:tc>
          <w:tcPr>
            <w:tcW w:w="959" w:type="dxa"/>
          </w:tcPr>
          <w:p w:rsidR="00395944" w:rsidRPr="000742E5" w:rsidRDefault="00395944" w:rsidP="00ED3A20">
            <w:pPr>
              <w:spacing w:after="0" w:line="240" w:lineRule="auto"/>
              <w:rPr>
                <w:rFonts w:ascii="Times New Roman" w:hAnsi="Times New Roman"/>
                <w:b/>
                <w:sz w:val="24"/>
                <w:szCs w:val="24"/>
              </w:rPr>
            </w:pPr>
            <w:r w:rsidRPr="000742E5">
              <w:rPr>
                <w:rFonts w:ascii="Times New Roman" w:hAnsi="Times New Roman"/>
                <w:b/>
                <w:sz w:val="24"/>
                <w:szCs w:val="24"/>
              </w:rPr>
              <w:t>2</w:t>
            </w:r>
          </w:p>
        </w:tc>
        <w:tc>
          <w:tcPr>
            <w:tcW w:w="8083" w:type="dxa"/>
          </w:tcPr>
          <w:p w:rsidR="00395944" w:rsidRPr="000742E5" w:rsidRDefault="00395944" w:rsidP="00ED3A20">
            <w:pPr>
              <w:spacing w:after="0" w:line="240" w:lineRule="auto"/>
              <w:rPr>
                <w:rFonts w:ascii="Times New Roman" w:hAnsi="Times New Roman"/>
                <w:b/>
                <w:sz w:val="24"/>
                <w:szCs w:val="24"/>
              </w:rPr>
            </w:pPr>
            <w:r w:rsidRPr="000742E5">
              <w:rPr>
                <w:rFonts w:ascii="Times New Roman" w:hAnsi="Times New Roman"/>
                <w:b/>
                <w:sz w:val="24"/>
                <w:szCs w:val="24"/>
              </w:rPr>
              <w:t>СОДЕРЖАТЕЛЬНЫЙ РАЗДЕЛ</w:t>
            </w:r>
          </w:p>
        </w:tc>
        <w:tc>
          <w:tcPr>
            <w:tcW w:w="847" w:type="dxa"/>
          </w:tcPr>
          <w:p w:rsidR="00395944" w:rsidRPr="00ED3A20" w:rsidRDefault="00ED3A20" w:rsidP="00ED3A20">
            <w:pPr>
              <w:tabs>
                <w:tab w:val="left" w:pos="225"/>
                <w:tab w:val="center" w:pos="365"/>
              </w:tabs>
              <w:spacing w:after="0" w:line="240" w:lineRule="auto"/>
              <w:jc w:val="center"/>
              <w:rPr>
                <w:rFonts w:ascii="Times New Roman" w:hAnsi="Times New Roman"/>
                <w:sz w:val="24"/>
                <w:szCs w:val="24"/>
                <w:lang w:val="ru-RU"/>
              </w:rPr>
            </w:pPr>
            <w:r>
              <w:rPr>
                <w:rFonts w:ascii="Times New Roman" w:hAnsi="Times New Roman"/>
                <w:sz w:val="24"/>
                <w:szCs w:val="24"/>
                <w:lang w:val="ru-RU"/>
              </w:rPr>
              <w:t>14</w:t>
            </w:r>
          </w:p>
        </w:tc>
      </w:tr>
      <w:tr w:rsidR="00395944" w:rsidRPr="00887DD7" w:rsidTr="00AD4AFF">
        <w:tc>
          <w:tcPr>
            <w:tcW w:w="959" w:type="dxa"/>
          </w:tcPr>
          <w:p w:rsidR="00395944" w:rsidRPr="000742E5" w:rsidRDefault="00395944" w:rsidP="00ED3A20">
            <w:pPr>
              <w:spacing w:after="0" w:line="240" w:lineRule="auto"/>
              <w:rPr>
                <w:rFonts w:ascii="Times New Roman" w:hAnsi="Times New Roman"/>
                <w:sz w:val="24"/>
                <w:szCs w:val="24"/>
              </w:rPr>
            </w:pPr>
            <w:r w:rsidRPr="000742E5">
              <w:rPr>
                <w:rFonts w:ascii="Times New Roman" w:hAnsi="Times New Roman"/>
                <w:sz w:val="24"/>
                <w:szCs w:val="24"/>
              </w:rPr>
              <w:t>2.1.1</w:t>
            </w:r>
          </w:p>
        </w:tc>
        <w:tc>
          <w:tcPr>
            <w:tcW w:w="8083" w:type="dxa"/>
          </w:tcPr>
          <w:p w:rsidR="00395944" w:rsidRPr="000742E5" w:rsidRDefault="00395944" w:rsidP="00ED3A2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учебного предмета «Русский язык»</w:t>
            </w:r>
            <w:r w:rsidR="00887DD7">
              <w:rPr>
                <w:rFonts w:ascii="Times New Roman" w:hAnsi="Times New Roman"/>
                <w:sz w:val="24"/>
                <w:szCs w:val="24"/>
                <w:lang w:val="ru-RU"/>
              </w:rPr>
              <w:t xml:space="preserve"> (п. 19 ФОП)</w:t>
            </w:r>
          </w:p>
        </w:tc>
        <w:tc>
          <w:tcPr>
            <w:tcW w:w="847" w:type="dxa"/>
          </w:tcPr>
          <w:p w:rsidR="00395944" w:rsidRPr="00DC27EE" w:rsidRDefault="00ED3A20"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14</w:t>
            </w:r>
          </w:p>
        </w:tc>
      </w:tr>
      <w:tr w:rsidR="00395944" w:rsidRPr="00887DD7" w:rsidTr="00AD4AFF">
        <w:tc>
          <w:tcPr>
            <w:tcW w:w="959" w:type="dxa"/>
          </w:tcPr>
          <w:p w:rsidR="00395944" w:rsidRPr="00887DD7" w:rsidRDefault="00395944" w:rsidP="00ED3A20">
            <w:pPr>
              <w:spacing w:after="0" w:line="240" w:lineRule="auto"/>
              <w:rPr>
                <w:rFonts w:ascii="Times New Roman" w:hAnsi="Times New Roman"/>
                <w:sz w:val="24"/>
                <w:szCs w:val="24"/>
                <w:lang w:val="ru-RU"/>
              </w:rPr>
            </w:pPr>
            <w:r w:rsidRPr="00887DD7">
              <w:rPr>
                <w:rFonts w:ascii="Times New Roman" w:hAnsi="Times New Roman"/>
                <w:sz w:val="24"/>
                <w:szCs w:val="24"/>
                <w:lang w:val="ru-RU"/>
              </w:rPr>
              <w:t>2.1.2</w:t>
            </w:r>
          </w:p>
        </w:tc>
        <w:tc>
          <w:tcPr>
            <w:tcW w:w="8083" w:type="dxa"/>
          </w:tcPr>
          <w:p w:rsidR="00395944" w:rsidRPr="000742E5" w:rsidRDefault="00395944" w:rsidP="00ED3A2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учебного предмета «Литература»</w:t>
            </w:r>
            <w:r w:rsidR="00A36820">
              <w:rPr>
                <w:rFonts w:ascii="Times New Roman" w:hAnsi="Times New Roman"/>
                <w:sz w:val="24"/>
                <w:szCs w:val="24"/>
                <w:lang w:val="ru-RU"/>
              </w:rPr>
              <w:t xml:space="preserve"> (базовый уровень)</w:t>
            </w:r>
          </w:p>
        </w:tc>
        <w:tc>
          <w:tcPr>
            <w:tcW w:w="847" w:type="dxa"/>
          </w:tcPr>
          <w:p w:rsidR="00395944" w:rsidRPr="000742E5" w:rsidRDefault="00ED3A20"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2</w:t>
            </w:r>
            <w:r w:rsidR="00B376F3">
              <w:rPr>
                <w:rFonts w:ascii="Times New Roman" w:hAnsi="Times New Roman"/>
                <w:sz w:val="24"/>
                <w:szCs w:val="24"/>
                <w:lang w:val="ru-RU"/>
              </w:rPr>
              <w:t>6</w:t>
            </w:r>
          </w:p>
        </w:tc>
      </w:tr>
      <w:tr w:rsidR="00A36820" w:rsidRPr="005675EA" w:rsidTr="00AD4AFF">
        <w:tc>
          <w:tcPr>
            <w:tcW w:w="959" w:type="dxa"/>
          </w:tcPr>
          <w:p w:rsidR="00A36820" w:rsidRPr="00D27600" w:rsidRDefault="00A75365" w:rsidP="00ED3A20">
            <w:pPr>
              <w:spacing w:after="0" w:line="240" w:lineRule="auto"/>
              <w:rPr>
                <w:rFonts w:ascii="Times New Roman" w:hAnsi="Times New Roman"/>
                <w:sz w:val="24"/>
                <w:szCs w:val="24"/>
                <w:lang w:val="ru-RU"/>
              </w:rPr>
            </w:pPr>
            <w:r w:rsidRPr="000742E5">
              <w:rPr>
                <w:rFonts w:ascii="Times New Roman" w:hAnsi="Times New Roman"/>
                <w:sz w:val="24"/>
                <w:szCs w:val="24"/>
              </w:rPr>
              <w:t>2.1.</w:t>
            </w:r>
            <w:r w:rsidR="00D27600">
              <w:rPr>
                <w:rFonts w:ascii="Times New Roman" w:hAnsi="Times New Roman"/>
                <w:sz w:val="24"/>
                <w:szCs w:val="24"/>
                <w:lang w:val="ru-RU"/>
              </w:rPr>
              <w:t>3</w:t>
            </w:r>
          </w:p>
        </w:tc>
        <w:tc>
          <w:tcPr>
            <w:tcW w:w="8083" w:type="dxa"/>
          </w:tcPr>
          <w:p w:rsidR="00A36820" w:rsidRPr="000742E5" w:rsidRDefault="00A36820" w:rsidP="00ED3A2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учебного предмета «Англи</w:t>
            </w:r>
            <w:r w:rsidRPr="000742E5">
              <w:rPr>
                <w:rFonts w:ascii="Times New Roman" w:hAnsi="Times New Roman"/>
                <w:sz w:val="24"/>
                <w:szCs w:val="24"/>
                <w:lang w:val="ru-RU"/>
              </w:rPr>
              <w:t>й</w:t>
            </w:r>
            <w:r w:rsidRPr="000742E5">
              <w:rPr>
                <w:rFonts w:ascii="Times New Roman" w:hAnsi="Times New Roman"/>
                <w:sz w:val="24"/>
                <w:szCs w:val="24"/>
                <w:lang w:val="ru-RU"/>
              </w:rPr>
              <w:t>ский язык»</w:t>
            </w:r>
            <w:r w:rsidR="00B80E0F">
              <w:rPr>
                <w:rFonts w:ascii="Times New Roman" w:hAnsi="Times New Roman"/>
                <w:sz w:val="24"/>
                <w:szCs w:val="24"/>
                <w:lang w:val="ru-RU"/>
              </w:rPr>
              <w:t xml:space="preserve"> (базовый)</w:t>
            </w:r>
            <w:r w:rsidR="00A75365">
              <w:rPr>
                <w:rFonts w:ascii="Times New Roman" w:hAnsi="Times New Roman"/>
                <w:sz w:val="24"/>
                <w:szCs w:val="24"/>
                <w:lang w:val="ru-RU"/>
              </w:rPr>
              <w:t xml:space="preserve"> п103</w:t>
            </w:r>
          </w:p>
        </w:tc>
        <w:tc>
          <w:tcPr>
            <w:tcW w:w="847" w:type="dxa"/>
          </w:tcPr>
          <w:p w:rsidR="00A36820" w:rsidRPr="000742E5" w:rsidRDefault="006B7C70"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41</w:t>
            </w:r>
          </w:p>
        </w:tc>
      </w:tr>
      <w:tr w:rsidR="00D27600" w:rsidRPr="00A75365" w:rsidTr="00AD4AFF">
        <w:tc>
          <w:tcPr>
            <w:tcW w:w="959" w:type="dxa"/>
          </w:tcPr>
          <w:p w:rsidR="00D27600" w:rsidRPr="00D27600" w:rsidRDefault="00D27600" w:rsidP="00D27600">
            <w:pPr>
              <w:spacing w:after="0" w:line="240" w:lineRule="auto"/>
              <w:rPr>
                <w:rFonts w:ascii="Times New Roman" w:hAnsi="Times New Roman"/>
                <w:sz w:val="24"/>
                <w:szCs w:val="24"/>
                <w:lang w:val="ru-RU"/>
              </w:rPr>
            </w:pPr>
            <w:r w:rsidRPr="009E7544">
              <w:rPr>
                <w:rFonts w:ascii="Times New Roman" w:hAnsi="Times New Roman"/>
                <w:sz w:val="24"/>
                <w:szCs w:val="24"/>
              </w:rPr>
              <w:t>2.1.</w:t>
            </w:r>
            <w:r>
              <w:rPr>
                <w:rFonts w:ascii="Times New Roman" w:hAnsi="Times New Roman"/>
                <w:sz w:val="24"/>
                <w:szCs w:val="24"/>
                <w:lang w:val="ru-RU"/>
              </w:rPr>
              <w:t>4</w:t>
            </w:r>
          </w:p>
        </w:tc>
        <w:tc>
          <w:tcPr>
            <w:tcW w:w="8083" w:type="dxa"/>
          </w:tcPr>
          <w:p w:rsidR="00D27600" w:rsidRPr="000742E5" w:rsidRDefault="00D27600" w:rsidP="00D2760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 предмета «Математика» (баз</w:t>
            </w:r>
            <w:r>
              <w:rPr>
                <w:rFonts w:ascii="Times New Roman" w:hAnsi="Times New Roman"/>
                <w:sz w:val="24"/>
                <w:szCs w:val="24"/>
                <w:lang w:val="ru-RU"/>
              </w:rPr>
              <w:t>.</w:t>
            </w:r>
            <w:r w:rsidRPr="000742E5">
              <w:rPr>
                <w:rFonts w:ascii="Times New Roman" w:hAnsi="Times New Roman"/>
                <w:sz w:val="24"/>
                <w:szCs w:val="24"/>
                <w:lang w:val="ru-RU"/>
              </w:rPr>
              <w:t xml:space="preserve"> уровень)</w:t>
            </w:r>
            <w:r>
              <w:rPr>
                <w:rFonts w:ascii="Times New Roman" w:hAnsi="Times New Roman"/>
                <w:sz w:val="24"/>
                <w:szCs w:val="24"/>
                <w:lang w:val="ru-RU"/>
              </w:rPr>
              <w:t xml:space="preserve"> </w:t>
            </w:r>
            <w:r w:rsidRPr="00A75365">
              <w:rPr>
                <w:rFonts w:ascii="Times New Roman" w:hAnsi="Times New Roman"/>
                <w:lang w:val="ru-RU"/>
              </w:rPr>
              <w:t>п118 ФОП</w:t>
            </w:r>
          </w:p>
        </w:tc>
        <w:tc>
          <w:tcPr>
            <w:tcW w:w="847" w:type="dxa"/>
          </w:tcPr>
          <w:p w:rsidR="00D27600" w:rsidRPr="000742E5" w:rsidRDefault="006B7C70" w:rsidP="00D27600">
            <w:pPr>
              <w:spacing w:after="0" w:line="240" w:lineRule="auto"/>
              <w:jc w:val="center"/>
              <w:rPr>
                <w:rFonts w:ascii="Times New Roman" w:hAnsi="Times New Roman"/>
                <w:sz w:val="24"/>
                <w:szCs w:val="24"/>
                <w:lang w:val="ru-RU"/>
              </w:rPr>
            </w:pPr>
            <w:r>
              <w:rPr>
                <w:rFonts w:ascii="Times New Roman" w:hAnsi="Times New Roman"/>
                <w:sz w:val="24"/>
                <w:szCs w:val="24"/>
                <w:lang w:val="ru-RU"/>
              </w:rPr>
              <w:t>71</w:t>
            </w:r>
          </w:p>
        </w:tc>
      </w:tr>
      <w:tr w:rsidR="00D27600" w:rsidRPr="00A75365" w:rsidTr="00AD4AFF">
        <w:tc>
          <w:tcPr>
            <w:tcW w:w="959" w:type="dxa"/>
          </w:tcPr>
          <w:p w:rsidR="00D27600" w:rsidRPr="00D27600" w:rsidRDefault="00D27600" w:rsidP="00D27600">
            <w:pPr>
              <w:spacing w:after="0" w:line="240" w:lineRule="auto"/>
              <w:rPr>
                <w:rFonts w:ascii="Times New Roman" w:hAnsi="Times New Roman"/>
                <w:sz w:val="24"/>
                <w:szCs w:val="24"/>
                <w:lang w:val="ru-RU"/>
              </w:rPr>
            </w:pPr>
            <w:r w:rsidRPr="009E7544">
              <w:rPr>
                <w:rFonts w:ascii="Times New Roman" w:hAnsi="Times New Roman"/>
                <w:sz w:val="24"/>
                <w:szCs w:val="24"/>
              </w:rPr>
              <w:t>2.1.</w:t>
            </w:r>
            <w:r>
              <w:rPr>
                <w:rFonts w:ascii="Times New Roman" w:hAnsi="Times New Roman"/>
                <w:sz w:val="24"/>
                <w:szCs w:val="24"/>
                <w:lang w:val="ru-RU"/>
              </w:rPr>
              <w:t>5</w:t>
            </w:r>
          </w:p>
        </w:tc>
        <w:tc>
          <w:tcPr>
            <w:tcW w:w="8083" w:type="dxa"/>
          </w:tcPr>
          <w:p w:rsidR="00D27600" w:rsidRPr="000742E5" w:rsidRDefault="00D27600" w:rsidP="00D2760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учебного предмета «Информатика»</w:t>
            </w:r>
            <w:r>
              <w:rPr>
                <w:rFonts w:ascii="Times New Roman" w:hAnsi="Times New Roman"/>
                <w:sz w:val="24"/>
                <w:szCs w:val="24"/>
                <w:lang w:val="ru-RU"/>
              </w:rPr>
              <w:t xml:space="preserve"> (баз. ур) п120 ФОП</w:t>
            </w:r>
          </w:p>
        </w:tc>
        <w:tc>
          <w:tcPr>
            <w:tcW w:w="847" w:type="dxa"/>
          </w:tcPr>
          <w:p w:rsidR="00D27600" w:rsidRPr="000742E5" w:rsidRDefault="006B7C70" w:rsidP="00D27600">
            <w:pPr>
              <w:spacing w:after="0" w:line="240" w:lineRule="auto"/>
              <w:jc w:val="center"/>
              <w:rPr>
                <w:rFonts w:ascii="Times New Roman" w:hAnsi="Times New Roman"/>
                <w:sz w:val="24"/>
                <w:szCs w:val="24"/>
                <w:lang w:val="ru-RU"/>
              </w:rPr>
            </w:pPr>
            <w:r>
              <w:rPr>
                <w:rFonts w:ascii="Times New Roman" w:hAnsi="Times New Roman"/>
                <w:sz w:val="24"/>
                <w:szCs w:val="24"/>
                <w:lang w:val="ru-RU"/>
              </w:rPr>
              <w:t>89</w:t>
            </w:r>
          </w:p>
        </w:tc>
      </w:tr>
      <w:tr w:rsidR="00D27600" w:rsidRPr="00A75365" w:rsidTr="00AD4AFF">
        <w:tc>
          <w:tcPr>
            <w:tcW w:w="959" w:type="dxa"/>
          </w:tcPr>
          <w:p w:rsidR="00D27600" w:rsidRPr="00D27600" w:rsidRDefault="00D27600" w:rsidP="00D27600">
            <w:pPr>
              <w:spacing w:after="0" w:line="240" w:lineRule="auto"/>
              <w:rPr>
                <w:rFonts w:ascii="Times New Roman" w:hAnsi="Times New Roman"/>
                <w:sz w:val="24"/>
                <w:szCs w:val="24"/>
                <w:lang w:val="ru-RU"/>
              </w:rPr>
            </w:pPr>
            <w:r w:rsidRPr="009E7544">
              <w:rPr>
                <w:rFonts w:ascii="Times New Roman" w:hAnsi="Times New Roman"/>
                <w:sz w:val="24"/>
                <w:szCs w:val="24"/>
              </w:rPr>
              <w:t>2.1.</w:t>
            </w:r>
            <w:r>
              <w:rPr>
                <w:rFonts w:ascii="Times New Roman" w:hAnsi="Times New Roman"/>
                <w:sz w:val="24"/>
                <w:szCs w:val="24"/>
                <w:lang w:val="ru-RU"/>
              </w:rPr>
              <w:t>6</w:t>
            </w:r>
          </w:p>
        </w:tc>
        <w:tc>
          <w:tcPr>
            <w:tcW w:w="8083" w:type="dxa"/>
          </w:tcPr>
          <w:p w:rsidR="00D27600" w:rsidRPr="000742E5" w:rsidRDefault="00D27600" w:rsidP="00D2760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учебного предмета «</w:t>
            </w:r>
            <w:r>
              <w:rPr>
                <w:rFonts w:ascii="Times New Roman" w:hAnsi="Times New Roman"/>
                <w:sz w:val="24"/>
                <w:szCs w:val="24"/>
                <w:lang w:val="ru-RU"/>
              </w:rPr>
              <w:t>Физика</w:t>
            </w:r>
            <w:r w:rsidRPr="000742E5">
              <w:rPr>
                <w:rFonts w:ascii="Times New Roman" w:hAnsi="Times New Roman"/>
                <w:sz w:val="24"/>
                <w:szCs w:val="24"/>
                <w:lang w:val="ru-RU"/>
              </w:rPr>
              <w:t>»</w:t>
            </w:r>
            <w:r>
              <w:rPr>
                <w:rFonts w:ascii="Times New Roman" w:hAnsi="Times New Roman"/>
                <w:sz w:val="24"/>
                <w:szCs w:val="24"/>
                <w:lang w:val="ru-RU"/>
              </w:rPr>
              <w:t xml:space="preserve"> (баз)  п122</w:t>
            </w:r>
          </w:p>
        </w:tc>
        <w:tc>
          <w:tcPr>
            <w:tcW w:w="847" w:type="dxa"/>
          </w:tcPr>
          <w:p w:rsidR="00D27600" w:rsidRPr="00A75365" w:rsidRDefault="006B7C70" w:rsidP="00D27600">
            <w:pPr>
              <w:spacing w:after="0" w:line="240" w:lineRule="auto"/>
              <w:jc w:val="center"/>
              <w:rPr>
                <w:rFonts w:ascii="Times New Roman" w:hAnsi="Times New Roman"/>
                <w:sz w:val="24"/>
                <w:szCs w:val="24"/>
                <w:lang w:val="ru-RU"/>
              </w:rPr>
            </w:pPr>
            <w:r>
              <w:rPr>
                <w:rFonts w:ascii="Times New Roman" w:hAnsi="Times New Roman"/>
                <w:sz w:val="24"/>
                <w:szCs w:val="24"/>
                <w:lang w:val="ru-RU"/>
              </w:rPr>
              <w:t>99</w:t>
            </w:r>
          </w:p>
        </w:tc>
      </w:tr>
      <w:tr w:rsidR="00D27600" w:rsidRPr="00DB4AD5" w:rsidTr="00AD4AFF">
        <w:tc>
          <w:tcPr>
            <w:tcW w:w="959" w:type="dxa"/>
          </w:tcPr>
          <w:p w:rsidR="00D27600" w:rsidRPr="00D27600" w:rsidRDefault="00D27600" w:rsidP="00D27600">
            <w:pPr>
              <w:spacing w:after="0" w:line="240" w:lineRule="auto"/>
              <w:rPr>
                <w:rFonts w:ascii="Times New Roman" w:hAnsi="Times New Roman"/>
                <w:sz w:val="24"/>
                <w:szCs w:val="24"/>
                <w:lang w:val="ru-RU"/>
              </w:rPr>
            </w:pPr>
            <w:r w:rsidRPr="009E7544">
              <w:rPr>
                <w:rFonts w:ascii="Times New Roman" w:hAnsi="Times New Roman"/>
                <w:sz w:val="24"/>
                <w:szCs w:val="24"/>
              </w:rPr>
              <w:t>2.1.</w:t>
            </w:r>
            <w:r>
              <w:rPr>
                <w:rFonts w:ascii="Times New Roman" w:hAnsi="Times New Roman"/>
                <w:sz w:val="24"/>
                <w:szCs w:val="24"/>
                <w:lang w:val="ru-RU"/>
              </w:rPr>
              <w:t>7</w:t>
            </w:r>
          </w:p>
        </w:tc>
        <w:tc>
          <w:tcPr>
            <w:tcW w:w="8083" w:type="dxa"/>
          </w:tcPr>
          <w:p w:rsidR="00D27600" w:rsidRPr="000742E5" w:rsidRDefault="00D27600" w:rsidP="00D2760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учебного предмета «</w:t>
            </w:r>
            <w:r>
              <w:rPr>
                <w:rFonts w:ascii="Times New Roman" w:hAnsi="Times New Roman"/>
                <w:sz w:val="24"/>
                <w:szCs w:val="24"/>
                <w:lang w:val="ru-RU"/>
              </w:rPr>
              <w:t>Химия</w:t>
            </w:r>
            <w:r w:rsidRPr="000742E5">
              <w:rPr>
                <w:rFonts w:ascii="Times New Roman" w:hAnsi="Times New Roman"/>
                <w:sz w:val="24"/>
                <w:szCs w:val="24"/>
                <w:lang w:val="ru-RU"/>
              </w:rPr>
              <w:t>»</w:t>
            </w:r>
            <w:r>
              <w:rPr>
                <w:rFonts w:ascii="Times New Roman" w:hAnsi="Times New Roman"/>
                <w:sz w:val="24"/>
                <w:szCs w:val="24"/>
                <w:lang w:val="ru-RU"/>
              </w:rPr>
              <w:t xml:space="preserve"> (баз) п124</w:t>
            </w:r>
          </w:p>
        </w:tc>
        <w:tc>
          <w:tcPr>
            <w:tcW w:w="847" w:type="dxa"/>
          </w:tcPr>
          <w:p w:rsidR="00D27600" w:rsidRPr="00DB4AD5" w:rsidRDefault="006B7C70" w:rsidP="00D27600">
            <w:pPr>
              <w:spacing w:after="0" w:line="240" w:lineRule="auto"/>
              <w:jc w:val="center"/>
              <w:rPr>
                <w:rFonts w:ascii="Times New Roman" w:hAnsi="Times New Roman"/>
                <w:sz w:val="24"/>
                <w:szCs w:val="24"/>
                <w:lang w:val="ru-RU"/>
              </w:rPr>
            </w:pPr>
            <w:r>
              <w:rPr>
                <w:rFonts w:ascii="Times New Roman" w:hAnsi="Times New Roman"/>
                <w:sz w:val="24"/>
                <w:szCs w:val="24"/>
                <w:lang w:val="ru-RU"/>
              </w:rPr>
              <w:t>118</w:t>
            </w:r>
          </w:p>
        </w:tc>
      </w:tr>
      <w:tr w:rsidR="00D27600" w:rsidRPr="00DB4AD5" w:rsidTr="00AD4AFF">
        <w:tc>
          <w:tcPr>
            <w:tcW w:w="959" w:type="dxa"/>
          </w:tcPr>
          <w:p w:rsidR="00D27600" w:rsidRPr="00D27600" w:rsidRDefault="00D27600" w:rsidP="00D27600">
            <w:pPr>
              <w:spacing w:after="0" w:line="240" w:lineRule="auto"/>
              <w:rPr>
                <w:rFonts w:ascii="Times New Roman" w:hAnsi="Times New Roman"/>
                <w:sz w:val="24"/>
                <w:szCs w:val="24"/>
                <w:lang w:val="ru-RU"/>
              </w:rPr>
            </w:pPr>
            <w:r w:rsidRPr="009E7544">
              <w:rPr>
                <w:rFonts w:ascii="Times New Roman" w:hAnsi="Times New Roman"/>
                <w:sz w:val="24"/>
                <w:szCs w:val="24"/>
              </w:rPr>
              <w:t>2.1.</w:t>
            </w:r>
            <w:r>
              <w:rPr>
                <w:rFonts w:ascii="Times New Roman" w:hAnsi="Times New Roman"/>
                <w:sz w:val="24"/>
                <w:szCs w:val="24"/>
                <w:lang w:val="ru-RU"/>
              </w:rPr>
              <w:t>8</w:t>
            </w:r>
          </w:p>
        </w:tc>
        <w:tc>
          <w:tcPr>
            <w:tcW w:w="8083" w:type="dxa"/>
          </w:tcPr>
          <w:p w:rsidR="00D27600" w:rsidRPr="000742E5" w:rsidRDefault="00D27600" w:rsidP="00D2760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учебного предмета «</w:t>
            </w:r>
            <w:r>
              <w:rPr>
                <w:rFonts w:ascii="Times New Roman" w:hAnsi="Times New Roman"/>
                <w:sz w:val="24"/>
                <w:szCs w:val="24"/>
                <w:lang w:val="ru-RU"/>
              </w:rPr>
              <w:t>Биология</w:t>
            </w:r>
            <w:r w:rsidRPr="000742E5">
              <w:rPr>
                <w:rFonts w:ascii="Times New Roman" w:hAnsi="Times New Roman"/>
                <w:sz w:val="24"/>
                <w:szCs w:val="24"/>
                <w:lang w:val="ru-RU"/>
              </w:rPr>
              <w:t>»</w:t>
            </w:r>
            <w:r>
              <w:rPr>
                <w:rFonts w:ascii="Times New Roman" w:hAnsi="Times New Roman"/>
                <w:sz w:val="24"/>
                <w:szCs w:val="24"/>
                <w:lang w:val="ru-RU"/>
              </w:rPr>
              <w:t xml:space="preserve"> (баз) п126</w:t>
            </w:r>
          </w:p>
        </w:tc>
        <w:tc>
          <w:tcPr>
            <w:tcW w:w="847" w:type="dxa"/>
          </w:tcPr>
          <w:p w:rsidR="00D27600" w:rsidRPr="00DB4AD5" w:rsidRDefault="006B7C70" w:rsidP="00D27600">
            <w:pPr>
              <w:spacing w:after="0" w:line="240" w:lineRule="auto"/>
              <w:jc w:val="center"/>
              <w:rPr>
                <w:rFonts w:ascii="Times New Roman" w:hAnsi="Times New Roman"/>
                <w:sz w:val="24"/>
                <w:szCs w:val="24"/>
                <w:lang w:val="ru-RU"/>
              </w:rPr>
            </w:pPr>
            <w:r>
              <w:rPr>
                <w:rFonts w:ascii="Times New Roman" w:hAnsi="Times New Roman"/>
                <w:sz w:val="24"/>
                <w:szCs w:val="24"/>
                <w:lang w:val="ru-RU"/>
              </w:rPr>
              <w:t>134</w:t>
            </w:r>
          </w:p>
        </w:tc>
      </w:tr>
      <w:tr w:rsidR="00D27600" w:rsidRPr="005675EA" w:rsidTr="00AD4AFF">
        <w:tc>
          <w:tcPr>
            <w:tcW w:w="959" w:type="dxa"/>
          </w:tcPr>
          <w:p w:rsidR="00D27600" w:rsidRPr="00D27600" w:rsidRDefault="00D27600" w:rsidP="00D27600">
            <w:pPr>
              <w:spacing w:after="0" w:line="240" w:lineRule="auto"/>
              <w:rPr>
                <w:rFonts w:ascii="Times New Roman" w:hAnsi="Times New Roman"/>
                <w:sz w:val="24"/>
                <w:szCs w:val="24"/>
                <w:lang w:val="ru-RU"/>
              </w:rPr>
            </w:pPr>
            <w:r w:rsidRPr="009E7544">
              <w:rPr>
                <w:rFonts w:ascii="Times New Roman" w:hAnsi="Times New Roman"/>
                <w:sz w:val="24"/>
                <w:szCs w:val="24"/>
              </w:rPr>
              <w:t>2.1.</w:t>
            </w:r>
            <w:r>
              <w:rPr>
                <w:rFonts w:ascii="Times New Roman" w:hAnsi="Times New Roman"/>
                <w:sz w:val="24"/>
                <w:szCs w:val="24"/>
                <w:lang w:val="ru-RU"/>
              </w:rPr>
              <w:t>9</w:t>
            </w:r>
          </w:p>
        </w:tc>
        <w:tc>
          <w:tcPr>
            <w:tcW w:w="8083" w:type="dxa"/>
          </w:tcPr>
          <w:p w:rsidR="00D27600" w:rsidRPr="000742E5" w:rsidRDefault="00D27600" w:rsidP="00D2760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учебного предмета «История»</w:t>
            </w:r>
            <w:r>
              <w:rPr>
                <w:rFonts w:ascii="Times New Roman" w:hAnsi="Times New Roman"/>
                <w:sz w:val="24"/>
                <w:szCs w:val="24"/>
                <w:lang w:val="ru-RU"/>
              </w:rPr>
              <w:t xml:space="preserve"> (баз) п128</w:t>
            </w:r>
          </w:p>
        </w:tc>
        <w:tc>
          <w:tcPr>
            <w:tcW w:w="847" w:type="dxa"/>
          </w:tcPr>
          <w:p w:rsidR="00D27600" w:rsidRPr="000742E5" w:rsidRDefault="006B7C70" w:rsidP="00D27600">
            <w:pPr>
              <w:spacing w:after="0" w:line="240" w:lineRule="auto"/>
              <w:jc w:val="center"/>
              <w:rPr>
                <w:rFonts w:ascii="Times New Roman" w:hAnsi="Times New Roman"/>
                <w:sz w:val="24"/>
                <w:szCs w:val="24"/>
                <w:lang w:val="ru-RU"/>
              </w:rPr>
            </w:pPr>
            <w:r>
              <w:rPr>
                <w:rFonts w:ascii="Times New Roman" w:hAnsi="Times New Roman"/>
                <w:sz w:val="24"/>
                <w:szCs w:val="24"/>
                <w:lang w:val="ru-RU"/>
              </w:rPr>
              <w:t>151</w:t>
            </w:r>
          </w:p>
        </w:tc>
      </w:tr>
      <w:tr w:rsidR="00D27600" w:rsidRPr="005675EA" w:rsidTr="00AD4AFF">
        <w:tc>
          <w:tcPr>
            <w:tcW w:w="959" w:type="dxa"/>
          </w:tcPr>
          <w:p w:rsidR="00D27600" w:rsidRPr="00D27600" w:rsidRDefault="00D27600" w:rsidP="00D27600">
            <w:pPr>
              <w:spacing w:after="0" w:line="240" w:lineRule="auto"/>
              <w:rPr>
                <w:rFonts w:ascii="Times New Roman" w:hAnsi="Times New Roman"/>
                <w:sz w:val="24"/>
                <w:szCs w:val="24"/>
                <w:lang w:val="ru-RU"/>
              </w:rPr>
            </w:pPr>
            <w:r w:rsidRPr="009E7544">
              <w:rPr>
                <w:rFonts w:ascii="Times New Roman" w:hAnsi="Times New Roman"/>
                <w:sz w:val="24"/>
                <w:szCs w:val="24"/>
              </w:rPr>
              <w:t>2.1.</w:t>
            </w:r>
            <w:r>
              <w:rPr>
                <w:rFonts w:ascii="Times New Roman" w:hAnsi="Times New Roman"/>
                <w:sz w:val="24"/>
                <w:szCs w:val="24"/>
                <w:lang w:val="ru-RU"/>
              </w:rPr>
              <w:t>10</w:t>
            </w:r>
          </w:p>
        </w:tc>
        <w:tc>
          <w:tcPr>
            <w:tcW w:w="8083" w:type="dxa"/>
          </w:tcPr>
          <w:p w:rsidR="00D27600" w:rsidRPr="000742E5" w:rsidRDefault="00D27600" w:rsidP="00D2760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учебного предмета «История»</w:t>
            </w:r>
            <w:r>
              <w:rPr>
                <w:rFonts w:ascii="Times New Roman" w:hAnsi="Times New Roman"/>
                <w:sz w:val="24"/>
                <w:szCs w:val="24"/>
                <w:lang w:val="ru-RU"/>
              </w:rPr>
              <w:t xml:space="preserve"> (угл) п129</w:t>
            </w:r>
          </w:p>
        </w:tc>
        <w:tc>
          <w:tcPr>
            <w:tcW w:w="847" w:type="dxa"/>
          </w:tcPr>
          <w:p w:rsidR="00D27600" w:rsidRDefault="006B7C70" w:rsidP="00D27600">
            <w:pPr>
              <w:spacing w:after="0" w:line="240" w:lineRule="auto"/>
              <w:jc w:val="center"/>
              <w:rPr>
                <w:rFonts w:ascii="Times New Roman" w:hAnsi="Times New Roman"/>
                <w:sz w:val="24"/>
                <w:szCs w:val="24"/>
                <w:lang w:val="ru-RU"/>
              </w:rPr>
            </w:pPr>
            <w:r>
              <w:rPr>
                <w:rFonts w:ascii="Times New Roman" w:hAnsi="Times New Roman"/>
                <w:sz w:val="24"/>
                <w:szCs w:val="24"/>
                <w:lang w:val="ru-RU"/>
              </w:rPr>
              <w:t>183</w:t>
            </w:r>
          </w:p>
        </w:tc>
      </w:tr>
      <w:tr w:rsidR="00D27600" w:rsidRPr="00135332" w:rsidTr="00AD4AFF">
        <w:tc>
          <w:tcPr>
            <w:tcW w:w="959" w:type="dxa"/>
          </w:tcPr>
          <w:p w:rsidR="00D27600" w:rsidRPr="00D27600" w:rsidRDefault="00D27600" w:rsidP="00D27600">
            <w:pPr>
              <w:spacing w:after="0" w:line="240" w:lineRule="auto"/>
              <w:rPr>
                <w:rFonts w:ascii="Times New Roman" w:hAnsi="Times New Roman"/>
                <w:sz w:val="24"/>
                <w:szCs w:val="24"/>
                <w:lang w:val="ru-RU"/>
              </w:rPr>
            </w:pPr>
            <w:r w:rsidRPr="009E7544">
              <w:rPr>
                <w:rFonts w:ascii="Times New Roman" w:hAnsi="Times New Roman"/>
                <w:sz w:val="24"/>
                <w:szCs w:val="24"/>
              </w:rPr>
              <w:t>2.1.</w:t>
            </w:r>
            <w:r>
              <w:rPr>
                <w:rFonts w:ascii="Times New Roman" w:hAnsi="Times New Roman"/>
                <w:sz w:val="24"/>
                <w:szCs w:val="24"/>
                <w:lang w:val="ru-RU"/>
              </w:rPr>
              <w:t>11</w:t>
            </w:r>
          </w:p>
        </w:tc>
        <w:tc>
          <w:tcPr>
            <w:tcW w:w="8083" w:type="dxa"/>
          </w:tcPr>
          <w:p w:rsidR="00D27600" w:rsidRPr="000742E5" w:rsidRDefault="00D27600" w:rsidP="00D2760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учебного предмета «Обществознание»</w:t>
            </w:r>
            <w:r>
              <w:rPr>
                <w:rFonts w:ascii="Times New Roman" w:hAnsi="Times New Roman"/>
                <w:sz w:val="24"/>
                <w:szCs w:val="24"/>
                <w:lang w:val="ru-RU"/>
              </w:rPr>
              <w:t xml:space="preserve"> (баз) п 130</w:t>
            </w:r>
          </w:p>
        </w:tc>
        <w:tc>
          <w:tcPr>
            <w:tcW w:w="847" w:type="dxa"/>
          </w:tcPr>
          <w:p w:rsidR="00D27600" w:rsidRPr="000742E5" w:rsidRDefault="006B7C70" w:rsidP="00D27600">
            <w:pPr>
              <w:spacing w:after="0" w:line="240" w:lineRule="auto"/>
              <w:jc w:val="center"/>
              <w:rPr>
                <w:rFonts w:ascii="Times New Roman" w:hAnsi="Times New Roman"/>
                <w:sz w:val="24"/>
                <w:szCs w:val="24"/>
                <w:lang w:val="ru-RU"/>
              </w:rPr>
            </w:pPr>
            <w:r>
              <w:rPr>
                <w:rFonts w:ascii="Times New Roman" w:hAnsi="Times New Roman"/>
                <w:sz w:val="24"/>
                <w:szCs w:val="24"/>
                <w:lang w:val="ru-RU"/>
              </w:rPr>
              <w:t>218</w:t>
            </w:r>
          </w:p>
        </w:tc>
      </w:tr>
      <w:tr w:rsidR="00D27600" w:rsidRPr="00135332" w:rsidTr="00AD4AFF">
        <w:tc>
          <w:tcPr>
            <w:tcW w:w="959" w:type="dxa"/>
          </w:tcPr>
          <w:p w:rsidR="00D27600" w:rsidRPr="00D27600" w:rsidRDefault="00D27600" w:rsidP="00D27600">
            <w:pPr>
              <w:spacing w:after="0" w:line="240" w:lineRule="auto"/>
              <w:rPr>
                <w:rFonts w:ascii="Times New Roman" w:hAnsi="Times New Roman"/>
                <w:sz w:val="24"/>
                <w:szCs w:val="24"/>
                <w:lang w:val="ru-RU"/>
              </w:rPr>
            </w:pPr>
            <w:r w:rsidRPr="009E7544">
              <w:rPr>
                <w:rFonts w:ascii="Times New Roman" w:hAnsi="Times New Roman"/>
                <w:sz w:val="24"/>
                <w:szCs w:val="24"/>
              </w:rPr>
              <w:t>2.1.</w:t>
            </w:r>
            <w:r>
              <w:rPr>
                <w:rFonts w:ascii="Times New Roman" w:hAnsi="Times New Roman"/>
                <w:sz w:val="24"/>
                <w:szCs w:val="24"/>
                <w:lang w:val="ru-RU"/>
              </w:rPr>
              <w:t>12</w:t>
            </w:r>
          </w:p>
        </w:tc>
        <w:tc>
          <w:tcPr>
            <w:tcW w:w="8083" w:type="dxa"/>
          </w:tcPr>
          <w:p w:rsidR="00D27600" w:rsidRPr="000742E5" w:rsidRDefault="00D27600" w:rsidP="00D2760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учебного предмета «Обществознание»</w:t>
            </w:r>
            <w:r>
              <w:rPr>
                <w:rFonts w:ascii="Times New Roman" w:hAnsi="Times New Roman"/>
                <w:sz w:val="24"/>
                <w:szCs w:val="24"/>
                <w:lang w:val="ru-RU"/>
              </w:rPr>
              <w:t xml:space="preserve"> (угл) п 131</w:t>
            </w:r>
          </w:p>
        </w:tc>
        <w:tc>
          <w:tcPr>
            <w:tcW w:w="847" w:type="dxa"/>
          </w:tcPr>
          <w:p w:rsidR="00D27600" w:rsidRPr="000742E5" w:rsidRDefault="006B7C70" w:rsidP="00D27600">
            <w:pPr>
              <w:spacing w:after="0" w:line="240" w:lineRule="auto"/>
              <w:jc w:val="center"/>
              <w:rPr>
                <w:rFonts w:ascii="Times New Roman" w:hAnsi="Times New Roman"/>
                <w:sz w:val="24"/>
                <w:szCs w:val="24"/>
                <w:lang w:val="ru-RU"/>
              </w:rPr>
            </w:pPr>
            <w:r>
              <w:rPr>
                <w:rFonts w:ascii="Times New Roman" w:hAnsi="Times New Roman"/>
                <w:sz w:val="24"/>
                <w:szCs w:val="24"/>
                <w:lang w:val="ru-RU"/>
              </w:rPr>
              <w:t>233</w:t>
            </w:r>
          </w:p>
        </w:tc>
      </w:tr>
      <w:tr w:rsidR="00D27600" w:rsidRPr="00135332" w:rsidTr="00AD4AFF">
        <w:tc>
          <w:tcPr>
            <w:tcW w:w="959" w:type="dxa"/>
          </w:tcPr>
          <w:p w:rsidR="00D27600" w:rsidRPr="00D27600" w:rsidRDefault="00D27600" w:rsidP="00D27600">
            <w:pPr>
              <w:spacing w:after="0" w:line="240" w:lineRule="auto"/>
              <w:rPr>
                <w:rFonts w:ascii="Times New Roman" w:hAnsi="Times New Roman"/>
                <w:sz w:val="24"/>
                <w:szCs w:val="24"/>
                <w:lang w:val="ru-RU"/>
              </w:rPr>
            </w:pPr>
            <w:r w:rsidRPr="009E7544">
              <w:rPr>
                <w:rFonts w:ascii="Times New Roman" w:hAnsi="Times New Roman"/>
                <w:sz w:val="24"/>
                <w:szCs w:val="24"/>
              </w:rPr>
              <w:t>2.1.</w:t>
            </w:r>
            <w:r>
              <w:rPr>
                <w:rFonts w:ascii="Times New Roman" w:hAnsi="Times New Roman"/>
                <w:sz w:val="24"/>
                <w:szCs w:val="24"/>
                <w:lang w:val="ru-RU"/>
              </w:rPr>
              <w:t>13</w:t>
            </w:r>
          </w:p>
        </w:tc>
        <w:tc>
          <w:tcPr>
            <w:tcW w:w="8083" w:type="dxa"/>
          </w:tcPr>
          <w:p w:rsidR="00D27600" w:rsidRPr="000742E5" w:rsidRDefault="00D27600" w:rsidP="00D2760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учебного предмета «География»</w:t>
            </w:r>
            <w:r>
              <w:rPr>
                <w:rFonts w:ascii="Times New Roman" w:hAnsi="Times New Roman"/>
                <w:sz w:val="24"/>
                <w:szCs w:val="24"/>
                <w:lang w:val="ru-RU"/>
              </w:rPr>
              <w:t xml:space="preserve"> (баз) п 132</w:t>
            </w:r>
          </w:p>
        </w:tc>
        <w:tc>
          <w:tcPr>
            <w:tcW w:w="847" w:type="dxa"/>
          </w:tcPr>
          <w:p w:rsidR="00D27600" w:rsidRPr="000742E5" w:rsidRDefault="006B7C70" w:rsidP="00D27600">
            <w:pPr>
              <w:spacing w:after="0" w:line="240" w:lineRule="auto"/>
              <w:jc w:val="center"/>
              <w:rPr>
                <w:rFonts w:ascii="Times New Roman" w:hAnsi="Times New Roman"/>
                <w:sz w:val="24"/>
                <w:szCs w:val="24"/>
                <w:lang w:val="ru-RU"/>
              </w:rPr>
            </w:pPr>
            <w:r>
              <w:rPr>
                <w:rFonts w:ascii="Times New Roman" w:hAnsi="Times New Roman"/>
                <w:sz w:val="24"/>
                <w:szCs w:val="24"/>
                <w:lang w:val="ru-RU"/>
              </w:rPr>
              <w:t>251</w:t>
            </w:r>
          </w:p>
        </w:tc>
      </w:tr>
      <w:tr w:rsidR="00D27600" w:rsidRPr="00135332" w:rsidTr="00AD4AFF">
        <w:tc>
          <w:tcPr>
            <w:tcW w:w="959" w:type="dxa"/>
          </w:tcPr>
          <w:p w:rsidR="00D27600" w:rsidRPr="00D27600" w:rsidRDefault="00D27600" w:rsidP="00D27600">
            <w:pPr>
              <w:spacing w:after="0" w:line="240" w:lineRule="auto"/>
              <w:rPr>
                <w:rFonts w:ascii="Times New Roman" w:hAnsi="Times New Roman"/>
                <w:sz w:val="24"/>
                <w:szCs w:val="24"/>
                <w:lang w:val="ru-RU"/>
              </w:rPr>
            </w:pPr>
            <w:r w:rsidRPr="009E7544">
              <w:rPr>
                <w:rFonts w:ascii="Times New Roman" w:hAnsi="Times New Roman"/>
                <w:sz w:val="24"/>
                <w:szCs w:val="24"/>
              </w:rPr>
              <w:t>2.1.</w:t>
            </w:r>
            <w:r>
              <w:rPr>
                <w:rFonts w:ascii="Times New Roman" w:hAnsi="Times New Roman"/>
                <w:sz w:val="24"/>
                <w:szCs w:val="24"/>
                <w:lang w:val="ru-RU"/>
              </w:rPr>
              <w:t>14</w:t>
            </w:r>
          </w:p>
        </w:tc>
        <w:tc>
          <w:tcPr>
            <w:tcW w:w="8083" w:type="dxa"/>
          </w:tcPr>
          <w:p w:rsidR="00D27600" w:rsidRPr="000742E5" w:rsidRDefault="00D27600" w:rsidP="00D2760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учебного предмета «Физическая культ</w:t>
            </w:r>
            <w:r w:rsidRPr="000742E5">
              <w:rPr>
                <w:rFonts w:ascii="Times New Roman" w:hAnsi="Times New Roman"/>
                <w:sz w:val="24"/>
                <w:szCs w:val="24"/>
                <w:lang w:val="ru-RU"/>
              </w:rPr>
              <w:t>у</w:t>
            </w:r>
            <w:r w:rsidRPr="000742E5">
              <w:rPr>
                <w:rFonts w:ascii="Times New Roman" w:hAnsi="Times New Roman"/>
                <w:sz w:val="24"/>
                <w:szCs w:val="24"/>
                <w:lang w:val="ru-RU"/>
              </w:rPr>
              <w:t>ра»</w:t>
            </w:r>
            <w:r>
              <w:rPr>
                <w:rFonts w:ascii="Times New Roman" w:hAnsi="Times New Roman"/>
                <w:sz w:val="24"/>
                <w:szCs w:val="24"/>
                <w:lang w:val="ru-RU"/>
              </w:rPr>
              <w:t xml:space="preserve"> п134</w:t>
            </w:r>
          </w:p>
        </w:tc>
        <w:tc>
          <w:tcPr>
            <w:tcW w:w="847" w:type="dxa"/>
          </w:tcPr>
          <w:p w:rsidR="00D27600" w:rsidRPr="000742E5" w:rsidRDefault="006B7C70" w:rsidP="00D27600">
            <w:pPr>
              <w:spacing w:after="0" w:line="240" w:lineRule="auto"/>
              <w:jc w:val="center"/>
              <w:rPr>
                <w:rFonts w:ascii="Times New Roman" w:hAnsi="Times New Roman"/>
                <w:sz w:val="24"/>
                <w:szCs w:val="24"/>
                <w:lang w:val="ru-RU"/>
              </w:rPr>
            </w:pPr>
            <w:r>
              <w:rPr>
                <w:rFonts w:ascii="Times New Roman" w:hAnsi="Times New Roman"/>
                <w:sz w:val="24"/>
                <w:szCs w:val="24"/>
                <w:lang w:val="ru-RU"/>
              </w:rPr>
              <w:t>265</w:t>
            </w:r>
          </w:p>
        </w:tc>
      </w:tr>
      <w:tr w:rsidR="00D27600" w:rsidRPr="00135332" w:rsidTr="00AD4AFF">
        <w:tc>
          <w:tcPr>
            <w:tcW w:w="959" w:type="dxa"/>
          </w:tcPr>
          <w:p w:rsidR="00D27600" w:rsidRPr="00D27600" w:rsidRDefault="00D27600" w:rsidP="00D27600">
            <w:pPr>
              <w:spacing w:after="0" w:line="240" w:lineRule="auto"/>
              <w:rPr>
                <w:rFonts w:ascii="Times New Roman" w:hAnsi="Times New Roman"/>
                <w:sz w:val="24"/>
                <w:szCs w:val="24"/>
                <w:lang w:val="ru-RU"/>
              </w:rPr>
            </w:pPr>
            <w:r w:rsidRPr="009E7544">
              <w:rPr>
                <w:rFonts w:ascii="Times New Roman" w:hAnsi="Times New Roman"/>
                <w:sz w:val="24"/>
                <w:szCs w:val="24"/>
              </w:rPr>
              <w:t>2.1.</w:t>
            </w:r>
            <w:r>
              <w:rPr>
                <w:rFonts w:ascii="Times New Roman" w:hAnsi="Times New Roman"/>
                <w:sz w:val="24"/>
                <w:szCs w:val="24"/>
                <w:lang w:val="ru-RU"/>
              </w:rPr>
              <w:t>15</w:t>
            </w:r>
          </w:p>
        </w:tc>
        <w:tc>
          <w:tcPr>
            <w:tcW w:w="8083" w:type="dxa"/>
          </w:tcPr>
          <w:p w:rsidR="00D27600" w:rsidRPr="000742E5" w:rsidRDefault="00D27600" w:rsidP="00D27600">
            <w:pPr>
              <w:spacing w:after="0" w:line="240" w:lineRule="auto"/>
              <w:rPr>
                <w:rFonts w:ascii="Times New Roman" w:hAnsi="Times New Roman"/>
                <w:sz w:val="24"/>
                <w:szCs w:val="24"/>
                <w:lang w:val="ru-RU"/>
              </w:rPr>
            </w:pPr>
            <w:r w:rsidRPr="000742E5">
              <w:rPr>
                <w:rFonts w:ascii="Times New Roman" w:hAnsi="Times New Roman"/>
                <w:sz w:val="24"/>
                <w:szCs w:val="24"/>
                <w:lang w:val="ru-RU"/>
              </w:rPr>
              <w:t>Рабочая программа учебно предмета «</w:t>
            </w:r>
            <w:r>
              <w:rPr>
                <w:rFonts w:ascii="Times New Roman" w:hAnsi="Times New Roman"/>
                <w:sz w:val="24"/>
                <w:szCs w:val="24"/>
                <w:lang w:val="ru-RU"/>
              </w:rPr>
              <w:t>ОБЖ</w:t>
            </w:r>
            <w:r w:rsidRPr="000742E5">
              <w:rPr>
                <w:rFonts w:ascii="Times New Roman" w:hAnsi="Times New Roman"/>
                <w:sz w:val="24"/>
                <w:szCs w:val="24"/>
                <w:lang w:val="ru-RU"/>
              </w:rPr>
              <w:t>»</w:t>
            </w:r>
            <w:r>
              <w:rPr>
                <w:rFonts w:ascii="Times New Roman" w:hAnsi="Times New Roman"/>
                <w:sz w:val="24"/>
                <w:szCs w:val="24"/>
                <w:lang w:val="ru-RU"/>
              </w:rPr>
              <w:t xml:space="preserve"> (баз) п135</w:t>
            </w:r>
          </w:p>
        </w:tc>
        <w:tc>
          <w:tcPr>
            <w:tcW w:w="847" w:type="dxa"/>
          </w:tcPr>
          <w:p w:rsidR="00D27600" w:rsidRPr="000742E5" w:rsidRDefault="006B7C70" w:rsidP="00D27600">
            <w:pPr>
              <w:spacing w:after="0" w:line="240" w:lineRule="auto"/>
              <w:jc w:val="center"/>
              <w:rPr>
                <w:rFonts w:ascii="Times New Roman" w:hAnsi="Times New Roman"/>
                <w:sz w:val="24"/>
                <w:szCs w:val="24"/>
                <w:lang w:val="ru-RU"/>
              </w:rPr>
            </w:pPr>
            <w:r>
              <w:rPr>
                <w:rFonts w:ascii="Times New Roman" w:hAnsi="Times New Roman"/>
                <w:sz w:val="24"/>
                <w:szCs w:val="24"/>
                <w:lang w:val="ru-RU"/>
              </w:rPr>
              <w:t>341</w:t>
            </w:r>
          </w:p>
        </w:tc>
      </w:tr>
      <w:tr w:rsidR="00216198" w:rsidRPr="00135332" w:rsidTr="00AD4AFF">
        <w:tc>
          <w:tcPr>
            <w:tcW w:w="959" w:type="dxa"/>
          </w:tcPr>
          <w:p w:rsidR="00216198" w:rsidRPr="00216198" w:rsidRDefault="00216198" w:rsidP="00D27600">
            <w:pPr>
              <w:spacing w:after="0" w:line="240" w:lineRule="auto"/>
              <w:rPr>
                <w:rFonts w:ascii="Times New Roman" w:hAnsi="Times New Roman"/>
                <w:sz w:val="24"/>
                <w:szCs w:val="24"/>
                <w:lang w:val="ru-RU"/>
              </w:rPr>
            </w:pPr>
            <w:r>
              <w:rPr>
                <w:rFonts w:ascii="Times New Roman" w:hAnsi="Times New Roman"/>
                <w:sz w:val="24"/>
                <w:szCs w:val="24"/>
                <w:lang w:val="ru-RU"/>
              </w:rPr>
              <w:t>2.1.16</w:t>
            </w:r>
          </w:p>
        </w:tc>
        <w:tc>
          <w:tcPr>
            <w:tcW w:w="8083" w:type="dxa"/>
          </w:tcPr>
          <w:p w:rsidR="00216198" w:rsidRPr="000742E5" w:rsidRDefault="00B376F3" w:rsidP="00D27600">
            <w:pPr>
              <w:spacing w:after="0" w:line="240" w:lineRule="auto"/>
              <w:rPr>
                <w:rFonts w:ascii="Times New Roman" w:hAnsi="Times New Roman"/>
                <w:sz w:val="24"/>
                <w:szCs w:val="24"/>
                <w:lang w:val="ru-RU"/>
              </w:rPr>
            </w:pPr>
            <w:r>
              <w:rPr>
                <w:rFonts w:ascii="Times New Roman" w:hAnsi="Times New Roman"/>
                <w:sz w:val="24"/>
                <w:szCs w:val="24"/>
                <w:lang w:val="ru-RU"/>
              </w:rPr>
              <w:t>Рабочая программа учебного курса «Научные основы химии»</w:t>
            </w:r>
          </w:p>
        </w:tc>
        <w:tc>
          <w:tcPr>
            <w:tcW w:w="847" w:type="dxa"/>
          </w:tcPr>
          <w:p w:rsidR="00216198" w:rsidRDefault="006B7C70" w:rsidP="00D27600">
            <w:pPr>
              <w:spacing w:after="0" w:line="240" w:lineRule="auto"/>
              <w:jc w:val="center"/>
              <w:rPr>
                <w:rFonts w:ascii="Times New Roman" w:hAnsi="Times New Roman"/>
                <w:sz w:val="24"/>
                <w:szCs w:val="24"/>
                <w:lang w:val="ru-RU"/>
              </w:rPr>
            </w:pPr>
            <w:r>
              <w:rPr>
                <w:rFonts w:ascii="Times New Roman" w:hAnsi="Times New Roman"/>
                <w:sz w:val="24"/>
                <w:szCs w:val="24"/>
                <w:lang w:val="ru-RU"/>
              </w:rPr>
              <w:t>360</w:t>
            </w:r>
          </w:p>
        </w:tc>
      </w:tr>
      <w:tr w:rsidR="00216198" w:rsidRPr="00135332" w:rsidTr="00AD4AFF">
        <w:tc>
          <w:tcPr>
            <w:tcW w:w="959" w:type="dxa"/>
          </w:tcPr>
          <w:p w:rsidR="00216198" w:rsidRPr="00216198" w:rsidRDefault="00216198" w:rsidP="00D27600">
            <w:pPr>
              <w:spacing w:after="0" w:line="240" w:lineRule="auto"/>
              <w:rPr>
                <w:rFonts w:ascii="Times New Roman" w:hAnsi="Times New Roman"/>
                <w:sz w:val="24"/>
                <w:szCs w:val="24"/>
                <w:lang w:val="ru-RU"/>
              </w:rPr>
            </w:pPr>
            <w:r>
              <w:rPr>
                <w:rFonts w:ascii="Times New Roman" w:hAnsi="Times New Roman"/>
                <w:sz w:val="24"/>
                <w:szCs w:val="24"/>
                <w:lang w:val="ru-RU"/>
              </w:rPr>
              <w:t>2.1.17</w:t>
            </w:r>
          </w:p>
        </w:tc>
        <w:tc>
          <w:tcPr>
            <w:tcW w:w="8083" w:type="dxa"/>
          </w:tcPr>
          <w:p w:rsidR="00216198" w:rsidRPr="000742E5" w:rsidRDefault="00B376F3" w:rsidP="00D27600">
            <w:pPr>
              <w:spacing w:after="0" w:line="240" w:lineRule="auto"/>
              <w:rPr>
                <w:rFonts w:ascii="Times New Roman" w:hAnsi="Times New Roman"/>
                <w:sz w:val="24"/>
                <w:szCs w:val="24"/>
                <w:lang w:val="ru-RU"/>
              </w:rPr>
            </w:pPr>
            <w:r>
              <w:rPr>
                <w:rFonts w:ascii="Times New Roman" w:hAnsi="Times New Roman"/>
                <w:sz w:val="24"/>
                <w:szCs w:val="24"/>
                <w:lang w:val="ru-RU"/>
              </w:rPr>
              <w:t>Рабочая программа учебного курса «Сложные вропросы биологии"</w:t>
            </w:r>
          </w:p>
        </w:tc>
        <w:tc>
          <w:tcPr>
            <w:tcW w:w="847" w:type="dxa"/>
          </w:tcPr>
          <w:p w:rsidR="00216198" w:rsidRDefault="006B7C70" w:rsidP="00D27600">
            <w:pPr>
              <w:spacing w:after="0" w:line="240" w:lineRule="auto"/>
              <w:jc w:val="center"/>
              <w:rPr>
                <w:rFonts w:ascii="Times New Roman" w:hAnsi="Times New Roman"/>
                <w:sz w:val="24"/>
                <w:szCs w:val="24"/>
                <w:lang w:val="ru-RU"/>
              </w:rPr>
            </w:pPr>
            <w:r>
              <w:rPr>
                <w:rFonts w:ascii="Times New Roman" w:hAnsi="Times New Roman"/>
                <w:sz w:val="24"/>
                <w:szCs w:val="24"/>
                <w:lang w:val="ru-RU"/>
              </w:rPr>
              <w:t>379</w:t>
            </w:r>
          </w:p>
        </w:tc>
      </w:tr>
      <w:tr w:rsidR="00135332" w:rsidRPr="000742E5" w:rsidTr="00AD4AFF">
        <w:tc>
          <w:tcPr>
            <w:tcW w:w="959" w:type="dxa"/>
          </w:tcPr>
          <w:p w:rsidR="00135332" w:rsidRPr="000742E5" w:rsidRDefault="00135332" w:rsidP="00ED3A20">
            <w:pPr>
              <w:spacing w:after="0" w:line="240" w:lineRule="auto"/>
              <w:rPr>
                <w:rFonts w:ascii="Times New Roman" w:hAnsi="Times New Roman"/>
                <w:b/>
                <w:sz w:val="24"/>
                <w:szCs w:val="24"/>
              </w:rPr>
            </w:pPr>
            <w:r w:rsidRPr="000742E5">
              <w:rPr>
                <w:rFonts w:ascii="Times New Roman" w:hAnsi="Times New Roman"/>
                <w:b/>
                <w:sz w:val="24"/>
                <w:szCs w:val="24"/>
              </w:rPr>
              <w:t>2.2</w:t>
            </w:r>
          </w:p>
        </w:tc>
        <w:tc>
          <w:tcPr>
            <w:tcW w:w="8083" w:type="dxa"/>
          </w:tcPr>
          <w:p w:rsidR="00135332" w:rsidRPr="000742E5" w:rsidRDefault="00135332" w:rsidP="00ED3A20">
            <w:pPr>
              <w:spacing w:after="0" w:line="240" w:lineRule="auto"/>
              <w:rPr>
                <w:rFonts w:ascii="Times New Roman" w:hAnsi="Times New Roman"/>
                <w:b/>
                <w:sz w:val="24"/>
                <w:szCs w:val="24"/>
                <w:lang w:val="ru-RU"/>
              </w:rPr>
            </w:pPr>
            <w:r w:rsidRPr="000742E5">
              <w:rPr>
                <w:rFonts w:ascii="Times New Roman" w:hAnsi="Times New Roman"/>
                <w:b/>
                <w:sz w:val="24"/>
                <w:szCs w:val="24"/>
                <w:lang w:val="ru-RU"/>
              </w:rPr>
              <w:t>Программа формирования УУД у обучающихся</w:t>
            </w:r>
          </w:p>
        </w:tc>
        <w:tc>
          <w:tcPr>
            <w:tcW w:w="847" w:type="dxa"/>
          </w:tcPr>
          <w:p w:rsidR="00135332" w:rsidRPr="000742E5" w:rsidRDefault="006B7C70"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393</w:t>
            </w:r>
          </w:p>
        </w:tc>
      </w:tr>
      <w:tr w:rsidR="00135332" w:rsidRPr="000742E5" w:rsidTr="00AD4AFF">
        <w:tc>
          <w:tcPr>
            <w:tcW w:w="959"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rPr>
              <w:t>2.2.1</w:t>
            </w:r>
          </w:p>
        </w:tc>
        <w:tc>
          <w:tcPr>
            <w:tcW w:w="8083"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rPr>
              <w:t>Целевой раздел</w:t>
            </w:r>
          </w:p>
        </w:tc>
        <w:tc>
          <w:tcPr>
            <w:tcW w:w="847" w:type="dxa"/>
          </w:tcPr>
          <w:p w:rsidR="00135332" w:rsidRPr="00EC0BEE" w:rsidRDefault="006B7C70"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393</w:t>
            </w:r>
          </w:p>
        </w:tc>
      </w:tr>
      <w:tr w:rsidR="00135332" w:rsidRPr="000742E5" w:rsidTr="00AD4AFF">
        <w:tc>
          <w:tcPr>
            <w:tcW w:w="959"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rPr>
              <w:t>2.2.2</w:t>
            </w:r>
          </w:p>
        </w:tc>
        <w:tc>
          <w:tcPr>
            <w:tcW w:w="8083"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rPr>
              <w:t>Содержательный раздел</w:t>
            </w:r>
          </w:p>
        </w:tc>
        <w:tc>
          <w:tcPr>
            <w:tcW w:w="847" w:type="dxa"/>
          </w:tcPr>
          <w:p w:rsidR="00135332" w:rsidRPr="00EC0BEE" w:rsidRDefault="006B7C70"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394</w:t>
            </w:r>
          </w:p>
        </w:tc>
      </w:tr>
      <w:tr w:rsidR="00135332" w:rsidRPr="000742E5" w:rsidTr="00AD4AFF">
        <w:tc>
          <w:tcPr>
            <w:tcW w:w="959"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rPr>
              <w:t>2.2.3</w:t>
            </w:r>
          </w:p>
        </w:tc>
        <w:tc>
          <w:tcPr>
            <w:tcW w:w="8083"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rPr>
              <w:t xml:space="preserve">Организационны раздел </w:t>
            </w:r>
          </w:p>
        </w:tc>
        <w:tc>
          <w:tcPr>
            <w:tcW w:w="847" w:type="dxa"/>
          </w:tcPr>
          <w:p w:rsidR="00135332" w:rsidRPr="00EC0BEE" w:rsidRDefault="006B7C70"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405</w:t>
            </w:r>
          </w:p>
        </w:tc>
      </w:tr>
      <w:tr w:rsidR="00135332" w:rsidRPr="000742E5" w:rsidTr="00AD4AFF">
        <w:tc>
          <w:tcPr>
            <w:tcW w:w="959" w:type="dxa"/>
          </w:tcPr>
          <w:p w:rsidR="00135332" w:rsidRPr="000742E5" w:rsidRDefault="00135332" w:rsidP="00ED3A20">
            <w:pPr>
              <w:spacing w:after="0" w:line="240" w:lineRule="auto"/>
              <w:rPr>
                <w:rFonts w:ascii="Times New Roman" w:hAnsi="Times New Roman"/>
                <w:b/>
                <w:sz w:val="24"/>
                <w:szCs w:val="24"/>
              </w:rPr>
            </w:pPr>
            <w:r w:rsidRPr="000742E5">
              <w:rPr>
                <w:rFonts w:ascii="Times New Roman" w:hAnsi="Times New Roman"/>
                <w:b/>
                <w:sz w:val="24"/>
                <w:szCs w:val="24"/>
              </w:rPr>
              <w:t>2.3</w:t>
            </w:r>
          </w:p>
        </w:tc>
        <w:tc>
          <w:tcPr>
            <w:tcW w:w="8083" w:type="dxa"/>
          </w:tcPr>
          <w:p w:rsidR="00135332" w:rsidRPr="000742E5" w:rsidRDefault="00135332" w:rsidP="00ED3A20">
            <w:pPr>
              <w:spacing w:after="0" w:line="240" w:lineRule="auto"/>
              <w:rPr>
                <w:rFonts w:ascii="Times New Roman" w:hAnsi="Times New Roman"/>
                <w:b/>
                <w:sz w:val="24"/>
                <w:szCs w:val="24"/>
              </w:rPr>
            </w:pPr>
            <w:r w:rsidRPr="000742E5">
              <w:rPr>
                <w:rFonts w:ascii="Times New Roman" w:hAnsi="Times New Roman"/>
                <w:b/>
                <w:sz w:val="24"/>
                <w:szCs w:val="24"/>
              </w:rPr>
              <w:t>Рабочая программа воспитания</w:t>
            </w:r>
          </w:p>
        </w:tc>
        <w:tc>
          <w:tcPr>
            <w:tcW w:w="847" w:type="dxa"/>
          </w:tcPr>
          <w:p w:rsidR="00135332" w:rsidRPr="000742E5" w:rsidRDefault="006B7C70"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406</w:t>
            </w:r>
          </w:p>
        </w:tc>
      </w:tr>
      <w:tr w:rsidR="00135332" w:rsidRPr="000742E5" w:rsidTr="00AD4AFF">
        <w:tc>
          <w:tcPr>
            <w:tcW w:w="959"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rPr>
              <w:t>2.3.1</w:t>
            </w:r>
          </w:p>
        </w:tc>
        <w:tc>
          <w:tcPr>
            <w:tcW w:w="8083" w:type="dxa"/>
          </w:tcPr>
          <w:p w:rsidR="00135332" w:rsidRPr="000742E5" w:rsidRDefault="00135332" w:rsidP="00ED3A20">
            <w:pPr>
              <w:spacing w:after="0" w:line="240" w:lineRule="auto"/>
              <w:rPr>
                <w:rFonts w:ascii="Times New Roman" w:hAnsi="Times New Roman"/>
                <w:sz w:val="24"/>
                <w:szCs w:val="24"/>
                <w:lang w:val="ru-RU"/>
              </w:rPr>
            </w:pPr>
            <w:r w:rsidRPr="000742E5">
              <w:rPr>
                <w:rFonts w:ascii="Times New Roman" w:hAnsi="Times New Roman"/>
                <w:sz w:val="24"/>
                <w:szCs w:val="24"/>
                <w:lang w:val="ru-RU"/>
              </w:rPr>
              <w:t>Целевой раздел</w:t>
            </w:r>
          </w:p>
        </w:tc>
        <w:tc>
          <w:tcPr>
            <w:tcW w:w="847" w:type="dxa"/>
          </w:tcPr>
          <w:p w:rsidR="00520653" w:rsidRPr="00EC0BEE" w:rsidRDefault="006B7C70" w:rsidP="00520653">
            <w:pPr>
              <w:spacing w:after="0" w:line="240" w:lineRule="auto"/>
              <w:jc w:val="center"/>
              <w:rPr>
                <w:rFonts w:ascii="Times New Roman" w:hAnsi="Times New Roman"/>
                <w:sz w:val="24"/>
                <w:szCs w:val="24"/>
                <w:lang w:val="ru-RU"/>
              </w:rPr>
            </w:pPr>
            <w:r>
              <w:rPr>
                <w:rFonts w:ascii="Times New Roman" w:hAnsi="Times New Roman"/>
                <w:sz w:val="24"/>
                <w:szCs w:val="24"/>
                <w:lang w:val="ru-RU"/>
              </w:rPr>
              <w:t>406</w:t>
            </w:r>
          </w:p>
        </w:tc>
      </w:tr>
      <w:tr w:rsidR="00135332" w:rsidRPr="000742E5" w:rsidTr="00AD4AFF">
        <w:tc>
          <w:tcPr>
            <w:tcW w:w="959"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rPr>
              <w:t>2.3.2</w:t>
            </w:r>
          </w:p>
        </w:tc>
        <w:tc>
          <w:tcPr>
            <w:tcW w:w="8083"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lang w:val="ru-RU"/>
              </w:rPr>
              <w:t>Содержательный раздел</w:t>
            </w:r>
            <w:r w:rsidRPr="000742E5">
              <w:rPr>
                <w:rFonts w:ascii="Times New Roman" w:hAnsi="Times New Roman"/>
                <w:sz w:val="24"/>
                <w:szCs w:val="24"/>
              </w:rPr>
              <w:t xml:space="preserve"> </w:t>
            </w:r>
          </w:p>
        </w:tc>
        <w:tc>
          <w:tcPr>
            <w:tcW w:w="847" w:type="dxa"/>
          </w:tcPr>
          <w:p w:rsidR="00135332" w:rsidRPr="00EC0BEE" w:rsidRDefault="006B7C70"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415</w:t>
            </w:r>
          </w:p>
        </w:tc>
      </w:tr>
      <w:tr w:rsidR="00135332" w:rsidRPr="000742E5" w:rsidTr="00AD4AFF">
        <w:tc>
          <w:tcPr>
            <w:tcW w:w="959"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rPr>
              <w:t>2.3.3</w:t>
            </w:r>
          </w:p>
        </w:tc>
        <w:tc>
          <w:tcPr>
            <w:tcW w:w="8083" w:type="dxa"/>
          </w:tcPr>
          <w:p w:rsidR="00135332" w:rsidRPr="000742E5" w:rsidRDefault="00135332" w:rsidP="00ED3A20">
            <w:pPr>
              <w:spacing w:after="0" w:line="240" w:lineRule="auto"/>
              <w:rPr>
                <w:rFonts w:ascii="Times New Roman" w:hAnsi="Times New Roman"/>
                <w:sz w:val="24"/>
                <w:szCs w:val="24"/>
                <w:lang w:val="ru-RU"/>
              </w:rPr>
            </w:pPr>
            <w:r w:rsidRPr="000742E5">
              <w:rPr>
                <w:rFonts w:ascii="Times New Roman" w:hAnsi="Times New Roman"/>
                <w:sz w:val="24"/>
                <w:szCs w:val="24"/>
                <w:lang w:val="ru-RU"/>
              </w:rPr>
              <w:t xml:space="preserve">Организационный раздел </w:t>
            </w:r>
          </w:p>
        </w:tc>
        <w:tc>
          <w:tcPr>
            <w:tcW w:w="847" w:type="dxa"/>
          </w:tcPr>
          <w:p w:rsidR="00135332" w:rsidRPr="00EC0BEE" w:rsidRDefault="006B7C70"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427</w:t>
            </w:r>
          </w:p>
        </w:tc>
      </w:tr>
      <w:tr w:rsidR="00135332" w:rsidRPr="000742E5" w:rsidTr="00AD4AFF">
        <w:tc>
          <w:tcPr>
            <w:tcW w:w="959"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rPr>
              <w:t>2.3.4</w:t>
            </w:r>
          </w:p>
        </w:tc>
        <w:tc>
          <w:tcPr>
            <w:tcW w:w="8083" w:type="dxa"/>
          </w:tcPr>
          <w:p w:rsidR="00135332" w:rsidRPr="000742E5" w:rsidRDefault="00135332" w:rsidP="00ED3A20">
            <w:pPr>
              <w:spacing w:after="0" w:line="240" w:lineRule="auto"/>
              <w:rPr>
                <w:rFonts w:ascii="Times New Roman" w:hAnsi="Times New Roman"/>
                <w:sz w:val="24"/>
                <w:szCs w:val="24"/>
                <w:lang w:val="ru-RU"/>
              </w:rPr>
            </w:pPr>
            <w:r w:rsidRPr="000742E5">
              <w:rPr>
                <w:rFonts w:ascii="Times New Roman" w:hAnsi="Times New Roman"/>
                <w:sz w:val="24"/>
                <w:szCs w:val="24"/>
                <w:lang w:val="ru-RU"/>
              </w:rPr>
              <w:t>Система поощрений социальной успешности и проявлений а</w:t>
            </w:r>
            <w:r w:rsidRPr="000742E5">
              <w:rPr>
                <w:rFonts w:ascii="Times New Roman" w:hAnsi="Times New Roman"/>
                <w:sz w:val="24"/>
                <w:szCs w:val="24"/>
                <w:lang w:val="ru-RU"/>
              </w:rPr>
              <w:t>к</w:t>
            </w:r>
            <w:r w:rsidRPr="000742E5">
              <w:rPr>
                <w:rFonts w:ascii="Times New Roman" w:hAnsi="Times New Roman"/>
                <w:sz w:val="24"/>
                <w:szCs w:val="24"/>
                <w:lang w:val="ru-RU"/>
              </w:rPr>
              <w:t>тивной жизненной позиции обучающихся</w:t>
            </w:r>
          </w:p>
        </w:tc>
        <w:tc>
          <w:tcPr>
            <w:tcW w:w="847" w:type="dxa"/>
          </w:tcPr>
          <w:p w:rsidR="00135332" w:rsidRPr="000742E5" w:rsidRDefault="00520653"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w:t>
            </w:r>
            <w:r w:rsidR="006B7C70">
              <w:rPr>
                <w:rFonts w:ascii="Times New Roman" w:hAnsi="Times New Roman"/>
                <w:sz w:val="24"/>
                <w:szCs w:val="24"/>
                <w:lang w:val="ru-RU"/>
              </w:rPr>
              <w:t>29</w:t>
            </w:r>
          </w:p>
        </w:tc>
      </w:tr>
      <w:tr w:rsidR="00135332" w:rsidRPr="000742E5" w:rsidTr="00AD4AFF">
        <w:tc>
          <w:tcPr>
            <w:tcW w:w="959" w:type="dxa"/>
          </w:tcPr>
          <w:p w:rsidR="00135332" w:rsidRPr="000742E5" w:rsidRDefault="00D27600" w:rsidP="00ED3A20">
            <w:pPr>
              <w:spacing w:after="0" w:line="240" w:lineRule="auto"/>
              <w:rPr>
                <w:rFonts w:ascii="Times New Roman" w:hAnsi="Times New Roman"/>
                <w:sz w:val="24"/>
                <w:szCs w:val="24"/>
                <w:lang w:val="ru-RU"/>
              </w:rPr>
            </w:pPr>
            <w:r>
              <w:rPr>
                <w:rFonts w:ascii="Times New Roman" w:hAnsi="Times New Roman"/>
                <w:sz w:val="24"/>
                <w:szCs w:val="24"/>
                <w:lang w:val="ru-RU"/>
              </w:rPr>
              <w:t>2.3.5</w:t>
            </w:r>
          </w:p>
        </w:tc>
        <w:tc>
          <w:tcPr>
            <w:tcW w:w="8083" w:type="dxa"/>
          </w:tcPr>
          <w:p w:rsidR="00135332" w:rsidRPr="000742E5" w:rsidRDefault="00135332" w:rsidP="00ED3A20">
            <w:pPr>
              <w:spacing w:after="0" w:line="240" w:lineRule="auto"/>
              <w:rPr>
                <w:rFonts w:ascii="Times New Roman" w:hAnsi="Times New Roman"/>
                <w:sz w:val="24"/>
                <w:szCs w:val="24"/>
                <w:lang w:val="ru-RU"/>
              </w:rPr>
            </w:pPr>
            <w:r w:rsidRPr="000742E5">
              <w:rPr>
                <w:rFonts w:ascii="Times New Roman" w:hAnsi="Times New Roman"/>
                <w:sz w:val="24"/>
                <w:szCs w:val="24"/>
                <w:lang w:val="ru-RU"/>
              </w:rPr>
              <w:t>Анализ воспитательной работы</w:t>
            </w:r>
          </w:p>
        </w:tc>
        <w:tc>
          <w:tcPr>
            <w:tcW w:w="847" w:type="dxa"/>
          </w:tcPr>
          <w:p w:rsidR="00135332" w:rsidRPr="00371E79" w:rsidRDefault="00520653"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w:t>
            </w:r>
            <w:r w:rsidR="006B7C70">
              <w:rPr>
                <w:rFonts w:ascii="Times New Roman" w:hAnsi="Times New Roman"/>
                <w:sz w:val="24"/>
                <w:szCs w:val="24"/>
                <w:lang w:val="ru-RU"/>
              </w:rPr>
              <w:t>30</w:t>
            </w:r>
          </w:p>
        </w:tc>
      </w:tr>
      <w:tr w:rsidR="004B11FC" w:rsidRPr="000742E5" w:rsidTr="00AD4AFF">
        <w:tc>
          <w:tcPr>
            <w:tcW w:w="959" w:type="dxa"/>
          </w:tcPr>
          <w:p w:rsidR="004B11FC" w:rsidRPr="004B11FC" w:rsidRDefault="004B11FC" w:rsidP="004B11FC">
            <w:pPr>
              <w:spacing w:after="0" w:line="240" w:lineRule="auto"/>
              <w:jc w:val="both"/>
              <w:rPr>
                <w:rFonts w:ascii="Times New Roman" w:hAnsi="Times New Roman"/>
                <w:b/>
                <w:bCs/>
                <w:sz w:val="24"/>
                <w:szCs w:val="24"/>
                <w:lang w:val="ru-RU"/>
              </w:rPr>
            </w:pPr>
            <w:r w:rsidRPr="004B11FC">
              <w:rPr>
                <w:rFonts w:ascii="Times New Roman" w:hAnsi="Times New Roman"/>
                <w:b/>
                <w:bCs/>
                <w:sz w:val="24"/>
                <w:szCs w:val="24"/>
                <w:lang w:val="ru-RU"/>
              </w:rPr>
              <w:t>2.4</w:t>
            </w:r>
          </w:p>
        </w:tc>
        <w:tc>
          <w:tcPr>
            <w:tcW w:w="8083" w:type="dxa"/>
          </w:tcPr>
          <w:p w:rsidR="004B11FC" w:rsidRPr="004B11FC" w:rsidRDefault="004B11FC" w:rsidP="004B11FC">
            <w:pPr>
              <w:spacing w:after="0" w:line="240" w:lineRule="auto"/>
              <w:jc w:val="both"/>
              <w:rPr>
                <w:rFonts w:ascii="Times New Roman" w:hAnsi="Times New Roman"/>
                <w:b/>
                <w:bCs/>
                <w:sz w:val="24"/>
                <w:szCs w:val="24"/>
                <w:lang w:val="ru-RU"/>
              </w:rPr>
            </w:pPr>
            <w:r w:rsidRPr="004B11FC">
              <w:rPr>
                <w:rFonts w:ascii="Times New Roman" w:hAnsi="Times New Roman"/>
                <w:b/>
                <w:bCs/>
                <w:sz w:val="24"/>
                <w:szCs w:val="24"/>
                <w:lang w:val="ru-RU"/>
              </w:rPr>
              <w:t>Программа коррекционной работы</w:t>
            </w:r>
          </w:p>
        </w:tc>
        <w:tc>
          <w:tcPr>
            <w:tcW w:w="847" w:type="dxa"/>
          </w:tcPr>
          <w:p w:rsidR="004B11FC" w:rsidRPr="00371E79" w:rsidRDefault="00520653"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w:t>
            </w:r>
            <w:r w:rsidR="006B7C70">
              <w:rPr>
                <w:rFonts w:ascii="Times New Roman" w:hAnsi="Times New Roman"/>
                <w:sz w:val="24"/>
                <w:szCs w:val="24"/>
                <w:lang w:val="ru-RU"/>
              </w:rPr>
              <w:t>35</w:t>
            </w:r>
          </w:p>
        </w:tc>
      </w:tr>
      <w:tr w:rsidR="00135332" w:rsidRPr="000742E5" w:rsidTr="00AD4AFF">
        <w:tc>
          <w:tcPr>
            <w:tcW w:w="959" w:type="dxa"/>
          </w:tcPr>
          <w:p w:rsidR="00135332" w:rsidRPr="000742E5" w:rsidRDefault="00135332" w:rsidP="00ED3A20">
            <w:pPr>
              <w:spacing w:after="0" w:line="240" w:lineRule="auto"/>
              <w:rPr>
                <w:rFonts w:ascii="Times New Roman" w:hAnsi="Times New Roman"/>
                <w:b/>
                <w:sz w:val="24"/>
                <w:szCs w:val="24"/>
              </w:rPr>
            </w:pPr>
            <w:r w:rsidRPr="000742E5">
              <w:rPr>
                <w:rFonts w:ascii="Times New Roman" w:hAnsi="Times New Roman"/>
                <w:b/>
                <w:sz w:val="24"/>
                <w:szCs w:val="24"/>
              </w:rPr>
              <w:t>3</w:t>
            </w:r>
          </w:p>
        </w:tc>
        <w:tc>
          <w:tcPr>
            <w:tcW w:w="8083" w:type="dxa"/>
          </w:tcPr>
          <w:p w:rsidR="00135332" w:rsidRPr="000742E5" w:rsidRDefault="00135332" w:rsidP="00ED3A20">
            <w:pPr>
              <w:spacing w:after="0" w:line="240" w:lineRule="auto"/>
              <w:rPr>
                <w:rFonts w:ascii="Times New Roman" w:hAnsi="Times New Roman"/>
                <w:b/>
                <w:sz w:val="24"/>
                <w:szCs w:val="24"/>
              </w:rPr>
            </w:pPr>
            <w:r w:rsidRPr="000742E5">
              <w:rPr>
                <w:rFonts w:ascii="Times New Roman" w:hAnsi="Times New Roman"/>
                <w:b/>
                <w:sz w:val="24"/>
                <w:szCs w:val="24"/>
              </w:rPr>
              <w:t>ОРГАНИЗАЦИОННЫЙ РАЗДЕЛ</w:t>
            </w:r>
          </w:p>
        </w:tc>
        <w:tc>
          <w:tcPr>
            <w:tcW w:w="847" w:type="dxa"/>
          </w:tcPr>
          <w:p w:rsidR="00135332" w:rsidRPr="000742E5" w:rsidRDefault="00520653"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w:t>
            </w:r>
            <w:r w:rsidR="006B7C70">
              <w:rPr>
                <w:rFonts w:ascii="Times New Roman" w:hAnsi="Times New Roman"/>
                <w:sz w:val="24"/>
                <w:szCs w:val="24"/>
                <w:lang w:val="ru-RU"/>
              </w:rPr>
              <w:t>35</w:t>
            </w:r>
          </w:p>
        </w:tc>
      </w:tr>
      <w:tr w:rsidR="00135332" w:rsidRPr="000742E5" w:rsidTr="00AD4AFF">
        <w:tc>
          <w:tcPr>
            <w:tcW w:w="959"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rPr>
              <w:t>3.1</w:t>
            </w:r>
          </w:p>
        </w:tc>
        <w:tc>
          <w:tcPr>
            <w:tcW w:w="8083"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rPr>
              <w:t>Учебный план</w:t>
            </w:r>
          </w:p>
        </w:tc>
        <w:tc>
          <w:tcPr>
            <w:tcW w:w="847" w:type="dxa"/>
          </w:tcPr>
          <w:p w:rsidR="00135332" w:rsidRPr="000742E5" w:rsidRDefault="00520653"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w:t>
            </w:r>
            <w:r w:rsidR="006B7C70">
              <w:rPr>
                <w:rFonts w:ascii="Times New Roman" w:hAnsi="Times New Roman"/>
                <w:sz w:val="24"/>
                <w:szCs w:val="24"/>
                <w:lang w:val="ru-RU"/>
              </w:rPr>
              <w:t>35</w:t>
            </w:r>
          </w:p>
        </w:tc>
      </w:tr>
      <w:tr w:rsidR="00135332" w:rsidRPr="000742E5" w:rsidTr="00AD4AFF">
        <w:tc>
          <w:tcPr>
            <w:tcW w:w="959" w:type="dxa"/>
          </w:tcPr>
          <w:p w:rsidR="00135332" w:rsidRPr="00F76CD2" w:rsidRDefault="00135332" w:rsidP="00ED3A20">
            <w:pPr>
              <w:spacing w:after="0" w:line="240" w:lineRule="auto"/>
              <w:rPr>
                <w:rFonts w:ascii="Times New Roman" w:hAnsi="Times New Roman"/>
                <w:sz w:val="24"/>
                <w:szCs w:val="24"/>
                <w:lang w:val="ru-RU"/>
              </w:rPr>
            </w:pPr>
            <w:r>
              <w:rPr>
                <w:rFonts w:ascii="Times New Roman" w:hAnsi="Times New Roman"/>
                <w:sz w:val="24"/>
                <w:szCs w:val="24"/>
                <w:lang w:val="ru-RU"/>
              </w:rPr>
              <w:t>3.2</w:t>
            </w:r>
          </w:p>
        </w:tc>
        <w:tc>
          <w:tcPr>
            <w:tcW w:w="8083" w:type="dxa"/>
          </w:tcPr>
          <w:p w:rsidR="00135332" w:rsidRPr="000742E5" w:rsidRDefault="00135332" w:rsidP="00ED3A20">
            <w:pPr>
              <w:spacing w:after="0" w:line="240" w:lineRule="auto"/>
              <w:rPr>
                <w:rFonts w:ascii="Times New Roman" w:hAnsi="Times New Roman"/>
                <w:sz w:val="24"/>
                <w:szCs w:val="24"/>
                <w:lang w:val="ru-RU"/>
              </w:rPr>
            </w:pPr>
            <w:r w:rsidRPr="000742E5">
              <w:rPr>
                <w:rFonts w:ascii="Times New Roman" w:hAnsi="Times New Roman"/>
                <w:sz w:val="24"/>
                <w:szCs w:val="24"/>
                <w:lang w:val="ru-RU"/>
              </w:rPr>
              <w:t>Календарный учебный график.</w:t>
            </w:r>
          </w:p>
        </w:tc>
        <w:tc>
          <w:tcPr>
            <w:tcW w:w="847" w:type="dxa"/>
          </w:tcPr>
          <w:p w:rsidR="00135332" w:rsidRPr="000742E5" w:rsidRDefault="00520653" w:rsidP="00520653">
            <w:pPr>
              <w:spacing w:after="0" w:line="240" w:lineRule="auto"/>
              <w:jc w:val="center"/>
              <w:rPr>
                <w:rFonts w:ascii="Times New Roman" w:hAnsi="Times New Roman"/>
                <w:sz w:val="24"/>
                <w:szCs w:val="24"/>
                <w:lang w:val="ru-RU"/>
              </w:rPr>
            </w:pPr>
            <w:r>
              <w:rPr>
                <w:rFonts w:ascii="Times New Roman" w:hAnsi="Times New Roman"/>
                <w:sz w:val="24"/>
                <w:szCs w:val="24"/>
                <w:lang w:val="ru-RU"/>
              </w:rPr>
              <w:t>4</w:t>
            </w:r>
            <w:r w:rsidR="006B7C70">
              <w:rPr>
                <w:rFonts w:ascii="Times New Roman" w:hAnsi="Times New Roman"/>
                <w:sz w:val="24"/>
                <w:szCs w:val="24"/>
                <w:lang w:val="ru-RU"/>
              </w:rPr>
              <w:t>37</w:t>
            </w:r>
          </w:p>
        </w:tc>
      </w:tr>
      <w:tr w:rsidR="00135332" w:rsidRPr="000742E5" w:rsidTr="00AD4AFF">
        <w:tc>
          <w:tcPr>
            <w:tcW w:w="959" w:type="dxa"/>
          </w:tcPr>
          <w:p w:rsidR="00135332" w:rsidRPr="00F76CD2" w:rsidRDefault="00135332" w:rsidP="00ED3A20">
            <w:pPr>
              <w:spacing w:after="0" w:line="240" w:lineRule="auto"/>
              <w:rPr>
                <w:rFonts w:ascii="Times New Roman" w:hAnsi="Times New Roman"/>
                <w:sz w:val="24"/>
                <w:szCs w:val="24"/>
                <w:lang w:val="ru-RU"/>
              </w:rPr>
            </w:pPr>
            <w:r>
              <w:rPr>
                <w:rFonts w:ascii="Times New Roman" w:hAnsi="Times New Roman"/>
                <w:sz w:val="24"/>
                <w:szCs w:val="24"/>
                <w:lang w:val="ru-RU"/>
              </w:rPr>
              <w:t>3.3</w:t>
            </w:r>
          </w:p>
        </w:tc>
        <w:tc>
          <w:tcPr>
            <w:tcW w:w="8083"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rPr>
              <w:t>План внеурочной деятельности</w:t>
            </w:r>
          </w:p>
        </w:tc>
        <w:tc>
          <w:tcPr>
            <w:tcW w:w="847" w:type="dxa"/>
          </w:tcPr>
          <w:p w:rsidR="00135332" w:rsidRPr="00EC0BEE" w:rsidRDefault="00520653"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w:t>
            </w:r>
            <w:r w:rsidR="006B7C70">
              <w:rPr>
                <w:rFonts w:ascii="Times New Roman" w:hAnsi="Times New Roman"/>
                <w:sz w:val="24"/>
                <w:szCs w:val="24"/>
                <w:lang w:val="ru-RU"/>
              </w:rPr>
              <w:t>39</w:t>
            </w:r>
          </w:p>
        </w:tc>
      </w:tr>
      <w:tr w:rsidR="00135332" w:rsidRPr="000742E5" w:rsidTr="00AD4AFF">
        <w:tc>
          <w:tcPr>
            <w:tcW w:w="959" w:type="dxa"/>
          </w:tcPr>
          <w:p w:rsidR="00135332" w:rsidRPr="00F76CD2" w:rsidRDefault="00135332" w:rsidP="00ED3A20">
            <w:pPr>
              <w:spacing w:after="0" w:line="240" w:lineRule="auto"/>
              <w:rPr>
                <w:rFonts w:ascii="Times New Roman" w:hAnsi="Times New Roman"/>
                <w:sz w:val="24"/>
                <w:szCs w:val="24"/>
                <w:lang w:val="ru-RU"/>
              </w:rPr>
            </w:pPr>
            <w:r>
              <w:rPr>
                <w:rFonts w:ascii="Times New Roman" w:hAnsi="Times New Roman"/>
                <w:sz w:val="24"/>
                <w:szCs w:val="24"/>
                <w:lang w:val="ru-RU"/>
              </w:rPr>
              <w:t>3.4</w:t>
            </w:r>
          </w:p>
        </w:tc>
        <w:tc>
          <w:tcPr>
            <w:tcW w:w="8083" w:type="dxa"/>
          </w:tcPr>
          <w:p w:rsidR="00135332" w:rsidRPr="000742E5" w:rsidRDefault="00135332" w:rsidP="00ED3A20">
            <w:pPr>
              <w:spacing w:after="0" w:line="240" w:lineRule="auto"/>
              <w:rPr>
                <w:rFonts w:ascii="Times New Roman" w:hAnsi="Times New Roman"/>
                <w:sz w:val="24"/>
                <w:szCs w:val="24"/>
              </w:rPr>
            </w:pPr>
            <w:r w:rsidRPr="000742E5">
              <w:rPr>
                <w:rFonts w:ascii="Times New Roman" w:hAnsi="Times New Roman"/>
                <w:sz w:val="24"/>
                <w:szCs w:val="24"/>
              </w:rPr>
              <w:t>Календарный план воспитательной работы</w:t>
            </w:r>
          </w:p>
        </w:tc>
        <w:tc>
          <w:tcPr>
            <w:tcW w:w="847" w:type="dxa"/>
          </w:tcPr>
          <w:p w:rsidR="00135332" w:rsidRPr="00EC0BEE" w:rsidRDefault="00520653"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w:t>
            </w:r>
            <w:r w:rsidR="006B7C70">
              <w:rPr>
                <w:rFonts w:ascii="Times New Roman" w:hAnsi="Times New Roman"/>
                <w:sz w:val="24"/>
                <w:szCs w:val="24"/>
                <w:lang w:val="ru-RU"/>
              </w:rPr>
              <w:t>4</w:t>
            </w:r>
            <w:r w:rsidR="009435AF">
              <w:rPr>
                <w:rFonts w:ascii="Times New Roman" w:hAnsi="Times New Roman"/>
                <w:sz w:val="24"/>
                <w:szCs w:val="24"/>
                <w:lang w:val="ru-RU"/>
              </w:rPr>
              <w:t>3</w:t>
            </w:r>
          </w:p>
        </w:tc>
      </w:tr>
      <w:tr w:rsidR="00135332" w:rsidRPr="000742E5" w:rsidTr="00AD4AFF">
        <w:tc>
          <w:tcPr>
            <w:tcW w:w="959" w:type="dxa"/>
          </w:tcPr>
          <w:p w:rsidR="00135332" w:rsidRPr="00F76CD2" w:rsidRDefault="00135332" w:rsidP="00ED3A20">
            <w:pPr>
              <w:spacing w:after="0" w:line="240" w:lineRule="auto"/>
              <w:rPr>
                <w:rFonts w:ascii="Times New Roman" w:hAnsi="Times New Roman"/>
                <w:sz w:val="24"/>
                <w:szCs w:val="24"/>
                <w:lang w:val="ru-RU"/>
              </w:rPr>
            </w:pPr>
            <w:r>
              <w:rPr>
                <w:rFonts w:ascii="Times New Roman" w:hAnsi="Times New Roman"/>
                <w:sz w:val="24"/>
                <w:szCs w:val="24"/>
                <w:lang w:val="ru-RU"/>
              </w:rPr>
              <w:t>3.5</w:t>
            </w:r>
          </w:p>
        </w:tc>
        <w:tc>
          <w:tcPr>
            <w:tcW w:w="8083" w:type="dxa"/>
          </w:tcPr>
          <w:p w:rsidR="00135332" w:rsidRPr="000742E5" w:rsidRDefault="00135332" w:rsidP="00ED3A20">
            <w:pPr>
              <w:spacing w:after="0" w:line="240" w:lineRule="auto"/>
              <w:rPr>
                <w:rFonts w:ascii="Times New Roman" w:hAnsi="Times New Roman"/>
                <w:sz w:val="24"/>
                <w:szCs w:val="24"/>
                <w:lang w:val="ru-RU"/>
              </w:rPr>
            </w:pPr>
            <w:r w:rsidRPr="000742E5">
              <w:rPr>
                <w:rFonts w:ascii="Times New Roman" w:hAnsi="Times New Roman"/>
                <w:sz w:val="24"/>
                <w:szCs w:val="24"/>
                <w:lang w:val="ru-RU"/>
              </w:rPr>
              <w:t>Характеристика ус</w:t>
            </w:r>
            <w:r>
              <w:rPr>
                <w:rFonts w:ascii="Times New Roman" w:hAnsi="Times New Roman"/>
                <w:sz w:val="24"/>
                <w:szCs w:val="24"/>
                <w:lang w:val="ru-RU"/>
              </w:rPr>
              <w:t>ловий реализации программы С</w:t>
            </w:r>
            <w:r w:rsidRPr="000742E5">
              <w:rPr>
                <w:rFonts w:ascii="Times New Roman" w:hAnsi="Times New Roman"/>
                <w:sz w:val="24"/>
                <w:szCs w:val="24"/>
                <w:lang w:val="ru-RU"/>
              </w:rPr>
              <w:t>ОО</w:t>
            </w:r>
          </w:p>
        </w:tc>
        <w:tc>
          <w:tcPr>
            <w:tcW w:w="847" w:type="dxa"/>
          </w:tcPr>
          <w:p w:rsidR="00135332" w:rsidRPr="000742E5" w:rsidRDefault="00520653" w:rsidP="00ED3A20">
            <w:pPr>
              <w:spacing w:after="0" w:line="240" w:lineRule="auto"/>
              <w:jc w:val="center"/>
              <w:rPr>
                <w:rFonts w:ascii="Times New Roman" w:hAnsi="Times New Roman"/>
                <w:sz w:val="24"/>
                <w:szCs w:val="24"/>
                <w:lang w:val="ru-RU"/>
              </w:rPr>
            </w:pPr>
            <w:r>
              <w:rPr>
                <w:rFonts w:ascii="Times New Roman" w:hAnsi="Times New Roman"/>
                <w:sz w:val="24"/>
                <w:szCs w:val="24"/>
                <w:lang w:val="ru-RU"/>
              </w:rPr>
              <w:t>4</w:t>
            </w:r>
            <w:r w:rsidR="006B7C70">
              <w:rPr>
                <w:rFonts w:ascii="Times New Roman" w:hAnsi="Times New Roman"/>
                <w:sz w:val="24"/>
                <w:szCs w:val="24"/>
                <w:lang w:val="ru-RU"/>
              </w:rPr>
              <w:t>5</w:t>
            </w:r>
            <w:r w:rsidR="009435AF">
              <w:rPr>
                <w:rFonts w:ascii="Times New Roman" w:hAnsi="Times New Roman"/>
                <w:sz w:val="24"/>
                <w:szCs w:val="24"/>
                <w:lang w:val="ru-RU"/>
              </w:rPr>
              <w:t>2</w:t>
            </w:r>
          </w:p>
        </w:tc>
      </w:tr>
    </w:tbl>
    <w:p w:rsidR="005675EA" w:rsidRDefault="005675EA" w:rsidP="00AB3847">
      <w:pPr>
        <w:pStyle w:val="a7"/>
        <w:ind w:left="0"/>
        <w:rPr>
          <w:rFonts w:ascii="Times New Roman" w:hAnsi="Times New Roman"/>
          <w:b/>
          <w:sz w:val="24"/>
          <w:szCs w:val="24"/>
        </w:rPr>
      </w:pPr>
    </w:p>
    <w:p w:rsidR="005675EA" w:rsidRDefault="005675EA" w:rsidP="00395944">
      <w:pPr>
        <w:pStyle w:val="a7"/>
        <w:ind w:left="0"/>
        <w:jc w:val="center"/>
        <w:rPr>
          <w:rFonts w:ascii="Times New Roman" w:hAnsi="Times New Roman"/>
          <w:b/>
          <w:sz w:val="24"/>
          <w:szCs w:val="24"/>
        </w:rPr>
      </w:pPr>
    </w:p>
    <w:p w:rsidR="00395944" w:rsidRPr="000742E5" w:rsidRDefault="00395944" w:rsidP="00395944">
      <w:pPr>
        <w:pStyle w:val="a7"/>
        <w:ind w:left="0"/>
        <w:jc w:val="center"/>
        <w:rPr>
          <w:rFonts w:ascii="Times New Roman" w:hAnsi="Times New Roman"/>
          <w:b/>
          <w:sz w:val="24"/>
          <w:szCs w:val="24"/>
          <w:lang w:val="ru-RU"/>
        </w:rPr>
      </w:pPr>
      <w:r w:rsidRPr="000742E5">
        <w:rPr>
          <w:rFonts w:ascii="Times New Roman" w:hAnsi="Times New Roman"/>
          <w:b/>
          <w:sz w:val="24"/>
          <w:szCs w:val="24"/>
        </w:rPr>
        <w:lastRenderedPageBreak/>
        <w:t>I</w:t>
      </w:r>
      <w:r w:rsidRPr="000742E5">
        <w:rPr>
          <w:rFonts w:ascii="Times New Roman" w:hAnsi="Times New Roman"/>
          <w:b/>
          <w:sz w:val="24"/>
          <w:szCs w:val="24"/>
          <w:lang w:val="ru-RU"/>
        </w:rPr>
        <w:t xml:space="preserve"> </w:t>
      </w:r>
      <w:r w:rsidRPr="000742E5">
        <w:rPr>
          <w:rFonts w:ascii="Times New Roman" w:hAnsi="Times New Roman"/>
          <w:b/>
          <w:sz w:val="24"/>
          <w:szCs w:val="24"/>
        </w:rPr>
        <w:t> </w:t>
      </w:r>
      <w:r w:rsidRPr="000742E5">
        <w:rPr>
          <w:rFonts w:ascii="Times New Roman" w:hAnsi="Times New Roman"/>
          <w:b/>
          <w:sz w:val="24"/>
          <w:szCs w:val="24"/>
          <w:lang w:val="ru-RU"/>
        </w:rPr>
        <w:t>ЦЕЛЕВОЙ РАЗДЕЛ</w:t>
      </w:r>
    </w:p>
    <w:p w:rsidR="00395944" w:rsidRPr="000742E5" w:rsidRDefault="00395944" w:rsidP="00395944">
      <w:pPr>
        <w:pStyle w:val="a7"/>
        <w:ind w:left="0" w:firstLine="714"/>
        <w:rPr>
          <w:rFonts w:ascii="Times New Roman" w:hAnsi="Times New Roman"/>
          <w:b/>
          <w:sz w:val="24"/>
          <w:szCs w:val="24"/>
          <w:lang w:val="ru-RU"/>
        </w:rPr>
      </w:pPr>
    </w:p>
    <w:p w:rsidR="00395944" w:rsidRPr="000742E5" w:rsidRDefault="00395944" w:rsidP="00395944">
      <w:pPr>
        <w:pStyle w:val="a7"/>
        <w:ind w:left="0" w:firstLine="714"/>
        <w:rPr>
          <w:rFonts w:ascii="Times New Roman" w:hAnsi="Times New Roman"/>
          <w:b/>
          <w:sz w:val="24"/>
          <w:szCs w:val="24"/>
          <w:lang w:val="ru-RU"/>
        </w:rPr>
      </w:pPr>
      <w:r w:rsidRPr="000742E5">
        <w:rPr>
          <w:rFonts w:ascii="Times New Roman" w:hAnsi="Times New Roman"/>
          <w:b/>
          <w:sz w:val="24"/>
          <w:szCs w:val="24"/>
          <w:lang w:val="ru-RU"/>
        </w:rPr>
        <w:t>1.1.</w:t>
      </w:r>
      <w:r w:rsidRPr="000742E5">
        <w:rPr>
          <w:rFonts w:ascii="Times New Roman" w:hAnsi="Times New Roman"/>
          <w:b/>
          <w:sz w:val="24"/>
          <w:szCs w:val="24"/>
        </w:rPr>
        <w:t> </w:t>
      </w:r>
      <w:r w:rsidRPr="000742E5">
        <w:rPr>
          <w:rFonts w:ascii="Times New Roman" w:hAnsi="Times New Roman"/>
          <w:b/>
          <w:sz w:val="24"/>
          <w:szCs w:val="24"/>
          <w:lang w:val="ru-RU"/>
        </w:rPr>
        <w:t>ПОЯСНИТЕЛЬНАЯ ЗАПИСКА</w:t>
      </w:r>
    </w:p>
    <w:p w:rsidR="00395944" w:rsidRPr="000742E5" w:rsidRDefault="00395944" w:rsidP="00541404">
      <w:pPr>
        <w:tabs>
          <w:tab w:val="left" w:pos="10"/>
        </w:tabs>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Основная образовательная программам </w:t>
      </w:r>
      <w:r w:rsidR="003B6D15">
        <w:rPr>
          <w:rFonts w:ascii="Times New Roman" w:hAnsi="Times New Roman"/>
          <w:sz w:val="24"/>
          <w:szCs w:val="24"/>
          <w:lang w:val="ru-RU"/>
        </w:rPr>
        <w:t xml:space="preserve">среднего </w:t>
      </w:r>
      <w:r w:rsidRPr="000742E5">
        <w:rPr>
          <w:rFonts w:ascii="Times New Roman" w:hAnsi="Times New Roman"/>
          <w:sz w:val="24"/>
          <w:szCs w:val="24"/>
          <w:lang w:val="ru-RU"/>
        </w:rPr>
        <w:t xml:space="preserve"> общего образования (далее – Программа)   </w:t>
      </w:r>
      <w:bookmarkStart w:id="2" w:name="_Hlk138870120"/>
      <w:r w:rsidR="00814FB2" w:rsidRPr="00814FB2">
        <w:rPr>
          <w:rFonts w:ascii="Times New Roman" w:hAnsi="Times New Roman"/>
          <w:sz w:val="24"/>
          <w:szCs w:val="24"/>
          <w:lang w:val="ru-RU"/>
        </w:rPr>
        <w:t>МОАУ «СОШ</w:t>
      </w:r>
      <w:r w:rsidR="00814FB2">
        <w:rPr>
          <w:rFonts w:ascii="Times New Roman" w:hAnsi="Times New Roman"/>
          <w:sz w:val="24"/>
          <w:szCs w:val="24"/>
          <w:lang w:val="ru-RU"/>
        </w:rPr>
        <w:t xml:space="preserve"> </w:t>
      </w:r>
      <w:r w:rsidR="00814FB2" w:rsidRPr="00814FB2">
        <w:rPr>
          <w:rFonts w:ascii="Times New Roman" w:hAnsi="Times New Roman"/>
          <w:sz w:val="24"/>
          <w:szCs w:val="24"/>
          <w:lang w:val="ru-RU"/>
        </w:rPr>
        <w:t>№50 г. Орска им. В.П.Поляничко»</w:t>
      </w:r>
      <w:r w:rsidRPr="000742E5">
        <w:rPr>
          <w:rFonts w:ascii="Times New Roman" w:hAnsi="Times New Roman"/>
          <w:sz w:val="24"/>
          <w:szCs w:val="24"/>
          <w:lang w:val="ru-RU"/>
        </w:rPr>
        <w:t xml:space="preserve">  </w:t>
      </w:r>
      <w:bookmarkEnd w:id="2"/>
      <w:r w:rsidRPr="000742E5">
        <w:rPr>
          <w:rFonts w:ascii="Times New Roman" w:hAnsi="Times New Roman"/>
          <w:sz w:val="24"/>
          <w:szCs w:val="24"/>
          <w:lang w:val="ru-RU"/>
        </w:rPr>
        <w:t xml:space="preserve">разработана на основе ФЗ  №273  от 29 декабря 2012 года «Об образовании в РФ» с изменениями и дополнениями,  </w:t>
      </w:r>
      <w:r w:rsidRPr="000742E5">
        <w:rPr>
          <w:rFonts w:ascii="Times New Roman" w:eastAsia="SchoolBookSanPin" w:hAnsi="Times New Roman"/>
          <w:sz w:val="24"/>
          <w:szCs w:val="24"/>
          <w:lang w:val="ru-RU"/>
        </w:rPr>
        <w:t>федеральным государственным образовательным стандартом среднего общего образования (далее – ФГОС СОО</w:t>
      </w:r>
      <w:r w:rsidRPr="000742E5">
        <w:rPr>
          <w:rStyle w:val="afa"/>
          <w:rFonts w:ascii="Times New Roman" w:eastAsia="SchoolBookSanPin" w:hAnsi="Times New Roman"/>
          <w:sz w:val="24"/>
          <w:szCs w:val="24"/>
        </w:rPr>
        <w:footnoteReference w:id="1"/>
      </w:r>
      <w:r w:rsidRPr="000742E5">
        <w:rPr>
          <w:rFonts w:ascii="Times New Roman" w:eastAsia="SchoolBookSanPin" w:hAnsi="Times New Roman"/>
          <w:sz w:val="24"/>
          <w:szCs w:val="24"/>
          <w:lang w:val="ru-RU"/>
        </w:rPr>
        <w:t>)</w:t>
      </w:r>
      <w:r w:rsidRPr="000742E5">
        <w:rPr>
          <w:rFonts w:ascii="Times New Roman" w:hAnsi="Times New Roman"/>
          <w:sz w:val="24"/>
          <w:szCs w:val="24"/>
          <w:lang w:val="ru-RU"/>
        </w:rPr>
        <w:t xml:space="preserve"> </w:t>
      </w:r>
      <w:r w:rsidRPr="000742E5">
        <w:rPr>
          <w:rFonts w:ascii="Times New Roman" w:hAnsi="Times New Roman"/>
          <w:bCs/>
          <w:sz w:val="24"/>
          <w:szCs w:val="24"/>
          <w:lang w:val="ru-RU"/>
        </w:rPr>
        <w:t xml:space="preserve">и ФОП </w:t>
      </w:r>
      <w:r w:rsidR="00814FB2">
        <w:rPr>
          <w:rFonts w:ascii="Times New Roman" w:hAnsi="Times New Roman"/>
          <w:bCs/>
          <w:sz w:val="24"/>
          <w:szCs w:val="24"/>
          <w:lang w:val="ru-RU"/>
        </w:rPr>
        <w:t>С</w:t>
      </w:r>
      <w:r w:rsidRPr="000742E5">
        <w:rPr>
          <w:rFonts w:ascii="Times New Roman" w:hAnsi="Times New Roman"/>
          <w:bCs/>
          <w:sz w:val="24"/>
          <w:szCs w:val="24"/>
          <w:lang w:val="ru-RU"/>
        </w:rPr>
        <w:t>ОО , утвержд</w:t>
      </w:r>
      <w:r w:rsidR="007D3F83">
        <w:rPr>
          <w:rFonts w:ascii="Times New Roman" w:hAnsi="Times New Roman"/>
          <w:bCs/>
          <w:sz w:val="24"/>
          <w:szCs w:val="24"/>
          <w:lang w:val="ru-RU"/>
        </w:rPr>
        <w:t>енной</w:t>
      </w:r>
      <w:r w:rsidRPr="000742E5">
        <w:rPr>
          <w:rFonts w:ascii="Times New Roman" w:hAnsi="Times New Roman"/>
          <w:bCs/>
          <w:sz w:val="24"/>
          <w:szCs w:val="24"/>
          <w:lang w:val="ru-RU"/>
        </w:rPr>
        <w:t xml:space="preserve"> </w:t>
      </w:r>
      <w:r w:rsidRPr="007D3F83">
        <w:rPr>
          <w:rFonts w:ascii="Times New Roman" w:hAnsi="Times New Roman"/>
          <w:bCs/>
          <w:sz w:val="24"/>
          <w:szCs w:val="24"/>
          <w:lang w:val="ru-RU"/>
        </w:rPr>
        <w:t>Приказом</w:t>
      </w:r>
      <w:r w:rsidR="00814FB2" w:rsidRPr="007D3F83">
        <w:rPr>
          <w:rFonts w:ascii="Times New Roman" w:hAnsi="Times New Roman"/>
          <w:bCs/>
          <w:sz w:val="24"/>
          <w:szCs w:val="24"/>
          <w:lang w:val="ru-RU"/>
        </w:rPr>
        <w:t xml:space="preserve"> №10</w:t>
      </w:r>
      <w:r w:rsidR="007D3F83" w:rsidRPr="007D3F83">
        <w:rPr>
          <w:rFonts w:ascii="Times New Roman" w:hAnsi="Times New Roman"/>
          <w:bCs/>
          <w:sz w:val="24"/>
          <w:szCs w:val="24"/>
          <w:lang w:val="ru-RU"/>
        </w:rPr>
        <w:t>1</w:t>
      </w:r>
      <w:r w:rsidR="00814FB2" w:rsidRPr="007D3F83">
        <w:rPr>
          <w:rFonts w:ascii="Times New Roman" w:hAnsi="Times New Roman"/>
          <w:bCs/>
          <w:sz w:val="24"/>
          <w:szCs w:val="24"/>
          <w:lang w:val="ru-RU"/>
        </w:rPr>
        <w:t>4</w:t>
      </w:r>
      <w:r w:rsidR="00D54E02">
        <w:rPr>
          <w:rFonts w:ascii="Times New Roman" w:hAnsi="Times New Roman"/>
          <w:bCs/>
          <w:sz w:val="24"/>
          <w:szCs w:val="24"/>
          <w:lang w:val="ru-RU"/>
        </w:rPr>
        <w:t xml:space="preserve"> </w:t>
      </w:r>
      <w:r w:rsidRPr="007D3F83">
        <w:rPr>
          <w:rFonts w:ascii="Times New Roman" w:hAnsi="Times New Roman"/>
          <w:bCs/>
          <w:sz w:val="24"/>
          <w:szCs w:val="24"/>
          <w:lang w:val="ru-RU"/>
        </w:rPr>
        <w:t>Минпросвещения РФ от</w:t>
      </w:r>
      <w:r w:rsidR="00814FB2" w:rsidRPr="007D3F83">
        <w:rPr>
          <w:rFonts w:ascii="Times New Roman" w:hAnsi="Times New Roman"/>
          <w:bCs/>
          <w:sz w:val="24"/>
          <w:szCs w:val="24"/>
          <w:lang w:val="ru-RU"/>
        </w:rPr>
        <w:t xml:space="preserve"> 22 ноября 2022 года</w:t>
      </w:r>
      <w:r w:rsidR="007D3F83">
        <w:rPr>
          <w:rFonts w:ascii="Times New Roman" w:hAnsi="Times New Roman"/>
          <w:bCs/>
          <w:sz w:val="24"/>
          <w:szCs w:val="24"/>
          <w:lang w:val="ru-RU"/>
        </w:rPr>
        <w:t>.</w:t>
      </w:r>
      <w:r w:rsidRPr="000742E5">
        <w:rPr>
          <w:rFonts w:ascii="Times New Roman" w:hAnsi="Times New Roman"/>
          <w:sz w:val="24"/>
          <w:szCs w:val="24"/>
          <w:lang w:val="ru-RU"/>
        </w:rPr>
        <w:t>Также при реализации ООП СОО учтены требования:</w:t>
      </w:r>
    </w:p>
    <w:p w:rsidR="00395944" w:rsidRPr="000742E5" w:rsidRDefault="00395944" w:rsidP="00BB7845">
      <w:pPr>
        <w:widowControl/>
        <w:numPr>
          <w:ilvl w:val="0"/>
          <w:numId w:val="15"/>
        </w:numPr>
        <w:tabs>
          <w:tab w:val="left" w:pos="10"/>
        </w:tab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 xml:space="preserve">Постановления Главного государственного санитарного врача РФ от 28 сентября 2020 г. </w:t>
      </w:r>
      <w:r w:rsidR="007D3F83">
        <w:rPr>
          <w:rFonts w:ascii="Times New Roman" w:hAnsi="Times New Roman"/>
          <w:sz w:val="24"/>
          <w:szCs w:val="24"/>
          <w:lang w:val="ru-RU"/>
        </w:rPr>
        <w:t>№</w:t>
      </w:r>
      <w:r w:rsidRPr="000742E5">
        <w:rPr>
          <w:rFonts w:ascii="Times New Roman" w:hAnsi="Times New Roman"/>
          <w:sz w:val="24"/>
          <w:szCs w:val="24"/>
          <w:lang w:val="ru-RU"/>
        </w:rPr>
        <w:t xml:space="preserve">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w:t>
      </w:r>
    </w:p>
    <w:p w:rsidR="00395944" w:rsidRPr="000742E5" w:rsidRDefault="00395944" w:rsidP="00BB7845">
      <w:pPr>
        <w:widowControl/>
        <w:numPr>
          <w:ilvl w:val="0"/>
          <w:numId w:val="15"/>
        </w:numPr>
        <w:tabs>
          <w:tab w:val="left" w:pos="10"/>
        </w:tab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 xml:space="preserve">Постановления Главного государственного санитарного врача РФ от 28 января 2021 г. </w:t>
      </w:r>
      <w:r w:rsidRPr="000742E5">
        <w:rPr>
          <w:rFonts w:ascii="Times New Roman" w:hAnsi="Times New Roman"/>
          <w:sz w:val="24"/>
          <w:szCs w:val="24"/>
        </w:rPr>
        <w:t>N</w:t>
      </w:r>
      <w:r w:rsidRPr="000742E5">
        <w:rPr>
          <w:rFonts w:ascii="Times New Roman" w:hAnsi="Times New Roman"/>
          <w:sz w:val="24"/>
          <w:szCs w:val="24"/>
          <w:lang w:val="ru-RU"/>
        </w:rPr>
        <w:t xml:space="preserve"> 2 "Об утверждении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w:t>
      </w:r>
    </w:p>
    <w:p w:rsidR="00395944" w:rsidRPr="000742E5" w:rsidRDefault="00395944" w:rsidP="00541404">
      <w:pPr>
        <w:tabs>
          <w:tab w:val="left" w:pos="10"/>
        </w:tabs>
        <w:spacing w:after="0" w:line="240" w:lineRule="auto"/>
        <w:ind w:firstLine="709"/>
        <w:jc w:val="both"/>
        <w:rPr>
          <w:rFonts w:ascii="Times New Roman" w:hAnsi="Times New Roman"/>
          <w:sz w:val="24"/>
          <w:szCs w:val="24"/>
          <w:lang w:val="ru-RU"/>
        </w:rPr>
      </w:pPr>
      <w:r w:rsidRPr="000742E5">
        <w:rPr>
          <w:rFonts w:ascii="Times New Roman" w:eastAsia="SchoolBookSanPin" w:hAnsi="Times New Roman"/>
          <w:sz w:val="24"/>
          <w:szCs w:val="24"/>
          <w:lang w:val="ru-RU"/>
        </w:rPr>
        <w:t xml:space="preserve"> При разработке </w:t>
      </w:r>
      <w:r w:rsidR="003B6D15">
        <w:rPr>
          <w:rFonts w:ascii="Times New Roman" w:eastAsia="SchoolBookSanPin" w:hAnsi="Times New Roman"/>
          <w:sz w:val="24"/>
          <w:szCs w:val="24"/>
          <w:lang w:val="ru-RU"/>
        </w:rPr>
        <w:t>ООП С</w:t>
      </w:r>
      <w:r w:rsidRPr="000742E5">
        <w:rPr>
          <w:rFonts w:ascii="Times New Roman" w:eastAsia="SchoolBookSanPin" w:hAnsi="Times New Roman"/>
          <w:sz w:val="24"/>
          <w:szCs w:val="24"/>
          <w:lang w:val="ru-RU"/>
        </w:rPr>
        <w:t xml:space="preserve">ОО </w:t>
      </w:r>
      <w:r w:rsidR="00814FB2" w:rsidRPr="00814FB2">
        <w:rPr>
          <w:rFonts w:ascii="Times New Roman" w:hAnsi="Times New Roman"/>
          <w:sz w:val="24"/>
          <w:szCs w:val="24"/>
          <w:lang w:val="ru-RU"/>
        </w:rPr>
        <w:t>МОАУ «СОШ</w:t>
      </w:r>
      <w:r w:rsidR="00814FB2">
        <w:rPr>
          <w:rFonts w:ascii="Times New Roman" w:hAnsi="Times New Roman"/>
          <w:sz w:val="24"/>
          <w:szCs w:val="24"/>
          <w:lang w:val="ru-RU"/>
        </w:rPr>
        <w:t xml:space="preserve"> </w:t>
      </w:r>
      <w:r w:rsidR="00814FB2" w:rsidRPr="00814FB2">
        <w:rPr>
          <w:rFonts w:ascii="Times New Roman" w:hAnsi="Times New Roman"/>
          <w:sz w:val="24"/>
          <w:szCs w:val="24"/>
          <w:lang w:val="ru-RU"/>
        </w:rPr>
        <w:t>№50 г. Орска им. В.П.Поляничко</w:t>
      </w:r>
      <w:r w:rsidR="00814FB2">
        <w:rPr>
          <w:rFonts w:ascii="Times New Roman" w:hAnsi="Times New Roman"/>
          <w:sz w:val="24"/>
          <w:szCs w:val="24"/>
          <w:lang w:val="ru-RU"/>
        </w:rPr>
        <w:t xml:space="preserve"> </w:t>
      </w:r>
      <w:r w:rsidRPr="000742E5">
        <w:rPr>
          <w:rFonts w:ascii="Times New Roman" w:eastAsia="SchoolBookSanPin" w:hAnsi="Times New Roman"/>
          <w:sz w:val="24"/>
          <w:szCs w:val="24"/>
          <w:lang w:val="ru-RU"/>
        </w:rPr>
        <w:t xml:space="preserve">предусматривает непосредственное применение при реализации обязательной части ООП </w:t>
      </w:r>
      <w:r w:rsidR="007D3F83">
        <w:rPr>
          <w:rFonts w:ascii="Times New Roman" w:eastAsia="SchoolBookSanPin" w:hAnsi="Times New Roman"/>
          <w:sz w:val="24"/>
          <w:szCs w:val="24"/>
          <w:lang w:val="ru-RU"/>
        </w:rPr>
        <w:t>С</w:t>
      </w:r>
      <w:r w:rsidRPr="000742E5">
        <w:rPr>
          <w:rFonts w:ascii="Times New Roman" w:eastAsia="SchoolBookSanPin" w:hAnsi="Times New Roman"/>
          <w:sz w:val="24"/>
          <w:szCs w:val="24"/>
          <w:lang w:val="ru-RU"/>
        </w:rPr>
        <w:t xml:space="preserve">ОО федеральных рабочих программ по учебным предметам </w:t>
      </w:r>
      <w:r w:rsidRPr="000742E5">
        <w:rPr>
          <w:rFonts w:ascii="Times New Roman" w:hAnsi="Times New Roman"/>
          <w:sz w:val="24"/>
          <w:szCs w:val="24"/>
          <w:lang w:val="ru-RU"/>
        </w:rPr>
        <w:t>«</w:t>
      </w:r>
      <w:r w:rsidR="0008763C" w:rsidRPr="0008763C">
        <w:rPr>
          <w:rFonts w:ascii="Times New Roman" w:hAnsi="Times New Roman"/>
          <w:sz w:val="24"/>
          <w:szCs w:val="24"/>
          <w:lang w:val="ru-RU"/>
        </w:rPr>
        <w:t>Русский язык</w:t>
      </w:r>
      <w:r w:rsidR="007D3F83">
        <w:rPr>
          <w:rFonts w:ascii="Times New Roman" w:hAnsi="Times New Roman"/>
          <w:sz w:val="24"/>
          <w:szCs w:val="24"/>
          <w:lang w:val="ru-RU"/>
        </w:rPr>
        <w:t>», «</w:t>
      </w:r>
      <w:r w:rsidR="0008763C" w:rsidRPr="0008763C">
        <w:rPr>
          <w:rFonts w:ascii="Times New Roman" w:hAnsi="Times New Roman"/>
          <w:sz w:val="24"/>
          <w:szCs w:val="24"/>
          <w:lang w:val="ru-RU"/>
        </w:rPr>
        <w:t>Литератур</w:t>
      </w:r>
      <w:r w:rsidR="007D3F83">
        <w:rPr>
          <w:rFonts w:ascii="Times New Roman" w:hAnsi="Times New Roman"/>
          <w:sz w:val="24"/>
          <w:szCs w:val="24"/>
          <w:lang w:val="ru-RU"/>
        </w:rPr>
        <w:t>а», «</w:t>
      </w:r>
      <w:r w:rsidR="0008763C" w:rsidRPr="0008763C">
        <w:rPr>
          <w:rFonts w:ascii="Times New Roman" w:hAnsi="Times New Roman"/>
          <w:sz w:val="24"/>
          <w:szCs w:val="24"/>
          <w:lang w:val="ru-RU"/>
        </w:rPr>
        <w:t>История</w:t>
      </w:r>
      <w:r w:rsidR="007D3F83">
        <w:rPr>
          <w:rFonts w:ascii="Times New Roman" w:hAnsi="Times New Roman"/>
          <w:sz w:val="24"/>
          <w:szCs w:val="24"/>
          <w:lang w:val="ru-RU"/>
        </w:rPr>
        <w:t xml:space="preserve">», </w:t>
      </w:r>
      <w:r w:rsidR="0008763C" w:rsidRPr="0008763C">
        <w:rPr>
          <w:rFonts w:ascii="Times New Roman" w:hAnsi="Times New Roman"/>
          <w:sz w:val="24"/>
          <w:szCs w:val="24"/>
          <w:lang w:val="ru-RU"/>
        </w:rPr>
        <w:t xml:space="preserve"> </w:t>
      </w:r>
      <w:r w:rsidR="007D3F83">
        <w:rPr>
          <w:rFonts w:ascii="Times New Roman" w:hAnsi="Times New Roman"/>
          <w:sz w:val="24"/>
          <w:szCs w:val="24"/>
          <w:lang w:val="ru-RU"/>
        </w:rPr>
        <w:t>«</w:t>
      </w:r>
      <w:r w:rsidR="0008763C" w:rsidRPr="0008763C">
        <w:rPr>
          <w:rFonts w:ascii="Times New Roman" w:hAnsi="Times New Roman"/>
          <w:sz w:val="24"/>
          <w:szCs w:val="24"/>
          <w:lang w:val="ru-RU"/>
        </w:rPr>
        <w:t>Обществознание</w:t>
      </w:r>
      <w:r w:rsidR="007D3F83">
        <w:rPr>
          <w:rFonts w:ascii="Times New Roman" w:hAnsi="Times New Roman"/>
          <w:sz w:val="24"/>
          <w:szCs w:val="24"/>
          <w:lang w:val="ru-RU"/>
        </w:rPr>
        <w:t>», «Г</w:t>
      </w:r>
      <w:r w:rsidR="0008763C" w:rsidRPr="0008763C">
        <w:rPr>
          <w:rFonts w:ascii="Times New Roman" w:hAnsi="Times New Roman"/>
          <w:sz w:val="24"/>
          <w:szCs w:val="24"/>
          <w:lang w:val="ru-RU"/>
        </w:rPr>
        <w:t>еография</w:t>
      </w:r>
      <w:r w:rsidR="007D3F83">
        <w:rPr>
          <w:rFonts w:ascii="Times New Roman" w:hAnsi="Times New Roman"/>
          <w:sz w:val="24"/>
          <w:szCs w:val="24"/>
          <w:lang w:val="ru-RU"/>
        </w:rPr>
        <w:t xml:space="preserve">», </w:t>
      </w:r>
      <w:r w:rsidR="0008763C" w:rsidRPr="0008763C">
        <w:rPr>
          <w:rFonts w:ascii="Times New Roman" w:hAnsi="Times New Roman"/>
          <w:sz w:val="24"/>
          <w:szCs w:val="24"/>
          <w:lang w:val="ru-RU"/>
        </w:rPr>
        <w:t xml:space="preserve"> </w:t>
      </w:r>
      <w:r w:rsidR="007D3F83">
        <w:rPr>
          <w:rFonts w:ascii="Times New Roman" w:hAnsi="Times New Roman"/>
          <w:sz w:val="24"/>
          <w:szCs w:val="24"/>
          <w:lang w:val="ru-RU"/>
        </w:rPr>
        <w:t>« Осенвы безопасности жизнедеятельности».</w:t>
      </w:r>
      <w:r w:rsidR="005675EA">
        <w:rPr>
          <w:rFonts w:ascii="Times New Roman" w:hAnsi="Times New Roman"/>
          <w:sz w:val="24"/>
          <w:szCs w:val="24"/>
          <w:lang w:val="ru-RU"/>
        </w:rPr>
        <w:t xml:space="preserve"> </w:t>
      </w:r>
      <w:r w:rsidRPr="000742E5">
        <w:rPr>
          <w:rFonts w:ascii="Times New Roman" w:eastAsia="SchoolBookSanPin" w:hAnsi="Times New Roman"/>
          <w:sz w:val="24"/>
          <w:szCs w:val="24"/>
          <w:lang w:val="ru-RU"/>
        </w:rPr>
        <w:t xml:space="preserve">ООП  </w:t>
      </w:r>
      <w:r w:rsidR="007D3F83">
        <w:rPr>
          <w:rFonts w:ascii="Times New Roman" w:eastAsia="SchoolBookSanPin" w:hAnsi="Times New Roman"/>
          <w:sz w:val="24"/>
          <w:szCs w:val="24"/>
          <w:lang w:val="ru-RU"/>
        </w:rPr>
        <w:t>С</w:t>
      </w:r>
      <w:r w:rsidRPr="000742E5">
        <w:rPr>
          <w:rFonts w:ascii="Times New Roman" w:eastAsia="SchoolBookSanPin" w:hAnsi="Times New Roman"/>
          <w:sz w:val="24"/>
          <w:szCs w:val="24"/>
          <w:lang w:val="ru-RU"/>
        </w:rPr>
        <w:t>ОО включает три раздела: целевой, содержательный, организационный</w:t>
      </w:r>
      <w:r w:rsidRPr="000742E5">
        <w:rPr>
          <w:rStyle w:val="afa"/>
          <w:rFonts w:ascii="Times New Roman" w:eastAsia="SchoolBookSanPin" w:hAnsi="Times New Roman"/>
          <w:sz w:val="24"/>
          <w:szCs w:val="24"/>
          <w:lang w:val="ru-RU"/>
        </w:rPr>
        <w:footnoteReference w:id="2"/>
      </w:r>
      <w:r w:rsidRPr="000742E5">
        <w:rPr>
          <w:rFonts w:ascii="Times New Roman" w:eastAsia="SchoolBookSanPin" w:hAnsi="Times New Roman"/>
          <w:sz w:val="24"/>
          <w:szCs w:val="24"/>
          <w:lang w:val="ru-RU"/>
        </w:rPr>
        <w:t>.</w:t>
      </w:r>
      <w:r w:rsidRPr="000742E5">
        <w:rPr>
          <w:rFonts w:ascii="Times New Roman" w:hAnsi="Times New Roman"/>
          <w:sz w:val="24"/>
          <w:szCs w:val="24"/>
          <w:lang w:val="ru-RU"/>
        </w:rPr>
        <w:t xml:space="preserve">Приложением к ООП </w:t>
      </w:r>
      <w:r w:rsidR="007D3F83">
        <w:rPr>
          <w:rFonts w:ascii="Times New Roman" w:hAnsi="Times New Roman"/>
          <w:sz w:val="24"/>
          <w:szCs w:val="24"/>
          <w:lang w:val="ru-RU"/>
        </w:rPr>
        <w:t>С</w:t>
      </w:r>
      <w:r w:rsidRPr="000742E5">
        <w:rPr>
          <w:rFonts w:ascii="Times New Roman" w:hAnsi="Times New Roman"/>
          <w:sz w:val="24"/>
          <w:szCs w:val="24"/>
          <w:lang w:val="ru-RU"/>
        </w:rPr>
        <w:t xml:space="preserve">ОО являются локальные нормативные акты образовательной организации, конкретизирующие и дополняющие основную образовательную программу. </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Pr>
          <w:rFonts w:ascii="Times New Roman" w:eastAsia="SchoolBookSanPin" w:hAnsi="Times New Roman"/>
          <w:sz w:val="24"/>
          <w:szCs w:val="24"/>
          <w:lang w:val="ru-RU"/>
        </w:rPr>
        <w:t>ООП</w:t>
      </w:r>
      <w:r w:rsidRPr="000742E5">
        <w:rPr>
          <w:rFonts w:ascii="Times New Roman" w:eastAsia="SchoolBookSanPin" w:hAnsi="Times New Roman"/>
          <w:sz w:val="24"/>
          <w:szCs w:val="24"/>
          <w:lang w:val="ru-RU"/>
        </w:rPr>
        <w:t xml:space="preserve"> СОО является основным документом, определяющим содержание общего образования, а также регламентирующим образовательную деятельность организации в единстве урочной и внеурочной деятельности при учете установленного ФГОС СОО соотношения обязательной части программы и части, формируемой участниками образовательных отношений.</w:t>
      </w:r>
    </w:p>
    <w:p w:rsidR="00395944" w:rsidRPr="000742E5" w:rsidRDefault="00395944" w:rsidP="00541404">
      <w:pPr>
        <w:spacing w:after="0" w:line="240" w:lineRule="auto"/>
        <w:ind w:firstLine="709"/>
        <w:jc w:val="both"/>
        <w:rPr>
          <w:rFonts w:ascii="Times New Roman" w:eastAsia="SchoolBookSanPin" w:hAnsi="Times New Roman"/>
          <w:sz w:val="24"/>
          <w:szCs w:val="24"/>
          <w:lang w:val="ru-RU"/>
        </w:rPr>
      </w:pPr>
    </w:p>
    <w:p w:rsidR="00AF27F8" w:rsidRDefault="00395944" w:rsidP="00541404">
      <w:pPr>
        <w:spacing w:after="0" w:line="240" w:lineRule="auto"/>
        <w:ind w:firstLine="709"/>
        <w:jc w:val="both"/>
        <w:rPr>
          <w:rFonts w:ascii="Times New Roman" w:eastAsia="SchoolBookSanPin" w:hAnsi="Times New Roman"/>
          <w:b/>
          <w:sz w:val="24"/>
          <w:szCs w:val="24"/>
          <w:lang w:val="ru-RU"/>
        </w:rPr>
      </w:pPr>
      <w:r w:rsidRPr="000742E5">
        <w:rPr>
          <w:rFonts w:ascii="Times New Roman" w:eastAsia="SchoolBookSanPin" w:hAnsi="Times New Roman"/>
          <w:b/>
          <w:sz w:val="24"/>
          <w:szCs w:val="24"/>
          <w:lang w:val="ru-RU"/>
        </w:rPr>
        <w:t xml:space="preserve">1.1.1 ЦЕЛИ РЕАЛИЗАЦИИ ПРОГРАММЫ СОО </w:t>
      </w:r>
    </w:p>
    <w:p w:rsidR="003B6D15" w:rsidRPr="003B6D15" w:rsidRDefault="003B6D15" w:rsidP="00541404">
      <w:pPr>
        <w:spacing w:after="0" w:line="240" w:lineRule="auto"/>
        <w:ind w:firstLine="709"/>
        <w:jc w:val="both"/>
        <w:rPr>
          <w:rFonts w:ascii="Times New Roman" w:eastAsia="SchoolBookSanPin" w:hAnsi="Times New Roman"/>
          <w:sz w:val="24"/>
          <w:szCs w:val="24"/>
          <w:u w:val="single"/>
          <w:lang w:val="ru-RU"/>
        </w:rPr>
      </w:pPr>
      <w:r w:rsidRPr="000742E5">
        <w:rPr>
          <w:rFonts w:ascii="Times New Roman" w:eastAsia="SchoolBookSanPin" w:hAnsi="Times New Roman"/>
          <w:sz w:val="24"/>
          <w:szCs w:val="24"/>
          <w:lang w:val="ru-RU"/>
        </w:rPr>
        <w:t> </w:t>
      </w:r>
      <w:r w:rsidRPr="003B6D15">
        <w:rPr>
          <w:rFonts w:ascii="Times New Roman" w:eastAsia="SchoolBookSanPin" w:hAnsi="Times New Roman"/>
          <w:bCs/>
          <w:sz w:val="24"/>
          <w:szCs w:val="24"/>
          <w:u w:val="single"/>
          <w:lang w:val="ru-RU"/>
        </w:rPr>
        <w:t>Целями</w:t>
      </w:r>
      <w:r w:rsidRPr="003B6D15">
        <w:rPr>
          <w:rFonts w:ascii="Times New Roman" w:eastAsia="SchoolBookSanPin" w:hAnsi="Times New Roman"/>
          <w:sz w:val="24"/>
          <w:szCs w:val="24"/>
          <w:u w:val="single"/>
          <w:lang w:val="ru-RU"/>
        </w:rPr>
        <w:t xml:space="preserve"> реализации </w:t>
      </w:r>
      <w:r>
        <w:rPr>
          <w:rFonts w:ascii="Times New Roman" w:eastAsia="SchoolBookSanPin" w:hAnsi="Times New Roman"/>
          <w:sz w:val="24"/>
          <w:szCs w:val="24"/>
          <w:u w:val="single"/>
          <w:lang w:val="ru-RU"/>
        </w:rPr>
        <w:t>О</w:t>
      </w:r>
      <w:r w:rsidRPr="003B6D15">
        <w:rPr>
          <w:rFonts w:ascii="Times New Roman" w:eastAsia="SchoolBookSanPin" w:hAnsi="Times New Roman"/>
          <w:sz w:val="24"/>
          <w:szCs w:val="24"/>
          <w:u w:val="single"/>
          <w:lang w:val="ru-RU"/>
        </w:rPr>
        <w:t>ОП СОО являются:</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lastRenderedPageBreak/>
        <w:t>формирование российской гражданской идентичности обучающихся;</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воспитание и социализация обучающихся, их самоидентификация посредством личностно и общественно значимой деятельности, социальногои гражданского становления;</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преемственность основных образовательных программ дошкольного, начального общего, основного общего, среднего общего, профессионального образования;</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организация учебного процесса с учётом целей, содержания и планируемых результатов среднего общего образования, отражённых в ФГОС СОО;</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формирование навыков самостоятельной учебной деятельности обучающихся на основе индивидуализации и профессиональной ориентации содержания среднего общего образования; </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подготовка обучающегося к жизни в обществе, самостоятельному жизненному выбору, продолжению образования и началу профессиональной деятельности;</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организация деятельности педагогического коллектива по созданию индивидуальных программ и учебных планов для одарённых, успешных обучающихся и (или) для обучающихся социальных групп, нуждающихся в особом внимании и поддержке.</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 Достижение поставленных целей реализации </w:t>
      </w:r>
      <w:r>
        <w:rPr>
          <w:rFonts w:ascii="Times New Roman" w:eastAsia="SchoolBookSanPin" w:hAnsi="Times New Roman"/>
          <w:sz w:val="24"/>
          <w:szCs w:val="24"/>
          <w:lang w:val="ru-RU"/>
        </w:rPr>
        <w:t>О</w:t>
      </w:r>
      <w:r w:rsidRPr="000742E5">
        <w:rPr>
          <w:rFonts w:ascii="Times New Roman" w:eastAsia="SchoolBookSanPin" w:hAnsi="Times New Roman"/>
          <w:sz w:val="24"/>
          <w:szCs w:val="24"/>
          <w:lang w:val="ru-RU"/>
        </w:rPr>
        <w:t xml:space="preserve">ОП СОО предусматривает решение </w:t>
      </w:r>
      <w:r w:rsidRPr="003B6D15">
        <w:rPr>
          <w:rFonts w:ascii="Times New Roman" w:eastAsia="SchoolBookSanPin" w:hAnsi="Times New Roman"/>
          <w:sz w:val="24"/>
          <w:szCs w:val="24"/>
          <w:u w:val="single"/>
          <w:lang w:val="ru-RU"/>
        </w:rPr>
        <w:t xml:space="preserve">следующих основных задач: </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формирование у обучающихся нравственных убеждений, эстетического вкуса и здорового образа жизни, высокой культуры межличностного и межэтнического общения, овладение основами наук, государственным языком Российской Федерации, навыками умственного и физического труда, развитие склонностей, интересов, способностей к социальному самоопределению;</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обеспечение планируемых результатов по освоению обучающимся целевых установок, приобретению знаний, умений, навыков, определяемых личностными, семейными, общественными, государственными потребностями и возможностями обучающегося, индивидуальными особенностями его развития и состояния здоровья; </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обеспечение преемственности основного общего и среднего общего образования; </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достижение планируемых результатов освоения </w:t>
      </w:r>
      <w:r>
        <w:rPr>
          <w:rFonts w:ascii="Times New Roman" w:eastAsia="SchoolBookSanPin" w:hAnsi="Times New Roman"/>
          <w:sz w:val="24"/>
          <w:szCs w:val="24"/>
          <w:lang w:val="ru-RU"/>
        </w:rPr>
        <w:t>О</w:t>
      </w:r>
      <w:r w:rsidRPr="000742E5">
        <w:rPr>
          <w:rFonts w:ascii="Times New Roman" w:eastAsia="SchoolBookSanPin" w:hAnsi="Times New Roman"/>
          <w:sz w:val="24"/>
          <w:szCs w:val="24"/>
          <w:lang w:val="ru-RU"/>
        </w:rPr>
        <w:t xml:space="preserve">ОП СОО всеми обучающимися, в том числе обучающимися с ограниченными возможностями здоровья (далее – ОВЗ); </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обеспечение доступности получения качественного среднего общего образования; </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выявление и развитие способностей обучающихся, в том числе проявивших выдающиеся способности, через систему клубов, секций, студий и других, организацию общественно полезной деятельности; </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организация интеллектуальных и творческих соревнований, научно-технического творчества и проектно-исследовательской деятельности;</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участие обучающихся, их родителей (законных представителей), педагогических работников в проектировании и развитии социальной среды образовательной организации; </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включение обучающихся в процессы познания и преобразования социальной среды (населенного пункта, района, города) для приобретения опыта реального управления и действия; </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организация социального и учебно-исследовательского проектирования, профессиональной ориентации обучающихся при поддержке педагогов, психологов, социальных педагогов, сотрудничество с базовыми организациями, организациями профессионального образования, центрами профессиональной работы; </w:t>
      </w:r>
    </w:p>
    <w:p w:rsidR="003B6D1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создание условий для сохранения и укрепления физического, психологического и социального здоровья обучающихся, обеспечение их безопасности.</w:t>
      </w:r>
    </w:p>
    <w:p w:rsidR="00F76CD2" w:rsidRPr="00F76CD2" w:rsidRDefault="00F76CD2" w:rsidP="00541404">
      <w:pPr>
        <w:spacing w:after="0" w:line="240" w:lineRule="auto"/>
        <w:ind w:firstLine="709"/>
        <w:jc w:val="both"/>
        <w:rPr>
          <w:rFonts w:ascii="Times New Roman" w:eastAsia="SchoolBookSanPin" w:hAnsi="Times New Roman"/>
          <w:b/>
          <w:sz w:val="24"/>
          <w:szCs w:val="24"/>
          <w:lang w:val="ru-RU"/>
        </w:rPr>
      </w:pPr>
      <w:r w:rsidRPr="00F76CD2">
        <w:rPr>
          <w:rFonts w:ascii="Times New Roman" w:eastAsia="SchoolBookSanPin" w:hAnsi="Times New Roman"/>
          <w:b/>
          <w:sz w:val="24"/>
          <w:szCs w:val="24"/>
          <w:lang w:val="ru-RU"/>
        </w:rPr>
        <w:t xml:space="preserve">1.1.2 Принципы формирования ООП СОО </w:t>
      </w:r>
    </w:p>
    <w:p w:rsidR="003B6D15" w:rsidRPr="003B6D15" w:rsidRDefault="003B6D15" w:rsidP="00541404">
      <w:pPr>
        <w:spacing w:after="0" w:line="240" w:lineRule="auto"/>
        <w:ind w:firstLine="709"/>
        <w:jc w:val="both"/>
        <w:rPr>
          <w:rFonts w:ascii="Times New Roman" w:eastAsia="SchoolBookSanPin" w:hAnsi="Times New Roman"/>
          <w:sz w:val="24"/>
          <w:szCs w:val="24"/>
          <w:u w:val="single"/>
          <w:lang w:val="ru-RU"/>
        </w:rPr>
      </w:pPr>
      <w:r>
        <w:rPr>
          <w:rFonts w:ascii="Times New Roman" w:eastAsia="SchoolBookSanPin" w:hAnsi="Times New Roman"/>
          <w:sz w:val="24"/>
          <w:szCs w:val="24"/>
          <w:lang w:val="ru-RU"/>
        </w:rPr>
        <w:t>О</w:t>
      </w:r>
      <w:r w:rsidRPr="000742E5">
        <w:rPr>
          <w:rFonts w:ascii="Times New Roman" w:eastAsia="SchoolBookSanPin" w:hAnsi="Times New Roman"/>
          <w:sz w:val="24"/>
          <w:szCs w:val="24"/>
          <w:lang w:val="ru-RU"/>
        </w:rPr>
        <w:t xml:space="preserve">ОП СОО </w:t>
      </w:r>
      <w:r w:rsidRPr="003B6D15">
        <w:rPr>
          <w:rFonts w:ascii="Times New Roman" w:eastAsia="SchoolBookSanPin" w:hAnsi="Times New Roman"/>
          <w:sz w:val="24"/>
          <w:szCs w:val="24"/>
          <w:u w:val="single"/>
          <w:lang w:val="ru-RU"/>
        </w:rPr>
        <w:t xml:space="preserve">учитывает следующие </w:t>
      </w:r>
      <w:r w:rsidRPr="003B6D15">
        <w:rPr>
          <w:rFonts w:ascii="Times New Roman" w:eastAsia="SchoolBookSanPin" w:hAnsi="Times New Roman"/>
          <w:bCs/>
          <w:sz w:val="24"/>
          <w:szCs w:val="24"/>
          <w:u w:val="single"/>
          <w:lang w:val="ru-RU"/>
        </w:rPr>
        <w:t>принципы</w:t>
      </w:r>
      <w:r w:rsidRPr="003B6D15">
        <w:rPr>
          <w:rFonts w:ascii="Times New Roman" w:eastAsia="SchoolBookSanPin" w:hAnsi="Times New Roman"/>
          <w:sz w:val="24"/>
          <w:szCs w:val="24"/>
          <w:u w:val="single"/>
          <w:lang w:val="ru-RU"/>
        </w:rPr>
        <w:t>:</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принцип учёта ФГОС СОО: </w:t>
      </w:r>
      <w:r>
        <w:rPr>
          <w:rFonts w:ascii="Times New Roman" w:eastAsia="SchoolBookSanPin" w:hAnsi="Times New Roman"/>
          <w:sz w:val="24"/>
          <w:szCs w:val="24"/>
          <w:lang w:val="ru-RU"/>
        </w:rPr>
        <w:t>О</w:t>
      </w:r>
      <w:r w:rsidRPr="000742E5">
        <w:rPr>
          <w:rFonts w:ascii="Times New Roman" w:eastAsia="SchoolBookSanPin" w:hAnsi="Times New Roman"/>
          <w:sz w:val="24"/>
          <w:szCs w:val="24"/>
          <w:lang w:val="ru-RU"/>
        </w:rPr>
        <w:t xml:space="preserve">ОП СОО базируется на требованиях, предъявляемых ФГОС СОО к целям, содержанию, планируемым результатам и условиям обучения на уровне среднего общего образования; </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принцип учёта языка обучения: с учётом условий функционирования образовательной организации </w:t>
      </w:r>
      <w:r>
        <w:rPr>
          <w:rFonts w:ascii="Times New Roman" w:eastAsia="SchoolBookSanPin" w:hAnsi="Times New Roman"/>
          <w:sz w:val="24"/>
          <w:szCs w:val="24"/>
          <w:lang w:val="ru-RU"/>
        </w:rPr>
        <w:t>О</w:t>
      </w:r>
      <w:r w:rsidRPr="000742E5">
        <w:rPr>
          <w:rFonts w:ascii="Times New Roman" w:eastAsia="SchoolBookSanPin" w:hAnsi="Times New Roman"/>
          <w:sz w:val="24"/>
          <w:szCs w:val="24"/>
          <w:lang w:val="ru-RU"/>
        </w:rPr>
        <w:t xml:space="preserve">ОП СОО характеризует право получения образования на родном языке из числа </w:t>
      </w:r>
      <w:r w:rsidRPr="000742E5">
        <w:rPr>
          <w:rFonts w:ascii="Times New Roman" w:eastAsia="SchoolBookSanPin" w:hAnsi="Times New Roman"/>
          <w:sz w:val="24"/>
          <w:szCs w:val="24"/>
          <w:lang w:val="ru-RU"/>
        </w:rPr>
        <w:lastRenderedPageBreak/>
        <w:t xml:space="preserve">языков народов Российской Федерации и отражает механизмы реализации данного принципа в учебных планах, планах внеурочной деятельности; </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принцип учёта ведущей деятельности обучающегося: </w:t>
      </w:r>
      <w:r>
        <w:rPr>
          <w:rFonts w:ascii="Times New Roman" w:eastAsia="SchoolBookSanPin" w:hAnsi="Times New Roman"/>
          <w:sz w:val="24"/>
          <w:szCs w:val="24"/>
          <w:lang w:val="ru-RU"/>
        </w:rPr>
        <w:t>О</w:t>
      </w:r>
      <w:r w:rsidRPr="000742E5">
        <w:rPr>
          <w:rFonts w:ascii="Times New Roman" w:eastAsia="SchoolBookSanPin" w:hAnsi="Times New Roman"/>
          <w:sz w:val="24"/>
          <w:szCs w:val="24"/>
          <w:lang w:val="ru-RU"/>
        </w:rPr>
        <w:t>ОП СОО обеспечивает конструирование учебного процесса в структуре учебной деятельности, предусматривает механизмы формирования всех компонентов учебной деятельности (мотив, цель, учебная задача, учебные операции, контроль и самоконтроль);</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принцип индивидуализации обучения: </w:t>
      </w:r>
      <w:r>
        <w:rPr>
          <w:rFonts w:ascii="Times New Roman" w:eastAsia="SchoolBookSanPin" w:hAnsi="Times New Roman"/>
          <w:sz w:val="24"/>
          <w:szCs w:val="24"/>
          <w:lang w:val="ru-RU"/>
        </w:rPr>
        <w:t>О</w:t>
      </w:r>
      <w:r w:rsidRPr="000742E5">
        <w:rPr>
          <w:rFonts w:ascii="Times New Roman" w:eastAsia="SchoolBookSanPin" w:hAnsi="Times New Roman"/>
          <w:sz w:val="24"/>
          <w:szCs w:val="24"/>
          <w:lang w:val="ru-RU"/>
        </w:rPr>
        <w:t>ОП СОО предусматривает возможность и механизмы разработки индивидуальных программ и учебных планов для обучения детей с особыми способностями, потребностями и интересами с учетом мнения родителей (законных представителей) обучающегося;</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системно-деятельностный подход, предполагающий ориентацию на результаты обучения, на развитие активной учебно-познавательной деятельности обучающегося на основе освоения универсальных учебных действий, познания и освоения мира личности, формирование его готовности к саморазвитию и непрерывному образованию;</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принцип учета индивидуальных возрастных, психологических и физиологических особенностей обучающихся при построении образовательного процесса и определении образовательно-воспитательных целей и путей их достижения;</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принцип обеспечения фундаментального характера образования, учета специфики изучаемых учебных предметов;</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принцип интеграции обучения и воспитания: </w:t>
      </w:r>
      <w:r>
        <w:rPr>
          <w:rFonts w:ascii="Times New Roman" w:eastAsia="SchoolBookSanPin" w:hAnsi="Times New Roman"/>
          <w:sz w:val="24"/>
          <w:szCs w:val="24"/>
          <w:lang w:val="ru-RU"/>
        </w:rPr>
        <w:t>О</w:t>
      </w:r>
      <w:r w:rsidRPr="000742E5">
        <w:rPr>
          <w:rFonts w:ascii="Times New Roman" w:eastAsia="SchoolBookSanPin" w:hAnsi="Times New Roman"/>
          <w:sz w:val="24"/>
          <w:szCs w:val="24"/>
          <w:lang w:val="ru-RU"/>
        </w:rPr>
        <w:t>ОП СОО предусматривает связь урочной и внеурочной деятельности,</w:t>
      </w:r>
      <w:r w:rsidRPr="000742E5">
        <w:rPr>
          <w:sz w:val="24"/>
          <w:szCs w:val="24"/>
          <w:lang w:val="ru-RU"/>
        </w:rPr>
        <w:t xml:space="preserve"> </w:t>
      </w:r>
      <w:r w:rsidRPr="000742E5">
        <w:rPr>
          <w:rFonts w:ascii="Times New Roman" w:eastAsia="SchoolBookSanPin" w:hAnsi="Times New Roman"/>
          <w:sz w:val="24"/>
          <w:szCs w:val="24"/>
          <w:lang w:val="ru-RU"/>
        </w:rPr>
        <w:t>предполагающий направленность учебного процесса на достижение личностных результатов освоения образовательной программы;</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принцип здоровьесбережения: при организации образовательной деятельности не допускается использование технологий, которые могут нанести вред физическому и (или) психическому здоровью обучающихся, приоритет использования здоровьесберегающих педагогических технологий. Объём учебной нагрузки, организация учебных и внеурочных мероприятий должны соответствовать требованиям, предусмотренным санитарными правилами и нормами СанПиН 1.2.3685-21 «Гигиенические нормативы и требования к обеспечению безопасности и (или) безвредности для человека факторов среды обитания», утвержденными постановлением Главного государственного санитарного врача Российской Федерации от 28 января 2021 г. № 2 (зарегистрировано Министерством юстиции Российской Федерации 29 января 2021 г., регистрационный № 62296), действующими до 1 марта 2027 г. (далее – Гигиенические нормативы), и санитарными правилами СП 2.4.3648-20 «Санитарно-эпидемиологические требования к организациям воспитания и обучения, отдыха и оздоровления детей и молодежи», утвержденными постановлением Главного государственного санитарного врача Российской Федерации от 28 сентября 2020 г. № 28 (зарегистрировано Министерством юстиции Российской Федерации 18 декабря 2020 г., регистрационный № 61573), действующими до 1 января 2027 г. (далее – Санитарно-эпидемиологические требования).</w:t>
      </w:r>
    </w:p>
    <w:p w:rsidR="003B6D15" w:rsidRPr="000742E5" w:rsidRDefault="003B6D15" w:rsidP="00541404">
      <w:pPr>
        <w:spacing w:after="0" w:line="240" w:lineRule="auto"/>
        <w:ind w:firstLine="709"/>
        <w:jc w:val="both"/>
        <w:rPr>
          <w:rFonts w:ascii="Times New Roman" w:eastAsia="SchoolBookSanPin" w:hAnsi="Times New Roman"/>
          <w:sz w:val="24"/>
          <w:szCs w:val="24"/>
          <w:lang w:val="ru-RU"/>
        </w:rPr>
      </w:pPr>
      <w:r>
        <w:rPr>
          <w:rFonts w:ascii="Times New Roman" w:eastAsia="SchoolBookSanPin" w:hAnsi="Times New Roman"/>
          <w:sz w:val="24"/>
          <w:szCs w:val="24"/>
          <w:lang w:val="ru-RU"/>
        </w:rPr>
        <w:t>ООП</w:t>
      </w:r>
      <w:r w:rsidRPr="000742E5">
        <w:rPr>
          <w:rFonts w:ascii="Times New Roman" w:eastAsia="SchoolBookSanPin" w:hAnsi="Times New Roman"/>
          <w:sz w:val="24"/>
          <w:szCs w:val="24"/>
          <w:lang w:val="ru-RU"/>
        </w:rPr>
        <w:t xml:space="preserve"> СОО учитывает возрастные и психологические особенности обучающихся. Общий объем аудиторной работы обучающихся за два учебных года не может составлять менее 2170 часов и более 2516 часов в соответствии с требованиями к организации образовательного процесса к учебной нагрузке при 5-дневной (или 6-дневной) учебной неделе, предусмотренными Гигиеническими нормативами и Санитарно-эпидемиологическими требованиями</w:t>
      </w:r>
      <w:r w:rsidRPr="000742E5">
        <w:rPr>
          <w:rStyle w:val="afa"/>
          <w:sz w:val="24"/>
          <w:szCs w:val="24"/>
        </w:rPr>
        <w:footnoteReference w:id="3"/>
      </w:r>
      <w:r w:rsidRPr="000742E5">
        <w:rPr>
          <w:rFonts w:ascii="Times New Roman" w:eastAsia="SchoolBookSanPin" w:hAnsi="Times New Roman"/>
          <w:sz w:val="24"/>
          <w:szCs w:val="24"/>
          <w:lang w:val="ru-RU"/>
        </w:rPr>
        <w:t>.</w:t>
      </w:r>
    </w:p>
    <w:p w:rsidR="003B6D15" w:rsidRPr="000742E5" w:rsidRDefault="003B6D15" w:rsidP="00541404">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В целях удовлетворения образовательных потребностей и интересов обучающихся могут разрабатываться индивидуальные учебные планы, в том числе для ускоренного обучения, в пределах осваиваемой программы среднего общего образования в порядке, </w:t>
      </w:r>
      <w:r w:rsidRPr="000742E5">
        <w:rPr>
          <w:rFonts w:ascii="Times New Roman" w:hAnsi="Times New Roman"/>
          <w:sz w:val="24"/>
          <w:szCs w:val="24"/>
          <w:lang w:val="ru-RU"/>
        </w:rPr>
        <w:lastRenderedPageBreak/>
        <w:t>установленном локальными нормативными актами образовательной организации</w:t>
      </w:r>
      <w:r w:rsidRPr="000742E5">
        <w:rPr>
          <w:rStyle w:val="afa"/>
          <w:rFonts w:ascii="Times New Roman" w:hAnsi="Times New Roman"/>
          <w:sz w:val="24"/>
          <w:szCs w:val="24"/>
          <w:lang w:val="ru-RU"/>
        </w:rPr>
        <w:footnoteReference w:id="4"/>
      </w:r>
      <w:r w:rsidRPr="000742E5">
        <w:rPr>
          <w:rFonts w:ascii="Times New Roman" w:hAnsi="Times New Roman"/>
          <w:sz w:val="24"/>
          <w:szCs w:val="24"/>
          <w:lang w:val="ru-RU"/>
        </w:rPr>
        <w:t>.</w:t>
      </w:r>
    </w:p>
    <w:p w:rsidR="00395944" w:rsidRPr="000742E5" w:rsidRDefault="00395944" w:rsidP="00541404">
      <w:pPr>
        <w:spacing w:after="0" w:line="240" w:lineRule="auto"/>
        <w:ind w:firstLine="709"/>
        <w:jc w:val="both"/>
        <w:rPr>
          <w:rFonts w:ascii="Times New Roman" w:eastAsia="SchoolBookSanPin" w:hAnsi="Times New Roman"/>
          <w:b/>
          <w:sz w:val="24"/>
          <w:szCs w:val="24"/>
          <w:lang w:val="ru-RU"/>
        </w:rPr>
      </w:pPr>
    </w:p>
    <w:bookmarkEnd w:id="1"/>
    <w:p w:rsidR="005675EA" w:rsidRDefault="000742E5" w:rsidP="00541404">
      <w:pPr>
        <w:spacing w:after="0" w:line="240" w:lineRule="auto"/>
        <w:ind w:firstLine="709"/>
        <w:jc w:val="center"/>
        <w:rPr>
          <w:rFonts w:ascii="Times New Roman" w:eastAsia="SchoolBookSanPin" w:hAnsi="Times New Roman"/>
          <w:sz w:val="24"/>
          <w:szCs w:val="24"/>
          <w:lang w:val="ru-RU"/>
        </w:rPr>
      </w:pPr>
      <w:r w:rsidRPr="000742E5">
        <w:rPr>
          <w:rFonts w:ascii="Times New Roman" w:eastAsia="SchoolBookSanPin" w:hAnsi="Times New Roman"/>
          <w:b/>
          <w:sz w:val="24"/>
          <w:szCs w:val="24"/>
          <w:lang w:val="ru-RU"/>
        </w:rPr>
        <w:t>1.1.3 Общая характеристика ООП СОО</w:t>
      </w:r>
    </w:p>
    <w:p w:rsidR="00DE7B1C" w:rsidRPr="000742E5" w:rsidRDefault="001A5591" w:rsidP="00541404">
      <w:pPr>
        <w:spacing w:after="0" w:line="240" w:lineRule="auto"/>
        <w:ind w:firstLine="709"/>
        <w:jc w:val="center"/>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w:t>
      </w:r>
      <w:r w:rsidR="000742E5" w:rsidRPr="000742E5">
        <w:rPr>
          <w:rFonts w:ascii="Times New Roman" w:eastAsia="SchoolBookSanPin" w:hAnsi="Times New Roman"/>
          <w:sz w:val="24"/>
          <w:szCs w:val="24"/>
          <w:lang w:val="ru-RU"/>
        </w:rPr>
        <w:t>О</w:t>
      </w:r>
      <w:r w:rsidR="006B5346" w:rsidRPr="000742E5">
        <w:rPr>
          <w:rFonts w:ascii="Times New Roman" w:eastAsia="SchoolBookSanPin" w:hAnsi="Times New Roman"/>
          <w:sz w:val="24"/>
          <w:szCs w:val="24"/>
          <w:lang w:val="ru-RU"/>
        </w:rPr>
        <w:t xml:space="preserve">ОП </w:t>
      </w:r>
      <w:r w:rsidR="000C5892"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00DE7B1C" w:rsidRPr="000742E5">
        <w:rPr>
          <w:rFonts w:ascii="Times New Roman" w:eastAsia="SchoolBookSanPin" w:hAnsi="Times New Roman"/>
          <w:sz w:val="24"/>
          <w:szCs w:val="24"/>
          <w:lang w:val="ru-RU"/>
        </w:rPr>
        <w:t xml:space="preserve"> включает три раздела: целевой, содержательный, организационный</w:t>
      </w:r>
      <w:r w:rsidR="000C5892" w:rsidRPr="000742E5">
        <w:rPr>
          <w:rStyle w:val="afa"/>
          <w:sz w:val="24"/>
          <w:szCs w:val="24"/>
        </w:rPr>
        <w:footnoteReference w:id="5"/>
      </w:r>
      <w:r w:rsidR="000C5892" w:rsidRPr="000742E5">
        <w:rPr>
          <w:rFonts w:ascii="Times New Roman" w:eastAsia="SchoolBookSanPin" w:hAnsi="Times New Roman"/>
          <w:sz w:val="24"/>
          <w:szCs w:val="24"/>
          <w:lang w:val="ru-RU"/>
        </w:rPr>
        <w:t>.</w:t>
      </w:r>
    </w:p>
    <w:p w:rsidR="00DE7B1C" w:rsidRPr="000742E5" w:rsidRDefault="001A559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w:t>
      </w:r>
      <w:r w:rsidR="00DE7B1C" w:rsidRPr="000742E5">
        <w:rPr>
          <w:rFonts w:ascii="Times New Roman" w:eastAsia="SchoolBookSanPin" w:hAnsi="Times New Roman"/>
          <w:sz w:val="24"/>
          <w:szCs w:val="24"/>
          <w:lang w:val="ru-RU"/>
        </w:rPr>
        <w:t xml:space="preserve">Целевой раздел определяет общее назначение, цели, задачи и планируемые результаты реализации </w:t>
      </w:r>
      <w:r w:rsidR="000742E5" w:rsidRPr="000742E5">
        <w:rPr>
          <w:rFonts w:ascii="Times New Roman" w:eastAsia="SchoolBookSanPin" w:hAnsi="Times New Roman"/>
          <w:sz w:val="24"/>
          <w:szCs w:val="24"/>
          <w:lang w:val="ru-RU"/>
        </w:rPr>
        <w:t>О</w:t>
      </w:r>
      <w:r w:rsidR="006B5346" w:rsidRPr="000742E5">
        <w:rPr>
          <w:rFonts w:ascii="Times New Roman" w:eastAsia="SchoolBookSanPin" w:hAnsi="Times New Roman"/>
          <w:sz w:val="24"/>
          <w:szCs w:val="24"/>
          <w:lang w:val="ru-RU"/>
        </w:rPr>
        <w:t xml:space="preserve">ОП </w:t>
      </w:r>
      <w:r w:rsidR="000C5892"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00DE7B1C" w:rsidRPr="000742E5">
        <w:rPr>
          <w:rFonts w:ascii="Times New Roman" w:eastAsia="SchoolBookSanPin" w:hAnsi="Times New Roman"/>
          <w:sz w:val="24"/>
          <w:szCs w:val="24"/>
          <w:lang w:val="ru-RU"/>
        </w:rPr>
        <w:t>, а также способы определения достижения этих целей и результатов</w:t>
      </w:r>
      <w:r w:rsidR="000C5892" w:rsidRPr="000742E5">
        <w:rPr>
          <w:rStyle w:val="afa"/>
          <w:sz w:val="24"/>
          <w:szCs w:val="24"/>
        </w:rPr>
        <w:footnoteReference w:id="6"/>
      </w:r>
      <w:r w:rsidR="00DE7B1C" w:rsidRPr="000742E5">
        <w:rPr>
          <w:rFonts w:ascii="Times New Roman" w:eastAsia="SchoolBookSanPin" w:hAnsi="Times New Roman"/>
          <w:sz w:val="24"/>
          <w:szCs w:val="24"/>
          <w:lang w:val="ru-RU"/>
        </w:rPr>
        <w:t>.</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Целевой раздел </w:t>
      </w:r>
      <w:r w:rsidR="000742E5" w:rsidRPr="000742E5">
        <w:rPr>
          <w:rFonts w:ascii="Times New Roman" w:eastAsia="SchoolBookSanPin" w:hAnsi="Times New Roman"/>
          <w:sz w:val="24"/>
          <w:szCs w:val="24"/>
          <w:lang w:val="ru-RU"/>
        </w:rPr>
        <w:t>О</w:t>
      </w:r>
      <w:r w:rsidR="001A5591" w:rsidRPr="000742E5">
        <w:rPr>
          <w:rFonts w:ascii="Times New Roman" w:eastAsia="SchoolBookSanPin" w:hAnsi="Times New Roman"/>
          <w:sz w:val="24"/>
          <w:szCs w:val="24"/>
          <w:lang w:val="ru-RU"/>
        </w:rPr>
        <w:t xml:space="preserve">ОП </w:t>
      </w:r>
      <w:r w:rsidR="00781085" w:rsidRPr="000742E5">
        <w:rPr>
          <w:rFonts w:ascii="Times New Roman" w:eastAsia="SchoolBookSanPin" w:hAnsi="Times New Roman"/>
          <w:sz w:val="24"/>
          <w:szCs w:val="24"/>
          <w:lang w:val="ru-RU"/>
        </w:rPr>
        <w:t>С</w:t>
      </w:r>
      <w:r w:rsidR="001A5591" w:rsidRPr="000742E5">
        <w:rPr>
          <w:rFonts w:ascii="Times New Roman" w:eastAsia="SchoolBookSanPin" w:hAnsi="Times New Roman"/>
          <w:sz w:val="24"/>
          <w:szCs w:val="24"/>
          <w:lang w:val="ru-RU"/>
        </w:rPr>
        <w:t xml:space="preserve">ОО </w:t>
      </w:r>
      <w:r w:rsidRPr="000742E5">
        <w:rPr>
          <w:rFonts w:ascii="Times New Roman" w:eastAsia="SchoolBookSanPin" w:hAnsi="Times New Roman"/>
          <w:sz w:val="24"/>
          <w:szCs w:val="24"/>
          <w:lang w:val="ru-RU"/>
        </w:rPr>
        <w:t>включает:</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пояснительную записку;</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планируемые результаты освоения обучающимися </w:t>
      </w:r>
      <w:r w:rsidR="000742E5" w:rsidRPr="000742E5">
        <w:rPr>
          <w:rFonts w:ascii="Times New Roman" w:eastAsia="SchoolBookSanPin" w:hAnsi="Times New Roman"/>
          <w:sz w:val="24"/>
          <w:szCs w:val="24"/>
          <w:lang w:val="ru-RU"/>
        </w:rPr>
        <w:t>О</w:t>
      </w:r>
      <w:r w:rsidR="006B5346" w:rsidRPr="000742E5">
        <w:rPr>
          <w:rFonts w:ascii="Times New Roman" w:eastAsia="SchoolBookSanPin" w:hAnsi="Times New Roman"/>
          <w:sz w:val="24"/>
          <w:szCs w:val="24"/>
          <w:lang w:val="ru-RU"/>
        </w:rPr>
        <w:t xml:space="preserve">ОП </w:t>
      </w:r>
      <w:r w:rsidR="006F5313"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Pr="000742E5">
        <w:rPr>
          <w:rFonts w:ascii="Times New Roman" w:eastAsia="SchoolBookSanPin" w:hAnsi="Times New Roman"/>
          <w:sz w:val="24"/>
          <w:szCs w:val="24"/>
          <w:lang w:val="ru-RU"/>
        </w:rPr>
        <w:t>;</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систему оценки достижения планируемых результатов освоения </w:t>
      </w:r>
      <w:r w:rsidR="000742E5"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 xml:space="preserve">ОП </w:t>
      </w:r>
      <w:r w:rsidR="006F5313"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006F5313" w:rsidRPr="000742E5">
        <w:rPr>
          <w:rStyle w:val="afa"/>
          <w:sz w:val="24"/>
          <w:szCs w:val="24"/>
        </w:rPr>
        <w:footnoteReference w:id="7"/>
      </w:r>
      <w:r w:rsidR="006F5313" w:rsidRPr="000742E5">
        <w:rPr>
          <w:rFonts w:ascii="Times New Roman" w:eastAsia="SchoolBookSanPin" w:hAnsi="Times New Roman"/>
          <w:sz w:val="24"/>
          <w:szCs w:val="24"/>
          <w:lang w:val="ru-RU"/>
        </w:rPr>
        <w:t>.</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Содержательный раздел </w:t>
      </w:r>
      <w:r w:rsidR="000742E5" w:rsidRPr="000742E5">
        <w:rPr>
          <w:rFonts w:ascii="Times New Roman" w:eastAsia="SchoolBookSanPin" w:hAnsi="Times New Roman"/>
          <w:sz w:val="24"/>
          <w:szCs w:val="24"/>
          <w:lang w:val="ru-RU"/>
        </w:rPr>
        <w:t>О</w:t>
      </w:r>
      <w:r w:rsidR="006B5346" w:rsidRPr="000742E5">
        <w:rPr>
          <w:rFonts w:ascii="Times New Roman" w:eastAsia="SchoolBookSanPin" w:hAnsi="Times New Roman"/>
          <w:sz w:val="24"/>
          <w:szCs w:val="24"/>
          <w:lang w:val="ru-RU"/>
        </w:rPr>
        <w:t xml:space="preserve">ОП </w:t>
      </w:r>
      <w:r w:rsidR="00781085"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Pr="000742E5">
        <w:rPr>
          <w:rFonts w:ascii="Times New Roman" w:eastAsia="SchoolBookSanPin" w:hAnsi="Times New Roman"/>
          <w:sz w:val="24"/>
          <w:szCs w:val="24"/>
          <w:lang w:val="ru-RU"/>
        </w:rPr>
        <w:t xml:space="preserve"> включает следующие программы, ориентированные на достижение предметных, метапредметных и личностных результатов:</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рабочие программы учебных предметов;</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программу формирования универсальных учебных действий у обучающихся</w:t>
      </w:r>
      <w:r w:rsidR="009E3E99" w:rsidRPr="000742E5">
        <w:rPr>
          <w:rStyle w:val="afa"/>
          <w:sz w:val="24"/>
          <w:szCs w:val="24"/>
        </w:rPr>
        <w:footnoteReference w:id="8"/>
      </w:r>
      <w:r w:rsidR="009E3E99" w:rsidRPr="000742E5">
        <w:rPr>
          <w:rFonts w:ascii="Times New Roman" w:eastAsia="SchoolBookSanPin" w:hAnsi="Times New Roman"/>
          <w:sz w:val="24"/>
          <w:szCs w:val="24"/>
          <w:lang w:val="ru-RU"/>
        </w:rPr>
        <w:t>;</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рабочую программу воспитания</w:t>
      </w:r>
      <w:r w:rsidR="00B63E77" w:rsidRPr="000742E5">
        <w:rPr>
          <w:rFonts w:ascii="Times New Roman" w:eastAsia="SchoolBookSanPin" w:hAnsi="Times New Roman"/>
          <w:sz w:val="24"/>
          <w:szCs w:val="24"/>
          <w:lang w:val="ru-RU"/>
        </w:rPr>
        <w:t>.</w:t>
      </w:r>
    </w:p>
    <w:p w:rsidR="005675EA" w:rsidRDefault="000742E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w:t>
      </w:r>
      <w:r w:rsidR="00DE7B1C" w:rsidRPr="000742E5">
        <w:rPr>
          <w:rFonts w:ascii="Times New Roman" w:eastAsia="SchoolBookSanPin" w:hAnsi="Times New Roman"/>
          <w:sz w:val="24"/>
          <w:szCs w:val="24"/>
          <w:lang w:val="ru-RU"/>
        </w:rPr>
        <w:t xml:space="preserve">абочие программы учебных предметов обеспечивают достижение планируемых результатов освоения </w:t>
      </w:r>
      <w:r w:rsidRPr="000742E5">
        <w:rPr>
          <w:rFonts w:ascii="Times New Roman" w:eastAsia="SchoolBookSanPin" w:hAnsi="Times New Roman"/>
          <w:sz w:val="24"/>
          <w:szCs w:val="24"/>
          <w:lang w:val="ru-RU"/>
        </w:rPr>
        <w:t>О</w:t>
      </w:r>
      <w:r w:rsidR="006B5346" w:rsidRPr="000742E5">
        <w:rPr>
          <w:rFonts w:ascii="Times New Roman" w:eastAsia="SchoolBookSanPin" w:hAnsi="Times New Roman"/>
          <w:sz w:val="24"/>
          <w:szCs w:val="24"/>
          <w:lang w:val="ru-RU"/>
        </w:rPr>
        <w:t xml:space="preserve">ОП </w:t>
      </w:r>
      <w:r w:rsidR="006F5313"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00DE7B1C" w:rsidRPr="000742E5">
        <w:rPr>
          <w:rFonts w:ascii="Times New Roman" w:eastAsia="SchoolBookSanPin" w:hAnsi="Times New Roman"/>
          <w:sz w:val="24"/>
          <w:szCs w:val="24"/>
          <w:lang w:val="ru-RU"/>
        </w:rPr>
        <w:t xml:space="preserve"> и разработаны </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на основе требований </w:t>
      </w:r>
      <w:r w:rsidR="006B5346" w:rsidRPr="000742E5">
        <w:rPr>
          <w:rFonts w:ascii="Times New Roman" w:eastAsia="SchoolBookSanPin" w:hAnsi="Times New Roman"/>
          <w:sz w:val="24"/>
          <w:szCs w:val="24"/>
          <w:lang w:val="ru-RU"/>
        </w:rPr>
        <w:t xml:space="preserve">ФГОС </w:t>
      </w:r>
      <w:r w:rsidR="006F5313"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Pr="000742E5">
        <w:rPr>
          <w:rFonts w:ascii="Times New Roman" w:eastAsia="SchoolBookSanPin" w:hAnsi="Times New Roman"/>
          <w:sz w:val="24"/>
          <w:szCs w:val="24"/>
          <w:lang w:val="ru-RU"/>
        </w:rPr>
        <w:t xml:space="preserve"> к результатам освоения программы </w:t>
      </w:r>
      <w:r w:rsidR="006F5313" w:rsidRPr="000742E5">
        <w:rPr>
          <w:rFonts w:ascii="Times New Roman" w:eastAsia="SchoolBookSanPin" w:hAnsi="Times New Roman"/>
          <w:sz w:val="24"/>
          <w:szCs w:val="24"/>
          <w:lang w:val="ru-RU"/>
        </w:rPr>
        <w:t>среднего</w:t>
      </w:r>
      <w:r w:rsidRPr="000742E5">
        <w:rPr>
          <w:rFonts w:ascii="Times New Roman" w:eastAsia="SchoolBookSanPin" w:hAnsi="Times New Roman"/>
          <w:sz w:val="24"/>
          <w:szCs w:val="24"/>
          <w:lang w:val="ru-RU"/>
        </w:rPr>
        <w:t xml:space="preserve"> общего образования.</w:t>
      </w:r>
    </w:p>
    <w:p w:rsidR="005675EA"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Программа формирования универсальных учебных действий </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у обучающихся содержит:</w:t>
      </w:r>
    </w:p>
    <w:p w:rsidR="006F5313" w:rsidRPr="000742E5" w:rsidRDefault="006F531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цели и задачи, включая учебно-исследовательскую и проектную деятельность обучающихся как средства совершенствования их универсальных учебных действий; </w:t>
      </w:r>
    </w:p>
    <w:p w:rsidR="006F5313" w:rsidRPr="000742E5" w:rsidRDefault="006F531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описание понятий, функций, состава и характеристик универсальных учебных действий и их связи с содержанием отдельных учебных предметов и внеурочной деятельностью, а также места универсальных учебных действий в структуре образовательной деятельности</w:t>
      </w:r>
      <w:r w:rsidRPr="000742E5">
        <w:rPr>
          <w:rStyle w:val="afa"/>
          <w:sz w:val="24"/>
          <w:szCs w:val="24"/>
        </w:rPr>
        <w:footnoteReference w:id="9"/>
      </w:r>
      <w:r w:rsidRPr="000742E5">
        <w:rPr>
          <w:rFonts w:ascii="Times New Roman" w:eastAsia="SchoolBookSanPin" w:hAnsi="Times New Roman"/>
          <w:sz w:val="24"/>
          <w:szCs w:val="24"/>
          <w:lang w:val="ru-RU"/>
        </w:rPr>
        <w:t>.</w:t>
      </w:r>
    </w:p>
    <w:p w:rsidR="005675EA" w:rsidRDefault="000742E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w:t>
      </w:r>
      <w:r w:rsidR="00802982" w:rsidRPr="000742E5">
        <w:rPr>
          <w:rFonts w:ascii="Times New Roman" w:eastAsia="SchoolBookSanPin" w:hAnsi="Times New Roman"/>
          <w:sz w:val="24"/>
          <w:szCs w:val="24"/>
          <w:lang w:val="ru-RU"/>
        </w:rPr>
        <w:t xml:space="preserve">абочая программа воспитания направлена на развитие личности обучающихся, в том числе укрепление психического здоровья </w:t>
      </w:r>
    </w:p>
    <w:p w:rsidR="006F5313" w:rsidRPr="000742E5" w:rsidRDefault="0080298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физическое воспитание, достижение ими результатов освоения программы </w:t>
      </w:r>
      <w:r w:rsidR="006F5313" w:rsidRPr="000742E5">
        <w:rPr>
          <w:rFonts w:ascii="Times New Roman" w:eastAsia="SchoolBookSanPin" w:hAnsi="Times New Roman"/>
          <w:sz w:val="24"/>
          <w:szCs w:val="24"/>
          <w:lang w:val="ru-RU"/>
        </w:rPr>
        <w:t>среднего общего образования</w:t>
      </w:r>
      <w:r w:rsidR="006F5313" w:rsidRPr="000742E5">
        <w:rPr>
          <w:rStyle w:val="afa"/>
          <w:sz w:val="24"/>
          <w:szCs w:val="24"/>
        </w:rPr>
        <w:footnoteReference w:id="10"/>
      </w:r>
      <w:r w:rsidR="006F5313" w:rsidRPr="000742E5">
        <w:rPr>
          <w:rFonts w:ascii="Times New Roman" w:eastAsia="SchoolBookSanPin" w:hAnsi="Times New Roman"/>
          <w:sz w:val="24"/>
          <w:szCs w:val="24"/>
          <w:lang w:val="ru-RU"/>
        </w:rPr>
        <w:t>.</w:t>
      </w:r>
    </w:p>
    <w:p w:rsidR="006F5313" w:rsidRPr="000742E5" w:rsidRDefault="000742E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w:t>
      </w:r>
      <w:r w:rsidR="00DE7B1C" w:rsidRPr="000742E5">
        <w:rPr>
          <w:rFonts w:ascii="Times New Roman" w:eastAsia="SchoolBookSanPin" w:hAnsi="Times New Roman"/>
          <w:sz w:val="24"/>
          <w:szCs w:val="24"/>
          <w:lang w:val="ru-RU"/>
        </w:rPr>
        <w:t xml:space="preserve">абочая программа воспитания реализуется в единстве урочной и внеурочной деятельности, осуществляемой образовательной организацией совместно с семьей и другими институтами </w:t>
      </w:r>
      <w:r w:rsidR="006F5313" w:rsidRPr="000742E5">
        <w:rPr>
          <w:rFonts w:ascii="Times New Roman" w:eastAsia="SchoolBookSanPin" w:hAnsi="Times New Roman"/>
          <w:sz w:val="24"/>
          <w:szCs w:val="24"/>
          <w:lang w:val="ru-RU"/>
        </w:rPr>
        <w:t>воспитания</w:t>
      </w:r>
      <w:r w:rsidR="006F5313" w:rsidRPr="000742E5">
        <w:rPr>
          <w:rStyle w:val="afa"/>
          <w:sz w:val="24"/>
          <w:szCs w:val="24"/>
        </w:rPr>
        <w:footnoteReference w:id="11"/>
      </w:r>
      <w:r w:rsidR="006F5313" w:rsidRPr="000742E5">
        <w:rPr>
          <w:rFonts w:ascii="Times New Roman" w:eastAsia="SchoolBookSanPin" w:hAnsi="Times New Roman"/>
          <w:sz w:val="24"/>
          <w:szCs w:val="24"/>
          <w:lang w:val="ru-RU"/>
        </w:rPr>
        <w:t>.</w:t>
      </w:r>
    </w:p>
    <w:p w:rsidR="005675EA" w:rsidRDefault="000742E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w:t>
      </w:r>
      <w:r w:rsidR="006F5313" w:rsidRPr="000742E5">
        <w:rPr>
          <w:rFonts w:ascii="Times New Roman" w:eastAsia="SchoolBookSanPin" w:hAnsi="Times New Roman"/>
          <w:sz w:val="24"/>
          <w:szCs w:val="24"/>
          <w:lang w:val="ru-RU"/>
        </w:rPr>
        <w:t xml:space="preserve">абочая программа воспитания предусматривает приобщение обучающихся к российским традиционным духовным ценностям – нравственным ориентирам, являющимся основой мировоззрения граждан России, передаваемым </w:t>
      </w:r>
    </w:p>
    <w:p w:rsidR="005675EA" w:rsidRDefault="006F531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от поколения к поколению, лежащим в основе общероссийской идентичности </w:t>
      </w:r>
    </w:p>
    <w:p w:rsidR="006F5313" w:rsidRPr="000742E5" w:rsidRDefault="006F531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единого культурного пространства страны, укрепляющие гражданское единство, нашедшие свое уникальное проявление в духовном, историческом и культурном развитии </w:t>
      </w:r>
      <w:r w:rsidRPr="000742E5">
        <w:rPr>
          <w:rFonts w:ascii="Times New Roman" w:eastAsia="SchoolBookSanPin" w:hAnsi="Times New Roman"/>
          <w:sz w:val="24"/>
          <w:szCs w:val="24"/>
          <w:lang w:val="ru-RU"/>
        </w:rPr>
        <w:lastRenderedPageBreak/>
        <w:t>м</w:t>
      </w:r>
      <w:r w:rsidR="00B031B7" w:rsidRPr="000742E5">
        <w:rPr>
          <w:rFonts w:ascii="Times New Roman" w:eastAsia="SchoolBookSanPin" w:hAnsi="Times New Roman"/>
          <w:sz w:val="24"/>
          <w:szCs w:val="24"/>
          <w:lang w:val="ru-RU"/>
        </w:rPr>
        <w:t>ногонационального народа России</w:t>
      </w:r>
      <w:r w:rsidRPr="000742E5">
        <w:rPr>
          <w:rStyle w:val="afa"/>
          <w:sz w:val="24"/>
          <w:szCs w:val="24"/>
        </w:rPr>
        <w:footnoteReference w:id="12"/>
      </w:r>
      <w:r w:rsidRPr="000742E5">
        <w:rPr>
          <w:rFonts w:ascii="Times New Roman" w:eastAsia="SchoolBookSanPin" w:hAnsi="Times New Roman"/>
          <w:sz w:val="24"/>
          <w:szCs w:val="24"/>
          <w:lang w:val="ru-RU"/>
        </w:rPr>
        <w:t>.</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Организационный раздел </w:t>
      </w:r>
      <w:r w:rsidR="000742E5" w:rsidRPr="000742E5">
        <w:rPr>
          <w:rFonts w:ascii="Times New Roman" w:eastAsia="SchoolBookSanPin" w:hAnsi="Times New Roman"/>
          <w:sz w:val="24"/>
          <w:szCs w:val="24"/>
          <w:lang w:val="ru-RU"/>
        </w:rPr>
        <w:t>О</w:t>
      </w:r>
      <w:r w:rsidR="006B5346" w:rsidRPr="000742E5">
        <w:rPr>
          <w:rFonts w:ascii="Times New Roman" w:eastAsia="SchoolBookSanPin" w:hAnsi="Times New Roman"/>
          <w:sz w:val="24"/>
          <w:szCs w:val="24"/>
          <w:lang w:val="ru-RU"/>
        </w:rPr>
        <w:t xml:space="preserve">ОП </w:t>
      </w:r>
      <w:r w:rsidR="00781085"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Pr="000742E5">
        <w:rPr>
          <w:rFonts w:ascii="Times New Roman" w:eastAsia="SchoolBookSanPin" w:hAnsi="Times New Roman"/>
          <w:sz w:val="24"/>
          <w:szCs w:val="24"/>
          <w:lang w:val="ru-RU"/>
        </w:rPr>
        <w:t xml:space="preserve"> определяет общие рамки организации образовательной деятельности, а также организационные механизмы и условия реализации программы </w:t>
      </w:r>
      <w:r w:rsidR="006F5313" w:rsidRPr="000742E5">
        <w:rPr>
          <w:rFonts w:ascii="Times New Roman" w:eastAsia="SchoolBookSanPin" w:hAnsi="Times New Roman"/>
          <w:sz w:val="24"/>
          <w:szCs w:val="24"/>
          <w:lang w:val="ru-RU"/>
        </w:rPr>
        <w:t>среднего общего образования</w:t>
      </w:r>
      <w:r w:rsidR="006F5313" w:rsidRPr="000742E5">
        <w:rPr>
          <w:rStyle w:val="afa"/>
          <w:sz w:val="24"/>
          <w:szCs w:val="24"/>
        </w:rPr>
        <w:footnoteReference w:id="13"/>
      </w:r>
      <w:r w:rsidRPr="000742E5">
        <w:rPr>
          <w:rFonts w:ascii="Times New Roman" w:eastAsia="SchoolBookSanPin" w:hAnsi="Times New Roman"/>
          <w:sz w:val="24"/>
          <w:szCs w:val="24"/>
          <w:lang w:val="ru-RU"/>
        </w:rPr>
        <w:t xml:space="preserve"> и включает:</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учебный план;</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план внеурочной деятельности;</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календарный учебный график;</w:t>
      </w:r>
    </w:p>
    <w:p w:rsidR="006F5313"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календарный план воспитательной работы</w:t>
      </w:r>
      <w:r w:rsidR="006F5313" w:rsidRPr="000742E5">
        <w:rPr>
          <w:rFonts w:ascii="Times New Roman" w:eastAsia="SchoolBookSanPin" w:hAnsi="Times New Roman"/>
          <w:sz w:val="24"/>
          <w:szCs w:val="24"/>
          <w:lang w:val="ru-RU"/>
        </w:rPr>
        <w:t>.</w:t>
      </w:r>
    </w:p>
    <w:p w:rsidR="00F76CD2" w:rsidRDefault="000742E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w:t>
      </w:r>
      <w:r w:rsidR="002222AE" w:rsidRPr="000742E5">
        <w:rPr>
          <w:rFonts w:ascii="Times New Roman" w:eastAsia="SchoolBookSanPin" w:hAnsi="Times New Roman"/>
          <w:sz w:val="24"/>
          <w:szCs w:val="24"/>
          <w:lang w:val="ru-RU"/>
        </w:rPr>
        <w:t>алендарный план воспитательной работы содержит</w:t>
      </w:r>
      <w:r w:rsidR="00DE7B1C" w:rsidRPr="000742E5">
        <w:rPr>
          <w:rFonts w:ascii="Times New Roman" w:eastAsia="SchoolBookSanPin" w:hAnsi="Times New Roman"/>
          <w:sz w:val="24"/>
          <w:szCs w:val="24"/>
          <w:lang w:val="ru-RU"/>
        </w:rPr>
        <w:t xml:space="preserve"> перечень событий и мероприятий воспитательной направленности, которые организуются и проводятся образовательной организацией или в которых образовательная организация принимает участие в учебном году или периоде обучения.</w:t>
      </w:r>
    </w:p>
    <w:p w:rsidR="00DE7B1C" w:rsidRPr="00F76CD2" w:rsidRDefault="00F76CD2" w:rsidP="00541404">
      <w:pPr>
        <w:spacing w:after="0" w:line="240" w:lineRule="auto"/>
        <w:ind w:firstLine="709"/>
        <w:jc w:val="both"/>
        <w:rPr>
          <w:rFonts w:ascii="Times New Roman" w:eastAsia="SchoolBookSanPin" w:hAnsi="Times New Roman"/>
          <w:b/>
          <w:sz w:val="24"/>
          <w:szCs w:val="24"/>
          <w:lang w:val="ru-RU"/>
        </w:rPr>
      </w:pPr>
      <w:r w:rsidRPr="00F76CD2">
        <w:rPr>
          <w:rFonts w:ascii="Times New Roman" w:eastAsia="SchoolBookSanPin" w:hAnsi="Times New Roman"/>
          <w:b/>
          <w:sz w:val="24"/>
          <w:szCs w:val="24"/>
          <w:lang w:val="ru-RU"/>
        </w:rPr>
        <w:t xml:space="preserve">1.2   </w:t>
      </w:r>
      <w:r w:rsidRPr="00F76CD2">
        <w:rPr>
          <w:rFonts w:ascii="Times New Roman" w:hAnsi="Times New Roman"/>
          <w:b/>
          <w:sz w:val="24"/>
          <w:szCs w:val="24"/>
          <w:lang w:val="ru-RU"/>
        </w:rPr>
        <w:t>Планируемые результаты освоения обучающимися пр</w:t>
      </w:r>
      <w:r w:rsidRPr="00F76CD2">
        <w:rPr>
          <w:rFonts w:ascii="Times New Roman" w:hAnsi="Times New Roman"/>
          <w:b/>
          <w:sz w:val="24"/>
          <w:szCs w:val="24"/>
          <w:lang w:val="ru-RU"/>
        </w:rPr>
        <w:t>о</w:t>
      </w:r>
      <w:r w:rsidRPr="00F76CD2">
        <w:rPr>
          <w:rFonts w:ascii="Times New Roman" w:hAnsi="Times New Roman"/>
          <w:b/>
          <w:sz w:val="24"/>
          <w:szCs w:val="24"/>
          <w:lang w:val="ru-RU"/>
        </w:rPr>
        <w:t>граммы СОО</w:t>
      </w:r>
    </w:p>
    <w:p w:rsidR="00A409F0" w:rsidRPr="000742E5" w:rsidRDefault="00A409F0" w:rsidP="00541404">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 Планируемые результаты освоения </w:t>
      </w:r>
      <w:r w:rsidR="00F76CD2">
        <w:rPr>
          <w:rFonts w:ascii="Times New Roman" w:hAnsi="Times New Roman"/>
          <w:sz w:val="24"/>
          <w:szCs w:val="24"/>
          <w:lang w:val="ru-RU"/>
        </w:rPr>
        <w:t>О</w:t>
      </w:r>
      <w:r w:rsidR="006B5346" w:rsidRPr="000742E5">
        <w:rPr>
          <w:rFonts w:ascii="Times New Roman" w:hAnsi="Times New Roman"/>
          <w:sz w:val="24"/>
          <w:szCs w:val="24"/>
          <w:lang w:val="ru-RU"/>
        </w:rPr>
        <w:t xml:space="preserve">ОП </w:t>
      </w:r>
      <w:r w:rsidR="00915B20" w:rsidRPr="000742E5">
        <w:rPr>
          <w:rFonts w:ascii="Times New Roman" w:hAnsi="Times New Roman"/>
          <w:sz w:val="24"/>
          <w:szCs w:val="24"/>
          <w:lang w:val="ru-RU"/>
        </w:rPr>
        <w:t>С</w:t>
      </w:r>
      <w:r w:rsidR="006B5346" w:rsidRPr="000742E5">
        <w:rPr>
          <w:rFonts w:ascii="Times New Roman" w:hAnsi="Times New Roman"/>
          <w:sz w:val="24"/>
          <w:szCs w:val="24"/>
          <w:lang w:val="ru-RU"/>
        </w:rPr>
        <w:t>ОО</w:t>
      </w:r>
      <w:r w:rsidR="003206F3" w:rsidRPr="000742E5">
        <w:rPr>
          <w:rFonts w:ascii="Times New Roman" w:hAnsi="Times New Roman"/>
          <w:sz w:val="24"/>
          <w:szCs w:val="24"/>
          <w:lang w:val="ru-RU"/>
        </w:rPr>
        <w:t>.</w:t>
      </w:r>
    </w:p>
    <w:p w:rsidR="00DE7B1C" w:rsidRPr="000742E5" w:rsidRDefault="0091793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w:t>
      </w:r>
      <w:r w:rsidR="00DE7B1C" w:rsidRPr="000742E5">
        <w:rPr>
          <w:rFonts w:ascii="Times New Roman" w:eastAsia="SchoolBookSanPin" w:hAnsi="Times New Roman"/>
          <w:sz w:val="24"/>
          <w:szCs w:val="24"/>
          <w:lang w:val="ru-RU"/>
        </w:rPr>
        <w:t xml:space="preserve">Планируемые результаты освоения </w:t>
      </w:r>
      <w:r w:rsidR="00F76CD2">
        <w:rPr>
          <w:rFonts w:ascii="Times New Roman" w:eastAsia="SchoolBookSanPin" w:hAnsi="Times New Roman"/>
          <w:sz w:val="24"/>
          <w:szCs w:val="24"/>
          <w:lang w:val="ru-RU"/>
        </w:rPr>
        <w:t>О</w:t>
      </w:r>
      <w:r w:rsidR="006B5346" w:rsidRPr="000742E5">
        <w:rPr>
          <w:rFonts w:ascii="Times New Roman" w:eastAsia="SchoolBookSanPin" w:hAnsi="Times New Roman"/>
          <w:sz w:val="24"/>
          <w:szCs w:val="24"/>
          <w:lang w:val="ru-RU"/>
        </w:rPr>
        <w:t xml:space="preserve">ОП </w:t>
      </w:r>
      <w:r w:rsidR="00915B20"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00DE7B1C" w:rsidRPr="000742E5">
        <w:rPr>
          <w:rFonts w:ascii="Times New Roman" w:eastAsia="SchoolBookSanPin" w:hAnsi="Times New Roman"/>
          <w:sz w:val="24"/>
          <w:szCs w:val="24"/>
          <w:lang w:val="ru-RU"/>
        </w:rPr>
        <w:t xml:space="preserve"> соответствуют современным целям </w:t>
      </w:r>
      <w:r w:rsidR="00915B20" w:rsidRPr="000742E5">
        <w:rPr>
          <w:rFonts w:ascii="Times New Roman" w:eastAsia="SchoolBookSanPin" w:hAnsi="Times New Roman"/>
          <w:sz w:val="24"/>
          <w:szCs w:val="24"/>
          <w:lang w:val="ru-RU"/>
        </w:rPr>
        <w:t>среднего</w:t>
      </w:r>
      <w:r w:rsidR="00DE7B1C" w:rsidRPr="000742E5">
        <w:rPr>
          <w:rFonts w:ascii="Times New Roman" w:eastAsia="SchoolBookSanPin" w:hAnsi="Times New Roman"/>
          <w:sz w:val="24"/>
          <w:szCs w:val="24"/>
          <w:lang w:val="ru-RU"/>
        </w:rPr>
        <w:t xml:space="preserve"> общего образования, представленным во </w:t>
      </w:r>
      <w:r w:rsidR="006B5346" w:rsidRPr="000742E5">
        <w:rPr>
          <w:rFonts w:ascii="Times New Roman" w:eastAsia="SchoolBookSanPin" w:hAnsi="Times New Roman"/>
          <w:sz w:val="24"/>
          <w:szCs w:val="24"/>
          <w:lang w:val="ru-RU"/>
        </w:rPr>
        <w:t xml:space="preserve">ФГОС </w:t>
      </w:r>
      <w:r w:rsidR="00915B20"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00DE7B1C" w:rsidRPr="000742E5">
        <w:rPr>
          <w:rFonts w:ascii="Times New Roman" w:eastAsia="SchoolBookSanPin" w:hAnsi="Times New Roman"/>
          <w:sz w:val="24"/>
          <w:szCs w:val="24"/>
          <w:lang w:val="ru-RU"/>
        </w:rPr>
        <w:t xml:space="preserve"> как система личностных, метапредметных и предметных достижений обучающегося. </w:t>
      </w:r>
    </w:p>
    <w:p w:rsidR="005675EA" w:rsidRDefault="003E6565" w:rsidP="00541404">
      <w:pPr>
        <w:spacing w:after="0" w:line="240" w:lineRule="auto"/>
        <w:ind w:firstLine="709"/>
        <w:jc w:val="both"/>
        <w:rPr>
          <w:rFonts w:ascii="Times New Roman" w:eastAsia="SchoolBookSanPin" w:hAnsi="Times New Roman"/>
          <w:sz w:val="24"/>
          <w:szCs w:val="24"/>
          <w:lang w:val="ru-RU"/>
        </w:rPr>
      </w:pPr>
      <w:r w:rsidRPr="00F76CD2">
        <w:rPr>
          <w:rFonts w:ascii="Times New Roman" w:eastAsia="SchoolBookSanPin" w:hAnsi="Times New Roman"/>
          <w:sz w:val="24"/>
          <w:szCs w:val="24"/>
          <w:u w:val="single"/>
          <w:lang w:val="ru-RU"/>
        </w:rPr>
        <w:t>Требования к личностным резул</w:t>
      </w:r>
      <w:r w:rsidR="00F76CD2" w:rsidRPr="00F76CD2">
        <w:rPr>
          <w:rFonts w:ascii="Times New Roman" w:eastAsia="SchoolBookSanPin" w:hAnsi="Times New Roman"/>
          <w:sz w:val="24"/>
          <w:szCs w:val="24"/>
          <w:u w:val="single"/>
          <w:lang w:val="ru-RU"/>
        </w:rPr>
        <w:t>ьтатам</w:t>
      </w:r>
      <w:r w:rsidR="00F76CD2">
        <w:rPr>
          <w:rFonts w:ascii="Times New Roman" w:eastAsia="SchoolBookSanPin" w:hAnsi="Times New Roman"/>
          <w:sz w:val="24"/>
          <w:szCs w:val="24"/>
          <w:lang w:val="ru-RU"/>
        </w:rPr>
        <w:t xml:space="preserve"> освоения обучающимися </w:t>
      </w:r>
    </w:p>
    <w:p w:rsidR="005675EA" w:rsidRDefault="00F76CD2" w:rsidP="00541404">
      <w:pPr>
        <w:spacing w:after="0" w:line="240" w:lineRule="auto"/>
        <w:ind w:firstLine="709"/>
        <w:jc w:val="both"/>
        <w:rPr>
          <w:rFonts w:ascii="Times New Roman" w:eastAsia="SchoolBookSanPin" w:hAnsi="Times New Roman"/>
          <w:sz w:val="24"/>
          <w:szCs w:val="24"/>
          <w:lang w:val="ru-RU"/>
        </w:rPr>
      </w:pPr>
      <w:r>
        <w:rPr>
          <w:rFonts w:ascii="Times New Roman" w:eastAsia="SchoolBookSanPin" w:hAnsi="Times New Roman"/>
          <w:sz w:val="24"/>
          <w:szCs w:val="24"/>
          <w:lang w:val="ru-RU"/>
        </w:rPr>
        <w:t>О</w:t>
      </w:r>
      <w:r w:rsidR="006317BD" w:rsidRPr="000742E5">
        <w:rPr>
          <w:rFonts w:ascii="Times New Roman" w:eastAsia="SchoolBookSanPin" w:hAnsi="Times New Roman"/>
          <w:sz w:val="24"/>
          <w:szCs w:val="24"/>
          <w:lang w:val="ru-RU"/>
        </w:rPr>
        <w:t>О</w:t>
      </w:r>
      <w:r w:rsidR="003E6565" w:rsidRPr="000742E5">
        <w:rPr>
          <w:rFonts w:ascii="Times New Roman" w:eastAsia="SchoolBookSanPin" w:hAnsi="Times New Roman"/>
          <w:sz w:val="24"/>
          <w:szCs w:val="24"/>
          <w:lang w:val="ru-RU"/>
        </w:rPr>
        <w:t xml:space="preserve">П </w:t>
      </w:r>
      <w:r w:rsidR="00915B20" w:rsidRPr="000742E5">
        <w:rPr>
          <w:rFonts w:ascii="Times New Roman" w:eastAsia="SchoolBookSanPin" w:hAnsi="Times New Roman"/>
          <w:sz w:val="24"/>
          <w:szCs w:val="24"/>
          <w:lang w:val="ru-RU"/>
        </w:rPr>
        <w:t>С</w:t>
      </w:r>
      <w:r w:rsidR="003E6565" w:rsidRPr="000742E5">
        <w:rPr>
          <w:rFonts w:ascii="Times New Roman" w:eastAsia="SchoolBookSanPin" w:hAnsi="Times New Roman"/>
          <w:sz w:val="24"/>
          <w:szCs w:val="24"/>
          <w:lang w:val="ru-RU"/>
        </w:rPr>
        <w:t xml:space="preserve">ОО включают </w:t>
      </w:r>
      <w:r w:rsidR="00915B20" w:rsidRPr="000742E5">
        <w:rPr>
          <w:rFonts w:ascii="Times New Roman" w:eastAsia="SchoolBookSanPin" w:hAnsi="Times New Roman"/>
          <w:sz w:val="24"/>
          <w:szCs w:val="24"/>
          <w:lang w:val="ru-RU"/>
        </w:rPr>
        <w:t xml:space="preserve">осознание российской гражданской идентичности; готовность обучающихся к саморазвитию, самостоятельности и личностному самоопределению; ценность самостоятельности и инициативы; наличие мотивации </w:t>
      </w:r>
    </w:p>
    <w:p w:rsidR="00915B20" w:rsidRPr="000742E5" w:rsidRDefault="00915B20"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 обучению и личностному развитию; целенаправленное развитие внутренней позиции личности на основе духовно-нравственных ценностей народов Российской Федерации, исторических и национально-культурных традиций, формирование системы значимых ценностно-смысловых установок, антикоррупционного мировоззрения, правосознания, экологической культуры, способности ставить цели и строить жизненные планы.</w:t>
      </w:r>
    </w:p>
    <w:p w:rsidR="005675EA"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Личностные результаты освоения </w:t>
      </w:r>
      <w:r w:rsidR="00F76CD2">
        <w:rPr>
          <w:rFonts w:ascii="Times New Roman" w:eastAsia="SchoolBookSanPin" w:hAnsi="Times New Roman"/>
          <w:sz w:val="24"/>
          <w:szCs w:val="24"/>
          <w:lang w:val="ru-RU"/>
        </w:rPr>
        <w:t>О</w:t>
      </w:r>
      <w:r w:rsidR="006B5346" w:rsidRPr="000742E5">
        <w:rPr>
          <w:rFonts w:ascii="Times New Roman" w:eastAsia="SchoolBookSanPin" w:hAnsi="Times New Roman"/>
          <w:sz w:val="24"/>
          <w:szCs w:val="24"/>
          <w:lang w:val="ru-RU"/>
        </w:rPr>
        <w:t xml:space="preserve">ОП </w:t>
      </w:r>
      <w:r w:rsidR="00915B20"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Pr="000742E5">
        <w:rPr>
          <w:rFonts w:ascii="Times New Roman" w:eastAsia="SchoolBookSanPin" w:hAnsi="Times New Roman"/>
          <w:sz w:val="24"/>
          <w:szCs w:val="24"/>
          <w:lang w:val="ru-RU"/>
        </w:rPr>
        <w:t xml:space="preserve"> достигаются в единстве учебной и воспитательной деятельности образовательной организации в соответствии </w:t>
      </w:r>
    </w:p>
    <w:p w:rsidR="005675EA"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традиционными российскими социокультурными и духовно-нравственными ценностями, принятыми в обществе правилами и нормами поведения </w:t>
      </w:r>
    </w:p>
    <w:p w:rsidR="005675EA"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способствуют процессам самопознания, самовоспитания </w:t>
      </w:r>
    </w:p>
    <w:p w:rsidR="003E6565"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саморазвития, формирования внутренней позиции личности.</w:t>
      </w:r>
    </w:p>
    <w:p w:rsidR="005675EA" w:rsidRDefault="003E6565" w:rsidP="00541404">
      <w:pPr>
        <w:spacing w:after="0" w:line="240" w:lineRule="auto"/>
        <w:ind w:firstLine="709"/>
        <w:jc w:val="both"/>
        <w:rPr>
          <w:rFonts w:ascii="Times New Roman" w:eastAsia="SchoolBookSanPin" w:hAnsi="Times New Roman"/>
          <w:sz w:val="24"/>
          <w:szCs w:val="24"/>
          <w:lang w:val="ru-RU"/>
        </w:rPr>
      </w:pPr>
      <w:r w:rsidRPr="00F76CD2">
        <w:rPr>
          <w:rFonts w:ascii="Times New Roman" w:eastAsia="SchoolBookSanPin" w:hAnsi="Times New Roman"/>
          <w:sz w:val="24"/>
          <w:szCs w:val="24"/>
          <w:lang w:val="ru-RU"/>
        </w:rPr>
        <w:t xml:space="preserve">Личностные результаты освоения </w:t>
      </w:r>
      <w:r w:rsidR="00F76CD2" w:rsidRPr="00F76CD2">
        <w:rPr>
          <w:rFonts w:ascii="Times New Roman" w:eastAsia="SchoolBookSanPin" w:hAnsi="Times New Roman"/>
          <w:sz w:val="24"/>
          <w:szCs w:val="24"/>
          <w:lang w:val="ru-RU"/>
        </w:rPr>
        <w:t>О</w:t>
      </w:r>
      <w:r w:rsidRPr="00F76CD2">
        <w:rPr>
          <w:rFonts w:ascii="Times New Roman" w:eastAsia="SchoolBookSanPin" w:hAnsi="Times New Roman"/>
          <w:sz w:val="24"/>
          <w:szCs w:val="24"/>
          <w:lang w:val="ru-RU"/>
        </w:rPr>
        <w:t xml:space="preserve">ОП </w:t>
      </w:r>
      <w:r w:rsidR="00915B20" w:rsidRPr="00F76CD2">
        <w:rPr>
          <w:rFonts w:ascii="Times New Roman" w:eastAsia="SchoolBookSanPin" w:hAnsi="Times New Roman"/>
          <w:sz w:val="24"/>
          <w:szCs w:val="24"/>
          <w:lang w:val="ru-RU"/>
        </w:rPr>
        <w:t>С</w:t>
      </w:r>
      <w:r w:rsidRPr="00F76CD2">
        <w:rPr>
          <w:rFonts w:ascii="Times New Roman" w:eastAsia="SchoolBookSanPin" w:hAnsi="Times New Roman"/>
          <w:sz w:val="24"/>
          <w:szCs w:val="24"/>
          <w:lang w:val="ru-RU"/>
        </w:rPr>
        <w:t xml:space="preserve">ОО </w:t>
      </w:r>
      <w:r w:rsidRPr="000742E5">
        <w:rPr>
          <w:rFonts w:ascii="Times New Roman" w:eastAsia="SchoolBookSanPin" w:hAnsi="Times New Roman"/>
          <w:sz w:val="24"/>
          <w:szCs w:val="24"/>
          <w:lang w:val="ru-RU"/>
        </w:rPr>
        <w:t xml:space="preserve">отражают готовность обучающихся руководствоваться системой позитивных ценностных ориентаций </w:t>
      </w:r>
    </w:p>
    <w:p w:rsidR="003E6565" w:rsidRPr="000742E5" w:rsidRDefault="003E656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расширение опыта деятельности на ее основе и в процессе реализации основных направлений воспитательной деятельности, в том числе в части: гражданского воспитания, патриотического воспитания, духовно-нравственного воспитания, эстетического воспитания, физического воспитания, формирования культуры здоровья и эмоционального благополучия, трудового воспитания, экологического воспитания, осознание ценности научного познания, а также результаты, обеспечивающие адаптацию обучающегося к изменяющимся условиям социальной и природной среды.</w:t>
      </w:r>
    </w:p>
    <w:p w:rsidR="00BE7849" w:rsidRPr="00F76CD2" w:rsidRDefault="00BE7849" w:rsidP="00541404">
      <w:pPr>
        <w:spacing w:after="0" w:line="240" w:lineRule="auto"/>
        <w:ind w:firstLine="709"/>
        <w:jc w:val="both"/>
        <w:rPr>
          <w:rFonts w:ascii="Times New Roman" w:eastAsia="SchoolBookSanPin" w:hAnsi="Times New Roman"/>
          <w:sz w:val="24"/>
          <w:szCs w:val="24"/>
          <w:u w:val="single"/>
          <w:lang w:val="ru-RU"/>
        </w:rPr>
      </w:pPr>
      <w:r w:rsidRPr="00F76CD2">
        <w:rPr>
          <w:rFonts w:ascii="Times New Roman" w:eastAsia="SchoolBookSanPin" w:hAnsi="Times New Roman"/>
          <w:sz w:val="24"/>
          <w:szCs w:val="24"/>
          <w:u w:val="single"/>
          <w:lang w:val="ru-RU"/>
        </w:rPr>
        <w:t>Метапредметные результаты включают:</w:t>
      </w:r>
    </w:p>
    <w:p w:rsidR="005675EA"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освоение обучающимися межпредметных понятий (используются </w:t>
      </w:r>
    </w:p>
    <w:p w:rsidR="00BE7849" w:rsidRPr="000742E5"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нескольких предметных областях и позволяют связывать знания из различных учебных предметов, учебных курсов, модулей в целостную научную картину мира) и универсальных учебных действий (познавательные, коммуникативные, регулятивные);</w:t>
      </w:r>
    </w:p>
    <w:p w:rsidR="00BE7849" w:rsidRPr="000742E5"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lastRenderedPageBreak/>
        <w:t>способность их использовать в учебной, познавательной и социальной практике;</w:t>
      </w:r>
    </w:p>
    <w:p w:rsidR="00BE7849" w:rsidRPr="000742E5"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готовность к самостоятельному планированию и осуществлению учебной деятельности и организации учебного сотрудничества с педагогическими работниками и сверстниками, к участию в построении индивидуальной образовательной траектории;</w:t>
      </w:r>
    </w:p>
    <w:p w:rsidR="00915B20" w:rsidRPr="000742E5" w:rsidRDefault="00915B20"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овладение навыками учебно-исследовательской, проектной и социальной деятельности.</w:t>
      </w:r>
    </w:p>
    <w:p w:rsidR="005675EA"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Метапредметные результаты сгруппированы по трем направлениям </w:t>
      </w:r>
    </w:p>
    <w:p w:rsidR="00BE7849" w:rsidRPr="000742E5"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отражают способность обучающихся использовать на практике универсальные учебные действия, составляющие умение овладевать:</w:t>
      </w:r>
    </w:p>
    <w:p w:rsidR="00BE7849" w:rsidRPr="000742E5" w:rsidRDefault="00BD4E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познавательными </w:t>
      </w:r>
      <w:r w:rsidR="00BE7849" w:rsidRPr="000742E5">
        <w:rPr>
          <w:rFonts w:ascii="Times New Roman" w:eastAsia="SchoolBookSanPin" w:hAnsi="Times New Roman"/>
          <w:sz w:val="24"/>
          <w:szCs w:val="24"/>
          <w:lang w:val="ru-RU"/>
        </w:rPr>
        <w:t>универсальными учебными действиями;</w:t>
      </w:r>
    </w:p>
    <w:p w:rsidR="00BE7849" w:rsidRPr="000742E5" w:rsidRDefault="00BD4E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коммуникативными </w:t>
      </w:r>
      <w:r w:rsidR="00BE7849" w:rsidRPr="000742E5">
        <w:rPr>
          <w:rFonts w:ascii="Times New Roman" w:eastAsia="SchoolBookSanPin" w:hAnsi="Times New Roman"/>
          <w:sz w:val="24"/>
          <w:szCs w:val="24"/>
          <w:lang w:val="ru-RU"/>
        </w:rPr>
        <w:t>универсальными учебными действиями;</w:t>
      </w:r>
    </w:p>
    <w:p w:rsidR="00BE7849" w:rsidRPr="000742E5" w:rsidRDefault="00BD4E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регулятивными </w:t>
      </w:r>
      <w:r w:rsidR="00BE7849" w:rsidRPr="000742E5">
        <w:rPr>
          <w:rFonts w:ascii="Times New Roman" w:eastAsia="SchoolBookSanPin" w:hAnsi="Times New Roman"/>
          <w:sz w:val="24"/>
          <w:szCs w:val="24"/>
          <w:lang w:val="ru-RU"/>
        </w:rPr>
        <w:t xml:space="preserve">универсальными </w:t>
      </w:r>
      <w:r w:rsidR="00BF1C5A" w:rsidRPr="000742E5">
        <w:rPr>
          <w:rFonts w:ascii="Times New Roman" w:eastAsia="SchoolBookSanPin" w:hAnsi="Times New Roman"/>
          <w:sz w:val="24"/>
          <w:szCs w:val="24"/>
          <w:lang w:val="ru-RU"/>
        </w:rPr>
        <w:t xml:space="preserve">учебными </w:t>
      </w:r>
      <w:r w:rsidR="00BE7849" w:rsidRPr="000742E5">
        <w:rPr>
          <w:rFonts w:ascii="Times New Roman" w:eastAsia="SchoolBookSanPin" w:hAnsi="Times New Roman"/>
          <w:sz w:val="24"/>
          <w:szCs w:val="24"/>
          <w:lang w:val="ru-RU"/>
        </w:rPr>
        <w:t>действиями.</w:t>
      </w:r>
    </w:p>
    <w:p w:rsidR="00BE7849" w:rsidRPr="000742E5" w:rsidRDefault="00BF1C5A"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 </w:t>
      </w:r>
      <w:r w:rsidR="00BE7849" w:rsidRPr="000742E5">
        <w:rPr>
          <w:rFonts w:ascii="Times New Roman" w:eastAsia="SchoolBookSanPin" w:hAnsi="Times New Roman"/>
          <w:sz w:val="24"/>
          <w:szCs w:val="24"/>
          <w:lang w:val="ru-RU"/>
        </w:rPr>
        <w:t xml:space="preserve">Овладение </w:t>
      </w:r>
      <w:r w:rsidRPr="000742E5">
        <w:rPr>
          <w:rFonts w:ascii="Times New Roman" w:eastAsia="SchoolBookSanPin" w:hAnsi="Times New Roman"/>
          <w:sz w:val="24"/>
          <w:szCs w:val="24"/>
          <w:lang w:val="ru-RU"/>
        </w:rPr>
        <w:t xml:space="preserve">познавательными </w:t>
      </w:r>
      <w:r w:rsidR="00BE7849" w:rsidRPr="000742E5">
        <w:rPr>
          <w:rFonts w:ascii="Times New Roman" w:eastAsia="SchoolBookSanPin" w:hAnsi="Times New Roman"/>
          <w:sz w:val="24"/>
          <w:szCs w:val="24"/>
          <w:lang w:val="ru-RU"/>
        </w:rPr>
        <w:t>универсальными учебными действиями предполагает умение использовать базовые логические действия, базовые исследовательские действия, работать с информацией.</w:t>
      </w:r>
    </w:p>
    <w:p w:rsidR="00BE7849" w:rsidRPr="000742E5" w:rsidRDefault="00BF1C5A"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 </w:t>
      </w:r>
      <w:r w:rsidR="00BE7849" w:rsidRPr="000742E5">
        <w:rPr>
          <w:rFonts w:ascii="Times New Roman" w:eastAsia="SchoolBookSanPin" w:hAnsi="Times New Roman"/>
          <w:sz w:val="24"/>
          <w:szCs w:val="24"/>
          <w:lang w:val="ru-RU"/>
        </w:rPr>
        <w:t xml:space="preserve">Овладение системой </w:t>
      </w:r>
      <w:r w:rsidRPr="000742E5">
        <w:rPr>
          <w:rFonts w:ascii="Times New Roman" w:eastAsia="SchoolBookSanPin" w:hAnsi="Times New Roman"/>
          <w:sz w:val="24"/>
          <w:szCs w:val="24"/>
          <w:lang w:val="ru-RU"/>
        </w:rPr>
        <w:t xml:space="preserve">коммуникативных </w:t>
      </w:r>
      <w:r w:rsidR="00BE7849" w:rsidRPr="000742E5">
        <w:rPr>
          <w:rFonts w:ascii="Times New Roman" w:eastAsia="SchoolBookSanPin" w:hAnsi="Times New Roman"/>
          <w:sz w:val="24"/>
          <w:szCs w:val="24"/>
          <w:lang w:val="ru-RU"/>
        </w:rPr>
        <w:t>универсальных учебных действий обеспечивает сформированность социальных навыков общения, совместной деятельности.</w:t>
      </w:r>
    </w:p>
    <w:p w:rsidR="00BE7849" w:rsidRPr="000742E5" w:rsidRDefault="00BF1C5A"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3. </w:t>
      </w:r>
      <w:r w:rsidR="00BE7849" w:rsidRPr="000742E5">
        <w:rPr>
          <w:rFonts w:ascii="Times New Roman" w:eastAsia="SchoolBookSanPin" w:hAnsi="Times New Roman"/>
          <w:sz w:val="24"/>
          <w:szCs w:val="24"/>
          <w:lang w:val="ru-RU"/>
        </w:rPr>
        <w:t xml:space="preserve">Овладение </w:t>
      </w:r>
      <w:r w:rsidRPr="000742E5">
        <w:rPr>
          <w:rFonts w:ascii="Times New Roman" w:eastAsia="SchoolBookSanPin" w:hAnsi="Times New Roman"/>
          <w:sz w:val="24"/>
          <w:szCs w:val="24"/>
          <w:lang w:val="ru-RU"/>
        </w:rPr>
        <w:t xml:space="preserve">регулятивными </w:t>
      </w:r>
      <w:r w:rsidR="00BE7849" w:rsidRPr="000742E5">
        <w:rPr>
          <w:rFonts w:ascii="Times New Roman" w:eastAsia="SchoolBookSanPin" w:hAnsi="Times New Roman"/>
          <w:sz w:val="24"/>
          <w:szCs w:val="24"/>
          <w:lang w:val="ru-RU"/>
        </w:rPr>
        <w:t>универсальными учебными действиями включает умения самоорганизации, самоконтроля, развитие эмоционального интеллекта.</w:t>
      </w:r>
    </w:p>
    <w:p w:rsidR="00BE7849" w:rsidRPr="000742E5" w:rsidRDefault="006317BD"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5</w:t>
      </w:r>
      <w:r w:rsidR="00BF1C5A" w:rsidRPr="000742E5">
        <w:rPr>
          <w:rFonts w:ascii="Times New Roman" w:eastAsia="SchoolBookSanPin" w:hAnsi="Times New Roman"/>
          <w:sz w:val="24"/>
          <w:szCs w:val="24"/>
          <w:lang w:val="ru-RU"/>
        </w:rPr>
        <w:t>. </w:t>
      </w:r>
      <w:r w:rsidR="00BE7849" w:rsidRPr="000742E5">
        <w:rPr>
          <w:rFonts w:ascii="Times New Roman" w:eastAsia="SchoolBookSanPin" w:hAnsi="Times New Roman"/>
          <w:sz w:val="24"/>
          <w:szCs w:val="24"/>
          <w:lang w:val="ru-RU"/>
        </w:rPr>
        <w:t xml:space="preserve">Предметные результаты включают: </w:t>
      </w:r>
    </w:p>
    <w:p w:rsidR="00BE7849" w:rsidRPr="000742E5"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освоение обучающимися в ходе изучения учебного предмета научных знаний, умений и способов действий, специфических для соответствующей предметной области; предпосылки научного типа мышления;</w:t>
      </w:r>
    </w:p>
    <w:p w:rsidR="005675EA"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виды деятельности по получению нового знания, его интерпретации, преобразованию и применению в различных учебных ситуациях, в том числе </w:t>
      </w:r>
    </w:p>
    <w:p w:rsidR="00BE7849" w:rsidRPr="000742E5"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 создании учебных и социальных проектов.</w:t>
      </w:r>
    </w:p>
    <w:p w:rsidR="00BE7849" w:rsidRPr="000742E5"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Требования к предметным результатам:</w:t>
      </w:r>
    </w:p>
    <w:p w:rsidR="00BE7849" w:rsidRPr="000742E5"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сформулированы в деятельностной форме с усилением акцента на применение знаний и конкретные умения;</w:t>
      </w:r>
    </w:p>
    <w:p w:rsidR="00BE7849" w:rsidRPr="000742E5"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определяют минимум содержания гарантированного государством </w:t>
      </w:r>
      <w:r w:rsidR="0050496B">
        <w:rPr>
          <w:rFonts w:ascii="Times New Roman" w:eastAsia="SchoolBookSanPin" w:hAnsi="Times New Roman"/>
          <w:sz w:val="24"/>
          <w:szCs w:val="24"/>
          <w:lang w:val="ru-RU"/>
        </w:rPr>
        <w:t xml:space="preserve">среднего </w:t>
      </w:r>
      <w:r w:rsidRPr="000742E5">
        <w:rPr>
          <w:rFonts w:ascii="Times New Roman" w:eastAsia="SchoolBookSanPin" w:hAnsi="Times New Roman"/>
          <w:sz w:val="24"/>
          <w:szCs w:val="24"/>
          <w:lang w:val="ru-RU"/>
        </w:rPr>
        <w:t>общего образования, построенного в логике изучения каждого учебного предмета;</w:t>
      </w:r>
    </w:p>
    <w:p w:rsidR="005675EA"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определяют требования к результатам освоения программ</w:t>
      </w:r>
      <w:r w:rsidR="0050496B">
        <w:rPr>
          <w:rFonts w:ascii="Times New Roman" w:eastAsia="SchoolBookSanPin" w:hAnsi="Times New Roman"/>
          <w:sz w:val="24"/>
          <w:szCs w:val="24"/>
          <w:lang w:val="ru-RU"/>
        </w:rPr>
        <w:t xml:space="preserve"> среднего</w:t>
      </w:r>
      <w:r w:rsidRPr="000742E5">
        <w:rPr>
          <w:rFonts w:ascii="Times New Roman" w:eastAsia="SchoolBookSanPin" w:hAnsi="Times New Roman"/>
          <w:sz w:val="24"/>
          <w:szCs w:val="24"/>
          <w:lang w:val="ru-RU"/>
        </w:rPr>
        <w:t xml:space="preserve"> общего образования по учебным предметам «Русский язык», «Литература», «История», </w:t>
      </w:r>
      <w:r w:rsidR="00915B20" w:rsidRPr="000742E5">
        <w:rPr>
          <w:rFonts w:ascii="Times New Roman" w:eastAsia="SchoolBookSanPin" w:hAnsi="Times New Roman"/>
          <w:sz w:val="24"/>
          <w:szCs w:val="24"/>
          <w:lang w:val="ru-RU"/>
        </w:rPr>
        <w:t>«</w:t>
      </w:r>
      <w:r w:rsidRPr="000742E5">
        <w:rPr>
          <w:rFonts w:ascii="Times New Roman" w:eastAsia="SchoolBookSanPin" w:hAnsi="Times New Roman"/>
          <w:sz w:val="24"/>
          <w:szCs w:val="24"/>
          <w:lang w:val="ru-RU"/>
        </w:rPr>
        <w:t xml:space="preserve">Обществознание», «География», «Основы безопасности жизнедеятельности» </w:t>
      </w:r>
    </w:p>
    <w:p w:rsidR="00BE7849" w:rsidRPr="000742E5" w:rsidRDefault="00F76CD2" w:rsidP="00541404">
      <w:pPr>
        <w:spacing w:after="0" w:line="240" w:lineRule="auto"/>
        <w:ind w:firstLine="709"/>
        <w:jc w:val="both"/>
        <w:rPr>
          <w:rFonts w:ascii="Times New Roman" w:eastAsia="SchoolBookSanPin" w:hAnsi="Times New Roman"/>
          <w:sz w:val="24"/>
          <w:szCs w:val="24"/>
          <w:lang w:val="ru-RU"/>
        </w:rPr>
      </w:pPr>
      <w:r>
        <w:rPr>
          <w:rFonts w:ascii="Times New Roman" w:eastAsia="SchoolBookSanPin" w:hAnsi="Times New Roman"/>
          <w:sz w:val="24"/>
          <w:szCs w:val="24"/>
          <w:lang w:val="ru-RU"/>
        </w:rPr>
        <w:t>и др</w:t>
      </w:r>
      <w:r w:rsidR="007D3F83">
        <w:rPr>
          <w:rFonts w:ascii="Times New Roman" w:eastAsia="SchoolBookSanPin" w:hAnsi="Times New Roman"/>
          <w:sz w:val="24"/>
          <w:szCs w:val="24"/>
          <w:lang w:val="ru-RU"/>
        </w:rPr>
        <w:t>угими</w:t>
      </w:r>
      <w:r>
        <w:rPr>
          <w:rFonts w:ascii="Times New Roman" w:eastAsia="SchoolBookSanPin" w:hAnsi="Times New Roman"/>
          <w:sz w:val="24"/>
          <w:szCs w:val="24"/>
          <w:lang w:val="ru-RU"/>
        </w:rPr>
        <w:t xml:space="preserve"> предметам учебного плана</w:t>
      </w:r>
      <w:r w:rsidR="00BE7849" w:rsidRPr="000742E5">
        <w:rPr>
          <w:rFonts w:ascii="Times New Roman" w:eastAsia="SchoolBookSanPin" w:hAnsi="Times New Roman"/>
          <w:sz w:val="24"/>
          <w:szCs w:val="24"/>
          <w:lang w:val="ru-RU"/>
        </w:rPr>
        <w:t>;</w:t>
      </w:r>
    </w:p>
    <w:p w:rsidR="005675EA"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усиливают акценты на изучение явлений и процессов современной России </w:t>
      </w:r>
    </w:p>
    <w:p w:rsidR="00BE7849" w:rsidRPr="000742E5" w:rsidRDefault="00BE784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мира в целом, современного состояния науки.</w:t>
      </w:r>
    </w:p>
    <w:p w:rsidR="00915B20" w:rsidRPr="000742E5" w:rsidRDefault="00915B20"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Предметные результаты освоения </w:t>
      </w:r>
      <w:r w:rsidR="00F76CD2">
        <w:rPr>
          <w:rFonts w:ascii="Times New Roman" w:eastAsia="SchoolBookSanPin" w:hAnsi="Times New Roman"/>
          <w:sz w:val="24"/>
          <w:szCs w:val="24"/>
          <w:lang w:val="ru-RU"/>
        </w:rPr>
        <w:t>О</w:t>
      </w:r>
      <w:r w:rsidRPr="000742E5">
        <w:rPr>
          <w:rFonts w:ascii="Times New Roman" w:eastAsia="SchoolBookSanPin" w:hAnsi="Times New Roman"/>
          <w:sz w:val="24"/>
          <w:szCs w:val="24"/>
          <w:lang w:val="ru-RU"/>
        </w:rPr>
        <w:t>ОП СОО устанавливаются для учебных предметов на базовом и углубленном уровнях.</w:t>
      </w:r>
    </w:p>
    <w:p w:rsidR="005675EA" w:rsidRDefault="00915B20"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Предметные результаты освоения </w:t>
      </w:r>
      <w:r w:rsidR="00F76CD2">
        <w:rPr>
          <w:rFonts w:ascii="Times New Roman" w:eastAsia="SchoolBookSanPin" w:hAnsi="Times New Roman"/>
          <w:sz w:val="24"/>
          <w:szCs w:val="24"/>
          <w:lang w:val="ru-RU"/>
        </w:rPr>
        <w:t>О</w:t>
      </w:r>
      <w:r w:rsidRPr="000742E5">
        <w:rPr>
          <w:rFonts w:ascii="Times New Roman" w:eastAsia="SchoolBookSanPin" w:hAnsi="Times New Roman"/>
          <w:sz w:val="24"/>
          <w:szCs w:val="24"/>
          <w:lang w:val="ru-RU"/>
        </w:rPr>
        <w:t xml:space="preserve">ОП СОО для учебных предметов </w:t>
      </w:r>
    </w:p>
    <w:p w:rsidR="005675EA" w:rsidRDefault="00915B20"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на базовом уровне ориентированы на обеспечение общеобразовательной </w:t>
      </w:r>
    </w:p>
    <w:p w:rsidR="00915B20" w:rsidRPr="000742E5" w:rsidRDefault="00915B20"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общекультурной подготовки.</w:t>
      </w:r>
    </w:p>
    <w:p w:rsidR="005675EA" w:rsidRDefault="00915B20"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Предметные результаты освоения </w:t>
      </w:r>
      <w:r w:rsidR="00F76CD2">
        <w:rPr>
          <w:rFonts w:ascii="Times New Roman" w:eastAsia="SchoolBookSanPin" w:hAnsi="Times New Roman"/>
          <w:sz w:val="24"/>
          <w:szCs w:val="24"/>
          <w:lang w:val="ru-RU"/>
        </w:rPr>
        <w:t>О</w:t>
      </w:r>
      <w:r w:rsidRPr="000742E5">
        <w:rPr>
          <w:rFonts w:ascii="Times New Roman" w:eastAsia="SchoolBookSanPin" w:hAnsi="Times New Roman"/>
          <w:sz w:val="24"/>
          <w:szCs w:val="24"/>
          <w:lang w:val="ru-RU"/>
        </w:rPr>
        <w:t xml:space="preserve">ОП СОО для учебных предметов </w:t>
      </w:r>
    </w:p>
    <w:p w:rsidR="00915B20" w:rsidRPr="000742E5" w:rsidRDefault="00915B20"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на углубленном уровне ориентированы на подготовку к последующему профессиональному образованию, развитие индивидуальных способностей обучающихся путем более глубокого, чем это предусматривается базовым уровнем, освоения основ наук, систематических знаний и способов действий, присущих учебному предмету.</w:t>
      </w:r>
    </w:p>
    <w:p w:rsidR="00915B20" w:rsidRPr="000742E5" w:rsidRDefault="00FE150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7. </w:t>
      </w:r>
      <w:r w:rsidR="00915B20" w:rsidRPr="000742E5">
        <w:rPr>
          <w:rFonts w:ascii="Times New Roman" w:eastAsia="SchoolBookSanPin" w:hAnsi="Times New Roman"/>
          <w:sz w:val="24"/>
          <w:szCs w:val="24"/>
          <w:lang w:val="ru-RU"/>
        </w:rPr>
        <w:t xml:space="preserve">Предметные результаты освоения </w:t>
      </w:r>
      <w:r w:rsidR="00F76CD2">
        <w:rPr>
          <w:rFonts w:ascii="Times New Roman" w:eastAsia="SchoolBookSanPin" w:hAnsi="Times New Roman"/>
          <w:sz w:val="24"/>
          <w:szCs w:val="24"/>
          <w:lang w:val="ru-RU"/>
        </w:rPr>
        <w:t>О</w:t>
      </w:r>
      <w:r w:rsidR="00915B20" w:rsidRPr="000742E5">
        <w:rPr>
          <w:rFonts w:ascii="Times New Roman" w:eastAsia="SchoolBookSanPin" w:hAnsi="Times New Roman"/>
          <w:sz w:val="24"/>
          <w:szCs w:val="24"/>
          <w:lang w:val="ru-RU"/>
        </w:rPr>
        <w:t>ОП СОО обеспечивают возможность дальнейшего успешного профессионального обучения и профессиональной деятельности.</w:t>
      </w:r>
    </w:p>
    <w:p w:rsidR="00541404" w:rsidRDefault="00541404" w:rsidP="00541404">
      <w:pPr>
        <w:spacing w:after="0" w:line="240" w:lineRule="auto"/>
        <w:ind w:firstLine="709"/>
        <w:jc w:val="both"/>
        <w:rPr>
          <w:rFonts w:ascii="Times New Roman" w:eastAsia="SchoolBookSanPin" w:hAnsi="Times New Roman"/>
          <w:sz w:val="24"/>
          <w:szCs w:val="24"/>
          <w:lang w:val="ru-RU"/>
        </w:rPr>
      </w:pPr>
    </w:p>
    <w:p w:rsidR="005675EA" w:rsidRDefault="00F76CD2" w:rsidP="00541404">
      <w:pPr>
        <w:spacing w:after="0" w:line="240" w:lineRule="auto"/>
        <w:ind w:firstLine="709"/>
        <w:jc w:val="center"/>
        <w:rPr>
          <w:rFonts w:ascii="Times New Roman" w:eastAsia="SchoolBookSanPin" w:hAnsi="Times New Roman"/>
          <w:b/>
          <w:sz w:val="24"/>
          <w:szCs w:val="24"/>
          <w:lang w:val="ru-RU"/>
        </w:rPr>
      </w:pPr>
      <w:r>
        <w:rPr>
          <w:rFonts w:ascii="Times New Roman" w:eastAsia="SchoolBookSanPin" w:hAnsi="Times New Roman"/>
          <w:sz w:val="24"/>
          <w:szCs w:val="24"/>
          <w:lang w:val="ru-RU"/>
        </w:rPr>
        <w:t>1.3</w:t>
      </w:r>
      <w:r w:rsidR="00BF1C5A" w:rsidRPr="000742E5">
        <w:rPr>
          <w:rFonts w:ascii="Times New Roman" w:eastAsia="SchoolBookSanPin" w:hAnsi="Times New Roman"/>
          <w:sz w:val="24"/>
          <w:szCs w:val="24"/>
          <w:lang w:val="ru-RU"/>
        </w:rPr>
        <w:t> </w:t>
      </w:r>
      <w:r w:rsidR="002618EA" w:rsidRPr="00F76CD2">
        <w:rPr>
          <w:rFonts w:ascii="Times New Roman" w:eastAsia="SchoolBookSanPin" w:hAnsi="Times New Roman"/>
          <w:b/>
          <w:sz w:val="24"/>
          <w:szCs w:val="24"/>
          <w:lang w:val="ru-RU"/>
        </w:rPr>
        <w:t xml:space="preserve">Система оценки достижения планируемых результатов освоения </w:t>
      </w:r>
    </w:p>
    <w:p w:rsidR="002618EA" w:rsidRDefault="006B5346" w:rsidP="00541404">
      <w:pPr>
        <w:spacing w:after="0" w:line="240" w:lineRule="auto"/>
        <w:ind w:firstLine="709"/>
        <w:jc w:val="center"/>
        <w:rPr>
          <w:rFonts w:ascii="Times New Roman" w:eastAsia="SchoolBookSanPin" w:hAnsi="Times New Roman"/>
          <w:b/>
          <w:sz w:val="24"/>
          <w:szCs w:val="24"/>
          <w:lang w:val="ru-RU"/>
        </w:rPr>
      </w:pPr>
      <w:r w:rsidRPr="00F76CD2">
        <w:rPr>
          <w:rFonts w:ascii="Times New Roman" w:eastAsia="SchoolBookSanPin" w:hAnsi="Times New Roman"/>
          <w:b/>
          <w:sz w:val="24"/>
          <w:szCs w:val="24"/>
          <w:lang w:val="ru-RU"/>
        </w:rPr>
        <w:t xml:space="preserve">ФОП </w:t>
      </w:r>
      <w:r w:rsidR="00781085" w:rsidRPr="00F76CD2">
        <w:rPr>
          <w:rFonts w:ascii="Times New Roman" w:eastAsia="SchoolBookSanPin" w:hAnsi="Times New Roman"/>
          <w:b/>
          <w:sz w:val="24"/>
          <w:szCs w:val="24"/>
          <w:lang w:val="ru-RU"/>
        </w:rPr>
        <w:t>С</w:t>
      </w:r>
      <w:r w:rsidRPr="00F76CD2">
        <w:rPr>
          <w:rFonts w:ascii="Times New Roman" w:eastAsia="SchoolBookSanPin" w:hAnsi="Times New Roman"/>
          <w:b/>
          <w:sz w:val="24"/>
          <w:szCs w:val="24"/>
          <w:lang w:val="ru-RU"/>
        </w:rPr>
        <w:t>ОО</w:t>
      </w:r>
      <w:r w:rsidR="00056B0F" w:rsidRPr="00F76CD2">
        <w:rPr>
          <w:rFonts w:ascii="Times New Roman" w:eastAsia="SchoolBookSanPin" w:hAnsi="Times New Roman"/>
          <w:b/>
          <w:sz w:val="24"/>
          <w:szCs w:val="24"/>
          <w:lang w:val="ru-RU"/>
        </w:rPr>
        <w:t>.</w:t>
      </w:r>
    </w:p>
    <w:p w:rsidR="00985BA2" w:rsidRPr="00F76CD2" w:rsidRDefault="00985BA2" w:rsidP="00541404">
      <w:pPr>
        <w:spacing w:after="0" w:line="240" w:lineRule="auto"/>
        <w:ind w:firstLine="709"/>
        <w:jc w:val="both"/>
        <w:rPr>
          <w:rFonts w:ascii="Times New Roman" w:eastAsia="SchoolBookSanPin" w:hAnsi="Times New Roman"/>
          <w:b/>
          <w:sz w:val="24"/>
          <w:szCs w:val="24"/>
          <w:lang w:val="ru-RU"/>
        </w:rPr>
      </w:pPr>
      <w:r>
        <w:rPr>
          <w:rFonts w:ascii="Times New Roman" w:eastAsia="SchoolBookSanPin" w:hAnsi="Times New Roman"/>
          <w:b/>
          <w:sz w:val="24"/>
          <w:szCs w:val="24"/>
          <w:lang w:val="ru-RU"/>
        </w:rPr>
        <w:t>1.3.1 Общие положения.</w:t>
      </w:r>
    </w:p>
    <w:p w:rsidR="005675EA" w:rsidRDefault="00BF1C5A"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lastRenderedPageBreak/>
        <w:t>1. </w:t>
      </w:r>
      <w:r w:rsidR="00DE7B1C" w:rsidRPr="000742E5">
        <w:rPr>
          <w:rFonts w:ascii="Times New Roman" w:eastAsia="SchoolBookSanPin" w:hAnsi="Times New Roman"/>
          <w:sz w:val="24"/>
          <w:szCs w:val="24"/>
          <w:lang w:val="ru-RU"/>
        </w:rPr>
        <w:t xml:space="preserve">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Её основными </w:t>
      </w:r>
      <w:r w:rsidR="00DE7B1C" w:rsidRPr="000742E5">
        <w:rPr>
          <w:rFonts w:ascii="Times New Roman" w:eastAsia="SchoolBookSanPin" w:hAnsi="Times New Roman"/>
          <w:bCs/>
          <w:sz w:val="24"/>
          <w:szCs w:val="24"/>
          <w:lang w:val="ru-RU"/>
        </w:rPr>
        <w:t xml:space="preserve">функциями </w:t>
      </w:r>
      <w:r w:rsidR="00DE7B1C" w:rsidRPr="000742E5">
        <w:rPr>
          <w:rFonts w:ascii="Times New Roman" w:eastAsia="SchoolBookSanPin" w:hAnsi="Times New Roman"/>
          <w:sz w:val="24"/>
          <w:szCs w:val="24"/>
          <w:lang w:val="ru-RU"/>
        </w:rPr>
        <w:t xml:space="preserve">являются: </w:t>
      </w:r>
      <w:r w:rsidR="00DE7B1C" w:rsidRPr="000742E5">
        <w:rPr>
          <w:rFonts w:ascii="Times New Roman" w:eastAsia="SchoolBookSanPin" w:hAnsi="Times New Roman"/>
          <w:bCs/>
          <w:sz w:val="24"/>
          <w:szCs w:val="24"/>
          <w:lang w:val="ru-RU"/>
        </w:rPr>
        <w:t xml:space="preserve">ориентация образовательного процесса </w:t>
      </w:r>
      <w:r w:rsidR="00DE7B1C" w:rsidRPr="000742E5">
        <w:rPr>
          <w:rFonts w:ascii="Times New Roman" w:eastAsia="SchoolBookSanPin" w:hAnsi="Times New Roman"/>
          <w:sz w:val="24"/>
          <w:szCs w:val="24"/>
          <w:lang w:val="ru-RU"/>
        </w:rPr>
        <w:t xml:space="preserve">на достижение планируемых результатов освоения </w:t>
      </w:r>
      <w:r w:rsidR="00FE5147">
        <w:rPr>
          <w:rFonts w:ascii="Times New Roman" w:eastAsia="SchoolBookSanPin" w:hAnsi="Times New Roman"/>
          <w:sz w:val="24"/>
          <w:szCs w:val="24"/>
          <w:lang w:val="ru-RU"/>
        </w:rPr>
        <w:t>Ф</w:t>
      </w:r>
      <w:r w:rsidR="006B5346" w:rsidRPr="000742E5">
        <w:rPr>
          <w:rFonts w:ascii="Times New Roman" w:eastAsia="SchoolBookSanPin" w:hAnsi="Times New Roman"/>
          <w:sz w:val="24"/>
          <w:szCs w:val="24"/>
          <w:lang w:val="ru-RU"/>
        </w:rPr>
        <w:t xml:space="preserve">ОП </w:t>
      </w:r>
      <w:r w:rsidR="00FE1507"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00DE7B1C" w:rsidRPr="000742E5">
        <w:rPr>
          <w:rFonts w:ascii="Times New Roman" w:eastAsia="SchoolBookSanPin" w:hAnsi="Times New Roman"/>
          <w:sz w:val="24"/>
          <w:szCs w:val="24"/>
          <w:lang w:val="ru-RU"/>
        </w:rPr>
        <w:t xml:space="preserve"> </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обеспечение эффективной </w:t>
      </w:r>
      <w:r w:rsidRPr="000742E5">
        <w:rPr>
          <w:rFonts w:ascii="Times New Roman" w:eastAsia="SchoolBookSanPin" w:hAnsi="Times New Roman"/>
          <w:bCs/>
          <w:sz w:val="24"/>
          <w:szCs w:val="24"/>
          <w:lang w:val="ru-RU"/>
        </w:rPr>
        <w:t>обратной связи</w:t>
      </w:r>
      <w:r w:rsidRPr="000742E5">
        <w:rPr>
          <w:rFonts w:ascii="Times New Roman" w:eastAsia="SchoolBookSanPin" w:hAnsi="Times New Roman"/>
          <w:sz w:val="24"/>
          <w:szCs w:val="24"/>
          <w:lang w:val="ru-RU"/>
        </w:rPr>
        <w:t xml:space="preserve">, позволяющей осуществлять </w:t>
      </w:r>
      <w:r w:rsidRPr="000742E5">
        <w:rPr>
          <w:rFonts w:ascii="Times New Roman" w:eastAsia="SchoolBookSanPin" w:hAnsi="Times New Roman"/>
          <w:bCs/>
          <w:sz w:val="24"/>
          <w:szCs w:val="24"/>
          <w:lang w:val="ru-RU"/>
        </w:rPr>
        <w:t>управление образовательным процессом.</w:t>
      </w:r>
    </w:p>
    <w:p w:rsidR="005675EA" w:rsidRDefault="00BF1C5A" w:rsidP="00541404">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sz w:val="24"/>
          <w:szCs w:val="24"/>
          <w:lang w:val="ru-RU"/>
        </w:rPr>
        <w:t>2. </w:t>
      </w:r>
      <w:r w:rsidR="00DE7B1C" w:rsidRPr="000742E5">
        <w:rPr>
          <w:rFonts w:ascii="Times New Roman" w:eastAsia="SchoolBookSanPin" w:hAnsi="Times New Roman"/>
          <w:bCs/>
          <w:sz w:val="24"/>
          <w:szCs w:val="24"/>
          <w:lang w:val="ru-RU"/>
        </w:rPr>
        <w:t xml:space="preserve">Основными направлениями и целями оценочной деятельности </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образовательной организации являются:</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оценка образовательных достижений обучающихся 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 оценка результатов деятельности педагогических </w:t>
      </w:r>
      <w:r w:rsidR="002618EA" w:rsidRPr="000742E5">
        <w:rPr>
          <w:rFonts w:ascii="Times New Roman" w:eastAsia="SchoolBookSanPin" w:hAnsi="Times New Roman"/>
          <w:sz w:val="24"/>
          <w:szCs w:val="24"/>
          <w:lang w:val="ru-RU"/>
        </w:rPr>
        <w:t>работников</w:t>
      </w:r>
      <w:r w:rsidRPr="000742E5">
        <w:rPr>
          <w:rFonts w:ascii="Times New Roman" w:eastAsia="SchoolBookSanPin" w:hAnsi="Times New Roman"/>
          <w:sz w:val="24"/>
          <w:szCs w:val="24"/>
          <w:lang w:val="ru-RU"/>
        </w:rPr>
        <w:t xml:space="preserve"> как основа аттестационных процедур;</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оценка результатов деятельности образовательной организации как основа аккредитационных процедур.</w:t>
      </w:r>
    </w:p>
    <w:p w:rsidR="005675EA" w:rsidRDefault="00BF1C5A"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3. </w:t>
      </w:r>
      <w:r w:rsidR="00DE7B1C" w:rsidRPr="000742E5">
        <w:rPr>
          <w:rFonts w:ascii="Times New Roman" w:eastAsia="SchoolBookSanPin" w:hAnsi="Times New Roman"/>
          <w:bCs/>
          <w:sz w:val="24"/>
          <w:szCs w:val="24"/>
          <w:lang w:val="ru-RU"/>
        </w:rPr>
        <w:t>Основным объектом системы оценки</w:t>
      </w:r>
      <w:r w:rsidR="00DE7B1C" w:rsidRPr="000742E5">
        <w:rPr>
          <w:rFonts w:ascii="Times New Roman" w:eastAsia="SchoolBookSanPin" w:hAnsi="Times New Roman"/>
          <w:sz w:val="24"/>
          <w:szCs w:val="24"/>
          <w:lang w:val="ru-RU"/>
        </w:rPr>
        <w:t xml:space="preserve">, её содержательной </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критериальной базой выступают требования </w:t>
      </w:r>
      <w:r w:rsidR="006B5346" w:rsidRPr="000742E5">
        <w:rPr>
          <w:rFonts w:ascii="Times New Roman" w:eastAsia="SchoolBookSanPin" w:hAnsi="Times New Roman"/>
          <w:sz w:val="24"/>
          <w:szCs w:val="24"/>
          <w:lang w:val="ru-RU"/>
        </w:rPr>
        <w:t xml:space="preserve">ФГОС </w:t>
      </w:r>
      <w:r w:rsidR="00FE1507"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Pr="000742E5">
        <w:rPr>
          <w:rFonts w:ascii="Times New Roman" w:eastAsia="SchoolBookSanPin" w:hAnsi="Times New Roman"/>
          <w:sz w:val="24"/>
          <w:szCs w:val="24"/>
          <w:lang w:val="ru-RU"/>
        </w:rPr>
        <w:t xml:space="preserve">, которые конкретизируются в планируемых результатах освоения обучающимися </w:t>
      </w:r>
      <w:r w:rsidR="006B5346" w:rsidRPr="000742E5">
        <w:rPr>
          <w:rFonts w:ascii="Times New Roman" w:eastAsia="SchoolBookSanPin" w:hAnsi="Times New Roman"/>
          <w:sz w:val="24"/>
          <w:szCs w:val="24"/>
          <w:lang w:val="ru-RU"/>
        </w:rPr>
        <w:t xml:space="preserve">ФОП </w:t>
      </w:r>
      <w:r w:rsidR="00FE1507"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Pr="000742E5">
        <w:rPr>
          <w:rFonts w:ascii="Times New Roman" w:eastAsia="SchoolBookSanPin" w:hAnsi="Times New Roman"/>
          <w:sz w:val="24"/>
          <w:szCs w:val="24"/>
          <w:lang w:val="ru-RU"/>
        </w:rPr>
        <w:t>. Система оценки включает процедуры внутренней и внешней оценки.</w:t>
      </w:r>
    </w:p>
    <w:p w:rsidR="00DE7B1C" w:rsidRPr="000742E5" w:rsidRDefault="00BF1C5A"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4. </w:t>
      </w:r>
      <w:r w:rsidR="00DE7B1C" w:rsidRPr="000742E5">
        <w:rPr>
          <w:rFonts w:ascii="Times New Roman" w:eastAsia="SchoolBookSanPin" w:hAnsi="Times New Roman"/>
          <w:bCs/>
          <w:sz w:val="24"/>
          <w:szCs w:val="24"/>
          <w:lang w:val="ru-RU"/>
        </w:rPr>
        <w:t xml:space="preserve">Внутренняя оценка </w:t>
      </w:r>
      <w:r w:rsidR="00DE7B1C" w:rsidRPr="000742E5">
        <w:rPr>
          <w:rFonts w:ascii="Times New Roman" w:eastAsia="SchoolBookSanPin" w:hAnsi="Times New Roman"/>
          <w:sz w:val="24"/>
          <w:szCs w:val="24"/>
          <w:lang w:val="ru-RU"/>
        </w:rPr>
        <w:t>включает:</w:t>
      </w:r>
    </w:p>
    <w:p w:rsidR="003137A1" w:rsidRPr="000742E5" w:rsidRDefault="003137A1" w:rsidP="00541404">
      <w:pPr>
        <w:tabs>
          <w:tab w:val="left" w:pos="709"/>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стартовую диагностику;</w:t>
      </w:r>
    </w:p>
    <w:p w:rsidR="00DE7B1C" w:rsidRPr="000742E5" w:rsidRDefault="00DE7B1C" w:rsidP="00541404">
      <w:pPr>
        <w:tabs>
          <w:tab w:val="left" w:pos="709"/>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текущую и тематическую оценку;</w:t>
      </w:r>
    </w:p>
    <w:p w:rsidR="00DE7B1C" w:rsidRPr="000742E5" w:rsidRDefault="00DE7B1C" w:rsidP="00541404">
      <w:pPr>
        <w:tabs>
          <w:tab w:val="left" w:pos="709"/>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психолого-педагогическое наблюдение;</w:t>
      </w:r>
    </w:p>
    <w:p w:rsidR="00DE7B1C" w:rsidRPr="000742E5" w:rsidRDefault="002618EA" w:rsidP="00541404">
      <w:pPr>
        <w:tabs>
          <w:tab w:val="left" w:pos="709"/>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внутренний </w:t>
      </w:r>
      <w:r w:rsidR="00DE7B1C" w:rsidRPr="000742E5">
        <w:rPr>
          <w:rFonts w:ascii="Times New Roman" w:eastAsia="SchoolBookSanPin" w:hAnsi="Times New Roman"/>
          <w:sz w:val="24"/>
          <w:szCs w:val="24"/>
          <w:lang w:val="ru-RU"/>
        </w:rPr>
        <w:t>мониторинг образовательных достижений обучающихся.</w:t>
      </w:r>
    </w:p>
    <w:p w:rsidR="00DE7B1C" w:rsidRPr="000742E5" w:rsidRDefault="00BF1C5A"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5. </w:t>
      </w:r>
      <w:r w:rsidR="002618EA" w:rsidRPr="000742E5">
        <w:rPr>
          <w:rFonts w:ascii="Times New Roman" w:eastAsia="SchoolBookSanPin" w:hAnsi="Times New Roman"/>
          <w:sz w:val="24"/>
          <w:szCs w:val="24"/>
          <w:lang w:val="ru-RU"/>
        </w:rPr>
        <w:t>Внешняя оценка включает</w:t>
      </w:r>
      <w:r w:rsidR="00DE7B1C" w:rsidRPr="000742E5">
        <w:rPr>
          <w:rFonts w:ascii="Times New Roman" w:eastAsia="SchoolBookSanPin" w:hAnsi="Times New Roman"/>
          <w:sz w:val="24"/>
          <w:szCs w:val="24"/>
          <w:lang w:val="ru-RU"/>
        </w:rPr>
        <w:t>:</w:t>
      </w:r>
    </w:p>
    <w:p w:rsidR="00DE7B1C" w:rsidRPr="000742E5" w:rsidRDefault="00DE7B1C" w:rsidP="00541404">
      <w:pPr>
        <w:tabs>
          <w:tab w:val="left" w:pos="709"/>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независим</w:t>
      </w:r>
      <w:r w:rsidR="002618EA" w:rsidRPr="000742E5">
        <w:rPr>
          <w:rFonts w:ascii="Times New Roman" w:eastAsia="SchoolBookSanPin" w:hAnsi="Times New Roman"/>
          <w:sz w:val="24"/>
          <w:szCs w:val="24"/>
          <w:lang w:val="ru-RU"/>
        </w:rPr>
        <w:t>ую</w:t>
      </w:r>
      <w:r w:rsidRPr="000742E5">
        <w:rPr>
          <w:rFonts w:ascii="Times New Roman" w:eastAsia="SchoolBookSanPin" w:hAnsi="Times New Roman"/>
          <w:sz w:val="24"/>
          <w:szCs w:val="24"/>
          <w:lang w:val="ru-RU"/>
        </w:rPr>
        <w:t xml:space="preserve"> оценк</w:t>
      </w:r>
      <w:r w:rsidR="002618EA" w:rsidRPr="000742E5">
        <w:rPr>
          <w:rFonts w:ascii="Times New Roman" w:eastAsia="SchoolBookSanPin" w:hAnsi="Times New Roman"/>
          <w:sz w:val="24"/>
          <w:szCs w:val="24"/>
          <w:lang w:val="ru-RU"/>
        </w:rPr>
        <w:t>у</w:t>
      </w:r>
      <w:r w:rsidRPr="000742E5">
        <w:rPr>
          <w:rFonts w:ascii="Times New Roman" w:eastAsia="SchoolBookSanPin" w:hAnsi="Times New Roman"/>
          <w:sz w:val="24"/>
          <w:szCs w:val="24"/>
          <w:lang w:val="ru-RU"/>
        </w:rPr>
        <w:t xml:space="preserve"> качества образования</w:t>
      </w:r>
      <w:r w:rsidR="0013603B" w:rsidRPr="000742E5">
        <w:rPr>
          <w:rStyle w:val="afa"/>
          <w:rFonts w:ascii="Times New Roman" w:eastAsia="SchoolBookSanPin" w:hAnsi="Times New Roman"/>
          <w:sz w:val="24"/>
          <w:szCs w:val="24"/>
          <w:lang w:val="ru-RU"/>
        </w:rPr>
        <w:footnoteReference w:id="14"/>
      </w:r>
      <w:r w:rsidRPr="000742E5">
        <w:rPr>
          <w:rFonts w:ascii="Times New Roman" w:eastAsia="SchoolBookSanPin" w:hAnsi="Times New Roman"/>
          <w:sz w:val="24"/>
          <w:szCs w:val="24"/>
          <w:lang w:val="ru-RU"/>
        </w:rPr>
        <w:t>;</w:t>
      </w:r>
    </w:p>
    <w:p w:rsidR="005675EA" w:rsidRDefault="00DE7B1C" w:rsidP="00541404">
      <w:pPr>
        <w:tabs>
          <w:tab w:val="left" w:pos="709"/>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мониторинговые исследования муниципального, регионального </w:t>
      </w:r>
    </w:p>
    <w:p w:rsidR="00DE7B1C" w:rsidRPr="000742E5" w:rsidRDefault="00DE7B1C" w:rsidP="00541404">
      <w:pPr>
        <w:tabs>
          <w:tab w:val="left" w:pos="709"/>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w:t>
      </w:r>
      <w:r w:rsidR="002618EA" w:rsidRPr="000742E5">
        <w:rPr>
          <w:rFonts w:ascii="Times New Roman" w:eastAsia="SchoolBookSanPin" w:hAnsi="Times New Roman"/>
          <w:sz w:val="24"/>
          <w:szCs w:val="24"/>
          <w:lang w:val="ru-RU"/>
        </w:rPr>
        <w:t>ф</w:t>
      </w:r>
      <w:r w:rsidRPr="000742E5">
        <w:rPr>
          <w:rFonts w:ascii="Times New Roman" w:eastAsia="SchoolBookSanPin" w:hAnsi="Times New Roman"/>
          <w:sz w:val="24"/>
          <w:szCs w:val="24"/>
          <w:lang w:val="ru-RU"/>
        </w:rPr>
        <w:t>едерального уровней.</w:t>
      </w:r>
    </w:p>
    <w:p w:rsidR="00DE7B1C" w:rsidRPr="000742E5" w:rsidRDefault="00BD615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6. </w:t>
      </w:r>
      <w:r w:rsidR="00DE7B1C" w:rsidRPr="000742E5">
        <w:rPr>
          <w:rFonts w:ascii="Times New Roman" w:eastAsia="SchoolBookSanPin" w:hAnsi="Times New Roman"/>
          <w:sz w:val="24"/>
          <w:szCs w:val="24"/>
          <w:lang w:val="ru-RU"/>
        </w:rPr>
        <w:t xml:space="preserve">В соответствии с </w:t>
      </w:r>
      <w:r w:rsidR="006B5346" w:rsidRPr="000742E5">
        <w:rPr>
          <w:rFonts w:ascii="Times New Roman" w:eastAsia="SchoolBookSanPin" w:hAnsi="Times New Roman"/>
          <w:sz w:val="24"/>
          <w:szCs w:val="24"/>
          <w:lang w:val="ru-RU"/>
        </w:rPr>
        <w:t xml:space="preserve">ФГОС </w:t>
      </w:r>
      <w:r w:rsidR="00FE1507"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00DE7B1C" w:rsidRPr="000742E5">
        <w:rPr>
          <w:rFonts w:ascii="Times New Roman" w:eastAsia="SchoolBookSanPin" w:hAnsi="Times New Roman"/>
          <w:sz w:val="24"/>
          <w:szCs w:val="24"/>
          <w:lang w:val="ru-RU"/>
        </w:rPr>
        <w:t xml:space="preserve"> система оценки образовательной организации реализует системно-деятельностный, уровневый и комплексный подходы к оценке образовательных достижений.</w:t>
      </w:r>
    </w:p>
    <w:p w:rsidR="005675EA" w:rsidRDefault="00BD615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7. </w:t>
      </w:r>
      <w:r w:rsidR="00DE7B1C" w:rsidRPr="000742E5">
        <w:rPr>
          <w:rFonts w:ascii="Times New Roman" w:eastAsia="SchoolBookSanPin" w:hAnsi="Times New Roman"/>
          <w:bCs/>
          <w:sz w:val="24"/>
          <w:szCs w:val="24"/>
          <w:lang w:val="ru-RU"/>
        </w:rPr>
        <w:t xml:space="preserve">Системно-деятельностный подход </w:t>
      </w:r>
      <w:r w:rsidR="00DE7B1C" w:rsidRPr="000742E5">
        <w:rPr>
          <w:rFonts w:ascii="Times New Roman" w:eastAsia="SchoolBookSanPin" w:hAnsi="Times New Roman"/>
          <w:sz w:val="24"/>
          <w:szCs w:val="24"/>
          <w:lang w:val="ru-RU"/>
        </w:rPr>
        <w:t xml:space="preserve">к оценке образовательных достижений </w:t>
      </w:r>
      <w:r w:rsidR="00D77FC6" w:rsidRPr="000742E5">
        <w:rPr>
          <w:rFonts w:ascii="Times New Roman" w:eastAsia="SchoolBookSanPin" w:hAnsi="Times New Roman"/>
          <w:sz w:val="24"/>
          <w:szCs w:val="24"/>
          <w:lang w:val="ru-RU"/>
        </w:rPr>
        <w:t xml:space="preserve">обучающихся </w:t>
      </w:r>
      <w:r w:rsidR="00DE7B1C" w:rsidRPr="000742E5">
        <w:rPr>
          <w:rFonts w:ascii="Times New Roman" w:eastAsia="SchoolBookSanPin" w:hAnsi="Times New Roman"/>
          <w:sz w:val="24"/>
          <w:szCs w:val="24"/>
          <w:lang w:val="ru-RU"/>
        </w:rPr>
        <w:t xml:space="preserve">проявляется в оценке способности обучающихся к решению </w:t>
      </w:r>
    </w:p>
    <w:p w:rsidR="005675EA"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учебно-познавательных и учебно-практических задач, а также в оценке уровня функциональной грамотности обучающихся. Он обеспечивается содержанием </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критериями оценки, в качестве которых выступают планируемые результаты обучения, выраженные в деятельностной форме.</w:t>
      </w:r>
    </w:p>
    <w:p w:rsidR="005675EA" w:rsidRDefault="00BD615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8. </w:t>
      </w:r>
      <w:r w:rsidR="00DE7B1C" w:rsidRPr="000742E5">
        <w:rPr>
          <w:rFonts w:ascii="Times New Roman" w:eastAsia="SchoolBookSanPin" w:hAnsi="Times New Roman"/>
          <w:bCs/>
          <w:sz w:val="24"/>
          <w:szCs w:val="24"/>
          <w:lang w:val="ru-RU"/>
        </w:rPr>
        <w:t xml:space="preserve">Уровневый подход </w:t>
      </w:r>
      <w:r w:rsidR="00DE7B1C" w:rsidRPr="000742E5">
        <w:rPr>
          <w:rFonts w:ascii="Times New Roman" w:eastAsia="SchoolBookSanPin" w:hAnsi="Times New Roman"/>
          <w:sz w:val="24"/>
          <w:szCs w:val="24"/>
          <w:lang w:val="ru-RU"/>
        </w:rPr>
        <w:t xml:space="preserve">служит важнейшей основой для организации индивидуальной работы с обучающимися. Он реализуется как по отношению </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 содержанию оценки, так и к представлению и интерпретации результатов измерений.</w:t>
      </w:r>
    </w:p>
    <w:p w:rsidR="005675EA" w:rsidRDefault="00BD615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9. </w:t>
      </w:r>
      <w:r w:rsidR="00DE7B1C" w:rsidRPr="000742E5">
        <w:rPr>
          <w:rFonts w:ascii="Times New Roman" w:eastAsia="SchoolBookSanPin" w:hAnsi="Times New Roman"/>
          <w:sz w:val="24"/>
          <w:szCs w:val="24"/>
          <w:lang w:val="ru-RU"/>
        </w:rPr>
        <w:t xml:space="preserve">Уровневый подход реализуется за счёт фиксации различных уровней достижения обучающимися планируемых результатов базового уровня и уровней выше и ниже базового. Достижение базового уровня свидетельствует о способности обучающихся решать типовые учебные задачи, целенаправленно отрабатываемые </w:t>
      </w:r>
    </w:p>
    <w:p w:rsidR="005675EA"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 всеми обучающимися в ходе учебного процесса. Овладение базовым уровнем является границей, отделяющей знание от незнания, выступает достаточным </w:t>
      </w:r>
    </w:p>
    <w:p w:rsidR="00541404"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для продолжения обучения и усвоения последующего учебного материала.</w:t>
      </w:r>
    </w:p>
    <w:p w:rsidR="005675EA" w:rsidRDefault="005675EA" w:rsidP="00541404">
      <w:pPr>
        <w:spacing w:after="0" w:line="240" w:lineRule="auto"/>
        <w:ind w:firstLine="709"/>
        <w:jc w:val="center"/>
        <w:rPr>
          <w:rFonts w:ascii="Times New Roman" w:eastAsia="SchoolBookSanPin" w:hAnsi="Times New Roman"/>
          <w:sz w:val="24"/>
          <w:szCs w:val="24"/>
          <w:lang w:val="ru-RU"/>
        </w:rPr>
      </w:pPr>
    </w:p>
    <w:p w:rsidR="00DE7B1C" w:rsidRPr="0087419E" w:rsidRDefault="0087419E" w:rsidP="00541404">
      <w:pPr>
        <w:spacing w:after="0" w:line="240" w:lineRule="auto"/>
        <w:ind w:firstLine="709"/>
        <w:jc w:val="center"/>
        <w:rPr>
          <w:rFonts w:ascii="Times New Roman" w:eastAsia="SchoolBookSanPin" w:hAnsi="Times New Roman"/>
          <w:b/>
          <w:sz w:val="24"/>
          <w:szCs w:val="24"/>
          <w:lang w:val="ru-RU"/>
        </w:rPr>
      </w:pPr>
      <w:r w:rsidRPr="0087419E">
        <w:rPr>
          <w:rFonts w:ascii="Times New Roman" w:hAnsi="Times New Roman"/>
          <w:b/>
          <w:sz w:val="24"/>
          <w:szCs w:val="24"/>
          <w:lang w:val="ru-RU"/>
        </w:rPr>
        <w:lastRenderedPageBreak/>
        <w:t>Особенности оценки метапредметных и предметных результ</w:t>
      </w:r>
      <w:r w:rsidRPr="0087419E">
        <w:rPr>
          <w:rFonts w:ascii="Times New Roman" w:hAnsi="Times New Roman"/>
          <w:b/>
          <w:sz w:val="24"/>
          <w:szCs w:val="24"/>
          <w:lang w:val="ru-RU"/>
        </w:rPr>
        <w:t>а</w:t>
      </w:r>
      <w:r w:rsidRPr="0087419E">
        <w:rPr>
          <w:rFonts w:ascii="Times New Roman" w:hAnsi="Times New Roman"/>
          <w:b/>
          <w:sz w:val="24"/>
          <w:szCs w:val="24"/>
          <w:lang w:val="ru-RU"/>
        </w:rPr>
        <w:t>тов</w:t>
      </w:r>
    </w:p>
    <w:p w:rsidR="00DE7B1C" w:rsidRPr="000742E5" w:rsidRDefault="00BD615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10. </w:t>
      </w:r>
      <w:r w:rsidR="00DE7B1C" w:rsidRPr="000742E5">
        <w:rPr>
          <w:rFonts w:ascii="Times New Roman" w:eastAsia="SchoolBookSanPin" w:hAnsi="Times New Roman"/>
          <w:bCs/>
          <w:sz w:val="24"/>
          <w:szCs w:val="24"/>
          <w:lang w:val="ru-RU"/>
        </w:rPr>
        <w:t xml:space="preserve">Комплексный подход </w:t>
      </w:r>
      <w:r w:rsidR="00DE7B1C" w:rsidRPr="000742E5">
        <w:rPr>
          <w:rFonts w:ascii="Times New Roman" w:eastAsia="SchoolBookSanPin" w:hAnsi="Times New Roman"/>
          <w:sz w:val="24"/>
          <w:szCs w:val="24"/>
          <w:lang w:val="ru-RU"/>
        </w:rPr>
        <w:t xml:space="preserve">к оценке образовательных достижений реализуется </w:t>
      </w:r>
      <w:r w:rsidR="00D77FC6" w:rsidRPr="000742E5">
        <w:rPr>
          <w:rFonts w:ascii="Times New Roman" w:eastAsia="SchoolBookSanPin" w:hAnsi="Times New Roman"/>
          <w:sz w:val="24"/>
          <w:szCs w:val="24"/>
          <w:lang w:val="ru-RU"/>
        </w:rPr>
        <w:t>через</w:t>
      </w:r>
      <w:r w:rsidR="00DE7B1C" w:rsidRPr="000742E5">
        <w:rPr>
          <w:rFonts w:ascii="Times New Roman" w:eastAsia="SchoolBookSanPin" w:hAnsi="Times New Roman"/>
          <w:sz w:val="24"/>
          <w:szCs w:val="24"/>
          <w:lang w:val="ru-RU"/>
        </w:rPr>
        <w:t>:</w:t>
      </w:r>
    </w:p>
    <w:p w:rsidR="00DE7B1C" w:rsidRPr="000742E5" w:rsidRDefault="00DE7B1C" w:rsidP="00541404">
      <w:pPr>
        <w:tabs>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оценк</w:t>
      </w:r>
      <w:r w:rsidR="00D77FC6" w:rsidRPr="000742E5">
        <w:rPr>
          <w:rFonts w:ascii="Times New Roman" w:eastAsia="SchoolBookSanPin" w:hAnsi="Times New Roman"/>
          <w:sz w:val="24"/>
          <w:szCs w:val="24"/>
          <w:lang w:val="ru-RU"/>
        </w:rPr>
        <w:t>у</w:t>
      </w:r>
      <w:r w:rsidRPr="000742E5">
        <w:rPr>
          <w:rFonts w:ascii="Times New Roman" w:eastAsia="SchoolBookSanPin" w:hAnsi="Times New Roman"/>
          <w:sz w:val="24"/>
          <w:szCs w:val="24"/>
          <w:lang w:val="ru-RU"/>
        </w:rPr>
        <w:t xml:space="preserve"> предметных и метапредметных результатов;</w:t>
      </w:r>
    </w:p>
    <w:p w:rsidR="005675EA" w:rsidRDefault="00DE7B1C" w:rsidP="00541404">
      <w:pPr>
        <w:tabs>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использования комплекса оценочных процедур как основы для оценки динамики индивидуальных образовательных достижений обучающихся </w:t>
      </w:r>
    </w:p>
    <w:p w:rsidR="00DE7B1C" w:rsidRPr="000742E5" w:rsidRDefault="00DE7B1C" w:rsidP="00541404">
      <w:pPr>
        <w:tabs>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для итоговой оценки; использования контекстной информации (об особенностях обучающихся, условиях и процессе обучения и другое) для интерпретации полученных результатов в целях управления качеством образования;</w:t>
      </w:r>
    </w:p>
    <w:p w:rsidR="00DE7B1C" w:rsidRPr="000742E5" w:rsidRDefault="00DE7B1C" w:rsidP="00541404">
      <w:pPr>
        <w:tabs>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использования разнообразных методов и форм оценки, взаимно дополняющих друг друга: стандартизированных устных и письменных работ, проектов, практических (в том числе исследовательских) и творческих работ;</w:t>
      </w:r>
    </w:p>
    <w:p w:rsidR="00DE7B1C" w:rsidRPr="000742E5" w:rsidRDefault="00DE7B1C" w:rsidP="00541404">
      <w:pPr>
        <w:tabs>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использования форм работы, обеспечивающих возможность включения обучающихся</w:t>
      </w:r>
      <w:r w:rsidR="00D77FC6" w:rsidRPr="000742E5">
        <w:rPr>
          <w:rFonts w:ascii="Times New Roman" w:eastAsia="SchoolBookSanPin" w:hAnsi="Times New Roman"/>
          <w:sz w:val="24"/>
          <w:szCs w:val="24"/>
          <w:lang w:val="ru-RU"/>
        </w:rPr>
        <w:t xml:space="preserve"> </w:t>
      </w:r>
      <w:r w:rsidRPr="000742E5">
        <w:rPr>
          <w:rFonts w:ascii="Times New Roman" w:eastAsia="SchoolBookSanPin" w:hAnsi="Times New Roman"/>
          <w:sz w:val="24"/>
          <w:szCs w:val="24"/>
          <w:lang w:val="ru-RU"/>
        </w:rPr>
        <w:t>в самостоятельную оценочную деятельность (самоанализ, самооценка, взаимооценка);</w:t>
      </w:r>
    </w:p>
    <w:p w:rsidR="005675EA" w:rsidRDefault="00DE7B1C" w:rsidP="00541404">
      <w:pPr>
        <w:tabs>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использования мониторинга динамических показателей освоения умений </w:t>
      </w:r>
    </w:p>
    <w:p w:rsidR="006840D0" w:rsidRPr="000742E5" w:rsidRDefault="00DE7B1C" w:rsidP="00541404">
      <w:pPr>
        <w:tabs>
          <w:tab w:val="left" w:pos="851"/>
        </w:tabs>
        <w:spacing w:after="0" w:line="240" w:lineRule="auto"/>
        <w:ind w:firstLine="709"/>
        <w:jc w:val="both"/>
        <w:rPr>
          <w:rFonts w:ascii="Times New Roman" w:hAnsi="Times New Roman"/>
          <w:sz w:val="24"/>
          <w:szCs w:val="24"/>
          <w:lang w:val="ru-RU"/>
        </w:rPr>
      </w:pPr>
      <w:r w:rsidRPr="000742E5">
        <w:rPr>
          <w:rFonts w:ascii="Times New Roman" w:eastAsia="SchoolBookSanPin" w:hAnsi="Times New Roman"/>
          <w:sz w:val="24"/>
          <w:szCs w:val="24"/>
          <w:lang w:val="ru-RU"/>
        </w:rPr>
        <w:t>и знаний, в том числе формируемых с использованием информационно-коммуникационных (цифровых) технологий.</w:t>
      </w:r>
      <w:r w:rsidR="006840D0" w:rsidRPr="000742E5">
        <w:rPr>
          <w:rFonts w:ascii="Times New Roman" w:hAnsi="Times New Roman"/>
          <w:sz w:val="24"/>
          <w:szCs w:val="24"/>
          <w:lang w:val="ru-RU"/>
        </w:rPr>
        <w:t xml:space="preserve"> </w:t>
      </w:r>
    </w:p>
    <w:p w:rsidR="008538D8" w:rsidRPr="000742E5" w:rsidRDefault="00BD6153" w:rsidP="00541404">
      <w:pPr>
        <w:spacing w:after="0" w:line="240" w:lineRule="auto"/>
        <w:ind w:firstLine="709"/>
        <w:jc w:val="both"/>
        <w:rPr>
          <w:rFonts w:ascii="Times New Roman" w:hAnsi="Times New Roman"/>
          <w:sz w:val="24"/>
          <w:szCs w:val="24"/>
          <w:lang w:val="ru-RU"/>
        </w:rPr>
      </w:pPr>
      <w:r w:rsidRPr="000742E5">
        <w:rPr>
          <w:rFonts w:ascii="Times New Roman" w:eastAsia="SchoolBookSanPin" w:hAnsi="Times New Roman"/>
          <w:bCs/>
          <w:sz w:val="24"/>
          <w:szCs w:val="24"/>
          <w:lang w:val="ru-RU"/>
        </w:rPr>
        <w:t>11. </w:t>
      </w:r>
      <w:r w:rsidR="008538D8" w:rsidRPr="000742E5">
        <w:rPr>
          <w:rFonts w:ascii="Times New Roman" w:hAnsi="Times New Roman"/>
          <w:sz w:val="24"/>
          <w:szCs w:val="24"/>
          <w:lang w:val="ru-RU"/>
        </w:rPr>
        <w:t xml:space="preserve">Оценка личностных результатов </w:t>
      </w:r>
      <w:r w:rsidRPr="000742E5">
        <w:rPr>
          <w:rFonts w:ascii="Times New Roman" w:hAnsi="Times New Roman"/>
          <w:sz w:val="24"/>
          <w:szCs w:val="24"/>
          <w:lang w:val="ru-RU"/>
        </w:rPr>
        <w:t xml:space="preserve">обучающихся осуществляется через </w:t>
      </w:r>
      <w:r w:rsidR="008538D8" w:rsidRPr="000742E5">
        <w:rPr>
          <w:rFonts w:ascii="Times New Roman" w:hAnsi="Times New Roman"/>
          <w:sz w:val="24"/>
          <w:szCs w:val="24"/>
          <w:lang w:val="ru-RU"/>
        </w:rPr>
        <w:t xml:space="preserve">оценку достижения планируемых результатов освоения основной образовательной программы, которые устанавливаются требованиями ФГОС </w:t>
      </w:r>
      <w:r w:rsidR="00FE1507" w:rsidRPr="000742E5">
        <w:rPr>
          <w:rFonts w:ascii="Times New Roman" w:hAnsi="Times New Roman"/>
          <w:sz w:val="24"/>
          <w:szCs w:val="24"/>
          <w:lang w:val="ru-RU"/>
        </w:rPr>
        <w:t>С</w:t>
      </w:r>
      <w:r w:rsidR="008538D8" w:rsidRPr="000742E5">
        <w:rPr>
          <w:rFonts w:ascii="Times New Roman" w:hAnsi="Times New Roman"/>
          <w:sz w:val="24"/>
          <w:szCs w:val="24"/>
          <w:lang w:val="ru-RU"/>
        </w:rPr>
        <w:t>ОО.</w:t>
      </w:r>
    </w:p>
    <w:p w:rsidR="008538D8" w:rsidRPr="000742E5" w:rsidRDefault="00BD6153" w:rsidP="00541404">
      <w:pPr>
        <w:spacing w:after="0" w:line="240" w:lineRule="auto"/>
        <w:ind w:firstLine="709"/>
        <w:jc w:val="both"/>
        <w:rPr>
          <w:rFonts w:ascii="Times New Roman" w:hAnsi="Times New Roman"/>
          <w:sz w:val="24"/>
          <w:szCs w:val="24"/>
          <w:lang w:val="ru-RU"/>
        </w:rPr>
      </w:pPr>
      <w:r w:rsidRPr="000742E5">
        <w:rPr>
          <w:rFonts w:ascii="Times New Roman" w:eastAsia="SchoolBookSanPin" w:hAnsi="Times New Roman"/>
          <w:bCs/>
          <w:sz w:val="24"/>
          <w:szCs w:val="24"/>
          <w:lang w:val="ru-RU"/>
        </w:rPr>
        <w:t>12. </w:t>
      </w:r>
      <w:r w:rsidR="008538D8" w:rsidRPr="000742E5">
        <w:rPr>
          <w:rFonts w:ascii="Times New Roman" w:hAnsi="Times New Roman"/>
          <w:sz w:val="24"/>
          <w:szCs w:val="24"/>
          <w:lang w:val="ru-RU"/>
        </w:rPr>
        <w:t xml:space="preserve">Формирование личностных результатов обеспечивается в ходе реализации всех компонентов образовательной деятельности, включая внеурочную деятельность. </w:t>
      </w:r>
    </w:p>
    <w:p w:rsidR="005675EA" w:rsidRDefault="00FE1507" w:rsidP="00541404">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Достижение личностных результатов не выносится на итоговую оценку обучающихся, а является предметом оценки эффективности воспитательно-образовательной деятельности образовательной организации и образовательных систем разного уровня. Оценка личностных результатов образовательной деятельности осуществляется в ходе внешних неперсонифицированных мониторинговых исследований. Инструментарий для них разрабатывается централизованно на федеральном или региональном уровне и основывается </w:t>
      </w:r>
    </w:p>
    <w:p w:rsidR="00FE1507" w:rsidRPr="000742E5" w:rsidRDefault="00FE1507" w:rsidP="00541404">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на общепринятых в профессиональном сообществе методиках психолого-педагогической диагностики.</w:t>
      </w:r>
    </w:p>
    <w:p w:rsidR="008538D8" w:rsidRPr="000742E5" w:rsidRDefault="00BD6153" w:rsidP="00541404">
      <w:pPr>
        <w:spacing w:after="0" w:line="240" w:lineRule="auto"/>
        <w:ind w:firstLine="709"/>
        <w:jc w:val="both"/>
        <w:rPr>
          <w:rFonts w:ascii="Times New Roman" w:hAnsi="Times New Roman"/>
          <w:sz w:val="24"/>
          <w:szCs w:val="24"/>
          <w:lang w:val="ru-RU"/>
        </w:rPr>
      </w:pPr>
      <w:r w:rsidRPr="000742E5">
        <w:rPr>
          <w:rFonts w:ascii="Times New Roman" w:eastAsia="SchoolBookSanPin" w:hAnsi="Times New Roman"/>
          <w:bCs/>
          <w:sz w:val="24"/>
          <w:szCs w:val="24"/>
          <w:lang w:val="ru-RU"/>
        </w:rPr>
        <w:t>13. </w:t>
      </w:r>
      <w:r w:rsidR="008538D8" w:rsidRPr="000742E5">
        <w:rPr>
          <w:rFonts w:ascii="Times New Roman" w:hAnsi="Times New Roman"/>
          <w:sz w:val="24"/>
          <w:szCs w:val="24"/>
          <w:lang w:val="ru-RU"/>
        </w:rPr>
        <w:t xml:space="preserve">Во внутреннем мониторинге возможна оценка сформированности отдельных личностных результатов, проявляющихся в соблюдении норм и правил поведения, принятых в образовательной организации; участии в общественной жизни образовательной организации, ближайшего социального окружения, Российской Федерации, общественно-полезной деятельности; ответственности за результаты обучения; способности делать осознанный выбор своей образовательной траектории, в том числе выбор профессии; ценностно-смысловых установках обучающихся, формируемых средствами учебных предметов. </w:t>
      </w:r>
    </w:p>
    <w:p w:rsidR="008538D8" w:rsidRPr="000742E5" w:rsidRDefault="00BD6153" w:rsidP="00541404">
      <w:pPr>
        <w:spacing w:after="0" w:line="240" w:lineRule="auto"/>
        <w:ind w:firstLine="709"/>
        <w:jc w:val="both"/>
        <w:rPr>
          <w:rFonts w:ascii="Times New Roman" w:hAnsi="Times New Roman"/>
          <w:sz w:val="24"/>
          <w:szCs w:val="24"/>
          <w:lang w:val="ru-RU"/>
        </w:rPr>
      </w:pPr>
      <w:r w:rsidRPr="000742E5">
        <w:rPr>
          <w:rFonts w:ascii="Times New Roman" w:eastAsia="SchoolBookSanPin" w:hAnsi="Times New Roman"/>
          <w:bCs/>
          <w:sz w:val="24"/>
          <w:szCs w:val="24"/>
          <w:lang w:val="ru-RU"/>
        </w:rPr>
        <w:t>14. </w:t>
      </w:r>
      <w:r w:rsidR="008538D8" w:rsidRPr="000742E5">
        <w:rPr>
          <w:rFonts w:ascii="Times New Roman" w:hAnsi="Times New Roman"/>
          <w:sz w:val="24"/>
          <w:szCs w:val="24"/>
          <w:lang w:val="ru-RU"/>
        </w:rPr>
        <w:t xml:space="preserve">Результаты, полученные в ходе как внешних, так и внутренних мониторингов, допускается использовать только в виде агрегированных (усредненных, анонимных) данных. </w:t>
      </w:r>
    </w:p>
    <w:p w:rsidR="00DE7B1C" w:rsidRPr="000742E5" w:rsidRDefault="00BD615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15. </w:t>
      </w:r>
      <w:r w:rsidR="00DE7B1C" w:rsidRPr="000742E5">
        <w:rPr>
          <w:rFonts w:ascii="Times New Roman" w:eastAsia="SchoolBookSanPin" w:hAnsi="Times New Roman"/>
          <w:sz w:val="24"/>
          <w:szCs w:val="24"/>
          <w:lang w:val="ru-RU"/>
        </w:rPr>
        <w:t xml:space="preserve">Оценка метапредметных результатов представляет собой оценку достижения планируемых результатов освоения </w:t>
      </w:r>
      <w:r w:rsidR="0087419E">
        <w:rPr>
          <w:rFonts w:ascii="Times New Roman" w:eastAsia="SchoolBookSanPin" w:hAnsi="Times New Roman"/>
          <w:sz w:val="24"/>
          <w:szCs w:val="24"/>
          <w:lang w:val="ru-RU"/>
        </w:rPr>
        <w:t>О</w:t>
      </w:r>
      <w:r w:rsidR="006B5346" w:rsidRPr="000742E5">
        <w:rPr>
          <w:rFonts w:ascii="Times New Roman" w:eastAsia="SchoolBookSanPin" w:hAnsi="Times New Roman"/>
          <w:sz w:val="24"/>
          <w:szCs w:val="24"/>
          <w:lang w:val="ru-RU"/>
        </w:rPr>
        <w:t xml:space="preserve">ОП </w:t>
      </w:r>
      <w:r w:rsidR="00FE1507"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00DE7B1C" w:rsidRPr="000742E5">
        <w:rPr>
          <w:rFonts w:ascii="Times New Roman" w:eastAsia="SchoolBookSanPin" w:hAnsi="Times New Roman"/>
          <w:sz w:val="24"/>
          <w:szCs w:val="24"/>
          <w:lang w:val="ru-RU"/>
        </w:rPr>
        <w:t>, которые отражают совокупность познавательных, коммуникативных и регулятивных универсальных учебных действий</w:t>
      </w:r>
      <w:r w:rsidR="008538D8" w:rsidRPr="000742E5">
        <w:rPr>
          <w:rFonts w:ascii="Times New Roman" w:eastAsia="SchoolBookSanPin" w:hAnsi="Times New Roman"/>
          <w:sz w:val="24"/>
          <w:szCs w:val="24"/>
          <w:lang w:val="ru-RU"/>
        </w:rPr>
        <w:t>, а также систему междисциплинарных (межпредметных) понятий</w:t>
      </w:r>
      <w:r w:rsidR="00DE7B1C" w:rsidRPr="000742E5">
        <w:rPr>
          <w:rFonts w:ascii="Times New Roman" w:eastAsia="SchoolBookSanPin" w:hAnsi="Times New Roman"/>
          <w:sz w:val="24"/>
          <w:szCs w:val="24"/>
          <w:lang w:val="ru-RU"/>
        </w:rPr>
        <w:t>.</w:t>
      </w:r>
    </w:p>
    <w:p w:rsidR="00DE7B1C" w:rsidRPr="000742E5" w:rsidRDefault="00BD615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16. </w:t>
      </w:r>
      <w:r w:rsidR="00DE7B1C" w:rsidRPr="000742E5">
        <w:rPr>
          <w:rFonts w:ascii="Times New Roman" w:eastAsia="SchoolBookSanPin" w:hAnsi="Times New Roman"/>
          <w:sz w:val="24"/>
          <w:szCs w:val="24"/>
          <w:lang w:val="ru-RU"/>
        </w:rPr>
        <w:t xml:space="preserve">Формирование метапредметных результатов обеспечивается комплексом </w:t>
      </w:r>
      <w:r w:rsidR="0089706E" w:rsidRPr="000742E5">
        <w:rPr>
          <w:rFonts w:ascii="Times New Roman" w:eastAsia="SchoolBookSanPin" w:hAnsi="Times New Roman"/>
          <w:sz w:val="24"/>
          <w:szCs w:val="24"/>
          <w:lang w:val="ru-RU"/>
        </w:rPr>
        <w:t xml:space="preserve">освоения программ </w:t>
      </w:r>
      <w:r w:rsidR="00DE7B1C" w:rsidRPr="000742E5">
        <w:rPr>
          <w:rFonts w:ascii="Times New Roman" w:eastAsia="SchoolBookSanPin" w:hAnsi="Times New Roman"/>
          <w:sz w:val="24"/>
          <w:szCs w:val="24"/>
          <w:lang w:val="ru-RU"/>
        </w:rPr>
        <w:t>учебных предметов и внеурочной деятельности.</w:t>
      </w:r>
    </w:p>
    <w:p w:rsidR="008538D8" w:rsidRPr="000742E5" w:rsidRDefault="00BD615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17. </w:t>
      </w:r>
      <w:r w:rsidR="008538D8" w:rsidRPr="000742E5">
        <w:rPr>
          <w:rFonts w:ascii="Times New Roman" w:eastAsia="SchoolBookSanPin" w:hAnsi="Times New Roman"/>
          <w:sz w:val="24"/>
          <w:szCs w:val="24"/>
          <w:lang w:val="ru-RU"/>
        </w:rPr>
        <w:t>Основным объектом оценки метапредметных результатов:</w:t>
      </w:r>
    </w:p>
    <w:p w:rsidR="0087386A" w:rsidRPr="000742E5" w:rsidRDefault="0087386A"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освоение обучающимися межпредметных понятий и универсальных учебных действий (регулятивных, познавательных, коммуникативных);</w:t>
      </w:r>
    </w:p>
    <w:p w:rsidR="005675EA" w:rsidRDefault="0087386A"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способность использования универсальных учебных действий </w:t>
      </w:r>
    </w:p>
    <w:p w:rsidR="005675EA" w:rsidRDefault="0087386A"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познавательной и социальной практике, готовность к самостоятельному планированию и осуществлению учебной деятельности, организации учебного сотрудничества с педагогическими работниками и сверстниками, к участию </w:t>
      </w:r>
    </w:p>
    <w:p w:rsidR="0087386A" w:rsidRPr="000742E5" w:rsidRDefault="0087386A"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построении индивидуальной образовательной траектории;</w:t>
      </w:r>
    </w:p>
    <w:p w:rsidR="0087419E" w:rsidRDefault="0087386A"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lastRenderedPageBreak/>
        <w:t xml:space="preserve">овладение навыками учебно-исследовательской, проектной и социальной деятельности. </w:t>
      </w:r>
    </w:p>
    <w:p w:rsidR="0087419E" w:rsidRPr="0087419E" w:rsidRDefault="0087419E" w:rsidP="00541404">
      <w:pPr>
        <w:spacing w:after="0" w:line="240" w:lineRule="auto"/>
        <w:jc w:val="center"/>
        <w:rPr>
          <w:rFonts w:ascii="Times New Roman" w:hAnsi="Times New Roman"/>
          <w:b/>
          <w:sz w:val="24"/>
          <w:szCs w:val="24"/>
          <w:lang w:val="ru-RU"/>
        </w:rPr>
      </w:pPr>
      <w:r w:rsidRPr="0087419E">
        <w:rPr>
          <w:rFonts w:ascii="Times New Roman" w:hAnsi="Times New Roman"/>
          <w:b/>
          <w:sz w:val="24"/>
          <w:szCs w:val="24"/>
          <w:lang w:val="ru-RU"/>
        </w:rPr>
        <w:t>Организация и содержание оценочных процедур</w:t>
      </w:r>
    </w:p>
    <w:p w:rsidR="005675EA" w:rsidRDefault="00BD615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18. </w:t>
      </w:r>
      <w:r w:rsidR="008538D8" w:rsidRPr="000742E5">
        <w:rPr>
          <w:rFonts w:ascii="Times New Roman" w:eastAsia="SchoolBookSanPin" w:hAnsi="Times New Roman"/>
          <w:sz w:val="24"/>
          <w:szCs w:val="24"/>
          <w:lang w:val="ru-RU"/>
        </w:rPr>
        <w:t xml:space="preserve">Оценка достижения метапредметных результатов осуществляется администрацией образовательной организации в ходе </w:t>
      </w:r>
      <w:r w:rsidR="00B92313" w:rsidRPr="000742E5">
        <w:rPr>
          <w:rFonts w:ascii="Times New Roman" w:eastAsia="SchoolBookSanPin" w:hAnsi="Times New Roman"/>
          <w:sz w:val="24"/>
          <w:szCs w:val="24"/>
          <w:lang w:val="ru-RU"/>
        </w:rPr>
        <w:t>внутреннего</w:t>
      </w:r>
      <w:r w:rsidR="008538D8" w:rsidRPr="000742E5">
        <w:rPr>
          <w:rFonts w:ascii="Times New Roman" w:eastAsia="SchoolBookSanPin" w:hAnsi="Times New Roman"/>
          <w:sz w:val="24"/>
          <w:szCs w:val="24"/>
          <w:lang w:val="ru-RU"/>
        </w:rPr>
        <w:t xml:space="preserve"> мониторинга. Содержание и периодичность </w:t>
      </w:r>
      <w:r w:rsidR="00B92313" w:rsidRPr="000742E5">
        <w:rPr>
          <w:rFonts w:ascii="Times New Roman" w:eastAsia="SchoolBookSanPin" w:hAnsi="Times New Roman"/>
          <w:sz w:val="24"/>
          <w:szCs w:val="24"/>
          <w:lang w:val="ru-RU"/>
        </w:rPr>
        <w:t>внутреннего</w:t>
      </w:r>
      <w:r w:rsidR="008538D8" w:rsidRPr="000742E5">
        <w:rPr>
          <w:rFonts w:ascii="Times New Roman" w:eastAsia="SchoolBookSanPin" w:hAnsi="Times New Roman"/>
          <w:sz w:val="24"/>
          <w:szCs w:val="24"/>
          <w:lang w:val="ru-RU"/>
        </w:rPr>
        <w:t xml:space="preserve"> мониторинга устанавливается решением педагогического совета</w:t>
      </w:r>
      <w:r w:rsidR="00B92313" w:rsidRPr="000742E5">
        <w:rPr>
          <w:rFonts w:ascii="Times New Roman" w:eastAsia="SchoolBookSanPin" w:hAnsi="Times New Roman"/>
          <w:sz w:val="24"/>
          <w:szCs w:val="24"/>
          <w:lang w:val="ru-RU"/>
        </w:rPr>
        <w:t xml:space="preserve"> образовательной организации</w:t>
      </w:r>
      <w:r w:rsidR="008538D8" w:rsidRPr="000742E5">
        <w:rPr>
          <w:rFonts w:ascii="Times New Roman" w:eastAsia="SchoolBookSanPin" w:hAnsi="Times New Roman"/>
          <w:sz w:val="24"/>
          <w:szCs w:val="24"/>
          <w:lang w:val="ru-RU"/>
        </w:rPr>
        <w:t xml:space="preserve">. Инструментарий строится </w:t>
      </w:r>
    </w:p>
    <w:p w:rsidR="008538D8" w:rsidRPr="000742E5" w:rsidRDefault="008538D8"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на межпредметной основе и может включать диагностические материалы по оценке читательской и цифровой грамотности, сформированности регулятивных, коммуникативных и познавательных </w:t>
      </w:r>
      <w:r w:rsidR="00BD6153" w:rsidRPr="000742E5">
        <w:rPr>
          <w:rFonts w:ascii="Times New Roman" w:eastAsia="SchoolBookSanPin" w:hAnsi="Times New Roman"/>
          <w:sz w:val="24"/>
          <w:szCs w:val="24"/>
          <w:lang w:val="ru-RU"/>
        </w:rPr>
        <w:t xml:space="preserve">универсальных </w:t>
      </w:r>
      <w:r w:rsidRPr="000742E5">
        <w:rPr>
          <w:rFonts w:ascii="Times New Roman" w:eastAsia="SchoolBookSanPin" w:hAnsi="Times New Roman"/>
          <w:sz w:val="24"/>
          <w:szCs w:val="24"/>
          <w:lang w:val="ru-RU"/>
        </w:rPr>
        <w:t>учебных действий.</w:t>
      </w:r>
    </w:p>
    <w:p w:rsidR="008538D8" w:rsidRPr="000742E5" w:rsidRDefault="00BD615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19. </w:t>
      </w:r>
      <w:r w:rsidR="008538D8" w:rsidRPr="000742E5">
        <w:rPr>
          <w:rFonts w:ascii="Times New Roman" w:eastAsia="SchoolBookSanPin" w:hAnsi="Times New Roman"/>
          <w:sz w:val="24"/>
          <w:szCs w:val="24"/>
          <w:lang w:val="ru-RU"/>
        </w:rPr>
        <w:t>Формы оценки:</w:t>
      </w:r>
    </w:p>
    <w:p w:rsidR="005675EA" w:rsidRDefault="008538D8"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для проверки читательской грамотности </w:t>
      </w:r>
      <w:r w:rsidR="00C72E49" w:rsidRPr="000742E5">
        <w:rPr>
          <w:rFonts w:ascii="Times New Roman" w:eastAsia="SchoolBookSanPin" w:hAnsi="Times New Roman"/>
          <w:sz w:val="24"/>
          <w:szCs w:val="24"/>
          <w:lang w:val="ru-RU"/>
        </w:rPr>
        <w:noBreakHyphen/>
      </w:r>
      <w:r w:rsidRPr="000742E5">
        <w:rPr>
          <w:rFonts w:ascii="Times New Roman" w:eastAsia="SchoolBookSanPin" w:hAnsi="Times New Roman"/>
          <w:sz w:val="24"/>
          <w:szCs w:val="24"/>
          <w:lang w:val="ru-RU"/>
        </w:rPr>
        <w:t xml:space="preserve"> письменная работа </w:t>
      </w:r>
    </w:p>
    <w:p w:rsidR="008538D8" w:rsidRPr="000742E5" w:rsidRDefault="008538D8"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на межпредметной основе;</w:t>
      </w:r>
    </w:p>
    <w:p w:rsidR="005675EA" w:rsidRDefault="008538D8"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для проверки цифровой грамотности </w:t>
      </w:r>
      <w:r w:rsidR="00C72E49" w:rsidRPr="000742E5">
        <w:rPr>
          <w:rFonts w:ascii="Times New Roman" w:eastAsia="SchoolBookSanPin" w:hAnsi="Times New Roman"/>
          <w:sz w:val="24"/>
          <w:szCs w:val="24"/>
          <w:lang w:val="ru-RU"/>
        </w:rPr>
        <w:noBreakHyphen/>
      </w:r>
      <w:r w:rsidRPr="000742E5">
        <w:rPr>
          <w:rFonts w:ascii="Times New Roman" w:eastAsia="SchoolBookSanPin" w:hAnsi="Times New Roman"/>
          <w:sz w:val="24"/>
          <w:szCs w:val="24"/>
          <w:lang w:val="ru-RU"/>
        </w:rPr>
        <w:t xml:space="preserve"> практическая работа в сочетании </w:t>
      </w:r>
    </w:p>
    <w:p w:rsidR="008538D8" w:rsidRPr="000742E5" w:rsidRDefault="008538D8"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письменной (компьютеризованной) частью;</w:t>
      </w:r>
    </w:p>
    <w:p w:rsidR="005675EA" w:rsidRDefault="008538D8"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для проверки сформированности регулятивных, коммуникативных </w:t>
      </w:r>
    </w:p>
    <w:p w:rsidR="005675EA" w:rsidRDefault="008538D8"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познавательных </w:t>
      </w:r>
      <w:r w:rsidR="00BD6153" w:rsidRPr="000742E5">
        <w:rPr>
          <w:rFonts w:ascii="Times New Roman" w:eastAsia="SchoolBookSanPin" w:hAnsi="Times New Roman"/>
          <w:sz w:val="24"/>
          <w:szCs w:val="24"/>
          <w:lang w:val="ru-RU"/>
        </w:rPr>
        <w:t xml:space="preserve">универсальных </w:t>
      </w:r>
      <w:r w:rsidRPr="000742E5">
        <w:rPr>
          <w:rFonts w:ascii="Times New Roman" w:eastAsia="SchoolBookSanPin" w:hAnsi="Times New Roman"/>
          <w:sz w:val="24"/>
          <w:szCs w:val="24"/>
          <w:lang w:val="ru-RU"/>
        </w:rPr>
        <w:t xml:space="preserve">учебных действий </w:t>
      </w:r>
      <w:r w:rsidR="00C72E49" w:rsidRPr="000742E5">
        <w:rPr>
          <w:rFonts w:ascii="Times New Roman" w:eastAsia="SchoolBookSanPin" w:hAnsi="Times New Roman"/>
          <w:sz w:val="24"/>
          <w:szCs w:val="24"/>
          <w:lang w:val="ru-RU"/>
        </w:rPr>
        <w:noBreakHyphen/>
      </w:r>
      <w:r w:rsidRPr="000742E5">
        <w:rPr>
          <w:rFonts w:ascii="Times New Roman" w:eastAsia="SchoolBookSanPin" w:hAnsi="Times New Roman"/>
          <w:sz w:val="24"/>
          <w:szCs w:val="24"/>
          <w:lang w:val="ru-RU"/>
        </w:rPr>
        <w:t xml:space="preserve"> экспертная оценка процесса </w:t>
      </w:r>
    </w:p>
    <w:p w:rsidR="008538D8" w:rsidRPr="000742E5" w:rsidRDefault="008538D8"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результатов выполнения групповых и</w:t>
      </w:r>
      <w:r w:rsidR="00C4299D" w:rsidRPr="000742E5">
        <w:rPr>
          <w:rFonts w:ascii="Times New Roman" w:eastAsia="SchoolBookSanPin" w:hAnsi="Times New Roman"/>
          <w:sz w:val="24"/>
          <w:szCs w:val="24"/>
          <w:lang w:val="ru-RU"/>
        </w:rPr>
        <w:t xml:space="preserve"> (или)</w:t>
      </w:r>
      <w:r w:rsidRPr="000742E5">
        <w:rPr>
          <w:rFonts w:ascii="Times New Roman" w:eastAsia="SchoolBookSanPin" w:hAnsi="Times New Roman"/>
          <w:sz w:val="24"/>
          <w:szCs w:val="24"/>
          <w:lang w:val="ru-RU"/>
        </w:rPr>
        <w:t xml:space="preserve"> индивидуальных учебных исследований и проектов.</w:t>
      </w:r>
    </w:p>
    <w:p w:rsidR="00B92313" w:rsidRPr="000742E5" w:rsidRDefault="008538D8"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Каждый из перечисленных видов диагностики проводится с периодичностью не менее чем один раз в два года.</w:t>
      </w:r>
    </w:p>
    <w:p w:rsidR="00C4299D" w:rsidRPr="000742E5" w:rsidRDefault="00BD615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20. </w:t>
      </w:r>
      <w:r w:rsidR="00C4299D" w:rsidRPr="000742E5">
        <w:rPr>
          <w:rFonts w:ascii="Times New Roman" w:eastAsia="SchoolBookSanPin" w:hAnsi="Times New Roman"/>
          <w:sz w:val="24"/>
          <w:szCs w:val="24"/>
          <w:lang w:val="ru-RU"/>
        </w:rPr>
        <w:t xml:space="preserve">Групповые и (или) индивидуальные учебные исследования и проекты (далее </w:t>
      </w:r>
      <w:r w:rsidR="00117194" w:rsidRPr="000742E5">
        <w:rPr>
          <w:rFonts w:ascii="Times New Roman" w:eastAsia="SchoolBookSanPin" w:hAnsi="Times New Roman"/>
          <w:sz w:val="24"/>
          <w:szCs w:val="24"/>
          <w:lang w:val="ru-RU"/>
        </w:rPr>
        <w:t xml:space="preserve">вместе </w:t>
      </w:r>
      <w:r w:rsidR="00C4299D" w:rsidRPr="000742E5">
        <w:rPr>
          <w:rFonts w:ascii="Times New Roman" w:eastAsia="SchoolBookSanPin" w:hAnsi="Times New Roman"/>
          <w:sz w:val="24"/>
          <w:szCs w:val="24"/>
          <w:lang w:val="ru-RU"/>
        </w:rPr>
        <w:t>– проект) выполняются</w:t>
      </w:r>
      <w:r w:rsidR="006530AC" w:rsidRPr="000742E5">
        <w:rPr>
          <w:rFonts w:ascii="Times New Roman" w:eastAsia="SchoolBookSanPin" w:hAnsi="Times New Roman"/>
          <w:sz w:val="24"/>
          <w:szCs w:val="24"/>
          <w:lang w:val="ru-RU"/>
        </w:rPr>
        <w:t xml:space="preserve"> обучающимся в рамках одного из учебных предметов или на межпредметной основе с целью продемонстрировать свои достижения в самостоятельном освоении содержания избранных областей знаний и</w:t>
      </w:r>
      <w:r w:rsidR="00C4299D" w:rsidRPr="000742E5">
        <w:rPr>
          <w:rFonts w:ascii="Times New Roman" w:eastAsia="SchoolBookSanPin" w:hAnsi="Times New Roman"/>
          <w:sz w:val="24"/>
          <w:szCs w:val="24"/>
          <w:lang w:val="ru-RU"/>
        </w:rPr>
        <w:t xml:space="preserve"> (</w:t>
      </w:r>
      <w:r w:rsidR="006530AC" w:rsidRPr="000742E5">
        <w:rPr>
          <w:rFonts w:ascii="Times New Roman" w:eastAsia="SchoolBookSanPin" w:hAnsi="Times New Roman"/>
          <w:sz w:val="24"/>
          <w:szCs w:val="24"/>
          <w:lang w:val="ru-RU"/>
        </w:rPr>
        <w:t>или</w:t>
      </w:r>
      <w:r w:rsidR="00C4299D" w:rsidRPr="000742E5">
        <w:rPr>
          <w:rFonts w:ascii="Times New Roman" w:eastAsia="SchoolBookSanPin" w:hAnsi="Times New Roman"/>
          <w:sz w:val="24"/>
          <w:szCs w:val="24"/>
          <w:lang w:val="ru-RU"/>
        </w:rPr>
        <w:t>)</w:t>
      </w:r>
      <w:r w:rsidR="006530AC" w:rsidRPr="000742E5">
        <w:rPr>
          <w:rFonts w:ascii="Times New Roman" w:eastAsia="SchoolBookSanPin" w:hAnsi="Times New Roman"/>
          <w:sz w:val="24"/>
          <w:szCs w:val="24"/>
          <w:lang w:val="ru-RU"/>
        </w:rPr>
        <w:t xml:space="preserve"> видов деятельности и способность проектировать и осуществлять целесообразную и результативную деятельность (учебно-познавательную, конструкторскую, социальную, художественно-творческую и другие). </w:t>
      </w:r>
    </w:p>
    <w:p w:rsidR="006530AC" w:rsidRPr="000742E5" w:rsidRDefault="00DC37B6"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20.1. </w:t>
      </w:r>
      <w:r w:rsidR="006530AC" w:rsidRPr="000742E5">
        <w:rPr>
          <w:rFonts w:ascii="Times New Roman" w:eastAsia="SchoolBookSanPin" w:hAnsi="Times New Roman"/>
          <w:sz w:val="24"/>
          <w:szCs w:val="24"/>
          <w:lang w:val="ru-RU"/>
        </w:rPr>
        <w:t>Выбор темы проекта осуществляется обучающимися.</w:t>
      </w:r>
    </w:p>
    <w:p w:rsidR="006530AC" w:rsidRPr="000742E5" w:rsidRDefault="00DC37B6"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20.2. </w:t>
      </w:r>
      <w:r w:rsidR="006530AC" w:rsidRPr="000742E5">
        <w:rPr>
          <w:rFonts w:ascii="Times New Roman" w:eastAsia="SchoolBookSanPin" w:hAnsi="Times New Roman"/>
          <w:sz w:val="24"/>
          <w:szCs w:val="24"/>
          <w:lang w:val="ru-RU"/>
        </w:rPr>
        <w:t xml:space="preserve">Результатом </w:t>
      </w:r>
      <w:r w:rsidR="00C4299D" w:rsidRPr="000742E5">
        <w:rPr>
          <w:rFonts w:ascii="Times New Roman" w:eastAsia="SchoolBookSanPin" w:hAnsi="Times New Roman"/>
          <w:sz w:val="24"/>
          <w:szCs w:val="24"/>
          <w:lang w:val="ru-RU"/>
        </w:rPr>
        <w:t>проекта</w:t>
      </w:r>
      <w:r w:rsidR="006530AC" w:rsidRPr="000742E5">
        <w:rPr>
          <w:rFonts w:ascii="Times New Roman" w:eastAsia="SchoolBookSanPin" w:hAnsi="Times New Roman"/>
          <w:sz w:val="24"/>
          <w:szCs w:val="24"/>
          <w:lang w:val="ru-RU"/>
        </w:rPr>
        <w:t xml:space="preserve"> </w:t>
      </w:r>
      <w:r w:rsidR="00C4299D" w:rsidRPr="000742E5">
        <w:rPr>
          <w:rFonts w:ascii="Times New Roman" w:eastAsia="SchoolBookSanPin" w:hAnsi="Times New Roman"/>
          <w:sz w:val="24"/>
          <w:szCs w:val="24"/>
          <w:lang w:val="ru-RU"/>
        </w:rPr>
        <w:t>является</w:t>
      </w:r>
      <w:r w:rsidR="006530AC" w:rsidRPr="000742E5">
        <w:rPr>
          <w:rFonts w:ascii="Times New Roman" w:eastAsia="SchoolBookSanPin" w:hAnsi="Times New Roman"/>
          <w:sz w:val="24"/>
          <w:szCs w:val="24"/>
          <w:lang w:val="ru-RU"/>
        </w:rPr>
        <w:t xml:space="preserve"> одна из следующих работ:</w:t>
      </w:r>
    </w:p>
    <w:p w:rsidR="006530AC" w:rsidRPr="000742E5" w:rsidRDefault="006530A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письменная работа (эссе, реферат, аналитические материалы, обзорные материалы, отчеты о проведенных исследованиях, стендовый доклад и другие);</w:t>
      </w:r>
    </w:p>
    <w:p w:rsidR="005675EA" w:rsidRDefault="006530A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художественная творческая работа (в области литературы, музыки, изобразительного искусства), представленная в виде прозаического </w:t>
      </w:r>
    </w:p>
    <w:p w:rsidR="006530AC" w:rsidRPr="000742E5" w:rsidRDefault="006530A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или стихотворного произведения, инсценировки, художественной декламации, исполнения музыкального произведения, компьютерной анимации и други</w:t>
      </w:r>
      <w:r w:rsidR="00C4299D" w:rsidRPr="000742E5">
        <w:rPr>
          <w:rFonts w:ascii="Times New Roman" w:eastAsia="SchoolBookSanPin" w:hAnsi="Times New Roman"/>
          <w:sz w:val="24"/>
          <w:szCs w:val="24"/>
          <w:lang w:val="ru-RU"/>
        </w:rPr>
        <w:t>х</w:t>
      </w:r>
      <w:r w:rsidRPr="000742E5">
        <w:rPr>
          <w:rFonts w:ascii="Times New Roman" w:eastAsia="SchoolBookSanPin" w:hAnsi="Times New Roman"/>
          <w:sz w:val="24"/>
          <w:szCs w:val="24"/>
          <w:lang w:val="ru-RU"/>
        </w:rPr>
        <w:t>;</w:t>
      </w:r>
    </w:p>
    <w:p w:rsidR="006530AC" w:rsidRPr="000742E5" w:rsidRDefault="006530A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материальный объект, макет, иное конструкторское изделие;</w:t>
      </w:r>
    </w:p>
    <w:p w:rsidR="006530AC" w:rsidRPr="000742E5" w:rsidRDefault="006530A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отчетные материалы по социальному проекту.</w:t>
      </w:r>
    </w:p>
    <w:p w:rsidR="005675EA" w:rsidRDefault="00DC37B6"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20.3. </w:t>
      </w:r>
      <w:r w:rsidR="006530AC" w:rsidRPr="000742E5">
        <w:rPr>
          <w:rFonts w:ascii="Times New Roman" w:eastAsia="SchoolBookSanPin" w:hAnsi="Times New Roman"/>
          <w:sz w:val="24"/>
          <w:szCs w:val="24"/>
          <w:lang w:val="ru-RU"/>
        </w:rPr>
        <w:t xml:space="preserve">Требования к организации проектной деятельности, к содержанию </w:t>
      </w:r>
    </w:p>
    <w:p w:rsidR="006530AC" w:rsidRPr="000742E5" w:rsidRDefault="006530A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направленности проекта </w:t>
      </w:r>
      <w:r w:rsidR="0087419E">
        <w:rPr>
          <w:rFonts w:ascii="Times New Roman" w:eastAsia="SchoolBookSanPin" w:hAnsi="Times New Roman"/>
          <w:sz w:val="24"/>
          <w:szCs w:val="24"/>
          <w:lang w:val="ru-RU"/>
        </w:rPr>
        <w:t>отражены в отдельном Положении</w:t>
      </w:r>
      <w:r w:rsidR="00C4299D" w:rsidRPr="000742E5">
        <w:rPr>
          <w:rFonts w:ascii="Times New Roman" w:eastAsia="SchoolBookSanPin" w:hAnsi="Times New Roman"/>
          <w:sz w:val="24"/>
          <w:szCs w:val="24"/>
          <w:lang w:val="ru-RU"/>
        </w:rPr>
        <w:t xml:space="preserve">. </w:t>
      </w:r>
    </w:p>
    <w:p w:rsidR="006530AC" w:rsidRPr="000742E5" w:rsidRDefault="00DC37B6"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20.4. </w:t>
      </w:r>
      <w:r w:rsidR="00C4299D" w:rsidRPr="000742E5">
        <w:rPr>
          <w:rFonts w:ascii="Times New Roman" w:eastAsia="SchoolBookSanPin" w:hAnsi="Times New Roman"/>
          <w:sz w:val="24"/>
          <w:szCs w:val="24"/>
          <w:lang w:val="ru-RU"/>
        </w:rPr>
        <w:t>Проект оценивается по следующим критериям:</w:t>
      </w:r>
    </w:p>
    <w:p w:rsidR="005675EA" w:rsidRDefault="00DF7A1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w:t>
      </w:r>
      <w:r w:rsidR="003B673E" w:rsidRPr="000742E5">
        <w:rPr>
          <w:rFonts w:ascii="Times New Roman" w:eastAsia="SchoolBookSanPin" w:hAnsi="Times New Roman"/>
          <w:sz w:val="24"/>
          <w:szCs w:val="24"/>
          <w:lang w:val="ru-RU"/>
        </w:rPr>
        <w:t>формированност</w:t>
      </w:r>
      <w:r w:rsidRPr="000742E5">
        <w:rPr>
          <w:rFonts w:ascii="Times New Roman" w:eastAsia="SchoolBookSanPin" w:hAnsi="Times New Roman"/>
          <w:sz w:val="24"/>
          <w:szCs w:val="24"/>
          <w:lang w:val="ru-RU"/>
        </w:rPr>
        <w:t>ь</w:t>
      </w:r>
      <w:r w:rsidR="003B673E" w:rsidRPr="000742E5">
        <w:rPr>
          <w:rFonts w:ascii="Times New Roman" w:eastAsia="SchoolBookSanPin" w:hAnsi="Times New Roman"/>
          <w:sz w:val="24"/>
          <w:szCs w:val="24"/>
          <w:lang w:val="ru-RU"/>
        </w:rPr>
        <w:t xml:space="preserve"> познавательных </w:t>
      </w:r>
      <w:r w:rsidRPr="000742E5">
        <w:rPr>
          <w:rFonts w:ascii="Times New Roman" w:eastAsia="SchoolBookSanPin" w:hAnsi="Times New Roman"/>
          <w:sz w:val="24"/>
          <w:szCs w:val="24"/>
          <w:lang w:val="ru-RU"/>
        </w:rPr>
        <w:t xml:space="preserve">универсальных </w:t>
      </w:r>
      <w:r w:rsidR="003B673E" w:rsidRPr="000742E5">
        <w:rPr>
          <w:rFonts w:ascii="Times New Roman" w:eastAsia="SchoolBookSanPin" w:hAnsi="Times New Roman"/>
          <w:sz w:val="24"/>
          <w:szCs w:val="24"/>
          <w:lang w:val="ru-RU"/>
        </w:rPr>
        <w:t>учебных действий: с</w:t>
      </w:r>
      <w:r w:rsidR="006530AC" w:rsidRPr="000742E5">
        <w:rPr>
          <w:rFonts w:ascii="Times New Roman" w:eastAsia="SchoolBookSanPin" w:hAnsi="Times New Roman"/>
          <w:sz w:val="24"/>
          <w:szCs w:val="24"/>
          <w:lang w:val="ru-RU"/>
        </w:rPr>
        <w:t xml:space="preserve">пособность к самостоятельному приобретению знаний и решению проблем, проявляющаяся в умении поставить проблему и выбрать адекватные способы </w:t>
      </w:r>
    </w:p>
    <w:p w:rsidR="005675EA" w:rsidRDefault="006530A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ее решения, включая поиск и обработку информации, формулировку выводов </w:t>
      </w:r>
    </w:p>
    <w:p w:rsidR="003B673E" w:rsidRPr="000742E5" w:rsidRDefault="006530A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w:t>
      </w:r>
      <w:r w:rsidR="00C4299D" w:rsidRPr="000742E5">
        <w:rPr>
          <w:rFonts w:ascii="Times New Roman" w:eastAsia="SchoolBookSanPin" w:hAnsi="Times New Roman"/>
          <w:sz w:val="24"/>
          <w:szCs w:val="24"/>
          <w:lang w:val="ru-RU"/>
        </w:rPr>
        <w:t xml:space="preserve"> (</w:t>
      </w:r>
      <w:r w:rsidRPr="000742E5">
        <w:rPr>
          <w:rFonts w:ascii="Times New Roman" w:eastAsia="SchoolBookSanPin" w:hAnsi="Times New Roman"/>
          <w:sz w:val="24"/>
          <w:szCs w:val="24"/>
          <w:lang w:val="ru-RU"/>
        </w:rPr>
        <w:t>или</w:t>
      </w:r>
      <w:r w:rsidR="00C4299D" w:rsidRPr="000742E5">
        <w:rPr>
          <w:rFonts w:ascii="Times New Roman" w:eastAsia="SchoolBookSanPin" w:hAnsi="Times New Roman"/>
          <w:sz w:val="24"/>
          <w:szCs w:val="24"/>
          <w:lang w:val="ru-RU"/>
        </w:rPr>
        <w:t>)</w:t>
      </w:r>
      <w:r w:rsidRPr="000742E5">
        <w:rPr>
          <w:rFonts w:ascii="Times New Roman" w:eastAsia="SchoolBookSanPin" w:hAnsi="Times New Roman"/>
          <w:sz w:val="24"/>
          <w:szCs w:val="24"/>
          <w:lang w:val="ru-RU"/>
        </w:rPr>
        <w:t xml:space="preserve"> обоснование и реализацию принятого решения, обоснование и создание модели, прогноза, макета, объекта, творческого решения и други</w:t>
      </w:r>
      <w:r w:rsidR="003B673E" w:rsidRPr="000742E5">
        <w:rPr>
          <w:rFonts w:ascii="Times New Roman" w:eastAsia="SchoolBookSanPin" w:hAnsi="Times New Roman"/>
          <w:sz w:val="24"/>
          <w:szCs w:val="24"/>
          <w:lang w:val="ru-RU"/>
        </w:rPr>
        <w:t>х</w:t>
      </w:r>
      <w:r w:rsidR="00DF7A19" w:rsidRPr="000742E5">
        <w:rPr>
          <w:rFonts w:ascii="Times New Roman" w:eastAsia="SchoolBookSanPin" w:hAnsi="Times New Roman"/>
          <w:sz w:val="24"/>
          <w:szCs w:val="24"/>
          <w:lang w:val="ru-RU"/>
        </w:rPr>
        <w:t>;</w:t>
      </w:r>
    </w:p>
    <w:p w:rsidR="006530AC" w:rsidRPr="000742E5" w:rsidRDefault="00DF7A1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w:t>
      </w:r>
      <w:r w:rsidR="006530AC" w:rsidRPr="000742E5">
        <w:rPr>
          <w:rFonts w:ascii="Times New Roman" w:eastAsia="SchoolBookSanPin" w:hAnsi="Times New Roman"/>
          <w:sz w:val="24"/>
          <w:szCs w:val="24"/>
          <w:lang w:val="ru-RU"/>
        </w:rPr>
        <w:t>формированность предметных знаний и способов действий</w:t>
      </w:r>
      <w:r w:rsidR="003B673E" w:rsidRPr="000742E5">
        <w:rPr>
          <w:rFonts w:ascii="Times New Roman" w:eastAsia="SchoolBookSanPin" w:hAnsi="Times New Roman"/>
          <w:sz w:val="24"/>
          <w:szCs w:val="24"/>
          <w:lang w:val="ru-RU"/>
        </w:rPr>
        <w:t>:</w:t>
      </w:r>
      <w:r w:rsidR="006530AC" w:rsidRPr="000742E5">
        <w:rPr>
          <w:rFonts w:ascii="Times New Roman" w:eastAsia="SchoolBookSanPin" w:hAnsi="Times New Roman"/>
          <w:sz w:val="24"/>
          <w:szCs w:val="24"/>
          <w:lang w:val="ru-RU"/>
        </w:rPr>
        <w:t xml:space="preserve"> </w:t>
      </w:r>
      <w:r w:rsidR="003B673E" w:rsidRPr="000742E5">
        <w:rPr>
          <w:rFonts w:ascii="Times New Roman" w:eastAsia="SchoolBookSanPin" w:hAnsi="Times New Roman"/>
          <w:sz w:val="24"/>
          <w:szCs w:val="24"/>
          <w:lang w:val="ru-RU"/>
        </w:rPr>
        <w:t>умение</w:t>
      </w:r>
      <w:r w:rsidR="006530AC" w:rsidRPr="000742E5">
        <w:rPr>
          <w:rFonts w:ascii="Times New Roman" w:eastAsia="SchoolBookSanPin" w:hAnsi="Times New Roman"/>
          <w:sz w:val="24"/>
          <w:szCs w:val="24"/>
          <w:lang w:val="ru-RU"/>
        </w:rPr>
        <w:t xml:space="preserve"> раскрыть содержание работы, грамотно и обоснованно</w:t>
      </w:r>
      <w:r w:rsidR="003B673E" w:rsidRPr="000742E5">
        <w:rPr>
          <w:rFonts w:ascii="Times New Roman" w:eastAsia="SchoolBookSanPin" w:hAnsi="Times New Roman"/>
          <w:sz w:val="24"/>
          <w:szCs w:val="24"/>
          <w:lang w:val="ru-RU"/>
        </w:rPr>
        <w:t xml:space="preserve"> </w:t>
      </w:r>
      <w:r w:rsidR="006530AC" w:rsidRPr="000742E5">
        <w:rPr>
          <w:rFonts w:ascii="Times New Roman" w:eastAsia="SchoolBookSanPin" w:hAnsi="Times New Roman"/>
          <w:sz w:val="24"/>
          <w:szCs w:val="24"/>
          <w:lang w:val="ru-RU"/>
        </w:rPr>
        <w:t>в соответствии с рассматриваемой проблемой</w:t>
      </w:r>
      <w:r w:rsidR="003B673E" w:rsidRPr="000742E5">
        <w:rPr>
          <w:rFonts w:ascii="Times New Roman" w:eastAsia="SchoolBookSanPin" w:hAnsi="Times New Roman"/>
          <w:sz w:val="24"/>
          <w:szCs w:val="24"/>
          <w:lang w:val="ru-RU"/>
        </w:rPr>
        <w:t xml:space="preserve"> или </w:t>
      </w:r>
      <w:r w:rsidR="006530AC" w:rsidRPr="000742E5">
        <w:rPr>
          <w:rFonts w:ascii="Times New Roman" w:eastAsia="SchoolBookSanPin" w:hAnsi="Times New Roman"/>
          <w:sz w:val="24"/>
          <w:szCs w:val="24"/>
          <w:lang w:val="ru-RU"/>
        </w:rPr>
        <w:t>темой использовать имеющиеся знания и способы действий</w:t>
      </w:r>
      <w:r w:rsidRPr="000742E5">
        <w:rPr>
          <w:rFonts w:ascii="Times New Roman" w:eastAsia="SchoolBookSanPin" w:hAnsi="Times New Roman"/>
          <w:sz w:val="24"/>
          <w:szCs w:val="24"/>
          <w:lang w:val="ru-RU"/>
        </w:rPr>
        <w:t>;</w:t>
      </w:r>
    </w:p>
    <w:p w:rsidR="005675EA" w:rsidRDefault="00DF7A1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w:t>
      </w:r>
      <w:r w:rsidR="006530AC" w:rsidRPr="000742E5">
        <w:rPr>
          <w:rFonts w:ascii="Times New Roman" w:eastAsia="SchoolBookSanPin" w:hAnsi="Times New Roman"/>
          <w:sz w:val="24"/>
          <w:szCs w:val="24"/>
          <w:lang w:val="ru-RU"/>
        </w:rPr>
        <w:t xml:space="preserve">формированность регулятивных </w:t>
      </w:r>
      <w:r w:rsidRPr="000742E5">
        <w:rPr>
          <w:rFonts w:ascii="Times New Roman" w:eastAsia="SchoolBookSanPin" w:hAnsi="Times New Roman"/>
          <w:sz w:val="24"/>
          <w:szCs w:val="24"/>
          <w:lang w:val="ru-RU"/>
        </w:rPr>
        <w:t xml:space="preserve">универсальных учебных </w:t>
      </w:r>
      <w:r w:rsidR="006530AC" w:rsidRPr="000742E5">
        <w:rPr>
          <w:rFonts w:ascii="Times New Roman" w:eastAsia="SchoolBookSanPin" w:hAnsi="Times New Roman"/>
          <w:sz w:val="24"/>
          <w:szCs w:val="24"/>
          <w:lang w:val="ru-RU"/>
        </w:rPr>
        <w:t>действий</w:t>
      </w:r>
      <w:r w:rsidR="003B673E" w:rsidRPr="000742E5">
        <w:rPr>
          <w:rFonts w:ascii="Times New Roman" w:eastAsia="SchoolBookSanPin" w:hAnsi="Times New Roman"/>
          <w:sz w:val="24"/>
          <w:szCs w:val="24"/>
          <w:lang w:val="ru-RU"/>
        </w:rPr>
        <w:t>:</w:t>
      </w:r>
      <w:r w:rsidR="006530AC" w:rsidRPr="000742E5">
        <w:rPr>
          <w:rFonts w:ascii="Times New Roman" w:eastAsia="SchoolBookSanPin" w:hAnsi="Times New Roman"/>
          <w:sz w:val="24"/>
          <w:szCs w:val="24"/>
          <w:lang w:val="ru-RU"/>
        </w:rPr>
        <w:t xml:space="preserve"> умени</w:t>
      </w:r>
      <w:r w:rsidR="003B673E" w:rsidRPr="000742E5">
        <w:rPr>
          <w:rFonts w:ascii="Times New Roman" w:eastAsia="SchoolBookSanPin" w:hAnsi="Times New Roman"/>
          <w:sz w:val="24"/>
          <w:szCs w:val="24"/>
          <w:lang w:val="ru-RU"/>
        </w:rPr>
        <w:t>е</w:t>
      </w:r>
      <w:r w:rsidR="006530AC" w:rsidRPr="000742E5">
        <w:rPr>
          <w:rFonts w:ascii="Times New Roman" w:eastAsia="SchoolBookSanPin" w:hAnsi="Times New Roman"/>
          <w:sz w:val="24"/>
          <w:szCs w:val="24"/>
          <w:lang w:val="ru-RU"/>
        </w:rPr>
        <w:t xml:space="preserve"> самостоятельно планировать и управлять своей познавательной деятельностью </w:t>
      </w:r>
    </w:p>
    <w:p w:rsidR="006530AC" w:rsidRPr="000742E5" w:rsidRDefault="006530A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во времени; использовать ресурсные возможности для достижения целей; осуществлять выбор конструктивных стратегий в трудных ситуациях</w:t>
      </w:r>
      <w:r w:rsidR="00DF7A19" w:rsidRPr="000742E5">
        <w:rPr>
          <w:rFonts w:ascii="Times New Roman" w:eastAsia="SchoolBookSanPin" w:hAnsi="Times New Roman"/>
          <w:sz w:val="24"/>
          <w:szCs w:val="24"/>
          <w:lang w:val="ru-RU"/>
        </w:rPr>
        <w:t>;</w:t>
      </w:r>
    </w:p>
    <w:p w:rsidR="006530AC" w:rsidRPr="000742E5" w:rsidRDefault="00DF7A1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lastRenderedPageBreak/>
        <w:t>с</w:t>
      </w:r>
      <w:r w:rsidR="006530AC" w:rsidRPr="000742E5">
        <w:rPr>
          <w:rFonts w:ascii="Times New Roman" w:eastAsia="SchoolBookSanPin" w:hAnsi="Times New Roman"/>
          <w:sz w:val="24"/>
          <w:szCs w:val="24"/>
          <w:lang w:val="ru-RU"/>
        </w:rPr>
        <w:t xml:space="preserve">формированность коммуникативных </w:t>
      </w:r>
      <w:r w:rsidRPr="000742E5">
        <w:rPr>
          <w:rFonts w:ascii="Times New Roman" w:eastAsia="SchoolBookSanPin" w:hAnsi="Times New Roman"/>
          <w:sz w:val="24"/>
          <w:szCs w:val="24"/>
          <w:lang w:val="ru-RU"/>
        </w:rPr>
        <w:t xml:space="preserve">универсальных учебных </w:t>
      </w:r>
      <w:r w:rsidR="006530AC" w:rsidRPr="000742E5">
        <w:rPr>
          <w:rFonts w:ascii="Times New Roman" w:eastAsia="SchoolBookSanPin" w:hAnsi="Times New Roman"/>
          <w:sz w:val="24"/>
          <w:szCs w:val="24"/>
          <w:lang w:val="ru-RU"/>
        </w:rPr>
        <w:t>действий</w:t>
      </w:r>
      <w:r w:rsidR="003B673E" w:rsidRPr="000742E5">
        <w:rPr>
          <w:rFonts w:ascii="Times New Roman" w:eastAsia="SchoolBookSanPin" w:hAnsi="Times New Roman"/>
          <w:sz w:val="24"/>
          <w:szCs w:val="24"/>
          <w:lang w:val="ru-RU"/>
        </w:rPr>
        <w:t>:</w:t>
      </w:r>
      <w:r w:rsidR="006530AC" w:rsidRPr="000742E5">
        <w:rPr>
          <w:rFonts w:ascii="Times New Roman" w:eastAsia="SchoolBookSanPin" w:hAnsi="Times New Roman"/>
          <w:sz w:val="24"/>
          <w:szCs w:val="24"/>
          <w:lang w:val="ru-RU"/>
        </w:rPr>
        <w:t xml:space="preserve"> умени</w:t>
      </w:r>
      <w:r w:rsidR="003B673E" w:rsidRPr="000742E5">
        <w:rPr>
          <w:rFonts w:ascii="Times New Roman" w:eastAsia="SchoolBookSanPin" w:hAnsi="Times New Roman"/>
          <w:sz w:val="24"/>
          <w:szCs w:val="24"/>
          <w:lang w:val="ru-RU"/>
        </w:rPr>
        <w:t>е</w:t>
      </w:r>
      <w:r w:rsidR="006530AC" w:rsidRPr="000742E5">
        <w:rPr>
          <w:rFonts w:ascii="Times New Roman" w:eastAsia="SchoolBookSanPin" w:hAnsi="Times New Roman"/>
          <w:sz w:val="24"/>
          <w:szCs w:val="24"/>
          <w:lang w:val="ru-RU"/>
        </w:rPr>
        <w:t xml:space="preserve"> ясно изложить и оформить выполненную работу, представить её результаты, аргументированно ответить на вопросы.</w:t>
      </w:r>
    </w:p>
    <w:p w:rsidR="00DE7B1C" w:rsidRPr="000742E5" w:rsidRDefault="00DF7A1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21. </w:t>
      </w:r>
      <w:r w:rsidR="00DE7B1C" w:rsidRPr="000742E5">
        <w:rPr>
          <w:rFonts w:ascii="Times New Roman" w:eastAsia="SchoolBookSanPin" w:hAnsi="Times New Roman"/>
          <w:sz w:val="24"/>
          <w:szCs w:val="24"/>
          <w:lang w:val="ru-RU"/>
        </w:rPr>
        <w:t xml:space="preserve">Предметные результаты освоения </w:t>
      </w:r>
      <w:r w:rsidR="00370C85" w:rsidRPr="000742E5">
        <w:rPr>
          <w:rFonts w:ascii="Times New Roman" w:eastAsia="SchoolBookSanPin" w:hAnsi="Times New Roman"/>
          <w:sz w:val="24"/>
          <w:szCs w:val="24"/>
          <w:lang w:val="ru-RU"/>
        </w:rPr>
        <w:t>Ф</w:t>
      </w:r>
      <w:r w:rsidR="00D46F4A" w:rsidRPr="000742E5">
        <w:rPr>
          <w:rFonts w:ascii="Times New Roman" w:eastAsia="SchoolBookSanPin" w:hAnsi="Times New Roman"/>
          <w:sz w:val="24"/>
          <w:szCs w:val="24"/>
          <w:lang w:val="ru-RU"/>
        </w:rPr>
        <w:t>О</w:t>
      </w:r>
      <w:r w:rsidR="006B5346" w:rsidRPr="000742E5">
        <w:rPr>
          <w:rFonts w:ascii="Times New Roman" w:eastAsia="SchoolBookSanPin" w:hAnsi="Times New Roman"/>
          <w:sz w:val="24"/>
          <w:szCs w:val="24"/>
          <w:lang w:val="ru-RU"/>
        </w:rPr>
        <w:t xml:space="preserve">П </w:t>
      </w:r>
      <w:r w:rsidR="005D3184" w:rsidRPr="000742E5">
        <w:rPr>
          <w:rFonts w:ascii="Times New Roman" w:eastAsia="SchoolBookSanPin" w:hAnsi="Times New Roman"/>
          <w:sz w:val="24"/>
          <w:szCs w:val="24"/>
          <w:lang w:val="ru-RU"/>
        </w:rPr>
        <w:t>С</w:t>
      </w:r>
      <w:r w:rsidR="006B5346" w:rsidRPr="000742E5">
        <w:rPr>
          <w:rFonts w:ascii="Times New Roman" w:eastAsia="SchoolBookSanPin" w:hAnsi="Times New Roman"/>
          <w:sz w:val="24"/>
          <w:szCs w:val="24"/>
          <w:lang w:val="ru-RU"/>
        </w:rPr>
        <w:t>ОО</w:t>
      </w:r>
      <w:r w:rsidR="00DE7B1C" w:rsidRPr="000742E5">
        <w:rPr>
          <w:rFonts w:ascii="Times New Roman" w:eastAsia="SchoolBookSanPin" w:hAnsi="Times New Roman"/>
          <w:sz w:val="24"/>
          <w:szCs w:val="24"/>
          <w:lang w:val="ru-RU"/>
        </w:rPr>
        <w:t xml:space="preserve"> с учетом специфики содержания предметных областей, включающих конкретные учебные предметы, ориентированы на применение знаний, умений и навыков обучающимися в учебных ситуациях и реальных жизненных условиях, а также на успешное обучение.</w:t>
      </w:r>
    </w:p>
    <w:p w:rsidR="00DE7B1C" w:rsidRPr="000742E5" w:rsidRDefault="00DF7A1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22. </w:t>
      </w:r>
      <w:r w:rsidR="00DE7B1C" w:rsidRPr="000742E5">
        <w:rPr>
          <w:rFonts w:ascii="Times New Roman" w:eastAsia="SchoolBookSanPin" w:hAnsi="Times New Roman"/>
          <w:sz w:val="24"/>
          <w:szCs w:val="24"/>
          <w:lang w:val="ru-RU"/>
        </w:rPr>
        <w:t xml:space="preserve">Оценка предметных результатов представляет собой оценку достижения обучающимися планируемых результатов по отдельным учебным предметам. </w:t>
      </w:r>
    </w:p>
    <w:p w:rsidR="003B673E" w:rsidRPr="000742E5" w:rsidRDefault="00DF7A1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23. </w:t>
      </w:r>
      <w:r w:rsidR="003B673E" w:rsidRPr="000742E5">
        <w:rPr>
          <w:rFonts w:ascii="Times New Roman" w:eastAsia="SchoolBookSanPin" w:hAnsi="Times New Roman"/>
          <w:sz w:val="24"/>
          <w:szCs w:val="24"/>
          <w:lang w:val="ru-RU"/>
        </w:rPr>
        <w:t>Основным предметом оценки является способность к решению учебно-познавательных и учебно-практических задач, основанных на изучаемом учебном материале, с использованием способов действий, релевантных содержанию учебных предметов, в том числе метапредметных (познавательных, регулятивных, коммуникативных) действий, а также компетентностей, релевантных соответствующим направлениям функциональной грамотности.</w:t>
      </w:r>
    </w:p>
    <w:p w:rsidR="005675EA" w:rsidRDefault="00A815C4" w:rsidP="00541404">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sz w:val="24"/>
          <w:szCs w:val="24"/>
          <w:lang w:val="ru-RU"/>
        </w:rPr>
        <w:t>24. </w:t>
      </w:r>
      <w:r w:rsidR="00DE7B1C" w:rsidRPr="000742E5">
        <w:rPr>
          <w:rFonts w:ascii="Times New Roman" w:eastAsia="SchoolBookSanPin" w:hAnsi="Times New Roman"/>
          <w:sz w:val="24"/>
          <w:szCs w:val="24"/>
          <w:lang w:val="ru-RU"/>
        </w:rPr>
        <w:t xml:space="preserve">Для оценки предметных результатов </w:t>
      </w:r>
      <w:r w:rsidR="00A14D1C" w:rsidRPr="000742E5">
        <w:rPr>
          <w:rFonts w:ascii="Times New Roman" w:eastAsia="SchoolBookSanPin" w:hAnsi="Times New Roman"/>
          <w:sz w:val="24"/>
          <w:szCs w:val="24"/>
          <w:lang w:val="ru-RU"/>
        </w:rPr>
        <w:t>используются</w:t>
      </w:r>
      <w:r w:rsidR="00DE7B1C" w:rsidRPr="000742E5">
        <w:rPr>
          <w:rFonts w:ascii="Times New Roman" w:eastAsia="SchoolBookSanPin" w:hAnsi="Times New Roman"/>
          <w:sz w:val="24"/>
          <w:szCs w:val="24"/>
          <w:lang w:val="ru-RU"/>
        </w:rPr>
        <w:t xml:space="preserve"> критерии: </w:t>
      </w:r>
      <w:r w:rsidR="00DE7B1C" w:rsidRPr="000742E5">
        <w:rPr>
          <w:rFonts w:ascii="Times New Roman" w:eastAsia="SchoolBookSanPin" w:hAnsi="Times New Roman"/>
          <w:bCs/>
          <w:sz w:val="24"/>
          <w:szCs w:val="24"/>
          <w:lang w:val="ru-RU"/>
        </w:rPr>
        <w:t xml:space="preserve">знание </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и понимание</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bCs/>
          <w:sz w:val="24"/>
          <w:szCs w:val="24"/>
          <w:lang w:val="ru-RU"/>
        </w:rPr>
        <w:t>применение</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bCs/>
          <w:sz w:val="24"/>
          <w:szCs w:val="24"/>
          <w:lang w:val="ru-RU"/>
        </w:rPr>
        <w:t>функциональность.</w:t>
      </w:r>
    </w:p>
    <w:p w:rsidR="005675EA"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24.1. </w:t>
      </w:r>
      <w:r w:rsidR="00DE7B1C" w:rsidRPr="000742E5">
        <w:rPr>
          <w:rFonts w:ascii="Times New Roman" w:eastAsia="SchoolBookSanPin" w:hAnsi="Times New Roman"/>
          <w:sz w:val="24"/>
          <w:szCs w:val="24"/>
          <w:lang w:val="ru-RU"/>
        </w:rPr>
        <w:t>Обобщённый критерий «</w:t>
      </w:r>
      <w:r w:rsidR="00DE7B1C" w:rsidRPr="000742E5">
        <w:rPr>
          <w:rFonts w:ascii="Times New Roman" w:eastAsia="SchoolBookSanPin" w:hAnsi="Times New Roman"/>
          <w:bCs/>
          <w:sz w:val="24"/>
          <w:szCs w:val="24"/>
          <w:lang w:val="ru-RU"/>
        </w:rPr>
        <w:t>знание и понимание</w:t>
      </w:r>
      <w:r w:rsidR="00DE7B1C" w:rsidRPr="000742E5">
        <w:rPr>
          <w:rFonts w:ascii="Times New Roman" w:eastAsia="SchoolBookSanPin" w:hAnsi="Times New Roman"/>
          <w:sz w:val="24"/>
          <w:szCs w:val="24"/>
          <w:lang w:val="ru-RU"/>
        </w:rPr>
        <w:t xml:space="preserve">» включает знание </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понимание роли изучаемой области знания</w:t>
      </w:r>
      <w:r w:rsidR="003B673E" w:rsidRPr="000742E5">
        <w:rPr>
          <w:rFonts w:ascii="Times New Roman" w:eastAsia="SchoolBookSanPin" w:hAnsi="Times New Roman"/>
          <w:sz w:val="24"/>
          <w:szCs w:val="24"/>
          <w:lang w:val="ru-RU"/>
        </w:rPr>
        <w:t xml:space="preserve"> и (или) </w:t>
      </w:r>
      <w:r w:rsidRPr="000742E5">
        <w:rPr>
          <w:rFonts w:ascii="Times New Roman" w:eastAsia="SchoolBookSanPin" w:hAnsi="Times New Roman"/>
          <w:sz w:val="24"/>
          <w:szCs w:val="24"/>
          <w:lang w:val="ru-RU"/>
        </w:rPr>
        <w:t>вида деятельности в различных контекстах, знание и понимание терминологии, понятий и идей, а также процедурных знаний или алгоритмов.</w:t>
      </w:r>
    </w:p>
    <w:p w:rsidR="00DE7B1C" w:rsidRPr="000742E5"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24.2. </w:t>
      </w:r>
      <w:r w:rsidR="00DE7B1C" w:rsidRPr="000742E5">
        <w:rPr>
          <w:rFonts w:ascii="Times New Roman" w:eastAsia="SchoolBookSanPin" w:hAnsi="Times New Roman"/>
          <w:sz w:val="24"/>
          <w:szCs w:val="24"/>
          <w:lang w:val="ru-RU"/>
        </w:rPr>
        <w:t>Обобщённый критерий «</w:t>
      </w:r>
      <w:r w:rsidR="00DE7B1C" w:rsidRPr="000742E5">
        <w:rPr>
          <w:rFonts w:ascii="Times New Roman" w:eastAsia="SchoolBookSanPin" w:hAnsi="Times New Roman"/>
          <w:bCs/>
          <w:sz w:val="24"/>
          <w:szCs w:val="24"/>
          <w:lang w:val="ru-RU"/>
        </w:rPr>
        <w:t>применение</w:t>
      </w:r>
      <w:r w:rsidR="00DE7B1C" w:rsidRPr="000742E5">
        <w:rPr>
          <w:rFonts w:ascii="Times New Roman" w:eastAsia="SchoolBookSanPin" w:hAnsi="Times New Roman"/>
          <w:sz w:val="24"/>
          <w:szCs w:val="24"/>
          <w:lang w:val="ru-RU"/>
        </w:rPr>
        <w:t>» включает:</w:t>
      </w:r>
    </w:p>
    <w:p w:rsidR="00DE7B1C" w:rsidRPr="000742E5" w:rsidRDefault="00DE7B1C" w:rsidP="00541404">
      <w:pPr>
        <w:tabs>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использование изучаемого материала при решении учебных задач, различающихся сложностью предметного содержания, сочетанием универсальных познавательных действий и операций, степенью проработанности в учебном процессе;</w:t>
      </w:r>
    </w:p>
    <w:p w:rsidR="005675EA" w:rsidRDefault="00DE7B1C" w:rsidP="00541404">
      <w:pPr>
        <w:tabs>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использование специфических для предмета способов действий и видов деятельности по получению нового знания, его интерпретации, применению </w:t>
      </w:r>
    </w:p>
    <w:p w:rsidR="00DE7B1C" w:rsidRPr="000742E5" w:rsidRDefault="00DE7B1C" w:rsidP="00541404">
      <w:pPr>
        <w:tabs>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преобразованию при решении учебных задач</w:t>
      </w:r>
      <w:r w:rsidR="00117194" w:rsidRPr="000742E5">
        <w:rPr>
          <w:rFonts w:ascii="Times New Roman" w:eastAsia="SchoolBookSanPin" w:hAnsi="Times New Roman"/>
          <w:sz w:val="24"/>
          <w:szCs w:val="24"/>
          <w:lang w:val="ru-RU"/>
        </w:rPr>
        <w:t xml:space="preserve"> (</w:t>
      </w:r>
      <w:r w:rsidRPr="000742E5">
        <w:rPr>
          <w:rFonts w:ascii="Times New Roman" w:eastAsia="SchoolBookSanPin" w:hAnsi="Times New Roman"/>
          <w:sz w:val="24"/>
          <w:szCs w:val="24"/>
          <w:lang w:val="ru-RU"/>
        </w:rPr>
        <w:t>проблем</w:t>
      </w:r>
      <w:r w:rsidR="00117194" w:rsidRPr="000742E5">
        <w:rPr>
          <w:rFonts w:ascii="Times New Roman" w:eastAsia="SchoolBookSanPin" w:hAnsi="Times New Roman"/>
          <w:sz w:val="24"/>
          <w:szCs w:val="24"/>
          <w:lang w:val="ru-RU"/>
        </w:rPr>
        <w:t>)</w:t>
      </w:r>
      <w:r w:rsidRPr="000742E5">
        <w:rPr>
          <w:rFonts w:ascii="Times New Roman" w:eastAsia="SchoolBookSanPin" w:hAnsi="Times New Roman"/>
          <w:sz w:val="24"/>
          <w:szCs w:val="24"/>
          <w:lang w:val="ru-RU"/>
        </w:rPr>
        <w:t>, в том числе в ходе поисковой деятельности, учебно-исследовательской и учебно-проектной деятельности.</w:t>
      </w:r>
    </w:p>
    <w:p w:rsidR="00DE7B1C" w:rsidRPr="000742E5"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24.3. </w:t>
      </w:r>
      <w:r w:rsidR="00DE7B1C" w:rsidRPr="000742E5">
        <w:rPr>
          <w:rFonts w:ascii="Times New Roman" w:eastAsia="SchoolBookSanPin" w:hAnsi="Times New Roman"/>
          <w:sz w:val="24"/>
          <w:szCs w:val="24"/>
          <w:lang w:val="ru-RU"/>
        </w:rPr>
        <w:t>Обобщённый критерий «</w:t>
      </w:r>
      <w:r w:rsidR="00DE7B1C" w:rsidRPr="000742E5">
        <w:rPr>
          <w:rFonts w:ascii="Times New Roman" w:eastAsia="SchoolBookSanPin" w:hAnsi="Times New Roman"/>
          <w:bCs/>
          <w:sz w:val="24"/>
          <w:szCs w:val="24"/>
          <w:lang w:val="ru-RU"/>
        </w:rPr>
        <w:t>функциональность</w:t>
      </w:r>
      <w:r w:rsidR="00DE7B1C" w:rsidRPr="000742E5">
        <w:rPr>
          <w:rFonts w:ascii="Times New Roman" w:eastAsia="SchoolBookSanPin" w:hAnsi="Times New Roman"/>
          <w:sz w:val="24"/>
          <w:szCs w:val="24"/>
          <w:lang w:val="ru-RU"/>
        </w:rPr>
        <w:t>» включает осознанное использование приобретённых знаний и способов действий при решении внеучебных проблем, различающихся сложностью предметного содержания, читательских умений, контекста, а также сочетанием когнитивных операций.</w:t>
      </w:r>
    </w:p>
    <w:p w:rsidR="005675EA" w:rsidRDefault="003B673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Оценка функциональной грамотности направлена на выявление способности обучающихся применять предметные знания и умения во внеучебной ситуации, </w:t>
      </w:r>
    </w:p>
    <w:p w:rsidR="003B673E" w:rsidRPr="000742E5" w:rsidRDefault="003137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w:t>
      </w:r>
      <w:r w:rsidR="003B673E" w:rsidRPr="000742E5">
        <w:rPr>
          <w:rFonts w:ascii="Times New Roman" w:eastAsia="SchoolBookSanPin" w:hAnsi="Times New Roman"/>
          <w:sz w:val="24"/>
          <w:szCs w:val="24"/>
          <w:lang w:val="ru-RU"/>
        </w:rPr>
        <w:t xml:space="preserve"> реальной жизни.</w:t>
      </w:r>
    </w:p>
    <w:p w:rsidR="00DE7B1C" w:rsidRPr="000742E5"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25. </w:t>
      </w:r>
      <w:r w:rsidR="00DE7B1C" w:rsidRPr="000742E5">
        <w:rPr>
          <w:rFonts w:ascii="Times New Roman" w:eastAsia="SchoolBookSanPin" w:hAnsi="Times New Roman"/>
          <w:sz w:val="24"/>
          <w:szCs w:val="24"/>
          <w:lang w:val="ru-RU"/>
        </w:rPr>
        <w:t xml:space="preserve">Оценка предметных результатов </w:t>
      </w:r>
      <w:r w:rsidR="00A14D1C" w:rsidRPr="000742E5">
        <w:rPr>
          <w:rFonts w:ascii="Times New Roman" w:eastAsia="SchoolBookSanPin" w:hAnsi="Times New Roman"/>
          <w:sz w:val="24"/>
          <w:szCs w:val="24"/>
          <w:lang w:val="ru-RU"/>
        </w:rPr>
        <w:t>осуществляется</w:t>
      </w:r>
      <w:r w:rsidR="00DE7B1C" w:rsidRPr="000742E5">
        <w:rPr>
          <w:rFonts w:ascii="Times New Roman" w:eastAsia="SchoolBookSanPin" w:hAnsi="Times New Roman"/>
          <w:sz w:val="24"/>
          <w:szCs w:val="24"/>
          <w:lang w:val="ru-RU"/>
        </w:rPr>
        <w:t xml:space="preserve"> педагогическим работником в ходе процедур текущего, тематического, промежуточного и итогового контроля.</w:t>
      </w:r>
    </w:p>
    <w:p w:rsidR="005675EA"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26. </w:t>
      </w:r>
      <w:r w:rsidR="00DE7B1C" w:rsidRPr="000742E5">
        <w:rPr>
          <w:rFonts w:ascii="Times New Roman" w:eastAsia="SchoolBookSanPin" w:hAnsi="Times New Roman"/>
          <w:sz w:val="24"/>
          <w:szCs w:val="24"/>
          <w:lang w:val="ru-RU"/>
        </w:rPr>
        <w:t xml:space="preserve">Особенности оценки по отдельному </w:t>
      </w:r>
      <w:r w:rsidR="00A14D1C" w:rsidRPr="000742E5">
        <w:rPr>
          <w:rFonts w:ascii="Times New Roman" w:eastAsia="SchoolBookSanPin" w:hAnsi="Times New Roman"/>
          <w:sz w:val="24"/>
          <w:szCs w:val="24"/>
          <w:lang w:val="ru-RU"/>
        </w:rPr>
        <w:t xml:space="preserve">учебному </w:t>
      </w:r>
      <w:r w:rsidR="00DE7B1C" w:rsidRPr="000742E5">
        <w:rPr>
          <w:rFonts w:ascii="Times New Roman" w:eastAsia="SchoolBookSanPin" w:hAnsi="Times New Roman"/>
          <w:sz w:val="24"/>
          <w:szCs w:val="24"/>
          <w:lang w:val="ru-RU"/>
        </w:rPr>
        <w:t xml:space="preserve">предмету фиксируются </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приложении к </w:t>
      </w:r>
      <w:r w:rsidR="003137A1" w:rsidRPr="000742E5">
        <w:rPr>
          <w:rFonts w:ascii="Times New Roman" w:eastAsia="SchoolBookSanPin" w:hAnsi="Times New Roman"/>
          <w:sz w:val="24"/>
          <w:szCs w:val="24"/>
          <w:lang w:val="ru-RU"/>
        </w:rPr>
        <w:t xml:space="preserve">ООП </w:t>
      </w:r>
      <w:r w:rsidR="00EC308E" w:rsidRPr="000742E5">
        <w:rPr>
          <w:rFonts w:ascii="Times New Roman" w:eastAsia="SchoolBookSanPin" w:hAnsi="Times New Roman"/>
          <w:sz w:val="24"/>
          <w:szCs w:val="24"/>
          <w:lang w:val="ru-RU"/>
        </w:rPr>
        <w:t>С</w:t>
      </w:r>
      <w:r w:rsidR="003137A1" w:rsidRPr="000742E5">
        <w:rPr>
          <w:rFonts w:ascii="Times New Roman" w:eastAsia="SchoolBookSanPin" w:hAnsi="Times New Roman"/>
          <w:sz w:val="24"/>
          <w:szCs w:val="24"/>
          <w:lang w:val="ru-RU"/>
        </w:rPr>
        <w:t>ОО</w:t>
      </w:r>
      <w:r w:rsidRPr="000742E5">
        <w:rPr>
          <w:rFonts w:ascii="Times New Roman" w:eastAsia="SchoolBookSanPin" w:hAnsi="Times New Roman"/>
          <w:sz w:val="24"/>
          <w:szCs w:val="24"/>
          <w:lang w:val="ru-RU"/>
        </w:rPr>
        <w:t>.</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Описание </w:t>
      </w:r>
      <w:r w:rsidR="00A14D1C" w:rsidRPr="000742E5">
        <w:rPr>
          <w:rFonts w:ascii="Times New Roman" w:eastAsia="SchoolBookSanPin" w:hAnsi="Times New Roman"/>
          <w:sz w:val="24"/>
          <w:szCs w:val="24"/>
          <w:lang w:val="ru-RU"/>
        </w:rPr>
        <w:t xml:space="preserve">оценки </w:t>
      </w:r>
      <w:r w:rsidR="00A815C4" w:rsidRPr="000742E5">
        <w:rPr>
          <w:rFonts w:ascii="Times New Roman" w:eastAsia="SchoolBookSanPin" w:hAnsi="Times New Roman"/>
          <w:sz w:val="24"/>
          <w:szCs w:val="24"/>
          <w:lang w:val="ru-RU"/>
        </w:rPr>
        <w:t xml:space="preserve">предметных результатов </w:t>
      </w:r>
      <w:r w:rsidR="00A14D1C" w:rsidRPr="000742E5">
        <w:rPr>
          <w:rFonts w:ascii="Times New Roman" w:eastAsia="SchoolBookSanPin" w:hAnsi="Times New Roman"/>
          <w:sz w:val="24"/>
          <w:szCs w:val="24"/>
          <w:lang w:val="ru-RU"/>
        </w:rPr>
        <w:t xml:space="preserve">по отдельному учебному предмету </w:t>
      </w:r>
      <w:r w:rsidR="003137A1" w:rsidRPr="000742E5">
        <w:rPr>
          <w:rFonts w:ascii="Times New Roman" w:eastAsia="SchoolBookSanPin" w:hAnsi="Times New Roman"/>
          <w:sz w:val="24"/>
          <w:szCs w:val="24"/>
          <w:lang w:val="ru-RU"/>
        </w:rPr>
        <w:t>включает</w:t>
      </w:r>
      <w:r w:rsidRPr="000742E5">
        <w:rPr>
          <w:rFonts w:ascii="Times New Roman" w:eastAsia="SchoolBookSanPin" w:hAnsi="Times New Roman"/>
          <w:sz w:val="24"/>
          <w:szCs w:val="24"/>
          <w:lang w:val="ru-RU"/>
        </w:rPr>
        <w:t>:</w:t>
      </w:r>
    </w:p>
    <w:p w:rsidR="005675EA" w:rsidRDefault="00DE7B1C" w:rsidP="00541404">
      <w:pPr>
        <w:tabs>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список итоговых планируемых результатов с указанием этапов </w:t>
      </w:r>
    </w:p>
    <w:p w:rsidR="00DE7B1C" w:rsidRPr="000742E5" w:rsidRDefault="00DE7B1C" w:rsidP="00541404">
      <w:pPr>
        <w:tabs>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их формирования и способов оценки (например, текущая</w:t>
      </w:r>
      <w:r w:rsidR="00A815C4" w:rsidRPr="000742E5">
        <w:rPr>
          <w:rFonts w:ascii="Times New Roman" w:eastAsia="SchoolBookSanPin" w:hAnsi="Times New Roman"/>
          <w:sz w:val="24"/>
          <w:szCs w:val="24"/>
          <w:lang w:val="ru-RU"/>
        </w:rPr>
        <w:t xml:space="preserve"> (</w:t>
      </w:r>
      <w:r w:rsidRPr="000742E5">
        <w:rPr>
          <w:rFonts w:ascii="Times New Roman" w:eastAsia="SchoolBookSanPin" w:hAnsi="Times New Roman"/>
          <w:sz w:val="24"/>
          <w:szCs w:val="24"/>
          <w:lang w:val="ru-RU"/>
        </w:rPr>
        <w:t>тематическая</w:t>
      </w:r>
      <w:r w:rsidR="00A815C4" w:rsidRPr="000742E5">
        <w:rPr>
          <w:rFonts w:ascii="Times New Roman" w:eastAsia="SchoolBookSanPin" w:hAnsi="Times New Roman"/>
          <w:sz w:val="24"/>
          <w:szCs w:val="24"/>
          <w:lang w:val="ru-RU"/>
        </w:rPr>
        <w:t xml:space="preserve">), </w:t>
      </w:r>
      <w:r w:rsidRPr="000742E5">
        <w:rPr>
          <w:rFonts w:ascii="Times New Roman" w:eastAsia="SchoolBookSanPin" w:hAnsi="Times New Roman"/>
          <w:sz w:val="24"/>
          <w:szCs w:val="24"/>
          <w:lang w:val="ru-RU"/>
        </w:rPr>
        <w:t>устно</w:t>
      </w:r>
      <w:r w:rsidR="00A815C4" w:rsidRPr="000742E5">
        <w:rPr>
          <w:rFonts w:ascii="Times New Roman" w:eastAsia="SchoolBookSanPin" w:hAnsi="Times New Roman"/>
          <w:sz w:val="24"/>
          <w:szCs w:val="24"/>
          <w:lang w:val="ru-RU"/>
        </w:rPr>
        <w:t xml:space="preserve"> (</w:t>
      </w:r>
      <w:r w:rsidRPr="000742E5">
        <w:rPr>
          <w:rFonts w:ascii="Times New Roman" w:eastAsia="SchoolBookSanPin" w:hAnsi="Times New Roman"/>
          <w:sz w:val="24"/>
          <w:szCs w:val="24"/>
          <w:lang w:val="ru-RU"/>
        </w:rPr>
        <w:t>письменно</w:t>
      </w:r>
      <w:r w:rsidR="00A815C4" w:rsidRPr="000742E5">
        <w:rPr>
          <w:rFonts w:ascii="Times New Roman" w:eastAsia="SchoolBookSanPin" w:hAnsi="Times New Roman"/>
          <w:sz w:val="24"/>
          <w:szCs w:val="24"/>
          <w:lang w:val="ru-RU"/>
        </w:rPr>
        <w:t xml:space="preserve">), </w:t>
      </w:r>
      <w:r w:rsidRPr="000742E5">
        <w:rPr>
          <w:rFonts w:ascii="Times New Roman" w:eastAsia="SchoolBookSanPin" w:hAnsi="Times New Roman"/>
          <w:sz w:val="24"/>
          <w:szCs w:val="24"/>
          <w:lang w:val="ru-RU"/>
        </w:rPr>
        <w:t>практика);</w:t>
      </w:r>
    </w:p>
    <w:p w:rsidR="005675EA" w:rsidRDefault="00DE7B1C" w:rsidP="00541404">
      <w:pPr>
        <w:tabs>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требования к выставлению отметок за промежуточную аттестацию </w:t>
      </w:r>
    </w:p>
    <w:p w:rsidR="00DE7B1C" w:rsidRPr="000742E5" w:rsidRDefault="00DE7B1C" w:rsidP="00541404">
      <w:pPr>
        <w:tabs>
          <w:tab w:val="left" w:pos="851"/>
        </w:tabs>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(при необходимости </w:t>
      </w:r>
      <w:r w:rsidR="0070219D" w:rsidRPr="000742E5">
        <w:rPr>
          <w:rFonts w:ascii="Times New Roman" w:eastAsia="SchoolBookSanPin" w:hAnsi="Times New Roman"/>
          <w:sz w:val="24"/>
          <w:szCs w:val="24"/>
          <w:lang w:val="ru-RU"/>
        </w:rPr>
        <w:noBreakHyphen/>
      </w:r>
      <w:r w:rsidRPr="000742E5">
        <w:rPr>
          <w:rFonts w:ascii="Times New Roman" w:eastAsia="SchoolBookSanPin" w:hAnsi="Times New Roman"/>
          <w:sz w:val="24"/>
          <w:szCs w:val="24"/>
          <w:lang w:val="ru-RU"/>
        </w:rPr>
        <w:t xml:space="preserve"> с учётом степени значимости отметок за отдельные оценочные процедуры);</w:t>
      </w:r>
    </w:p>
    <w:p w:rsidR="00A14D1C" w:rsidRPr="000742E5" w:rsidRDefault="00DE7B1C" w:rsidP="00541404">
      <w:pPr>
        <w:tabs>
          <w:tab w:val="left" w:pos="851"/>
        </w:tabs>
        <w:spacing w:after="0" w:line="240" w:lineRule="auto"/>
        <w:ind w:firstLine="709"/>
        <w:jc w:val="both"/>
        <w:rPr>
          <w:rFonts w:ascii="Times New Roman" w:hAnsi="Times New Roman"/>
          <w:sz w:val="24"/>
          <w:szCs w:val="24"/>
          <w:lang w:val="ru-RU"/>
        </w:rPr>
      </w:pPr>
      <w:r w:rsidRPr="000742E5">
        <w:rPr>
          <w:rFonts w:ascii="Times New Roman" w:eastAsia="SchoolBookSanPin" w:hAnsi="Times New Roman"/>
          <w:sz w:val="24"/>
          <w:szCs w:val="24"/>
          <w:lang w:val="ru-RU"/>
        </w:rPr>
        <w:t>график контрольных мероприятий.</w:t>
      </w:r>
      <w:r w:rsidR="00A14D1C" w:rsidRPr="000742E5">
        <w:rPr>
          <w:rFonts w:ascii="Times New Roman" w:hAnsi="Times New Roman"/>
          <w:sz w:val="24"/>
          <w:szCs w:val="24"/>
          <w:lang w:val="ru-RU"/>
        </w:rPr>
        <w:t xml:space="preserve"> </w:t>
      </w:r>
    </w:p>
    <w:p w:rsidR="00A815C4" w:rsidRPr="000742E5"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27. </w:t>
      </w:r>
      <w:r w:rsidRPr="000742E5">
        <w:rPr>
          <w:rFonts w:ascii="Times New Roman" w:eastAsia="SchoolBookSanPin" w:hAnsi="Times New Roman"/>
          <w:bCs/>
          <w:sz w:val="24"/>
          <w:szCs w:val="24"/>
          <w:lang w:val="ru-RU"/>
        </w:rPr>
        <w:t xml:space="preserve">Стартовая диагностика </w:t>
      </w:r>
      <w:r w:rsidRPr="000742E5">
        <w:rPr>
          <w:rFonts w:ascii="Times New Roman" w:eastAsia="SchoolBookSanPin" w:hAnsi="Times New Roman"/>
          <w:sz w:val="24"/>
          <w:szCs w:val="24"/>
          <w:lang w:val="ru-RU"/>
        </w:rPr>
        <w:t xml:space="preserve">проводится администрацией образовательной организации с целью оценки готовности к обучению на уровне </w:t>
      </w:r>
      <w:r w:rsidR="007B5215" w:rsidRPr="000742E5">
        <w:rPr>
          <w:rFonts w:ascii="Times New Roman" w:eastAsia="SchoolBookSanPin" w:hAnsi="Times New Roman"/>
          <w:sz w:val="24"/>
          <w:szCs w:val="24"/>
          <w:lang w:val="ru-RU"/>
        </w:rPr>
        <w:t>основного</w:t>
      </w:r>
      <w:r w:rsidRPr="000742E5">
        <w:rPr>
          <w:rFonts w:ascii="Times New Roman" w:eastAsia="SchoolBookSanPin" w:hAnsi="Times New Roman"/>
          <w:sz w:val="24"/>
          <w:szCs w:val="24"/>
          <w:lang w:val="ru-RU"/>
        </w:rPr>
        <w:t xml:space="preserve"> общего образования. </w:t>
      </w:r>
    </w:p>
    <w:p w:rsidR="005675EA"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27.1. Стартовая диагностика проводится</w:t>
      </w:r>
      <w:r w:rsidRPr="000742E5">
        <w:rPr>
          <w:rFonts w:ascii="Times New Roman" w:eastAsia="SchoolBookSanPin" w:hAnsi="Times New Roman"/>
          <w:sz w:val="24"/>
          <w:szCs w:val="24"/>
          <w:lang w:val="ru-RU"/>
        </w:rPr>
        <w:t xml:space="preserve"> в начале </w:t>
      </w:r>
      <w:r w:rsidR="00EC308E" w:rsidRPr="000742E5">
        <w:rPr>
          <w:rFonts w:ascii="Times New Roman" w:eastAsia="SchoolBookSanPin" w:hAnsi="Times New Roman"/>
          <w:sz w:val="24"/>
          <w:szCs w:val="24"/>
          <w:lang w:val="ru-RU"/>
        </w:rPr>
        <w:t>10</w:t>
      </w:r>
      <w:r w:rsidRPr="000742E5">
        <w:rPr>
          <w:rFonts w:ascii="Times New Roman" w:eastAsia="SchoolBookSanPin" w:hAnsi="Times New Roman"/>
          <w:sz w:val="24"/>
          <w:szCs w:val="24"/>
          <w:lang w:val="ru-RU"/>
        </w:rPr>
        <w:t xml:space="preserve"> класса и выступает </w:t>
      </w:r>
    </w:p>
    <w:p w:rsidR="00A815C4" w:rsidRPr="000742E5"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как основа (точка отсчёта) для оценки динамики образовательных достижений обучающихся. </w:t>
      </w:r>
    </w:p>
    <w:p w:rsidR="005675EA"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27.2. </w:t>
      </w:r>
      <w:r w:rsidR="00297646" w:rsidRPr="000742E5">
        <w:rPr>
          <w:rFonts w:ascii="Times New Roman" w:eastAsia="SchoolBookSanPin" w:hAnsi="Times New Roman"/>
          <w:sz w:val="24"/>
          <w:szCs w:val="24"/>
          <w:lang w:val="ru-RU"/>
        </w:rPr>
        <w:t xml:space="preserve">Объектом оценки являются: структура мотивации, сформированность учебной деятельности, владение универсальными и специфическими для основных учебных предметов познавательными средствами, в том числе: средствами работы </w:t>
      </w:r>
    </w:p>
    <w:p w:rsidR="00A815C4" w:rsidRPr="000742E5" w:rsidRDefault="00297646"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информацией, знаково-символическими средствами, логическими операциями. </w:t>
      </w:r>
    </w:p>
    <w:p w:rsidR="005675EA"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27.3. </w:t>
      </w:r>
      <w:r w:rsidR="00297646" w:rsidRPr="000742E5">
        <w:rPr>
          <w:rFonts w:ascii="Times New Roman" w:eastAsia="SchoolBookSanPin" w:hAnsi="Times New Roman"/>
          <w:sz w:val="24"/>
          <w:szCs w:val="24"/>
          <w:lang w:val="ru-RU"/>
        </w:rPr>
        <w:t xml:space="preserve">Стартовая диагностика проводится педагогическими работниками </w:t>
      </w:r>
    </w:p>
    <w:p w:rsidR="005675EA" w:rsidRDefault="00297646"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целью оценки готовности к изучению отдельных предметов. Результаты стартовой диагностики являются основанием для корректировки учебных программ </w:t>
      </w:r>
    </w:p>
    <w:p w:rsidR="00297646" w:rsidRPr="000742E5" w:rsidRDefault="00297646"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индивидуализации учебного процесса.</w:t>
      </w:r>
    </w:p>
    <w:p w:rsidR="00A815C4" w:rsidRPr="000742E5"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28. </w:t>
      </w:r>
      <w:r w:rsidR="00DE7B1C" w:rsidRPr="000742E5">
        <w:rPr>
          <w:rFonts w:ascii="Times New Roman" w:eastAsia="SchoolBookSanPin" w:hAnsi="Times New Roman"/>
          <w:bCs/>
          <w:sz w:val="24"/>
          <w:szCs w:val="24"/>
          <w:lang w:val="ru-RU"/>
        </w:rPr>
        <w:t xml:space="preserve">Текущая оценка </w:t>
      </w:r>
      <w:r w:rsidR="00DE7B1C" w:rsidRPr="000742E5">
        <w:rPr>
          <w:rFonts w:ascii="Times New Roman" w:eastAsia="SchoolBookSanPin" w:hAnsi="Times New Roman"/>
          <w:sz w:val="24"/>
          <w:szCs w:val="24"/>
          <w:lang w:val="ru-RU"/>
        </w:rPr>
        <w:t xml:space="preserve">представляет собой процедуру оценки индивидуального продвижения </w:t>
      </w:r>
      <w:r w:rsidRPr="000742E5">
        <w:rPr>
          <w:rFonts w:ascii="Times New Roman" w:eastAsia="SchoolBookSanPin" w:hAnsi="Times New Roman"/>
          <w:sz w:val="24"/>
          <w:szCs w:val="24"/>
          <w:lang w:val="ru-RU"/>
        </w:rPr>
        <w:t xml:space="preserve">обучающегося </w:t>
      </w:r>
      <w:r w:rsidR="00DE7B1C" w:rsidRPr="000742E5">
        <w:rPr>
          <w:rFonts w:ascii="Times New Roman" w:eastAsia="SchoolBookSanPin" w:hAnsi="Times New Roman"/>
          <w:sz w:val="24"/>
          <w:szCs w:val="24"/>
          <w:lang w:val="ru-RU"/>
        </w:rPr>
        <w:t xml:space="preserve">в освоении программы учебного предмета. </w:t>
      </w:r>
    </w:p>
    <w:p w:rsidR="005675EA"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28.1. </w:t>
      </w:r>
      <w:r w:rsidR="00DE7B1C" w:rsidRPr="000742E5">
        <w:rPr>
          <w:rFonts w:ascii="Times New Roman" w:eastAsia="SchoolBookSanPin" w:hAnsi="Times New Roman"/>
          <w:sz w:val="24"/>
          <w:szCs w:val="24"/>
          <w:lang w:val="ru-RU"/>
        </w:rPr>
        <w:t xml:space="preserve">Текущая оценка может быть </w:t>
      </w:r>
      <w:r w:rsidR="00DE7B1C" w:rsidRPr="000742E5">
        <w:rPr>
          <w:rFonts w:ascii="Times New Roman" w:eastAsia="SchoolBookSanPin" w:hAnsi="Times New Roman"/>
          <w:bCs/>
          <w:sz w:val="24"/>
          <w:szCs w:val="24"/>
          <w:lang w:val="ru-RU"/>
        </w:rPr>
        <w:t>формирующей</w:t>
      </w:r>
      <w:r w:rsidR="00A14D1C" w:rsidRPr="000742E5">
        <w:rPr>
          <w:rFonts w:ascii="Times New Roman" w:eastAsia="SchoolBookSanPin" w:hAnsi="Times New Roman"/>
          <w:bCs/>
          <w:sz w:val="24"/>
          <w:szCs w:val="24"/>
          <w:lang w:val="ru-RU"/>
        </w:rPr>
        <w:t xml:space="preserve"> (</w:t>
      </w:r>
      <w:r w:rsidR="00DE7B1C" w:rsidRPr="000742E5">
        <w:rPr>
          <w:rFonts w:ascii="Times New Roman" w:eastAsia="SchoolBookSanPin" w:hAnsi="Times New Roman"/>
          <w:sz w:val="24"/>
          <w:szCs w:val="24"/>
          <w:lang w:val="ru-RU"/>
        </w:rPr>
        <w:t xml:space="preserve">поддерживающей </w:t>
      </w:r>
    </w:p>
    <w:p w:rsidR="005675EA"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направляющей усилия обучающегося, включающей его в самостоятельную оценочную деятельность</w:t>
      </w:r>
      <w:r w:rsidR="00A14D1C" w:rsidRPr="000742E5">
        <w:rPr>
          <w:rFonts w:ascii="Times New Roman" w:eastAsia="SchoolBookSanPin" w:hAnsi="Times New Roman"/>
          <w:sz w:val="24"/>
          <w:szCs w:val="24"/>
          <w:lang w:val="ru-RU"/>
        </w:rPr>
        <w:t>)</w:t>
      </w:r>
      <w:r w:rsidRPr="000742E5">
        <w:rPr>
          <w:rFonts w:ascii="Times New Roman" w:eastAsia="SchoolBookSanPin" w:hAnsi="Times New Roman"/>
          <w:sz w:val="24"/>
          <w:szCs w:val="24"/>
          <w:lang w:val="ru-RU"/>
        </w:rPr>
        <w:t xml:space="preserve">, и </w:t>
      </w:r>
      <w:r w:rsidRPr="000742E5">
        <w:rPr>
          <w:rFonts w:ascii="Times New Roman" w:eastAsia="SchoolBookSanPin" w:hAnsi="Times New Roman"/>
          <w:bCs/>
          <w:sz w:val="24"/>
          <w:szCs w:val="24"/>
          <w:lang w:val="ru-RU"/>
        </w:rPr>
        <w:t>диагностической</w:t>
      </w:r>
      <w:r w:rsidRPr="000742E5">
        <w:rPr>
          <w:rFonts w:ascii="Times New Roman" w:eastAsia="SchoolBookSanPin" w:hAnsi="Times New Roman"/>
          <w:sz w:val="24"/>
          <w:szCs w:val="24"/>
          <w:lang w:val="ru-RU"/>
        </w:rPr>
        <w:t xml:space="preserve">, способствующей выявлению </w:t>
      </w:r>
    </w:p>
    <w:p w:rsidR="005675EA"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осознанию педагогическим работником и обучающимся существующих проблем </w:t>
      </w:r>
    </w:p>
    <w:p w:rsidR="00DE7B1C" w:rsidRPr="000742E5" w:rsidRDefault="00DE7B1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обучении.</w:t>
      </w:r>
    </w:p>
    <w:p w:rsidR="00A815C4" w:rsidRPr="000742E5"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28.2. </w:t>
      </w:r>
      <w:r w:rsidR="00DE7B1C" w:rsidRPr="000742E5">
        <w:rPr>
          <w:rFonts w:ascii="Times New Roman" w:eastAsia="SchoolBookSanPin" w:hAnsi="Times New Roman"/>
          <w:sz w:val="24"/>
          <w:szCs w:val="24"/>
          <w:lang w:val="ru-RU"/>
        </w:rPr>
        <w:t>Объектом текущей оценки являются тематические планируемые результаты, этапы освоения которых зафиксированы в тематическом планировании</w:t>
      </w:r>
      <w:r w:rsidR="00A14D1C" w:rsidRPr="000742E5">
        <w:rPr>
          <w:rFonts w:ascii="Times New Roman" w:eastAsia="SchoolBookSanPin" w:hAnsi="Times New Roman"/>
          <w:sz w:val="24"/>
          <w:szCs w:val="24"/>
          <w:lang w:val="ru-RU"/>
        </w:rPr>
        <w:t xml:space="preserve"> по учебному предмету</w:t>
      </w:r>
      <w:r w:rsidR="00DE7B1C" w:rsidRPr="000742E5">
        <w:rPr>
          <w:rFonts w:ascii="Times New Roman" w:eastAsia="SchoolBookSanPin" w:hAnsi="Times New Roman"/>
          <w:sz w:val="24"/>
          <w:szCs w:val="24"/>
          <w:lang w:val="ru-RU"/>
        </w:rPr>
        <w:t xml:space="preserve">. </w:t>
      </w:r>
    </w:p>
    <w:p w:rsidR="00A815C4" w:rsidRPr="000742E5"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28.3. </w:t>
      </w:r>
      <w:r w:rsidR="00DE7B1C" w:rsidRPr="000742E5">
        <w:rPr>
          <w:rFonts w:ascii="Times New Roman" w:eastAsia="SchoolBookSanPin" w:hAnsi="Times New Roman"/>
          <w:sz w:val="24"/>
          <w:szCs w:val="24"/>
          <w:lang w:val="ru-RU"/>
        </w:rPr>
        <w:t xml:space="preserve">В текущей оценке используется </w:t>
      </w:r>
      <w:r w:rsidR="00A14D1C" w:rsidRPr="000742E5">
        <w:rPr>
          <w:rFonts w:ascii="Times New Roman" w:eastAsia="SchoolBookSanPin" w:hAnsi="Times New Roman"/>
          <w:sz w:val="24"/>
          <w:szCs w:val="24"/>
          <w:lang w:val="ru-RU"/>
        </w:rPr>
        <w:t xml:space="preserve">различные </w:t>
      </w:r>
      <w:r w:rsidR="00DE7B1C" w:rsidRPr="000742E5">
        <w:rPr>
          <w:rFonts w:ascii="Times New Roman" w:eastAsia="SchoolBookSanPin" w:hAnsi="Times New Roman"/>
          <w:sz w:val="24"/>
          <w:szCs w:val="24"/>
          <w:lang w:val="ru-RU"/>
        </w:rPr>
        <w:t>форм</w:t>
      </w:r>
      <w:r w:rsidR="00A14D1C" w:rsidRPr="000742E5">
        <w:rPr>
          <w:rFonts w:ascii="Times New Roman" w:eastAsia="SchoolBookSanPin" w:hAnsi="Times New Roman"/>
          <w:sz w:val="24"/>
          <w:szCs w:val="24"/>
          <w:lang w:val="ru-RU"/>
        </w:rPr>
        <w:t>ы</w:t>
      </w:r>
      <w:r w:rsidR="00DE7B1C" w:rsidRPr="000742E5">
        <w:rPr>
          <w:rFonts w:ascii="Times New Roman" w:eastAsia="SchoolBookSanPin" w:hAnsi="Times New Roman"/>
          <w:sz w:val="24"/>
          <w:szCs w:val="24"/>
          <w:lang w:val="ru-RU"/>
        </w:rPr>
        <w:t xml:space="preserve"> и метод</w:t>
      </w:r>
      <w:r w:rsidR="00A14D1C" w:rsidRPr="000742E5">
        <w:rPr>
          <w:rFonts w:ascii="Times New Roman" w:eastAsia="SchoolBookSanPin" w:hAnsi="Times New Roman"/>
          <w:sz w:val="24"/>
          <w:szCs w:val="24"/>
          <w:lang w:val="ru-RU"/>
        </w:rPr>
        <w:t>ы</w:t>
      </w:r>
      <w:r w:rsidR="00DE7B1C" w:rsidRPr="000742E5">
        <w:rPr>
          <w:rFonts w:ascii="Times New Roman" w:eastAsia="SchoolBookSanPin" w:hAnsi="Times New Roman"/>
          <w:sz w:val="24"/>
          <w:szCs w:val="24"/>
          <w:lang w:val="ru-RU"/>
        </w:rPr>
        <w:t xml:space="preserve"> проверки (устные и письменные опросы, практические работы, творческие работы, индивидуальные и групповые формы, само- и взаимооценка, рефлексия, листы продвижения и друг</w:t>
      </w:r>
      <w:r w:rsidR="00191211" w:rsidRPr="000742E5">
        <w:rPr>
          <w:rFonts w:ascii="Times New Roman" w:eastAsia="SchoolBookSanPin" w:hAnsi="Times New Roman"/>
          <w:sz w:val="24"/>
          <w:szCs w:val="24"/>
          <w:lang w:val="ru-RU"/>
        </w:rPr>
        <w:t>ие</w:t>
      </w:r>
      <w:r w:rsidR="00DE7B1C" w:rsidRPr="000742E5">
        <w:rPr>
          <w:rFonts w:ascii="Times New Roman" w:eastAsia="SchoolBookSanPin" w:hAnsi="Times New Roman"/>
          <w:sz w:val="24"/>
          <w:szCs w:val="24"/>
          <w:lang w:val="ru-RU"/>
        </w:rPr>
        <w:t xml:space="preserve">) с учётом особенностей учебного предмета. </w:t>
      </w:r>
    </w:p>
    <w:p w:rsidR="00DE7B1C" w:rsidRPr="000742E5"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28.4. </w:t>
      </w:r>
      <w:r w:rsidR="00DE7B1C" w:rsidRPr="000742E5">
        <w:rPr>
          <w:rFonts w:ascii="Times New Roman" w:eastAsia="SchoolBookSanPin" w:hAnsi="Times New Roman"/>
          <w:sz w:val="24"/>
          <w:szCs w:val="24"/>
          <w:lang w:val="ru-RU"/>
        </w:rPr>
        <w:t>Результаты текущей оценки являются основой для индивидуализации учебного процесса</w:t>
      </w:r>
      <w:r w:rsidR="00191211" w:rsidRPr="000742E5">
        <w:rPr>
          <w:rFonts w:ascii="Times New Roman" w:eastAsia="SchoolBookSanPin" w:hAnsi="Times New Roman"/>
          <w:sz w:val="24"/>
          <w:szCs w:val="24"/>
          <w:lang w:val="ru-RU"/>
        </w:rPr>
        <w:t>.</w:t>
      </w:r>
    </w:p>
    <w:p w:rsidR="00DE7B1C" w:rsidRPr="000742E5" w:rsidRDefault="00A815C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29. </w:t>
      </w:r>
      <w:r w:rsidR="00DE7B1C" w:rsidRPr="000742E5">
        <w:rPr>
          <w:rFonts w:ascii="Times New Roman" w:eastAsia="SchoolBookSanPin" w:hAnsi="Times New Roman"/>
          <w:sz w:val="24"/>
          <w:szCs w:val="24"/>
          <w:lang w:val="ru-RU"/>
        </w:rPr>
        <w:t xml:space="preserve">Тематическая оценка представляет собой процедуру оценки уровня достижения тематических планируемых результатов по </w:t>
      </w:r>
      <w:r w:rsidR="00191211" w:rsidRPr="000742E5">
        <w:rPr>
          <w:rFonts w:ascii="Times New Roman" w:eastAsia="SchoolBookSanPin" w:hAnsi="Times New Roman"/>
          <w:sz w:val="24"/>
          <w:szCs w:val="24"/>
          <w:lang w:val="ru-RU"/>
        </w:rPr>
        <w:t xml:space="preserve">учебному </w:t>
      </w:r>
      <w:r w:rsidR="00DE7B1C" w:rsidRPr="000742E5">
        <w:rPr>
          <w:rFonts w:ascii="Times New Roman" w:eastAsia="SchoolBookSanPin" w:hAnsi="Times New Roman"/>
          <w:sz w:val="24"/>
          <w:szCs w:val="24"/>
          <w:lang w:val="ru-RU"/>
        </w:rPr>
        <w:t>предмету.</w:t>
      </w:r>
    </w:p>
    <w:p w:rsidR="00297646" w:rsidRPr="000742E5" w:rsidRDefault="00BF3B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30. </w:t>
      </w:r>
      <w:r w:rsidR="00297646" w:rsidRPr="000742E5">
        <w:rPr>
          <w:rFonts w:ascii="Times New Roman" w:eastAsia="SchoolBookSanPin" w:hAnsi="Times New Roman"/>
          <w:sz w:val="24"/>
          <w:szCs w:val="24"/>
          <w:lang w:val="ru-RU"/>
        </w:rPr>
        <w:t>Внутренний мониторинг представляет собой следующие процедуры:</w:t>
      </w:r>
    </w:p>
    <w:p w:rsidR="00370C85" w:rsidRPr="000742E5" w:rsidRDefault="00E96386"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w:t>
      </w:r>
      <w:r w:rsidR="00370C85" w:rsidRPr="000742E5">
        <w:rPr>
          <w:rFonts w:ascii="Times New Roman" w:eastAsia="SchoolBookSanPin" w:hAnsi="Times New Roman"/>
          <w:sz w:val="24"/>
          <w:szCs w:val="24"/>
          <w:lang w:val="ru-RU"/>
        </w:rPr>
        <w:t>тартовая диагностика;</w:t>
      </w:r>
    </w:p>
    <w:p w:rsidR="00297646" w:rsidRPr="000742E5" w:rsidRDefault="00297646"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оценка уровня достижения предметных и метапредметных результатов;</w:t>
      </w:r>
    </w:p>
    <w:p w:rsidR="00297646" w:rsidRPr="000742E5" w:rsidRDefault="00297646"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оценка уровня функциональной грамотности;</w:t>
      </w:r>
    </w:p>
    <w:p w:rsidR="00297646" w:rsidRPr="000742E5" w:rsidRDefault="00297646"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оценка уровня профессионального мастерства </w:t>
      </w:r>
      <w:r w:rsidR="00BF3BA1" w:rsidRPr="000742E5">
        <w:rPr>
          <w:rFonts w:ascii="Times New Roman" w:eastAsia="SchoolBookSanPin" w:hAnsi="Times New Roman"/>
          <w:sz w:val="24"/>
          <w:szCs w:val="24"/>
          <w:lang w:val="ru-RU"/>
        </w:rPr>
        <w:t>педагогического работника</w:t>
      </w:r>
      <w:r w:rsidRPr="000742E5">
        <w:rPr>
          <w:rFonts w:ascii="Times New Roman" w:eastAsia="SchoolBookSanPin" w:hAnsi="Times New Roman"/>
          <w:sz w:val="24"/>
          <w:szCs w:val="24"/>
          <w:lang w:val="ru-RU"/>
        </w:rPr>
        <w:t xml:space="preserve">, осуществляемого </w:t>
      </w:r>
      <w:r w:rsidR="00BF3BA1" w:rsidRPr="000742E5">
        <w:rPr>
          <w:rFonts w:ascii="Times New Roman" w:eastAsia="SchoolBookSanPin" w:hAnsi="Times New Roman"/>
          <w:sz w:val="24"/>
          <w:szCs w:val="24"/>
          <w:lang w:val="ru-RU"/>
        </w:rPr>
        <w:t xml:space="preserve">на основе выполнения обучающимися </w:t>
      </w:r>
      <w:r w:rsidRPr="000742E5">
        <w:rPr>
          <w:rFonts w:ascii="Times New Roman" w:eastAsia="SchoolBookSanPin" w:hAnsi="Times New Roman"/>
          <w:sz w:val="24"/>
          <w:szCs w:val="24"/>
          <w:lang w:val="ru-RU"/>
        </w:rPr>
        <w:t xml:space="preserve">проверочных работ, анализа посещенных уроков, анализа качества учебных заданий, предлагаемых </w:t>
      </w:r>
      <w:r w:rsidR="00BF3BA1" w:rsidRPr="000742E5">
        <w:rPr>
          <w:rFonts w:ascii="Times New Roman" w:eastAsia="SchoolBookSanPin" w:hAnsi="Times New Roman"/>
          <w:sz w:val="24"/>
          <w:szCs w:val="24"/>
          <w:lang w:val="ru-RU"/>
        </w:rPr>
        <w:t>педагогическим работником</w:t>
      </w:r>
      <w:r w:rsidRPr="000742E5">
        <w:rPr>
          <w:rFonts w:ascii="Times New Roman" w:eastAsia="SchoolBookSanPin" w:hAnsi="Times New Roman"/>
          <w:sz w:val="24"/>
          <w:szCs w:val="24"/>
          <w:lang w:val="ru-RU"/>
        </w:rPr>
        <w:t xml:space="preserve"> обучающимся.</w:t>
      </w:r>
    </w:p>
    <w:p w:rsidR="005675EA" w:rsidRDefault="00297646"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Содержание и периодичность внутреннего мониторинга устанавливается решением педагогического совета образовательной организации. Результаты внутреннего мониторинга являются основанием подготовки рекомендаций </w:t>
      </w:r>
    </w:p>
    <w:p w:rsidR="005675EA" w:rsidRDefault="00297646"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для текущей коррекции учебного процесса и его индивидуализации </w:t>
      </w:r>
    </w:p>
    <w:p w:rsidR="0087419E" w:rsidRPr="000742E5" w:rsidRDefault="00297646"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(или) для повышения квалификации педагогического работника.</w:t>
      </w:r>
    </w:p>
    <w:p w:rsidR="00DE7B1C" w:rsidRPr="000742E5" w:rsidRDefault="00764573" w:rsidP="00C2107B">
      <w:pPr>
        <w:spacing w:after="0" w:line="360" w:lineRule="auto"/>
        <w:jc w:val="center"/>
        <w:rPr>
          <w:rFonts w:ascii="Times New Roman" w:eastAsia="SchoolBookSanPin" w:hAnsi="Times New Roman"/>
          <w:b/>
          <w:sz w:val="24"/>
          <w:szCs w:val="24"/>
          <w:lang w:val="ru-RU"/>
        </w:rPr>
      </w:pPr>
      <w:r w:rsidRPr="000742E5">
        <w:rPr>
          <w:rFonts w:ascii="Times New Roman" w:eastAsia="SchoolBookSanPin" w:hAnsi="Times New Roman"/>
          <w:b/>
          <w:sz w:val="24"/>
          <w:szCs w:val="24"/>
          <w:lang w:val="ru-RU"/>
        </w:rPr>
        <w:t>II. Содержательный раздел</w:t>
      </w:r>
      <w:r w:rsidR="004F36DA" w:rsidRPr="000742E5">
        <w:rPr>
          <w:rFonts w:ascii="Times New Roman" w:eastAsia="SchoolBookSanPin" w:hAnsi="Times New Roman"/>
          <w:b/>
          <w:sz w:val="24"/>
          <w:szCs w:val="24"/>
          <w:lang w:val="ru-RU"/>
        </w:rPr>
        <w:t>.</w:t>
      </w:r>
    </w:p>
    <w:p w:rsidR="00BF3BA1" w:rsidRPr="000742E5" w:rsidRDefault="00BF3BA1" w:rsidP="00541404">
      <w:pPr>
        <w:pStyle w:val="1"/>
        <w:pBdr>
          <w:bottom w:val="none" w:sz="0" w:space="0" w:color="auto"/>
        </w:pBdr>
        <w:spacing w:before="0" w:line="240" w:lineRule="auto"/>
        <w:ind w:firstLine="709"/>
        <w:jc w:val="both"/>
        <w:rPr>
          <w:b w:val="0"/>
          <w:sz w:val="24"/>
          <w:szCs w:val="24"/>
          <w:lang w:val="ru-RU"/>
        </w:rPr>
      </w:pPr>
      <w:bookmarkStart w:id="3" w:name="_Hlk115428603"/>
      <w:bookmarkEnd w:id="0"/>
      <w:r w:rsidRPr="000742E5">
        <w:rPr>
          <w:rFonts w:eastAsia="SchoolBookSanPin"/>
          <w:b w:val="0"/>
          <w:sz w:val="24"/>
          <w:szCs w:val="24"/>
          <w:lang w:val="ru-RU"/>
        </w:rPr>
        <w:t> </w:t>
      </w:r>
      <w:r w:rsidR="00AF27F8">
        <w:rPr>
          <w:rFonts w:eastAsia="SchoolBookSanPin"/>
          <w:b w:val="0"/>
          <w:sz w:val="24"/>
          <w:szCs w:val="24"/>
          <w:lang w:val="ru-RU"/>
        </w:rPr>
        <w:t xml:space="preserve">2.1.1 </w:t>
      </w:r>
      <w:r w:rsidRPr="00985BA2">
        <w:rPr>
          <w:rFonts w:eastAsia="SchoolBookSanPin"/>
          <w:sz w:val="24"/>
          <w:szCs w:val="24"/>
          <w:lang w:val="ru-RU"/>
        </w:rPr>
        <w:t>Федеральная рабочая программа по учебному предмету «Русский язык»</w:t>
      </w:r>
      <w:r w:rsidR="00EC308E" w:rsidRPr="00985BA2">
        <w:rPr>
          <w:rFonts w:eastAsia="SchoolBookSanPin"/>
          <w:sz w:val="24"/>
          <w:szCs w:val="24"/>
          <w:lang w:val="ru-RU"/>
        </w:rPr>
        <w:t xml:space="preserve"> (базовый уровень</w:t>
      </w:r>
      <w:r w:rsidR="00EC308E" w:rsidRPr="000742E5">
        <w:rPr>
          <w:rFonts w:eastAsia="SchoolBookSanPin"/>
          <w:b w:val="0"/>
          <w:sz w:val="24"/>
          <w:szCs w:val="24"/>
          <w:lang w:val="ru-RU"/>
        </w:rPr>
        <w:t>)</w:t>
      </w:r>
      <w:r w:rsidR="0087419E">
        <w:rPr>
          <w:b w:val="0"/>
          <w:sz w:val="24"/>
          <w:szCs w:val="24"/>
          <w:lang w:val="ru-RU"/>
        </w:rPr>
        <w:t xml:space="preserve"> (пункт 19 ФОП)</w:t>
      </w:r>
    </w:p>
    <w:p w:rsidR="00BF3BA1" w:rsidRPr="000742E5" w:rsidRDefault="00BF3B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19.1.</w:t>
      </w:r>
      <w:r w:rsidRPr="000742E5">
        <w:rPr>
          <w:rFonts w:ascii="Times New Roman" w:hAnsi="Times New Roman"/>
          <w:sz w:val="24"/>
          <w:szCs w:val="24"/>
          <w:lang w:val="ru-RU"/>
        </w:rPr>
        <w:t xml:space="preserve"> </w:t>
      </w:r>
      <w:r w:rsidRPr="000742E5">
        <w:rPr>
          <w:rFonts w:ascii="Times New Roman" w:eastAsia="SchoolBookSanPin" w:hAnsi="Times New Roman"/>
          <w:sz w:val="24"/>
          <w:szCs w:val="24"/>
          <w:lang w:val="ru-RU"/>
        </w:rPr>
        <w:t xml:space="preserve">Федеральная рабочая программа по учебному предмету «Русский язык» (предметная область «Русский язык и </w:t>
      </w:r>
      <w:r w:rsidR="00A24212" w:rsidRPr="000742E5">
        <w:rPr>
          <w:rFonts w:ascii="Times New Roman" w:eastAsia="SchoolBookSanPin" w:hAnsi="Times New Roman"/>
          <w:sz w:val="24"/>
          <w:szCs w:val="24"/>
          <w:lang w:val="ru-RU"/>
        </w:rPr>
        <w:t>литература</w:t>
      </w:r>
      <w:r w:rsidRPr="000742E5">
        <w:rPr>
          <w:rFonts w:ascii="Times New Roman" w:eastAsia="SchoolBookSanPin" w:hAnsi="Times New Roman"/>
          <w:sz w:val="24"/>
          <w:szCs w:val="24"/>
          <w:lang w:val="ru-RU"/>
        </w:rPr>
        <w:t>») (далее соответственно – программа по русскому языку, русский язык) включает пояснительную записку, содержание обучения, планируемые результаты освоения программы по русскому языку.</w:t>
      </w:r>
    </w:p>
    <w:p w:rsidR="005675EA" w:rsidRDefault="00BF3B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19.2. Пояснительная записка отражает общие цели и задачи изучения русского языка, место в структуре учебного плана, а так</w:t>
      </w:r>
      <w:r w:rsidR="00FD6C9D" w:rsidRPr="000742E5">
        <w:rPr>
          <w:rFonts w:ascii="Times New Roman" w:eastAsia="SchoolBookSanPin" w:hAnsi="Times New Roman"/>
          <w:sz w:val="24"/>
          <w:szCs w:val="24"/>
          <w:lang w:val="ru-RU"/>
        </w:rPr>
        <w:t xml:space="preserve">же подходы к отбору содержания </w:t>
      </w:r>
    </w:p>
    <w:p w:rsidR="00BF3BA1" w:rsidRPr="000742E5" w:rsidRDefault="00FD6C9D"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w:t>
      </w:r>
      <w:r w:rsidR="00BF3BA1" w:rsidRPr="000742E5">
        <w:rPr>
          <w:rFonts w:ascii="Times New Roman" w:eastAsia="SchoolBookSanPin" w:hAnsi="Times New Roman"/>
          <w:sz w:val="24"/>
          <w:szCs w:val="24"/>
          <w:lang w:val="ru-RU"/>
        </w:rPr>
        <w:t xml:space="preserve"> определению планируемых результатов.</w:t>
      </w:r>
    </w:p>
    <w:p w:rsidR="00FD6C9D" w:rsidRPr="000742E5" w:rsidRDefault="00BF3B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19.3. Содержание обучения раскрывает содержательные линии, которые предлагаются для обязательного изучения в каждом классе на уровне </w:t>
      </w:r>
      <w:r w:rsidR="00EC308E" w:rsidRPr="000742E5">
        <w:rPr>
          <w:rFonts w:ascii="Times New Roman" w:eastAsia="SchoolBookSanPin" w:hAnsi="Times New Roman"/>
          <w:sz w:val="24"/>
          <w:szCs w:val="24"/>
          <w:lang w:val="ru-RU"/>
        </w:rPr>
        <w:t xml:space="preserve">среднего </w:t>
      </w:r>
      <w:r w:rsidRPr="000742E5">
        <w:rPr>
          <w:rFonts w:ascii="Times New Roman" w:eastAsia="SchoolBookSanPin" w:hAnsi="Times New Roman"/>
          <w:sz w:val="24"/>
          <w:szCs w:val="24"/>
          <w:lang w:val="ru-RU"/>
        </w:rPr>
        <w:t xml:space="preserve">общего образования. </w:t>
      </w:r>
    </w:p>
    <w:p w:rsidR="005675EA" w:rsidRDefault="00BF3B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19.4. Планируемые результаты освоения программы по русскому языку включают личностные, метапредметные результаты за весь период обучения </w:t>
      </w:r>
    </w:p>
    <w:p w:rsidR="00BF3BA1" w:rsidRPr="000742E5" w:rsidRDefault="00BF3B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на уровне </w:t>
      </w:r>
      <w:r w:rsidR="00EC308E" w:rsidRPr="000742E5">
        <w:rPr>
          <w:rFonts w:ascii="Times New Roman" w:eastAsia="SchoolBookSanPin" w:hAnsi="Times New Roman"/>
          <w:sz w:val="24"/>
          <w:szCs w:val="24"/>
          <w:lang w:val="ru-RU"/>
        </w:rPr>
        <w:t>среднего</w:t>
      </w:r>
      <w:r w:rsidRPr="000742E5">
        <w:rPr>
          <w:rFonts w:ascii="Times New Roman" w:eastAsia="SchoolBookSanPin" w:hAnsi="Times New Roman"/>
          <w:sz w:val="24"/>
          <w:szCs w:val="24"/>
          <w:lang w:val="ru-RU"/>
        </w:rPr>
        <w:t xml:space="preserve"> общего образования, а также предметные достижения обучающегося за каждый год обучения.</w:t>
      </w:r>
    </w:p>
    <w:p w:rsidR="00704BEF" w:rsidRPr="000742E5" w:rsidRDefault="00BF3BA1"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19.5. </w:t>
      </w:r>
      <w:r w:rsidR="00921B3B" w:rsidRPr="000742E5">
        <w:rPr>
          <w:rFonts w:ascii="Times New Roman" w:eastAsia="OfficinaSansBoldITC" w:hAnsi="Times New Roman"/>
          <w:sz w:val="24"/>
          <w:szCs w:val="24"/>
          <w:lang w:val="ru-RU"/>
        </w:rPr>
        <w:t xml:space="preserve"> </w:t>
      </w:r>
      <w:r w:rsidR="00460248" w:rsidRPr="000742E5">
        <w:rPr>
          <w:rFonts w:ascii="Times New Roman" w:eastAsia="OfficinaSansBoldITC" w:hAnsi="Times New Roman"/>
          <w:sz w:val="24"/>
          <w:szCs w:val="24"/>
          <w:lang w:val="ru-RU"/>
        </w:rPr>
        <w:t>Пояснительная записка</w:t>
      </w:r>
      <w:r w:rsidR="004F36DA" w:rsidRPr="000742E5">
        <w:rPr>
          <w:rFonts w:ascii="Times New Roman" w:eastAsia="OfficinaSansBoldITC" w:hAnsi="Times New Roman"/>
          <w:sz w:val="24"/>
          <w:szCs w:val="24"/>
          <w:lang w:val="ru-RU"/>
        </w:rPr>
        <w:t>.</w:t>
      </w:r>
    </w:p>
    <w:p w:rsidR="005675EA" w:rsidRDefault="00BF3B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19.5.1. </w:t>
      </w:r>
      <w:r w:rsidRPr="000742E5">
        <w:rPr>
          <w:rFonts w:ascii="Times New Roman" w:eastAsia="SchoolBookSanPin" w:hAnsi="Times New Roman"/>
          <w:sz w:val="24"/>
          <w:szCs w:val="24"/>
          <w:lang w:val="ru-RU"/>
        </w:rPr>
        <w:t xml:space="preserve">Программа по русскому языку на уровне </w:t>
      </w:r>
      <w:r w:rsidR="00EC308E" w:rsidRPr="000742E5">
        <w:rPr>
          <w:rFonts w:ascii="Times New Roman" w:eastAsia="SchoolBookSanPin" w:hAnsi="Times New Roman"/>
          <w:sz w:val="24"/>
          <w:szCs w:val="24"/>
          <w:lang w:val="ru-RU"/>
        </w:rPr>
        <w:t>среднего</w:t>
      </w:r>
      <w:r w:rsidRPr="000742E5">
        <w:rPr>
          <w:rFonts w:ascii="Times New Roman" w:eastAsia="SchoolBookSanPin" w:hAnsi="Times New Roman"/>
          <w:sz w:val="24"/>
          <w:szCs w:val="24"/>
          <w:lang w:val="ru-RU"/>
        </w:rPr>
        <w:t xml:space="preserve"> общего образования </w:t>
      </w:r>
      <w:r w:rsidR="00D67B9C" w:rsidRPr="000742E5">
        <w:rPr>
          <w:rFonts w:ascii="Times New Roman" w:eastAsia="SchoolBookSanPin" w:hAnsi="Times New Roman"/>
          <w:sz w:val="24"/>
          <w:szCs w:val="24"/>
          <w:lang w:val="ru-RU"/>
        </w:rPr>
        <w:t xml:space="preserve"> разработана с целью оказания методическо</w:t>
      </w:r>
      <w:r w:rsidR="00EC308E" w:rsidRPr="000742E5">
        <w:rPr>
          <w:rFonts w:ascii="Times New Roman" w:eastAsia="SchoolBookSanPin" w:hAnsi="Times New Roman"/>
          <w:sz w:val="24"/>
          <w:szCs w:val="24"/>
          <w:lang w:val="ru-RU"/>
        </w:rPr>
        <w:t xml:space="preserve">й помощи учителю русского языка </w:t>
      </w:r>
    </w:p>
    <w:p w:rsidR="005675EA"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создании рабочей программы по учебному предмету, ориентированной </w:t>
      </w:r>
    </w:p>
    <w:p w:rsidR="00D67B9C" w:rsidRPr="000742E5"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на современные тенденции в школьном образовании и активные методики обучения.</w:t>
      </w:r>
    </w:p>
    <w:p w:rsidR="00D67B9C" w:rsidRPr="000742E5" w:rsidRDefault="00BF3B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19.5.2. </w:t>
      </w:r>
      <w:r w:rsidRPr="000742E5">
        <w:rPr>
          <w:rFonts w:ascii="Times New Roman" w:eastAsia="SchoolBookSanPin" w:hAnsi="Times New Roman"/>
          <w:sz w:val="24"/>
          <w:szCs w:val="24"/>
          <w:lang w:val="ru-RU"/>
        </w:rPr>
        <w:t xml:space="preserve">Программа по русскому языку </w:t>
      </w:r>
      <w:r w:rsidR="00D67B9C" w:rsidRPr="000742E5">
        <w:rPr>
          <w:rFonts w:ascii="Times New Roman" w:eastAsia="SchoolBookSanPin" w:hAnsi="Times New Roman"/>
          <w:position w:val="1"/>
          <w:sz w:val="24"/>
          <w:szCs w:val="24"/>
          <w:lang w:val="ru-RU"/>
        </w:rPr>
        <w:t>позволит учителю:</w:t>
      </w:r>
    </w:p>
    <w:p w:rsidR="005675EA" w:rsidRDefault="00D67B9C"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реализовать в процессе преподавания русского языка современные подходы </w:t>
      </w:r>
    </w:p>
    <w:p w:rsidR="00D67B9C" w:rsidRPr="000742E5"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position w:val="1"/>
          <w:sz w:val="24"/>
          <w:szCs w:val="24"/>
          <w:lang w:val="ru-RU"/>
        </w:rPr>
        <w:t>к достижению личностных, метапредметных и предметных результатов обучения, сформулированных в</w:t>
      </w:r>
      <w:r w:rsidR="00FD6C9D" w:rsidRPr="000742E5">
        <w:rPr>
          <w:rFonts w:ascii="Times New Roman" w:eastAsia="SchoolBookSanPin" w:hAnsi="Times New Roman"/>
          <w:position w:val="1"/>
          <w:sz w:val="24"/>
          <w:szCs w:val="24"/>
          <w:lang w:val="ru-RU"/>
        </w:rPr>
        <w:t>о</w:t>
      </w:r>
      <w:r w:rsidRPr="000742E5">
        <w:rPr>
          <w:rFonts w:ascii="Times New Roman" w:eastAsia="SchoolBookSanPin" w:hAnsi="Times New Roman"/>
          <w:position w:val="1"/>
          <w:sz w:val="24"/>
          <w:szCs w:val="24"/>
          <w:lang w:val="ru-RU"/>
        </w:rPr>
        <w:t xml:space="preserve"> ФГОС </w:t>
      </w:r>
      <w:r w:rsidR="00EC308E" w:rsidRPr="000742E5">
        <w:rPr>
          <w:rFonts w:ascii="Times New Roman" w:eastAsia="SchoolBookSanPin" w:hAnsi="Times New Roman"/>
          <w:position w:val="1"/>
          <w:sz w:val="24"/>
          <w:szCs w:val="24"/>
          <w:lang w:val="ru-RU"/>
        </w:rPr>
        <w:t>С</w:t>
      </w:r>
      <w:r w:rsidRPr="000742E5">
        <w:rPr>
          <w:rFonts w:ascii="Times New Roman" w:eastAsia="SchoolBookSanPin" w:hAnsi="Times New Roman"/>
          <w:position w:val="1"/>
          <w:sz w:val="24"/>
          <w:szCs w:val="24"/>
          <w:lang w:val="ru-RU"/>
        </w:rPr>
        <w:t>ОО;</w:t>
      </w:r>
    </w:p>
    <w:p w:rsidR="005675EA" w:rsidRDefault="00D67B9C"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определить и структурировать планируемые результаты обучения </w:t>
      </w:r>
    </w:p>
    <w:p w:rsidR="00A752D4" w:rsidRPr="000742E5"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position w:val="1"/>
          <w:sz w:val="24"/>
          <w:szCs w:val="24"/>
          <w:lang w:val="ru-RU"/>
        </w:rPr>
        <w:t xml:space="preserve">и содержание </w:t>
      </w:r>
      <w:r w:rsidR="00BF3BA1" w:rsidRPr="000742E5">
        <w:rPr>
          <w:rFonts w:ascii="Times New Roman" w:eastAsia="SchoolBookSanPin" w:hAnsi="Times New Roman"/>
          <w:position w:val="1"/>
          <w:sz w:val="24"/>
          <w:szCs w:val="24"/>
          <w:lang w:val="ru-RU"/>
        </w:rPr>
        <w:t>русского языка</w:t>
      </w:r>
      <w:r w:rsidRPr="000742E5">
        <w:rPr>
          <w:rFonts w:ascii="Times New Roman" w:eastAsia="SchoolBookSanPin" w:hAnsi="Times New Roman"/>
          <w:position w:val="1"/>
          <w:sz w:val="24"/>
          <w:szCs w:val="24"/>
          <w:lang w:val="ru-RU"/>
        </w:rPr>
        <w:t xml:space="preserve"> по годам обучения в соответствии с</w:t>
      </w:r>
      <w:r w:rsidR="00FD6C9D" w:rsidRPr="000742E5">
        <w:rPr>
          <w:rFonts w:ascii="Times New Roman" w:eastAsia="SchoolBookSanPin" w:hAnsi="Times New Roman"/>
          <w:position w:val="1"/>
          <w:sz w:val="24"/>
          <w:szCs w:val="24"/>
          <w:lang w:val="ru-RU"/>
        </w:rPr>
        <w:t>о</w:t>
      </w:r>
      <w:r w:rsidRPr="000742E5">
        <w:rPr>
          <w:rFonts w:ascii="Times New Roman" w:eastAsia="SchoolBookSanPin" w:hAnsi="Times New Roman"/>
          <w:position w:val="1"/>
          <w:sz w:val="24"/>
          <w:szCs w:val="24"/>
          <w:lang w:val="ru-RU"/>
        </w:rPr>
        <w:t xml:space="preserve"> ФГОС </w:t>
      </w:r>
      <w:r w:rsidR="00EC308E" w:rsidRPr="000742E5">
        <w:rPr>
          <w:rFonts w:ascii="Times New Roman" w:eastAsia="SchoolBookSanPin" w:hAnsi="Times New Roman"/>
          <w:position w:val="1"/>
          <w:sz w:val="24"/>
          <w:szCs w:val="24"/>
          <w:lang w:val="ru-RU"/>
        </w:rPr>
        <w:t>С</w:t>
      </w:r>
      <w:r w:rsidRPr="000742E5">
        <w:rPr>
          <w:rFonts w:ascii="Times New Roman" w:eastAsia="SchoolBookSanPin" w:hAnsi="Times New Roman"/>
          <w:position w:val="1"/>
          <w:sz w:val="24"/>
          <w:szCs w:val="24"/>
          <w:lang w:val="ru-RU"/>
        </w:rPr>
        <w:t>ОО</w:t>
      </w:r>
      <w:r w:rsidR="00A752D4" w:rsidRPr="000742E5">
        <w:rPr>
          <w:rFonts w:ascii="Times New Roman" w:eastAsia="SchoolBookSanPin" w:hAnsi="Times New Roman"/>
          <w:position w:val="1"/>
          <w:sz w:val="24"/>
          <w:szCs w:val="24"/>
          <w:lang w:val="ru-RU"/>
        </w:rPr>
        <w:t>;</w:t>
      </w:r>
      <w:r w:rsidRPr="000742E5">
        <w:rPr>
          <w:rFonts w:ascii="Times New Roman" w:eastAsia="SchoolBookSanPin" w:hAnsi="Times New Roman"/>
          <w:sz w:val="24"/>
          <w:szCs w:val="24"/>
          <w:lang w:val="ru-RU"/>
        </w:rPr>
        <w:t xml:space="preserve"> </w:t>
      </w:r>
    </w:p>
    <w:p w:rsidR="00D67B9C" w:rsidRPr="000742E5"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разработать календарно-тематическое планирование с учётом особенностей конкретного класса.</w:t>
      </w:r>
    </w:p>
    <w:p w:rsidR="005675EA" w:rsidRDefault="00A752D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19.5.3. </w:t>
      </w:r>
      <w:r w:rsidR="00D67B9C" w:rsidRPr="000742E5">
        <w:rPr>
          <w:rFonts w:ascii="Times New Roman" w:eastAsia="SchoolBookSanPin" w:hAnsi="Times New Roman"/>
          <w:sz w:val="24"/>
          <w:szCs w:val="24"/>
          <w:lang w:val="ru-RU"/>
        </w:rPr>
        <w:t xml:space="preserve">Русский язык </w:t>
      </w:r>
      <w:r w:rsidR="004F36DA" w:rsidRPr="000742E5">
        <w:rPr>
          <w:rFonts w:ascii="Times New Roman" w:eastAsia="SchoolBookSanPin" w:hAnsi="Times New Roman"/>
          <w:sz w:val="24"/>
          <w:szCs w:val="24"/>
          <w:lang w:val="ru-RU"/>
        </w:rPr>
        <w:noBreakHyphen/>
      </w:r>
      <w:r w:rsidR="00D67B9C" w:rsidRPr="000742E5">
        <w:rPr>
          <w:rFonts w:ascii="Times New Roman" w:eastAsia="SchoolBookSanPin" w:hAnsi="Times New Roman"/>
          <w:sz w:val="24"/>
          <w:szCs w:val="24"/>
          <w:lang w:val="ru-RU"/>
        </w:rPr>
        <w:t xml:space="preserve"> государственный язык Российской Федерации, язык межнационального общения народов России, национальный язык русского народа. Как государственный язык и язык межнационального общения русский язык является средством коммуникации всех народов Российской Федерации, основой </w:t>
      </w:r>
    </w:p>
    <w:p w:rsidR="00D67B9C" w:rsidRPr="000742E5"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их социально-экономической, культурной и духовной консолидации.</w:t>
      </w:r>
    </w:p>
    <w:p w:rsidR="00EC308E" w:rsidRPr="000742E5" w:rsidRDefault="00EC308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Изучение русского языка способствует усвоению обучающимися традиционных российских духовно-нравственных ценностей, воспитанию нравственности, любви к Родине, ценностного отношения к русскому языку, формированию интереса и уважения к языкам и культурам народов России и мира, развитию эмоционального интеллекта, способности понимать и уважать мнение других людей.</w:t>
      </w:r>
    </w:p>
    <w:p w:rsidR="00EC308E" w:rsidRPr="000742E5" w:rsidRDefault="00EC308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Русский язык, обеспечивая коммуникативное развитие обучающихся, является в образовательной организации не только предметом изучения, но и средством овладения другими учебными дисциплинами в сфере гуманитарных, естественных, математических и других наук. Владение русским языком оказывает непосредственное воздействие на качество усвоения других школьных предметов, на процессы формирования универсальных интеллектуальных умений, навыков самоорганизации и самоконтроля.</w:t>
      </w:r>
    </w:p>
    <w:p w:rsidR="00EC308E" w:rsidRPr="000742E5" w:rsidRDefault="00EC308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Свободное владение русским языком является основой социализации личности, способной к успешному речевому взаимодействию и социальному сотрудничеству в повседневной и профессиональной деятельности в условиях многонационального государства.</w:t>
      </w:r>
    </w:p>
    <w:p w:rsidR="005675EA" w:rsidRDefault="00EC308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19.5.4. </w:t>
      </w:r>
      <w:r w:rsidR="0002493C" w:rsidRPr="000742E5">
        <w:rPr>
          <w:rFonts w:ascii="Times New Roman" w:eastAsia="OfficinaSansBoldITC" w:hAnsi="Times New Roman"/>
          <w:sz w:val="24"/>
          <w:szCs w:val="24"/>
          <w:lang w:val="ru-RU"/>
        </w:rPr>
        <w:t xml:space="preserve">Программа по русскому языку </w:t>
      </w:r>
      <w:r w:rsidR="0002493C" w:rsidRPr="000742E5">
        <w:rPr>
          <w:rFonts w:ascii="Times New Roman" w:eastAsia="SchoolBookSanPin" w:hAnsi="Times New Roman"/>
          <w:sz w:val="24"/>
          <w:szCs w:val="24"/>
          <w:lang w:val="ru-RU"/>
        </w:rPr>
        <w:t>реализуется на уровне среднего общего образования</w:t>
      </w:r>
      <w:r w:rsidRPr="000742E5">
        <w:rPr>
          <w:rFonts w:ascii="Times New Roman" w:eastAsia="SchoolBookSanPin" w:hAnsi="Times New Roman"/>
          <w:sz w:val="24"/>
          <w:szCs w:val="24"/>
          <w:lang w:val="ru-RU"/>
        </w:rPr>
        <w:t xml:space="preserve">, когда на предыдущем уровне общего образования освоены основные теоретические знания о языке и речи, сформированы соответствующие умения </w:t>
      </w:r>
    </w:p>
    <w:p w:rsidR="00EC308E" w:rsidRPr="000742E5" w:rsidRDefault="00EC308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навыки, направлен</w:t>
      </w:r>
      <w:r w:rsidR="0002493C" w:rsidRPr="000742E5">
        <w:rPr>
          <w:rFonts w:ascii="Times New Roman" w:eastAsia="SchoolBookSanPin" w:hAnsi="Times New Roman"/>
          <w:sz w:val="24"/>
          <w:szCs w:val="24"/>
          <w:lang w:val="ru-RU"/>
        </w:rPr>
        <w:t>а</w:t>
      </w:r>
      <w:r w:rsidRPr="000742E5">
        <w:rPr>
          <w:rFonts w:ascii="Times New Roman" w:eastAsia="SchoolBookSanPin" w:hAnsi="Times New Roman"/>
          <w:sz w:val="24"/>
          <w:szCs w:val="24"/>
          <w:lang w:val="ru-RU"/>
        </w:rPr>
        <w:t xml:space="preserve"> в большей степени на совершенствование умений эффективно пользоваться </w:t>
      </w:r>
      <w:r w:rsidR="0002493C" w:rsidRPr="000742E5">
        <w:rPr>
          <w:rFonts w:ascii="Times New Roman" w:eastAsia="SchoolBookSanPin" w:hAnsi="Times New Roman"/>
          <w:sz w:val="24"/>
          <w:szCs w:val="24"/>
          <w:lang w:val="ru-RU"/>
        </w:rPr>
        <w:t xml:space="preserve">русским языком </w:t>
      </w:r>
      <w:r w:rsidRPr="000742E5">
        <w:rPr>
          <w:rFonts w:ascii="Times New Roman" w:eastAsia="SchoolBookSanPin" w:hAnsi="Times New Roman"/>
          <w:sz w:val="24"/>
          <w:szCs w:val="24"/>
          <w:lang w:val="ru-RU"/>
        </w:rPr>
        <w:t>в разных условиях общения, повышение речевой культуры старшеклассников, совершенствование их опыта речевого общения, развитие коммуникативных умений в разных сферах функционирования языка.</w:t>
      </w:r>
    </w:p>
    <w:p w:rsidR="005675EA" w:rsidRDefault="00EC308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Системообразующей доминантой содержания </w:t>
      </w:r>
      <w:r w:rsidR="0002493C" w:rsidRPr="000742E5">
        <w:rPr>
          <w:rFonts w:ascii="Times New Roman" w:eastAsia="SchoolBookSanPin" w:hAnsi="Times New Roman"/>
          <w:sz w:val="24"/>
          <w:szCs w:val="24"/>
          <w:lang w:val="ru-RU"/>
        </w:rPr>
        <w:t>программы по русскому языку</w:t>
      </w:r>
      <w:r w:rsidRPr="000742E5">
        <w:rPr>
          <w:rFonts w:ascii="Times New Roman" w:eastAsia="SchoolBookSanPin" w:hAnsi="Times New Roman"/>
          <w:sz w:val="24"/>
          <w:szCs w:val="24"/>
          <w:lang w:val="ru-RU"/>
        </w:rPr>
        <w:t xml:space="preserve"> является направленность на полноценное овладение культурой речи во всех её аспектах (нормативном, коммуникативном и этическом), на развитие </w:t>
      </w:r>
    </w:p>
    <w:p w:rsidR="005675EA" w:rsidRDefault="00EC308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совершенствование коммуникативных умений и навыков в учебно-научной, официально-деловой, социально-бытовой, социально-культурной сферах общения; на формирование готовности к речевому взаимодействию и взаимопониманию </w:t>
      </w:r>
    </w:p>
    <w:p w:rsidR="00EC308E" w:rsidRPr="000742E5" w:rsidRDefault="00EC308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учебной и практической деятельности.</w:t>
      </w:r>
    </w:p>
    <w:p w:rsidR="005675EA" w:rsidRDefault="00EC308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Важнейшей составляющей </w:t>
      </w:r>
      <w:r w:rsidR="0002493C" w:rsidRPr="000742E5">
        <w:rPr>
          <w:rFonts w:ascii="Times New Roman" w:eastAsia="SchoolBookSanPin" w:hAnsi="Times New Roman"/>
          <w:sz w:val="24"/>
          <w:szCs w:val="24"/>
          <w:lang w:val="ru-RU"/>
        </w:rPr>
        <w:t xml:space="preserve">изучения русского языка </w:t>
      </w:r>
      <w:r w:rsidRPr="000742E5">
        <w:rPr>
          <w:rFonts w:ascii="Times New Roman" w:eastAsia="SchoolBookSanPin" w:hAnsi="Times New Roman"/>
          <w:sz w:val="24"/>
          <w:szCs w:val="24"/>
          <w:lang w:val="ru-RU"/>
        </w:rPr>
        <w:t xml:space="preserve">на уровне </w:t>
      </w:r>
      <w:r w:rsidR="00FD6C9D" w:rsidRPr="000742E5">
        <w:rPr>
          <w:rFonts w:ascii="Times New Roman" w:eastAsia="SchoolBookSanPin" w:hAnsi="Times New Roman"/>
          <w:sz w:val="24"/>
          <w:szCs w:val="24"/>
          <w:lang w:val="ru-RU"/>
        </w:rPr>
        <w:t xml:space="preserve">среднего общего образования </w:t>
      </w:r>
      <w:r w:rsidRPr="000742E5">
        <w:rPr>
          <w:rFonts w:ascii="Times New Roman" w:eastAsia="SchoolBookSanPin" w:hAnsi="Times New Roman"/>
          <w:sz w:val="24"/>
          <w:szCs w:val="24"/>
          <w:lang w:val="ru-RU"/>
        </w:rPr>
        <w:t xml:space="preserve">являются элементы содержания, ориентированные </w:t>
      </w:r>
    </w:p>
    <w:p w:rsidR="005675EA" w:rsidRDefault="00EC308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на формирование и развитие функциональной (читательской) грамотности обучающихся — способности свободно использовать навыки чтения с целью извлечения информации из текстов разных форматов (гипертексты, графика, инфографика и другие) для их понимания, сжатия, трансформации, интерпретации </w:t>
      </w:r>
    </w:p>
    <w:p w:rsidR="00EC308E" w:rsidRPr="000742E5" w:rsidRDefault="00EC308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использования в практической деятельности.</w:t>
      </w:r>
    </w:p>
    <w:p w:rsidR="005675EA" w:rsidRDefault="00EC308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соответствии с принципом преемственности </w:t>
      </w:r>
      <w:r w:rsidR="0002493C" w:rsidRPr="000742E5">
        <w:rPr>
          <w:rFonts w:ascii="Times New Roman" w:eastAsia="SchoolBookSanPin" w:hAnsi="Times New Roman"/>
          <w:sz w:val="24"/>
          <w:szCs w:val="24"/>
          <w:lang w:val="ru-RU"/>
        </w:rPr>
        <w:t>изучение</w:t>
      </w:r>
      <w:r w:rsidRPr="000742E5">
        <w:rPr>
          <w:rFonts w:ascii="Times New Roman" w:eastAsia="SchoolBookSanPin" w:hAnsi="Times New Roman"/>
          <w:sz w:val="24"/>
          <w:szCs w:val="24"/>
          <w:lang w:val="ru-RU"/>
        </w:rPr>
        <w:t xml:space="preserve"> русского языка </w:t>
      </w:r>
    </w:p>
    <w:p w:rsidR="005675EA" w:rsidRDefault="00EC308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на уровне среднего общего образова</w:t>
      </w:r>
      <w:r w:rsidR="0002493C" w:rsidRPr="000742E5">
        <w:rPr>
          <w:rFonts w:ascii="Times New Roman" w:eastAsia="SchoolBookSanPin" w:hAnsi="Times New Roman"/>
          <w:sz w:val="24"/>
          <w:szCs w:val="24"/>
          <w:lang w:val="ru-RU"/>
        </w:rPr>
        <w:t xml:space="preserve">ния основывается на тех знаниях </w:t>
      </w:r>
    </w:p>
    <w:p w:rsidR="00EC308E" w:rsidRPr="000742E5" w:rsidRDefault="00EC308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компетенциях, которые сформированы на начальном и основном уровнях общего образования, и предусматривает систематизацию знаний о языке как системе, его основных единицах и уровнях; знаний о тексте, включая тексты новых форматов (гипертексты, графика, инфографика и другие).</w:t>
      </w:r>
    </w:p>
    <w:p w:rsidR="00EC308E" w:rsidRPr="000742E5"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19.5.5. </w:t>
      </w:r>
      <w:r w:rsidR="00EC308E" w:rsidRPr="000742E5">
        <w:rPr>
          <w:rFonts w:ascii="Times New Roman" w:eastAsia="SchoolBookSanPin" w:hAnsi="Times New Roman"/>
          <w:sz w:val="24"/>
          <w:szCs w:val="24"/>
          <w:lang w:val="ru-RU"/>
        </w:rPr>
        <w:t xml:space="preserve">В содержании программы </w:t>
      </w:r>
      <w:r w:rsidRPr="000742E5">
        <w:rPr>
          <w:rFonts w:ascii="Times New Roman" w:eastAsia="SchoolBookSanPin" w:hAnsi="Times New Roman"/>
          <w:sz w:val="24"/>
          <w:szCs w:val="24"/>
          <w:lang w:val="ru-RU"/>
        </w:rPr>
        <w:t xml:space="preserve">по русскому языку </w:t>
      </w:r>
      <w:r w:rsidR="00EC308E" w:rsidRPr="000742E5">
        <w:rPr>
          <w:rFonts w:ascii="Times New Roman" w:eastAsia="SchoolBookSanPin" w:hAnsi="Times New Roman"/>
          <w:sz w:val="24"/>
          <w:szCs w:val="24"/>
          <w:lang w:val="ru-RU"/>
        </w:rPr>
        <w:t>выделяются три сквозные линии: «Язык и речь. Культура речи», «Речь. Речевое общение. Текст», «Функциональная стилистика. Культура речи».</w:t>
      </w:r>
    </w:p>
    <w:p w:rsidR="00EC308E" w:rsidRPr="000742E5"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Изучение русского языка </w:t>
      </w:r>
      <w:r w:rsidR="00EC308E" w:rsidRPr="000742E5">
        <w:rPr>
          <w:rFonts w:ascii="Times New Roman" w:eastAsia="SchoolBookSanPin" w:hAnsi="Times New Roman"/>
          <w:sz w:val="24"/>
          <w:szCs w:val="24"/>
          <w:lang w:val="ru-RU"/>
        </w:rPr>
        <w:t>на базовом уровне обеспечивает общекультурный уровень молодого человека, способного к продолжению обучения в системе среднего профессионального и высшего образования.</w:t>
      </w:r>
    </w:p>
    <w:p w:rsidR="00A752D4" w:rsidRPr="000742E5" w:rsidRDefault="00A752D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19.5.6. </w:t>
      </w:r>
      <w:r w:rsidRPr="000742E5">
        <w:rPr>
          <w:rFonts w:ascii="Times New Roman" w:eastAsia="SchoolBookSanPin" w:hAnsi="Times New Roman"/>
          <w:sz w:val="24"/>
          <w:szCs w:val="24"/>
          <w:lang w:val="ru-RU"/>
        </w:rPr>
        <w:t>Изучение русского языка направлено на достижение следующих целей:</w:t>
      </w:r>
    </w:p>
    <w:p w:rsidR="005675EA"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осознание и проявление общероссийской гражданственности, патриотизма, уважения к русскому языку как государственному языку Российской Федерации </w:t>
      </w:r>
    </w:p>
    <w:p w:rsidR="005675EA"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языку межнационального общения на основе расширения представлений </w:t>
      </w:r>
    </w:p>
    <w:p w:rsidR="0002493C" w:rsidRPr="000742E5"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 функциях русского языка в России и мире; </w:t>
      </w:r>
    </w:p>
    <w:p w:rsidR="005675EA"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 русском языке как духовной, нравственной и культурной ценности многонационального народа России; о взаимосвязи языка и культуры, языка </w:t>
      </w:r>
    </w:p>
    <w:p w:rsidR="0002493C" w:rsidRPr="000742E5"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истории, языка и личности; об отражении в русском языке традиционных российских духовно-нравственных ценностей; формирование ценностного отношения к русскому языку;</w:t>
      </w:r>
    </w:p>
    <w:p w:rsidR="005675EA"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овладение русским языком как инструментом личностного развития </w:t>
      </w:r>
    </w:p>
    <w:p w:rsidR="005675EA"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формирования социальных взаимоотношений; понимание роли русского языка </w:t>
      </w:r>
    </w:p>
    <w:p w:rsidR="0002493C" w:rsidRPr="000742E5"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развитии ключевых компетенций, необходимых для успешной самореализации, для овладения будущей профессией, самообразования и социализации;</w:t>
      </w:r>
    </w:p>
    <w:p w:rsidR="005675EA"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совершенствование устной и письменной речевой культуры на основе овладения основными понятиями культуры речи и функциональной стилистики, формирование навыков нормативного употребления языковых единиц и расширение круга используемых языковых средств; совершенствование коммуникативных умений в разных сферах общения, способности к самоанализу и самооценке </w:t>
      </w:r>
    </w:p>
    <w:p w:rsidR="0002493C" w:rsidRPr="000742E5"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на основе наблюдений за речью;</w:t>
      </w:r>
    </w:p>
    <w:p w:rsidR="0002493C" w:rsidRPr="000742E5"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развитие функциональной грамотности: совершенствование умений текстовой деятельности, анализа текста с точки зрения явной и скрытой (подтекстовой), основной и дополнительной информации; развитие умений чтения текстов разных форматов (гипертексты, графика, инфографика и другие); совершенствование умений трансформировать, интерпретировать тексты и использовать полученную информацию в практической деятельности;</w:t>
      </w:r>
    </w:p>
    <w:p w:rsidR="005675EA"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обобщение знаний о языке как системе, об основных правилах орфографии </w:t>
      </w:r>
    </w:p>
    <w:p w:rsidR="0002493C" w:rsidRPr="000742E5"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пунктуации, об изобразительно-выразительных средствах русского языка; совершенствование умений анализировать языковые единицы разных уровней, умений применять правила орфографии и пунктуации, умений определять изобразительно-выразительные средства языка в тексте;</w:t>
      </w:r>
    </w:p>
    <w:p w:rsidR="0002493C" w:rsidRPr="000742E5" w:rsidRDefault="0002493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обеспечение поддержки русского языка как языка государствообразующего народа, недопущения использования нецензурной лексики и противодействия излишнему использованию иностранной лексики</w:t>
      </w:r>
      <w:r w:rsidRPr="000742E5">
        <w:rPr>
          <w:rStyle w:val="afa"/>
          <w:rFonts w:ascii="Times New Roman" w:eastAsia="SchoolBookSanPin" w:hAnsi="Times New Roman"/>
          <w:sz w:val="24"/>
          <w:szCs w:val="24"/>
        </w:rPr>
        <w:footnoteReference w:id="15"/>
      </w:r>
      <w:r w:rsidRPr="000742E5">
        <w:rPr>
          <w:rFonts w:ascii="Times New Roman" w:eastAsia="SchoolBookSanPin" w:hAnsi="Times New Roman"/>
          <w:sz w:val="24"/>
          <w:szCs w:val="24"/>
          <w:lang w:val="ru-RU"/>
        </w:rPr>
        <w:t>.</w:t>
      </w:r>
    </w:p>
    <w:p w:rsidR="0002493C" w:rsidRPr="000742E5" w:rsidRDefault="00F055F1"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OfficinaSansBoldITC" w:hAnsi="Times New Roman"/>
          <w:sz w:val="24"/>
          <w:szCs w:val="24"/>
          <w:lang w:val="ru-RU"/>
        </w:rPr>
        <w:t>19.5.7. </w:t>
      </w:r>
      <w:r w:rsidR="00FD6C9D" w:rsidRPr="000742E5">
        <w:rPr>
          <w:rFonts w:ascii="Times New Roman" w:eastAsia="OfficinaSansBoldITC" w:hAnsi="Times New Roman"/>
          <w:sz w:val="24"/>
          <w:szCs w:val="24"/>
          <w:lang w:val="ru-RU"/>
        </w:rPr>
        <w:t xml:space="preserve">В соответствии с ФГОС СОО предмет «Русский язык» является обязательным для изучения на данном уровне образования. </w:t>
      </w:r>
      <w:r w:rsidRPr="000742E5">
        <w:rPr>
          <w:rFonts w:ascii="Times New Roman" w:eastAsia="SchoolBookSanPin" w:hAnsi="Times New Roman"/>
          <w:sz w:val="24"/>
          <w:szCs w:val="24"/>
          <w:lang w:val="ru-RU"/>
        </w:rPr>
        <w:t xml:space="preserve">Общее число часов, </w:t>
      </w:r>
      <w:r w:rsidR="00963C3A" w:rsidRPr="000742E5">
        <w:rPr>
          <w:rFonts w:ascii="Times New Roman" w:eastAsia="SchoolBookSanPin" w:hAnsi="Times New Roman"/>
          <w:sz w:val="24"/>
          <w:szCs w:val="24"/>
          <w:lang w:val="ru-RU"/>
        </w:rPr>
        <w:t xml:space="preserve">рекомендованных для изучения </w:t>
      </w:r>
      <w:r w:rsidRPr="000742E5">
        <w:rPr>
          <w:rFonts w:ascii="Times New Roman" w:eastAsia="SchoolBookSanPin" w:hAnsi="Times New Roman"/>
          <w:sz w:val="24"/>
          <w:szCs w:val="24"/>
          <w:lang w:val="ru-RU"/>
        </w:rPr>
        <w:t xml:space="preserve">русского языка, </w:t>
      </w:r>
      <w:r w:rsidRPr="000742E5">
        <w:rPr>
          <w:rFonts w:ascii="Times New Roman" w:eastAsia="SchoolBookSanPin" w:hAnsi="Times New Roman"/>
          <w:sz w:val="24"/>
          <w:szCs w:val="24"/>
          <w:lang w:val="ru-RU"/>
        </w:rPr>
        <w:noBreakHyphen/>
        <w:t xml:space="preserve"> </w:t>
      </w:r>
      <w:r w:rsidR="0002493C" w:rsidRPr="000742E5">
        <w:rPr>
          <w:rFonts w:ascii="Times New Roman" w:eastAsia="SchoolBookSanPin" w:hAnsi="Times New Roman"/>
          <w:position w:val="1"/>
          <w:sz w:val="24"/>
          <w:szCs w:val="24"/>
          <w:lang w:val="ru-RU"/>
        </w:rPr>
        <w:t>136</w:t>
      </w:r>
      <w:r w:rsidR="00D67B9C" w:rsidRPr="000742E5">
        <w:rPr>
          <w:rFonts w:ascii="Times New Roman" w:eastAsia="SchoolBookSanPin" w:hAnsi="Times New Roman"/>
          <w:position w:val="1"/>
          <w:sz w:val="24"/>
          <w:szCs w:val="24"/>
          <w:lang w:val="ru-RU"/>
        </w:rPr>
        <w:t xml:space="preserve"> часов: </w:t>
      </w:r>
      <w:r w:rsidR="0002493C" w:rsidRPr="000742E5">
        <w:rPr>
          <w:rFonts w:ascii="Times New Roman" w:eastAsia="SchoolBookSanPin" w:hAnsi="Times New Roman"/>
          <w:position w:val="1"/>
          <w:sz w:val="24"/>
          <w:szCs w:val="24"/>
          <w:lang w:val="ru-RU"/>
        </w:rPr>
        <w:t>в 10 классе — 68 часов (2 часа в неделю), в 11 классе — 68 часа (2 часа</w:t>
      </w:r>
      <w:r w:rsidR="00FD6C9D" w:rsidRPr="000742E5">
        <w:rPr>
          <w:rFonts w:ascii="Times New Roman" w:eastAsia="SchoolBookSanPin" w:hAnsi="Times New Roman"/>
          <w:position w:val="1"/>
          <w:sz w:val="24"/>
          <w:szCs w:val="24"/>
          <w:lang w:val="ru-RU"/>
        </w:rPr>
        <w:t xml:space="preserve"> </w:t>
      </w:r>
      <w:r w:rsidR="0002493C" w:rsidRPr="000742E5">
        <w:rPr>
          <w:rFonts w:ascii="Times New Roman" w:eastAsia="SchoolBookSanPin" w:hAnsi="Times New Roman"/>
          <w:position w:val="1"/>
          <w:sz w:val="24"/>
          <w:szCs w:val="24"/>
          <w:lang w:val="ru-RU"/>
        </w:rPr>
        <w:t>в неделю).</w:t>
      </w:r>
    </w:p>
    <w:p w:rsidR="00F055F1" w:rsidRPr="000742E5" w:rsidRDefault="00B549E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w:t>
      </w:r>
      <w:r w:rsidR="00F055F1" w:rsidRPr="000742E5">
        <w:rPr>
          <w:rFonts w:ascii="Times New Roman" w:eastAsia="OfficinaSansBoldITC" w:hAnsi="Times New Roman"/>
          <w:sz w:val="24"/>
          <w:szCs w:val="24"/>
          <w:lang w:val="ru-RU"/>
        </w:rPr>
        <w:t xml:space="preserve">.6. Содержание обучения в </w:t>
      </w:r>
      <w:r w:rsidR="008E581F" w:rsidRPr="000742E5">
        <w:rPr>
          <w:rFonts w:ascii="Times New Roman" w:eastAsia="OfficinaSansBoldITC" w:hAnsi="Times New Roman"/>
          <w:sz w:val="24"/>
          <w:szCs w:val="24"/>
          <w:lang w:val="ru-RU"/>
        </w:rPr>
        <w:t>10</w:t>
      </w:r>
      <w:r w:rsidR="00F055F1" w:rsidRPr="000742E5">
        <w:rPr>
          <w:rFonts w:ascii="Times New Roman" w:eastAsia="OfficinaSansBoldITC" w:hAnsi="Times New Roman"/>
          <w:sz w:val="24"/>
          <w:szCs w:val="24"/>
          <w:lang w:val="ru-RU"/>
        </w:rPr>
        <w:t xml:space="preserve"> классе.</w:t>
      </w:r>
    </w:p>
    <w:p w:rsidR="00D67B9C" w:rsidRPr="000742E5" w:rsidRDefault="00B549E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w:t>
      </w:r>
      <w:r w:rsidR="00F055F1" w:rsidRPr="000742E5">
        <w:rPr>
          <w:rFonts w:ascii="Times New Roman" w:eastAsia="OfficinaSansBoldITC" w:hAnsi="Times New Roman"/>
          <w:sz w:val="24"/>
          <w:szCs w:val="24"/>
          <w:lang w:val="ru-RU"/>
        </w:rPr>
        <w:t>.6.1. </w:t>
      </w:r>
      <w:r w:rsidR="00D67B9C" w:rsidRPr="000742E5">
        <w:rPr>
          <w:rFonts w:ascii="Times New Roman" w:eastAsia="OfficinaSansBoldITC" w:hAnsi="Times New Roman"/>
          <w:sz w:val="24"/>
          <w:szCs w:val="24"/>
          <w:lang w:val="ru-RU"/>
        </w:rPr>
        <w:t>Общие сведения о языке</w:t>
      </w:r>
      <w:r w:rsidR="003206F3" w:rsidRPr="000742E5">
        <w:rPr>
          <w:rFonts w:ascii="Times New Roman" w:eastAsia="OfficinaSansBoldITC" w:hAnsi="Times New Roman"/>
          <w:sz w:val="24"/>
          <w:szCs w:val="24"/>
          <w:lang w:val="ru-RU"/>
        </w:rPr>
        <w:t>.</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19.6.1.1. </w:t>
      </w:r>
      <w:r w:rsidR="008E581F" w:rsidRPr="000742E5">
        <w:rPr>
          <w:rFonts w:ascii="Times New Roman" w:eastAsia="OfficinaSansBoldITC" w:hAnsi="Times New Roman"/>
          <w:sz w:val="24"/>
          <w:szCs w:val="24"/>
          <w:lang w:val="ru-RU"/>
        </w:rPr>
        <w:t>Язык как знаковая система. Основные функции языка.</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19.6.1.2. </w:t>
      </w:r>
      <w:r w:rsidR="008E581F" w:rsidRPr="000742E5">
        <w:rPr>
          <w:rFonts w:ascii="Times New Roman" w:eastAsia="OfficinaSansBoldITC" w:hAnsi="Times New Roman"/>
          <w:sz w:val="24"/>
          <w:szCs w:val="24"/>
          <w:lang w:val="ru-RU"/>
        </w:rPr>
        <w:t>Лингвистика как наука.</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19.6.1.3. </w:t>
      </w:r>
      <w:r w:rsidR="008E581F" w:rsidRPr="000742E5">
        <w:rPr>
          <w:rFonts w:ascii="Times New Roman" w:eastAsia="OfficinaSansBoldITC" w:hAnsi="Times New Roman"/>
          <w:sz w:val="24"/>
          <w:szCs w:val="24"/>
          <w:lang w:val="ru-RU"/>
        </w:rPr>
        <w:t>Язык и культура.</w:t>
      </w:r>
    </w:p>
    <w:p w:rsidR="005675EA"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19.6.1.4. </w:t>
      </w:r>
      <w:r w:rsidR="008E581F" w:rsidRPr="000742E5">
        <w:rPr>
          <w:rFonts w:ascii="Times New Roman" w:eastAsia="OfficinaSansBoldITC" w:hAnsi="Times New Roman"/>
          <w:sz w:val="24"/>
          <w:szCs w:val="24"/>
          <w:lang w:val="ru-RU"/>
        </w:rPr>
        <w:t xml:space="preserve">Русский язык — государственный язык Российской Федерации, средство межнационального общения, национальный язык русского народа, один </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из мировых языков.</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19.6.1.5. </w:t>
      </w:r>
      <w:r w:rsidR="008E581F" w:rsidRPr="000742E5">
        <w:rPr>
          <w:rFonts w:ascii="Times New Roman" w:eastAsia="OfficinaSansBoldITC" w:hAnsi="Times New Roman"/>
          <w:sz w:val="24"/>
          <w:szCs w:val="24"/>
          <w:lang w:val="ru-RU"/>
        </w:rPr>
        <w:t>Формы существования русского национального языка. Литературный язык, просторечие, народные говоры, профессиональные разновидности, жаргон, арго. Роль литературного языка в обществе.</w:t>
      </w:r>
    </w:p>
    <w:p w:rsidR="008E581F"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19.6.2. </w:t>
      </w:r>
      <w:r w:rsidR="008E581F" w:rsidRPr="000742E5">
        <w:rPr>
          <w:rFonts w:ascii="Times New Roman" w:eastAsia="OfficinaSansBoldITC" w:hAnsi="Times New Roman"/>
          <w:sz w:val="24"/>
          <w:szCs w:val="24"/>
          <w:lang w:val="ru-RU"/>
        </w:rPr>
        <w:t>Язык и речь. Культура речи.</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19.6.2.1. </w:t>
      </w:r>
      <w:r w:rsidR="008E581F" w:rsidRPr="000742E5">
        <w:rPr>
          <w:rFonts w:ascii="Times New Roman" w:eastAsia="OfficinaSansBoldITC" w:hAnsi="Times New Roman"/>
          <w:sz w:val="24"/>
          <w:szCs w:val="24"/>
          <w:lang w:val="ru-RU"/>
        </w:rPr>
        <w:t>Система языка. Культура речи.</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19.6.2.2. </w:t>
      </w:r>
      <w:r w:rsidR="008E581F" w:rsidRPr="000742E5">
        <w:rPr>
          <w:rFonts w:ascii="Times New Roman" w:eastAsia="OfficinaSansBoldITC" w:hAnsi="Times New Roman"/>
          <w:sz w:val="24"/>
          <w:szCs w:val="24"/>
          <w:lang w:val="ru-RU"/>
        </w:rPr>
        <w:t>Система языка, её устройство, функционирование.</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19.6.2.3. </w:t>
      </w:r>
      <w:r w:rsidR="008E581F" w:rsidRPr="000742E5">
        <w:rPr>
          <w:rFonts w:ascii="Times New Roman" w:eastAsia="OfficinaSansBoldITC" w:hAnsi="Times New Roman"/>
          <w:sz w:val="24"/>
          <w:szCs w:val="24"/>
          <w:lang w:val="ru-RU"/>
        </w:rPr>
        <w:t>Культура речи как раздел лингвистики.</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19.6.2.4. </w:t>
      </w:r>
      <w:r w:rsidR="008E581F" w:rsidRPr="000742E5">
        <w:rPr>
          <w:rFonts w:ascii="Times New Roman" w:eastAsia="OfficinaSansBoldITC" w:hAnsi="Times New Roman"/>
          <w:sz w:val="24"/>
          <w:szCs w:val="24"/>
          <w:lang w:val="ru-RU"/>
        </w:rPr>
        <w:t>Языковая норма, её основные признаки и функции.</w:t>
      </w:r>
    </w:p>
    <w:p w:rsidR="005675EA"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19.6.2.5. </w:t>
      </w:r>
      <w:r w:rsidR="008E581F" w:rsidRPr="000742E5">
        <w:rPr>
          <w:rFonts w:ascii="Times New Roman" w:eastAsia="OfficinaSansBoldITC" w:hAnsi="Times New Roman"/>
          <w:sz w:val="24"/>
          <w:szCs w:val="24"/>
          <w:lang w:val="ru-RU"/>
        </w:rPr>
        <w:t xml:space="preserve">Виды языковых норм: орфоэпические (произносительные </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акцентологические), лексические, словообразовательные, грамматические (морфологические и синтаксические). Орфографические и пунктуационные правила (обзор, общее представление). Стилистические нормы современного русского литературного языка (общее представление).</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19.6.2.6. </w:t>
      </w:r>
      <w:r w:rsidR="008E581F" w:rsidRPr="000742E5">
        <w:rPr>
          <w:rFonts w:ascii="Times New Roman" w:eastAsia="OfficinaSansBoldITC" w:hAnsi="Times New Roman"/>
          <w:sz w:val="24"/>
          <w:szCs w:val="24"/>
          <w:lang w:val="ru-RU"/>
        </w:rPr>
        <w:t>Качества хорошей речи.</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19.6.2.7. </w:t>
      </w:r>
      <w:r w:rsidR="008E581F" w:rsidRPr="000742E5">
        <w:rPr>
          <w:rFonts w:ascii="Times New Roman" w:eastAsia="OfficinaSansBoldITC" w:hAnsi="Times New Roman"/>
          <w:sz w:val="24"/>
          <w:szCs w:val="24"/>
          <w:lang w:val="ru-RU"/>
        </w:rPr>
        <w:t>Основные виды словарей (обзор). Толковый словарь. Словарь омонимов. Словарь иностранных слов. Словарь синонимов. Словарь антонимов. Словарь паронимов. Этимологический словарь. Диалектный словарь. Фразеологический словарь. Словообразовательный словарь. Орфографический словарь. Орфоэпический словарь. Словарь грамматических трудностей. Комплексный словарь.</w:t>
      </w:r>
    </w:p>
    <w:p w:rsidR="008E581F"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19.6.3. </w:t>
      </w:r>
      <w:r w:rsidR="008E581F" w:rsidRPr="000742E5">
        <w:rPr>
          <w:rFonts w:ascii="Times New Roman" w:eastAsia="OfficinaSansBoldITC" w:hAnsi="Times New Roman"/>
          <w:sz w:val="24"/>
          <w:szCs w:val="24"/>
          <w:lang w:val="ru-RU"/>
        </w:rPr>
        <w:t>Фонетика. Орфоэпия. Орфоэпические нормы.</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19.6.3.1. </w:t>
      </w:r>
      <w:r w:rsidR="008E581F" w:rsidRPr="000742E5">
        <w:rPr>
          <w:rFonts w:ascii="Times New Roman" w:eastAsia="OfficinaSansBoldITC" w:hAnsi="Times New Roman"/>
          <w:sz w:val="24"/>
          <w:szCs w:val="24"/>
          <w:lang w:val="ru-RU"/>
        </w:rPr>
        <w:t>Фонетика и орфоэпия как разделы лингвистики (повторение, обобщение). Фонетический анализ слова. Изобразительно-выразительные средства фонетики (повторение, обобщение).</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19.6.3.2. </w:t>
      </w:r>
      <w:r w:rsidR="008E581F" w:rsidRPr="000742E5">
        <w:rPr>
          <w:rFonts w:ascii="Times New Roman" w:eastAsia="OfficinaSansBoldITC" w:hAnsi="Times New Roman"/>
          <w:sz w:val="24"/>
          <w:szCs w:val="24"/>
          <w:lang w:val="ru-RU"/>
        </w:rPr>
        <w:t>Основные нормы современного литературного произношения: произношение безударных гласных звуков, некоторых согласных, сочетаний согласных. Произношение некоторых грамматических форм. Особенности произношения иноязычных слов. Нормы ударения в современном литературном русском языке.</w:t>
      </w:r>
    </w:p>
    <w:p w:rsidR="008E581F"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19.6.4. </w:t>
      </w:r>
      <w:r w:rsidR="008E581F" w:rsidRPr="000742E5">
        <w:rPr>
          <w:rFonts w:ascii="Times New Roman" w:eastAsia="OfficinaSansBoldITC" w:hAnsi="Times New Roman"/>
          <w:sz w:val="24"/>
          <w:szCs w:val="24"/>
          <w:lang w:val="ru-RU"/>
        </w:rPr>
        <w:t>Лексикология и фразеология. Лексические нормы.</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19.6.4.1. </w:t>
      </w:r>
      <w:r w:rsidR="008E581F" w:rsidRPr="000742E5">
        <w:rPr>
          <w:rFonts w:ascii="Times New Roman" w:eastAsia="OfficinaSansBoldITC" w:hAnsi="Times New Roman"/>
          <w:sz w:val="24"/>
          <w:szCs w:val="24"/>
          <w:lang w:val="ru-RU"/>
        </w:rPr>
        <w:t>Лексикология и фразеология как разделы лингвистики (повторение, обобщение). Лексический анализ слова. Изобразительно-выразительные средства лексики: эпитет, метафора, метонимия, олицетворение, гипербола, сравнение (повторение, обобщение).</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19.6.4.2. </w:t>
      </w:r>
      <w:r w:rsidR="008E581F" w:rsidRPr="000742E5">
        <w:rPr>
          <w:rFonts w:ascii="Times New Roman" w:eastAsia="OfficinaSansBoldITC" w:hAnsi="Times New Roman"/>
          <w:sz w:val="24"/>
          <w:szCs w:val="24"/>
          <w:lang w:val="ru-RU"/>
        </w:rPr>
        <w:t>Основные лексические нормы современного русского литературного языка. Многозначные слова и омонимы, их употребление. Синонимы, антонимы, паронимы и их употребление. Иноязычные слова и их употребление. Лексическая сочетаемость. Тавтология. Плеоназм.</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19.6.4.3. </w:t>
      </w:r>
      <w:r w:rsidR="008E581F" w:rsidRPr="000742E5">
        <w:rPr>
          <w:rFonts w:ascii="Times New Roman" w:eastAsia="OfficinaSansBoldITC" w:hAnsi="Times New Roman"/>
          <w:sz w:val="24"/>
          <w:szCs w:val="24"/>
          <w:lang w:val="ru-RU"/>
        </w:rPr>
        <w:t>Функционально-стилистическая окраска слова. Лексика общеупотребительная, разговорная и книжная. Особенности употребления.</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19.6.4.4. </w:t>
      </w:r>
      <w:r w:rsidR="008E581F" w:rsidRPr="000742E5">
        <w:rPr>
          <w:rFonts w:ascii="Times New Roman" w:eastAsia="OfficinaSansBoldITC" w:hAnsi="Times New Roman"/>
          <w:sz w:val="24"/>
          <w:szCs w:val="24"/>
          <w:lang w:val="ru-RU"/>
        </w:rPr>
        <w:t>Экспрессивно-стилистическая окраска слова. Лексика нейтральная, высокая, сниженная. Эмоционально-оценочная окраска слова (неодобрительное, ласкательное, шутливое и другое). Особенности употребления.</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19.6.4.5. </w:t>
      </w:r>
      <w:r w:rsidR="008E581F" w:rsidRPr="000742E5">
        <w:rPr>
          <w:rFonts w:ascii="Times New Roman" w:eastAsia="OfficinaSansBoldITC" w:hAnsi="Times New Roman"/>
          <w:sz w:val="24"/>
          <w:szCs w:val="24"/>
          <w:lang w:val="ru-RU"/>
        </w:rPr>
        <w:t>Фразеология русского языка (повторение, обобщение). Крылатые слова.</w:t>
      </w:r>
    </w:p>
    <w:p w:rsidR="008E581F"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19.6.5. </w:t>
      </w:r>
      <w:r w:rsidR="008E581F" w:rsidRPr="000742E5">
        <w:rPr>
          <w:rFonts w:ascii="Times New Roman" w:eastAsia="OfficinaSansBoldITC" w:hAnsi="Times New Roman"/>
          <w:sz w:val="24"/>
          <w:szCs w:val="24"/>
          <w:lang w:val="ru-RU"/>
        </w:rPr>
        <w:t>Морфемика и словообразование. Словообразовательные нормы.</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Морфемика и словообразование как разделы лингвистики (повторение, обобщение). Морфемный и словообразовательный анализ слова. Словообразовательные трудности (обзор). Особенности употребления сложносокращённых слов (аббревиатур).</w:t>
      </w:r>
    </w:p>
    <w:p w:rsidR="008E581F"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19.6.6. </w:t>
      </w:r>
      <w:r w:rsidR="008E581F" w:rsidRPr="000742E5">
        <w:rPr>
          <w:rFonts w:ascii="Times New Roman" w:eastAsia="OfficinaSansBoldITC" w:hAnsi="Times New Roman"/>
          <w:sz w:val="24"/>
          <w:szCs w:val="24"/>
          <w:lang w:val="ru-RU"/>
        </w:rPr>
        <w:t>Морфология. Морфологические нормы.</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19.6.6.1. </w:t>
      </w:r>
      <w:r w:rsidR="008E581F" w:rsidRPr="000742E5">
        <w:rPr>
          <w:rFonts w:ascii="Times New Roman" w:eastAsia="OfficinaSansBoldITC" w:hAnsi="Times New Roman"/>
          <w:sz w:val="24"/>
          <w:szCs w:val="24"/>
          <w:lang w:val="ru-RU"/>
        </w:rPr>
        <w:t>Морфология как раздел лингвистики (повторение, обобщение). Морфологический анализ слова. Особенности употребления в тексте слов разных частей речи.</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19.6.6.2. </w:t>
      </w:r>
      <w:r w:rsidR="008E581F" w:rsidRPr="000742E5">
        <w:rPr>
          <w:rFonts w:ascii="Times New Roman" w:eastAsia="OfficinaSansBoldITC" w:hAnsi="Times New Roman"/>
          <w:sz w:val="24"/>
          <w:szCs w:val="24"/>
          <w:lang w:val="ru-RU"/>
        </w:rPr>
        <w:t>Морфологические нормы современного русского литературного языка (общее представление).</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19.6.6.3. </w:t>
      </w:r>
      <w:r w:rsidR="008E581F" w:rsidRPr="000742E5">
        <w:rPr>
          <w:rFonts w:ascii="Times New Roman" w:eastAsia="OfficinaSansBoldITC" w:hAnsi="Times New Roman"/>
          <w:sz w:val="24"/>
          <w:szCs w:val="24"/>
          <w:lang w:val="ru-RU"/>
        </w:rPr>
        <w:t>Основные нормы употребления имён существительных: форм рода, числа, падежа.</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19.6.6.4. </w:t>
      </w:r>
      <w:r w:rsidR="008E581F" w:rsidRPr="000742E5">
        <w:rPr>
          <w:rFonts w:ascii="Times New Roman" w:eastAsia="OfficinaSansBoldITC" w:hAnsi="Times New Roman"/>
          <w:sz w:val="24"/>
          <w:szCs w:val="24"/>
          <w:lang w:val="ru-RU"/>
        </w:rPr>
        <w:t>Основные нормы употребления имён прилагательных: форм степеней сравнения, краткой формы.</w:t>
      </w:r>
    </w:p>
    <w:p w:rsidR="005675EA"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19.6.6.5. </w:t>
      </w:r>
      <w:r w:rsidR="008E581F" w:rsidRPr="000742E5">
        <w:rPr>
          <w:rFonts w:ascii="Times New Roman" w:eastAsia="OfficinaSansBoldITC" w:hAnsi="Times New Roman"/>
          <w:sz w:val="24"/>
          <w:szCs w:val="24"/>
          <w:lang w:val="ru-RU"/>
        </w:rPr>
        <w:t xml:space="preserve">Основные нормы употребления количественных, порядковых </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собирательных числительных.</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19.6.6.6. </w:t>
      </w:r>
      <w:r w:rsidR="008E581F" w:rsidRPr="000742E5">
        <w:rPr>
          <w:rFonts w:ascii="Times New Roman" w:eastAsia="OfficinaSansBoldITC" w:hAnsi="Times New Roman"/>
          <w:sz w:val="24"/>
          <w:szCs w:val="24"/>
          <w:lang w:val="ru-RU"/>
        </w:rPr>
        <w:t>Основные нормы употребления местоимений: формы 3-го лица личных местоимений, возвратного местоимения себя.</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19.6.6.</w:t>
      </w:r>
      <w:r w:rsidR="00117194" w:rsidRPr="000742E5">
        <w:rPr>
          <w:rFonts w:ascii="Times New Roman" w:eastAsia="OfficinaSansBoldITC" w:hAnsi="Times New Roman"/>
          <w:sz w:val="24"/>
          <w:szCs w:val="24"/>
          <w:lang w:val="ru-RU"/>
        </w:rPr>
        <w:t>7</w:t>
      </w:r>
      <w:r w:rsidRPr="000742E5">
        <w:rPr>
          <w:rFonts w:ascii="Times New Roman" w:eastAsia="OfficinaSansBoldITC" w:hAnsi="Times New Roman"/>
          <w:sz w:val="24"/>
          <w:szCs w:val="24"/>
          <w:lang w:val="ru-RU"/>
        </w:rPr>
        <w:t>. </w:t>
      </w:r>
      <w:r w:rsidR="008E581F" w:rsidRPr="000742E5">
        <w:rPr>
          <w:rFonts w:ascii="Times New Roman" w:eastAsia="OfficinaSansBoldITC" w:hAnsi="Times New Roman"/>
          <w:sz w:val="24"/>
          <w:szCs w:val="24"/>
          <w:lang w:val="ru-RU"/>
        </w:rPr>
        <w:t>Основные нормы употребления глаголов: некоторых личных форм (типа победить, убедить, выздороветь), возвратных и невозвратных глаголов; образования некоторых глагольных форм: форм прошедшего времени с суффиксом -ну-, форм повелительного наклонения.</w:t>
      </w:r>
    </w:p>
    <w:p w:rsidR="008E581F"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w:t>
      </w:r>
      <w:r w:rsidR="00117194" w:rsidRPr="000742E5">
        <w:rPr>
          <w:rFonts w:ascii="Times New Roman" w:eastAsia="OfficinaSansBoldITC" w:hAnsi="Times New Roman"/>
          <w:sz w:val="24"/>
          <w:szCs w:val="24"/>
          <w:lang w:val="ru-RU"/>
        </w:rPr>
        <w:t>8</w:t>
      </w:r>
      <w:r w:rsidRPr="000742E5">
        <w:rPr>
          <w:rFonts w:ascii="Times New Roman" w:eastAsia="OfficinaSansBoldITC" w:hAnsi="Times New Roman"/>
          <w:sz w:val="24"/>
          <w:szCs w:val="24"/>
          <w:lang w:val="ru-RU"/>
        </w:rPr>
        <w:t>. </w:t>
      </w:r>
      <w:r w:rsidR="008E581F" w:rsidRPr="000742E5">
        <w:rPr>
          <w:rFonts w:ascii="Times New Roman" w:eastAsia="OfficinaSansBoldITC" w:hAnsi="Times New Roman"/>
          <w:sz w:val="24"/>
          <w:szCs w:val="24"/>
          <w:lang w:val="ru-RU"/>
        </w:rPr>
        <w:t>Орфография. Основные правила орфографии.</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w:t>
      </w:r>
      <w:r w:rsidR="00117194" w:rsidRPr="000742E5">
        <w:rPr>
          <w:rFonts w:ascii="Times New Roman" w:eastAsia="OfficinaSansBoldITC" w:hAnsi="Times New Roman"/>
          <w:sz w:val="24"/>
          <w:szCs w:val="24"/>
          <w:lang w:val="ru-RU"/>
        </w:rPr>
        <w:t>8</w:t>
      </w:r>
      <w:r w:rsidRPr="000742E5">
        <w:rPr>
          <w:rFonts w:ascii="Times New Roman" w:eastAsia="OfficinaSansBoldITC" w:hAnsi="Times New Roman"/>
          <w:sz w:val="24"/>
          <w:szCs w:val="24"/>
          <w:lang w:val="ru-RU"/>
        </w:rPr>
        <w:t>.1. </w:t>
      </w:r>
      <w:r w:rsidR="008E581F" w:rsidRPr="000742E5">
        <w:rPr>
          <w:rFonts w:ascii="Times New Roman" w:eastAsia="OfficinaSansBoldITC" w:hAnsi="Times New Roman"/>
          <w:sz w:val="24"/>
          <w:szCs w:val="24"/>
          <w:lang w:val="ru-RU"/>
        </w:rPr>
        <w:t>Орфография как раздел лингвистики (повторение, обобщение). Принципы и разделы русской орфографии. Правописание морфем; слитные, дефисные и раздельные написания; употребление прописных и строчных букв; правила переноса слов; правила графического сокращения слов.</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w:t>
      </w:r>
      <w:r w:rsidR="00117194" w:rsidRPr="000742E5">
        <w:rPr>
          <w:rFonts w:ascii="Times New Roman" w:eastAsia="OfficinaSansBoldITC" w:hAnsi="Times New Roman"/>
          <w:sz w:val="24"/>
          <w:szCs w:val="24"/>
          <w:lang w:val="ru-RU"/>
        </w:rPr>
        <w:t>8</w:t>
      </w:r>
      <w:r w:rsidRPr="000742E5">
        <w:rPr>
          <w:rFonts w:ascii="Times New Roman" w:eastAsia="OfficinaSansBoldITC" w:hAnsi="Times New Roman"/>
          <w:sz w:val="24"/>
          <w:szCs w:val="24"/>
          <w:lang w:val="ru-RU"/>
        </w:rPr>
        <w:t>.2. </w:t>
      </w:r>
      <w:r w:rsidR="008E581F" w:rsidRPr="000742E5">
        <w:rPr>
          <w:rFonts w:ascii="Times New Roman" w:eastAsia="OfficinaSansBoldITC" w:hAnsi="Times New Roman"/>
          <w:sz w:val="24"/>
          <w:szCs w:val="24"/>
          <w:lang w:val="ru-RU"/>
        </w:rPr>
        <w:t>Орфографические правила. Правописание гласных в корне.</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Употребление разделительных ъ и ь.</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Правописание приставок. Буквы ы — и после приставок.</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Правописание суффиксов.</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Правописание н и нн в словах различных частей речи.</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Правописание не и ни.</w:t>
      </w:r>
    </w:p>
    <w:p w:rsidR="005675EA"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Правописание окончаний имён существительных, имён прилагательных </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глаголов.</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Слитное, дефисное и раздельное написание слов.</w:t>
      </w:r>
    </w:p>
    <w:p w:rsidR="008E581F"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w:t>
      </w:r>
      <w:r w:rsidR="00117194" w:rsidRPr="000742E5">
        <w:rPr>
          <w:rFonts w:ascii="Times New Roman" w:eastAsia="OfficinaSansBoldITC" w:hAnsi="Times New Roman"/>
          <w:sz w:val="24"/>
          <w:szCs w:val="24"/>
          <w:lang w:val="ru-RU"/>
        </w:rPr>
        <w:t>9</w:t>
      </w:r>
      <w:r w:rsidRPr="000742E5">
        <w:rPr>
          <w:rFonts w:ascii="Times New Roman" w:eastAsia="OfficinaSansBoldITC" w:hAnsi="Times New Roman"/>
          <w:sz w:val="24"/>
          <w:szCs w:val="24"/>
          <w:lang w:val="ru-RU"/>
        </w:rPr>
        <w:t>. </w:t>
      </w:r>
      <w:r w:rsidR="008E581F" w:rsidRPr="000742E5">
        <w:rPr>
          <w:rFonts w:ascii="Times New Roman" w:eastAsia="OfficinaSansBoldITC" w:hAnsi="Times New Roman"/>
          <w:sz w:val="24"/>
          <w:szCs w:val="24"/>
          <w:lang w:val="ru-RU"/>
        </w:rPr>
        <w:t>Речь. Речевое общение.</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w:t>
      </w:r>
      <w:r w:rsidR="00117194" w:rsidRPr="000742E5">
        <w:rPr>
          <w:rFonts w:ascii="Times New Roman" w:eastAsia="OfficinaSansBoldITC" w:hAnsi="Times New Roman"/>
          <w:sz w:val="24"/>
          <w:szCs w:val="24"/>
          <w:lang w:val="ru-RU"/>
        </w:rPr>
        <w:t>9</w:t>
      </w:r>
      <w:r w:rsidRPr="000742E5">
        <w:rPr>
          <w:rFonts w:ascii="Times New Roman" w:eastAsia="OfficinaSansBoldITC" w:hAnsi="Times New Roman"/>
          <w:sz w:val="24"/>
          <w:szCs w:val="24"/>
          <w:lang w:val="ru-RU"/>
        </w:rPr>
        <w:t>.1. </w:t>
      </w:r>
      <w:r w:rsidR="008E581F" w:rsidRPr="000742E5">
        <w:rPr>
          <w:rFonts w:ascii="Times New Roman" w:eastAsia="OfficinaSansBoldITC" w:hAnsi="Times New Roman"/>
          <w:sz w:val="24"/>
          <w:szCs w:val="24"/>
          <w:lang w:val="ru-RU"/>
        </w:rPr>
        <w:t>Речь как деятельность. Виды речевой деятельности (повторение, обобщение).</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w:t>
      </w:r>
      <w:r w:rsidR="00117194" w:rsidRPr="000742E5">
        <w:rPr>
          <w:rFonts w:ascii="Times New Roman" w:eastAsia="OfficinaSansBoldITC" w:hAnsi="Times New Roman"/>
          <w:sz w:val="24"/>
          <w:szCs w:val="24"/>
          <w:lang w:val="ru-RU"/>
        </w:rPr>
        <w:t>9</w:t>
      </w:r>
      <w:r w:rsidRPr="000742E5">
        <w:rPr>
          <w:rFonts w:ascii="Times New Roman" w:eastAsia="OfficinaSansBoldITC" w:hAnsi="Times New Roman"/>
          <w:sz w:val="24"/>
          <w:szCs w:val="24"/>
          <w:lang w:val="ru-RU"/>
        </w:rPr>
        <w:t>.2. </w:t>
      </w:r>
      <w:r w:rsidR="008E581F" w:rsidRPr="000742E5">
        <w:rPr>
          <w:rFonts w:ascii="Times New Roman" w:eastAsia="OfficinaSansBoldITC" w:hAnsi="Times New Roman"/>
          <w:sz w:val="24"/>
          <w:szCs w:val="24"/>
          <w:lang w:val="ru-RU"/>
        </w:rPr>
        <w:t>Речевое общение и его виды. Основные сферы речевого общения. Речевая ситуация и её компоненты (адресант и адресат; мотивы и цели, предмет и тема речи; условия общения).</w:t>
      </w:r>
    </w:p>
    <w:p w:rsidR="005675EA"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w:t>
      </w:r>
      <w:r w:rsidR="00117194" w:rsidRPr="000742E5">
        <w:rPr>
          <w:rFonts w:ascii="Times New Roman" w:eastAsia="OfficinaSansBoldITC" w:hAnsi="Times New Roman"/>
          <w:sz w:val="24"/>
          <w:szCs w:val="24"/>
          <w:lang w:val="ru-RU"/>
        </w:rPr>
        <w:t>9</w:t>
      </w:r>
      <w:r w:rsidRPr="000742E5">
        <w:rPr>
          <w:rFonts w:ascii="Times New Roman" w:eastAsia="OfficinaSansBoldITC" w:hAnsi="Times New Roman"/>
          <w:sz w:val="24"/>
          <w:szCs w:val="24"/>
          <w:lang w:val="ru-RU"/>
        </w:rPr>
        <w:t>.3. </w:t>
      </w:r>
      <w:r w:rsidR="008E581F" w:rsidRPr="000742E5">
        <w:rPr>
          <w:rFonts w:ascii="Times New Roman" w:eastAsia="OfficinaSansBoldITC" w:hAnsi="Times New Roman"/>
          <w:sz w:val="24"/>
          <w:szCs w:val="24"/>
          <w:lang w:val="ru-RU"/>
        </w:rPr>
        <w:t xml:space="preserve">Речевой этикет. Основные функции речевого этикета (установление </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поддержание контакта, демонстрация доброжелательности и вежливости, уважительного отношения говорящего к партнёру и другие). Устойчивые формулы русского речевого этикета применительно к различным ситуациям официального/неофициального общения, статусу адресанта/адресата и другим.</w:t>
      </w:r>
    </w:p>
    <w:p w:rsidR="005675EA"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w:t>
      </w:r>
      <w:r w:rsidR="00117194" w:rsidRPr="000742E5">
        <w:rPr>
          <w:rFonts w:ascii="Times New Roman" w:eastAsia="OfficinaSansBoldITC" w:hAnsi="Times New Roman"/>
          <w:sz w:val="24"/>
          <w:szCs w:val="24"/>
          <w:lang w:val="ru-RU"/>
        </w:rPr>
        <w:t>9</w:t>
      </w:r>
      <w:r w:rsidRPr="000742E5">
        <w:rPr>
          <w:rFonts w:ascii="Times New Roman" w:eastAsia="OfficinaSansBoldITC" w:hAnsi="Times New Roman"/>
          <w:sz w:val="24"/>
          <w:szCs w:val="24"/>
          <w:lang w:val="ru-RU"/>
        </w:rPr>
        <w:t>.4. </w:t>
      </w:r>
      <w:r w:rsidR="008E581F" w:rsidRPr="000742E5">
        <w:rPr>
          <w:rFonts w:ascii="Times New Roman" w:eastAsia="OfficinaSansBoldITC" w:hAnsi="Times New Roman"/>
          <w:sz w:val="24"/>
          <w:szCs w:val="24"/>
          <w:lang w:val="ru-RU"/>
        </w:rPr>
        <w:t xml:space="preserve">Публичное выступление и его особенности. Тема, цель, основной тезис (основная мысль), план и композиция публичного выступления. Виды аргументации. Выбор языковых средств оформления публичного выступления </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 учётом его цели, особенностей адресата, ситуации общения.</w:t>
      </w:r>
    </w:p>
    <w:p w:rsidR="008E581F"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19.6.</w:t>
      </w:r>
      <w:r w:rsidR="00117194" w:rsidRPr="000742E5">
        <w:rPr>
          <w:rFonts w:ascii="Times New Roman" w:eastAsia="OfficinaSansBoldITC" w:hAnsi="Times New Roman"/>
          <w:sz w:val="24"/>
          <w:szCs w:val="24"/>
          <w:lang w:val="ru-RU"/>
        </w:rPr>
        <w:t>10</w:t>
      </w:r>
      <w:r w:rsidRPr="000742E5">
        <w:rPr>
          <w:rFonts w:ascii="Times New Roman" w:eastAsia="OfficinaSansBoldITC" w:hAnsi="Times New Roman"/>
          <w:sz w:val="24"/>
          <w:szCs w:val="24"/>
          <w:lang w:val="ru-RU"/>
        </w:rPr>
        <w:t>. </w:t>
      </w:r>
      <w:r w:rsidR="008E581F" w:rsidRPr="000742E5">
        <w:rPr>
          <w:rFonts w:ascii="Times New Roman" w:eastAsia="OfficinaSansBoldITC" w:hAnsi="Times New Roman"/>
          <w:sz w:val="24"/>
          <w:szCs w:val="24"/>
          <w:lang w:val="ru-RU"/>
        </w:rPr>
        <w:t>Текст. Информационно-смысловая переработка текста.</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Текст, его основные признаки (повторение, обобщение).</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Логико-смысловые отношения между предложениями в тексте (общее представление).</w:t>
      </w:r>
    </w:p>
    <w:p w:rsidR="00FD6C9D"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Информативность текста. </w:t>
      </w:r>
      <w:r w:rsidR="00FD6C9D" w:rsidRPr="000742E5">
        <w:rPr>
          <w:rFonts w:ascii="Times New Roman" w:eastAsia="OfficinaSansBoldITC" w:hAnsi="Times New Roman"/>
          <w:sz w:val="24"/>
          <w:szCs w:val="24"/>
          <w:lang w:val="ru-RU"/>
        </w:rPr>
        <w:t>Виды информации в тексте. Информационно-смысловая переработка прочитанного текста, включая гипертекст, графику, инфографику и другие, и прослушанного текста.</w:t>
      </w:r>
    </w:p>
    <w:p w:rsidR="008E581F" w:rsidRPr="000742E5" w:rsidRDefault="008E581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План. Тезисы. Конспект. Реферат. Аннотация. Отзыв. Рецензия.</w:t>
      </w:r>
    </w:p>
    <w:p w:rsidR="00D67B9C" w:rsidRPr="000742E5" w:rsidRDefault="00B549E7"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19</w:t>
      </w:r>
      <w:r w:rsidR="00577303" w:rsidRPr="000742E5">
        <w:rPr>
          <w:rFonts w:ascii="Times New Roman" w:eastAsia="SchoolBookSanPin" w:hAnsi="Times New Roman"/>
          <w:position w:val="1"/>
          <w:sz w:val="24"/>
          <w:szCs w:val="24"/>
          <w:lang w:val="ru-RU"/>
        </w:rPr>
        <w:t>.</w:t>
      </w:r>
      <w:r w:rsidR="00F0617E" w:rsidRPr="000742E5">
        <w:rPr>
          <w:rFonts w:ascii="Times New Roman" w:eastAsia="SchoolBookSanPin" w:hAnsi="Times New Roman"/>
          <w:position w:val="1"/>
          <w:sz w:val="24"/>
          <w:szCs w:val="24"/>
          <w:lang w:val="ru-RU"/>
        </w:rPr>
        <w:t>7</w:t>
      </w:r>
      <w:r w:rsidR="00577303" w:rsidRPr="000742E5">
        <w:rPr>
          <w:rFonts w:ascii="Times New Roman" w:eastAsia="SchoolBookSanPin" w:hAnsi="Times New Roman"/>
          <w:position w:val="1"/>
          <w:sz w:val="24"/>
          <w:szCs w:val="24"/>
          <w:lang w:val="ru-RU"/>
        </w:rPr>
        <w:t xml:space="preserve">. Содержание обучения в </w:t>
      </w:r>
      <w:r w:rsidR="00204CB9" w:rsidRPr="000742E5">
        <w:rPr>
          <w:rFonts w:ascii="Times New Roman" w:eastAsia="SchoolBookSanPin" w:hAnsi="Times New Roman"/>
          <w:position w:val="1"/>
          <w:sz w:val="24"/>
          <w:szCs w:val="24"/>
          <w:lang w:val="ru-RU"/>
        </w:rPr>
        <w:t>11</w:t>
      </w:r>
      <w:r w:rsidR="00577303" w:rsidRPr="000742E5">
        <w:rPr>
          <w:rFonts w:ascii="Times New Roman" w:eastAsia="SchoolBookSanPin" w:hAnsi="Times New Roman"/>
          <w:position w:val="1"/>
          <w:sz w:val="24"/>
          <w:szCs w:val="24"/>
          <w:lang w:val="ru-RU"/>
        </w:rPr>
        <w:t xml:space="preserve"> классе</w:t>
      </w:r>
      <w:r w:rsidR="000638DF" w:rsidRPr="000742E5">
        <w:rPr>
          <w:rFonts w:ascii="Times New Roman" w:eastAsia="SchoolBookSanPin" w:hAnsi="Times New Roman"/>
          <w:position w:val="1"/>
          <w:sz w:val="24"/>
          <w:szCs w:val="24"/>
          <w:lang w:val="ru-RU"/>
        </w:rPr>
        <w:t>.</w:t>
      </w:r>
    </w:p>
    <w:p w:rsidR="00D67B9C" w:rsidRPr="000742E5" w:rsidRDefault="00B549E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577303" w:rsidRPr="000742E5">
        <w:rPr>
          <w:rFonts w:ascii="Times New Roman" w:eastAsia="SchoolBookSanPin" w:hAnsi="Times New Roman"/>
          <w:position w:val="1"/>
          <w:sz w:val="24"/>
          <w:szCs w:val="24"/>
          <w:lang w:val="ru-RU"/>
        </w:rPr>
        <w:t>.</w:t>
      </w:r>
      <w:r w:rsidR="00F0617E" w:rsidRPr="000742E5">
        <w:rPr>
          <w:rFonts w:ascii="Times New Roman" w:eastAsia="SchoolBookSanPin" w:hAnsi="Times New Roman"/>
          <w:position w:val="1"/>
          <w:sz w:val="24"/>
          <w:szCs w:val="24"/>
          <w:lang w:val="ru-RU"/>
        </w:rPr>
        <w:t>7</w:t>
      </w:r>
      <w:r w:rsidR="00577303" w:rsidRPr="000742E5">
        <w:rPr>
          <w:rFonts w:ascii="Times New Roman" w:eastAsia="SchoolBookSanPin" w:hAnsi="Times New Roman"/>
          <w:position w:val="1"/>
          <w:sz w:val="24"/>
          <w:szCs w:val="24"/>
          <w:lang w:val="ru-RU"/>
        </w:rPr>
        <w:t>.1. </w:t>
      </w:r>
      <w:r w:rsidR="00D67B9C" w:rsidRPr="000742E5">
        <w:rPr>
          <w:rFonts w:ascii="Times New Roman" w:eastAsia="OfficinaSansBoldITC" w:hAnsi="Times New Roman"/>
          <w:sz w:val="24"/>
          <w:szCs w:val="24"/>
          <w:lang w:val="ru-RU"/>
        </w:rPr>
        <w:t>Общие сведения о языке</w:t>
      </w:r>
      <w:r w:rsidR="00970DDB" w:rsidRPr="000742E5">
        <w:rPr>
          <w:rFonts w:ascii="Times New Roman" w:eastAsia="OfficinaSansBoldITC" w:hAnsi="Times New Roman"/>
          <w:sz w:val="24"/>
          <w:szCs w:val="24"/>
          <w:lang w:val="ru-RU"/>
        </w:rPr>
        <w:t>.</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Культура речи в экологическом аспекте. Экология как наука, экология языка (общее представление). Проблемы речевой культуры в современном обществе (стилистические изменения в лексике, огрубление обиходно-разговорной речи, неоправданное употребление иноязычных заимствований и </w:t>
      </w:r>
      <w:r w:rsidR="00FC4479" w:rsidRPr="000742E5">
        <w:rPr>
          <w:rFonts w:ascii="Times New Roman" w:eastAsia="OfficinaSansBoldITC" w:hAnsi="Times New Roman"/>
          <w:sz w:val="24"/>
          <w:szCs w:val="24"/>
          <w:lang w:val="ru-RU"/>
        </w:rPr>
        <w:t>другое</w:t>
      </w:r>
      <w:r w:rsidRPr="000742E5">
        <w:rPr>
          <w:rFonts w:ascii="Times New Roman" w:eastAsia="OfficinaSansBoldITC" w:hAnsi="Times New Roman"/>
          <w:sz w:val="24"/>
          <w:szCs w:val="24"/>
          <w:lang w:val="ru-RU"/>
        </w:rPr>
        <w:t>) (обзор).</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F0617E" w:rsidRPr="000742E5">
        <w:rPr>
          <w:rFonts w:ascii="Times New Roman" w:eastAsia="SchoolBookSanPin" w:hAnsi="Times New Roman"/>
          <w:position w:val="1"/>
          <w:sz w:val="24"/>
          <w:szCs w:val="24"/>
          <w:lang w:val="ru-RU"/>
        </w:rPr>
        <w:t>7</w:t>
      </w:r>
      <w:r w:rsidRPr="000742E5">
        <w:rPr>
          <w:rFonts w:ascii="Times New Roman" w:eastAsia="SchoolBookSanPin" w:hAnsi="Times New Roman"/>
          <w:position w:val="1"/>
          <w:sz w:val="24"/>
          <w:szCs w:val="24"/>
          <w:lang w:val="ru-RU"/>
        </w:rPr>
        <w:t>.2. </w:t>
      </w:r>
      <w:r w:rsidRPr="000742E5">
        <w:rPr>
          <w:rFonts w:ascii="Times New Roman" w:eastAsia="OfficinaSansBoldITC" w:hAnsi="Times New Roman"/>
          <w:sz w:val="24"/>
          <w:szCs w:val="24"/>
          <w:lang w:val="ru-RU"/>
        </w:rPr>
        <w:t>Язык и речь. Культура речи.</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F0617E" w:rsidRPr="000742E5">
        <w:rPr>
          <w:rFonts w:ascii="Times New Roman" w:eastAsia="SchoolBookSanPin" w:hAnsi="Times New Roman"/>
          <w:position w:val="1"/>
          <w:sz w:val="24"/>
          <w:szCs w:val="24"/>
          <w:lang w:val="ru-RU"/>
        </w:rPr>
        <w:t>7</w:t>
      </w:r>
      <w:r w:rsidRPr="000742E5">
        <w:rPr>
          <w:rFonts w:ascii="Times New Roman" w:eastAsia="SchoolBookSanPin" w:hAnsi="Times New Roman"/>
          <w:position w:val="1"/>
          <w:sz w:val="24"/>
          <w:szCs w:val="24"/>
          <w:lang w:val="ru-RU"/>
        </w:rPr>
        <w:t>.3. </w:t>
      </w:r>
      <w:r w:rsidRPr="000742E5">
        <w:rPr>
          <w:rFonts w:ascii="Times New Roman" w:eastAsia="OfficinaSansBoldITC" w:hAnsi="Times New Roman"/>
          <w:sz w:val="24"/>
          <w:szCs w:val="24"/>
          <w:lang w:val="ru-RU"/>
        </w:rPr>
        <w:t>Синтаксис. Синтаксические нормы.</w:t>
      </w:r>
    </w:p>
    <w:p w:rsidR="00204CB9"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F0617E" w:rsidRPr="000742E5">
        <w:rPr>
          <w:rFonts w:ascii="Times New Roman" w:eastAsia="SchoolBookSanPin" w:hAnsi="Times New Roman"/>
          <w:position w:val="1"/>
          <w:sz w:val="24"/>
          <w:szCs w:val="24"/>
          <w:lang w:val="ru-RU"/>
        </w:rPr>
        <w:t>7</w:t>
      </w:r>
      <w:r w:rsidRPr="000742E5">
        <w:rPr>
          <w:rFonts w:ascii="Times New Roman" w:eastAsia="SchoolBookSanPin" w:hAnsi="Times New Roman"/>
          <w:position w:val="1"/>
          <w:sz w:val="24"/>
          <w:szCs w:val="24"/>
          <w:lang w:val="ru-RU"/>
        </w:rPr>
        <w:t>.3.1. </w:t>
      </w:r>
      <w:r w:rsidR="00204CB9" w:rsidRPr="000742E5">
        <w:rPr>
          <w:rFonts w:ascii="Times New Roman" w:eastAsia="OfficinaSansBoldITC" w:hAnsi="Times New Roman"/>
          <w:sz w:val="24"/>
          <w:szCs w:val="24"/>
          <w:lang w:val="ru-RU"/>
        </w:rPr>
        <w:t>Синтаксис как раздел лингвистики (повторение, обобщение). Синтаксический анализ словосочетания и предложения.</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Изобразительно-выразительные средства синтаксиса. Синтаксический параллелизм, парцелляция, вопросно-ответная форма изложения, градация, инверсия, лексический повтор, анафора, эпифора, антитеза; риторический вопрос, риторическое восклицание, риторическое обращение; многосоюзие, бессоюзие.</w:t>
      </w:r>
    </w:p>
    <w:p w:rsidR="00204CB9"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F0617E" w:rsidRPr="000742E5">
        <w:rPr>
          <w:rFonts w:ascii="Times New Roman" w:eastAsia="SchoolBookSanPin" w:hAnsi="Times New Roman"/>
          <w:position w:val="1"/>
          <w:sz w:val="24"/>
          <w:szCs w:val="24"/>
          <w:lang w:val="ru-RU"/>
        </w:rPr>
        <w:t>7</w:t>
      </w:r>
      <w:r w:rsidRPr="000742E5">
        <w:rPr>
          <w:rFonts w:ascii="Times New Roman" w:eastAsia="SchoolBookSanPin" w:hAnsi="Times New Roman"/>
          <w:position w:val="1"/>
          <w:sz w:val="24"/>
          <w:szCs w:val="24"/>
          <w:lang w:val="ru-RU"/>
        </w:rPr>
        <w:t>.3.2. </w:t>
      </w:r>
      <w:r w:rsidR="00204CB9" w:rsidRPr="000742E5">
        <w:rPr>
          <w:rFonts w:ascii="Times New Roman" w:eastAsia="OfficinaSansBoldITC" w:hAnsi="Times New Roman"/>
          <w:sz w:val="24"/>
          <w:szCs w:val="24"/>
          <w:lang w:val="ru-RU"/>
        </w:rPr>
        <w:t>Синтаксические нормы. Порядок слов в предложении. Основные нормы согласования сказуемого с подлежащим, в состав которого входят слова множество, ряд, большинство, меньшинство; с подлежащим, выраженным количественно-именным сочетанием (двадцать лет, пять человек); имеющим в своём составе числительные, оканчивающиеся на один; имеющим в своём составе числительные два, три, четыре или числительное, оканчивающееся на два, три, четыре. Согласование сказуемого с подлежащим, имеющим при себе приложение (типа диван-кровать, озеро Байкал). Согласование сказуемого с подлежащим, выраженным аббревиатурой, заимствованным несклоняемым существительным.</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Основные нормы управления: правильный выбор падежной или предложно-падежной формы управляемого слова.</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Основные нормы употребления однородных членов предложения.</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Основные нормы употребления причастных и деепричастных оборотов.</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Основные нормы построения сложных предложений.</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F0617E" w:rsidRPr="000742E5">
        <w:rPr>
          <w:rFonts w:ascii="Times New Roman" w:eastAsia="SchoolBookSanPin" w:hAnsi="Times New Roman"/>
          <w:position w:val="1"/>
          <w:sz w:val="24"/>
          <w:szCs w:val="24"/>
          <w:lang w:val="ru-RU"/>
        </w:rPr>
        <w:t>7</w:t>
      </w:r>
      <w:r w:rsidRPr="000742E5">
        <w:rPr>
          <w:rFonts w:ascii="Times New Roman" w:eastAsia="SchoolBookSanPin" w:hAnsi="Times New Roman"/>
          <w:position w:val="1"/>
          <w:sz w:val="24"/>
          <w:szCs w:val="24"/>
          <w:lang w:val="ru-RU"/>
        </w:rPr>
        <w:t>.4. </w:t>
      </w:r>
      <w:r w:rsidRPr="000742E5">
        <w:rPr>
          <w:rFonts w:ascii="Times New Roman" w:eastAsia="OfficinaSansBoldITC" w:hAnsi="Times New Roman"/>
          <w:sz w:val="24"/>
          <w:szCs w:val="24"/>
          <w:lang w:val="ru-RU"/>
        </w:rPr>
        <w:t>Пунктуация. Основные правила пунктуации.</w:t>
      </w:r>
    </w:p>
    <w:p w:rsidR="00204CB9"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F0617E" w:rsidRPr="000742E5">
        <w:rPr>
          <w:rFonts w:ascii="Times New Roman" w:eastAsia="SchoolBookSanPin" w:hAnsi="Times New Roman"/>
          <w:position w:val="1"/>
          <w:sz w:val="24"/>
          <w:szCs w:val="24"/>
          <w:lang w:val="ru-RU"/>
        </w:rPr>
        <w:t>7</w:t>
      </w:r>
      <w:r w:rsidRPr="000742E5">
        <w:rPr>
          <w:rFonts w:ascii="Times New Roman" w:eastAsia="SchoolBookSanPin" w:hAnsi="Times New Roman"/>
          <w:position w:val="1"/>
          <w:sz w:val="24"/>
          <w:szCs w:val="24"/>
          <w:lang w:val="ru-RU"/>
        </w:rPr>
        <w:t>.4.1. </w:t>
      </w:r>
      <w:r w:rsidR="00204CB9" w:rsidRPr="000742E5">
        <w:rPr>
          <w:rFonts w:ascii="Times New Roman" w:eastAsia="OfficinaSansBoldITC" w:hAnsi="Times New Roman"/>
          <w:sz w:val="24"/>
          <w:szCs w:val="24"/>
          <w:lang w:val="ru-RU"/>
        </w:rPr>
        <w:t>Пунктуация как раздел лингвистики (повторение, обобщение). Пунктуационный анализ предложения.</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Разделы русской пунктуации и система правил, включённых в каждый из них: знаки препинания в конце предложений; знаки препинания внутри простого предложения; знаки препинания между частями сложного предложения; знаки препинания при передаче чужой речи. Сочетание знаков препинания.</w:t>
      </w:r>
    </w:p>
    <w:p w:rsidR="00204CB9"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F0617E" w:rsidRPr="000742E5">
        <w:rPr>
          <w:rFonts w:ascii="Times New Roman" w:eastAsia="SchoolBookSanPin" w:hAnsi="Times New Roman"/>
          <w:position w:val="1"/>
          <w:sz w:val="24"/>
          <w:szCs w:val="24"/>
          <w:lang w:val="ru-RU"/>
        </w:rPr>
        <w:t>7</w:t>
      </w:r>
      <w:r w:rsidRPr="000742E5">
        <w:rPr>
          <w:rFonts w:ascii="Times New Roman" w:eastAsia="SchoolBookSanPin" w:hAnsi="Times New Roman"/>
          <w:position w:val="1"/>
          <w:sz w:val="24"/>
          <w:szCs w:val="24"/>
          <w:lang w:val="ru-RU"/>
        </w:rPr>
        <w:t>.4.2. </w:t>
      </w:r>
      <w:r w:rsidR="00204CB9" w:rsidRPr="000742E5">
        <w:rPr>
          <w:rFonts w:ascii="Times New Roman" w:eastAsia="OfficinaSansBoldITC" w:hAnsi="Times New Roman"/>
          <w:sz w:val="24"/>
          <w:szCs w:val="24"/>
          <w:lang w:val="ru-RU"/>
        </w:rPr>
        <w:t>Знаки препинания и их функции. Знаки препинания между подлежащим и сказуемым.</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Знаки препинания в предложениях с однородными членами.</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Знаки препинания при обособлении.</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Знаки препинания в предложениях с вводными конструкциями, обращениями, междометиями.</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Знаки препинания в сложном предложении.</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Знаки препинания в сложном предложении с разными видами связи.</w:t>
      </w:r>
    </w:p>
    <w:p w:rsidR="00204CB9" w:rsidRPr="000742E5" w:rsidRDefault="00204CB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Знаки препинания при передаче чужой речи.</w:t>
      </w:r>
    </w:p>
    <w:p w:rsidR="00204CB9"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F0617E" w:rsidRPr="000742E5">
        <w:rPr>
          <w:rFonts w:ascii="Times New Roman" w:eastAsia="SchoolBookSanPin" w:hAnsi="Times New Roman"/>
          <w:position w:val="1"/>
          <w:sz w:val="24"/>
          <w:szCs w:val="24"/>
          <w:lang w:val="ru-RU"/>
        </w:rPr>
        <w:t>7</w:t>
      </w:r>
      <w:r w:rsidRPr="000742E5">
        <w:rPr>
          <w:rFonts w:ascii="Times New Roman" w:eastAsia="SchoolBookSanPin" w:hAnsi="Times New Roman"/>
          <w:position w:val="1"/>
          <w:sz w:val="24"/>
          <w:szCs w:val="24"/>
          <w:lang w:val="ru-RU"/>
        </w:rPr>
        <w:t>.5. </w:t>
      </w:r>
      <w:r w:rsidR="00204CB9" w:rsidRPr="000742E5">
        <w:rPr>
          <w:rFonts w:ascii="Times New Roman" w:eastAsia="OfficinaSansBoldITC" w:hAnsi="Times New Roman"/>
          <w:sz w:val="24"/>
          <w:szCs w:val="24"/>
          <w:lang w:val="ru-RU"/>
        </w:rPr>
        <w:t>Функциональная стилистика. Культура речи.</w:t>
      </w:r>
    </w:p>
    <w:p w:rsidR="00204CB9"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F0617E" w:rsidRPr="000742E5">
        <w:rPr>
          <w:rFonts w:ascii="Times New Roman" w:eastAsia="SchoolBookSanPin" w:hAnsi="Times New Roman"/>
          <w:position w:val="1"/>
          <w:sz w:val="24"/>
          <w:szCs w:val="24"/>
          <w:lang w:val="ru-RU"/>
        </w:rPr>
        <w:t>7</w:t>
      </w:r>
      <w:r w:rsidRPr="000742E5">
        <w:rPr>
          <w:rFonts w:ascii="Times New Roman" w:eastAsia="SchoolBookSanPin" w:hAnsi="Times New Roman"/>
          <w:position w:val="1"/>
          <w:sz w:val="24"/>
          <w:szCs w:val="24"/>
          <w:lang w:val="ru-RU"/>
        </w:rPr>
        <w:t>.5.1. </w:t>
      </w:r>
      <w:r w:rsidR="00204CB9" w:rsidRPr="000742E5">
        <w:rPr>
          <w:rFonts w:ascii="Times New Roman" w:eastAsia="OfficinaSansBoldITC" w:hAnsi="Times New Roman"/>
          <w:sz w:val="24"/>
          <w:szCs w:val="24"/>
          <w:lang w:val="ru-RU"/>
        </w:rPr>
        <w:t>Функциональная стилистика как раздел лингвистики. Стилистическая норма (повторение, обобщение).</w:t>
      </w:r>
    </w:p>
    <w:p w:rsidR="00204CB9"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F0617E" w:rsidRPr="000742E5">
        <w:rPr>
          <w:rFonts w:ascii="Times New Roman" w:eastAsia="SchoolBookSanPin" w:hAnsi="Times New Roman"/>
          <w:position w:val="1"/>
          <w:sz w:val="24"/>
          <w:szCs w:val="24"/>
          <w:lang w:val="ru-RU"/>
        </w:rPr>
        <w:t>7</w:t>
      </w:r>
      <w:r w:rsidRPr="000742E5">
        <w:rPr>
          <w:rFonts w:ascii="Times New Roman" w:eastAsia="SchoolBookSanPin" w:hAnsi="Times New Roman"/>
          <w:position w:val="1"/>
          <w:sz w:val="24"/>
          <w:szCs w:val="24"/>
          <w:lang w:val="ru-RU"/>
        </w:rPr>
        <w:t>.5.2. </w:t>
      </w:r>
      <w:r w:rsidR="00204CB9" w:rsidRPr="000742E5">
        <w:rPr>
          <w:rFonts w:ascii="Times New Roman" w:eastAsia="OfficinaSansBoldITC" w:hAnsi="Times New Roman"/>
          <w:sz w:val="24"/>
          <w:szCs w:val="24"/>
          <w:lang w:val="ru-RU"/>
        </w:rPr>
        <w:t>Разговорная речь, сферы её использования, назначение. Основные признаки разговорной речи: неофициальность, экспрессивность, неподготовленность, преимущественно диалогическая форма. Фонетические, интонационные, лексические, морфологические, синтаксические особенности разговорной речи. Основные жанры разговорной речи: устный рассказ, беседа, спор и другие (обзор).</w:t>
      </w:r>
    </w:p>
    <w:p w:rsidR="00204CB9"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F0617E" w:rsidRPr="000742E5">
        <w:rPr>
          <w:rFonts w:ascii="Times New Roman" w:eastAsia="SchoolBookSanPin" w:hAnsi="Times New Roman"/>
          <w:position w:val="1"/>
          <w:sz w:val="24"/>
          <w:szCs w:val="24"/>
          <w:lang w:val="ru-RU"/>
        </w:rPr>
        <w:t>7</w:t>
      </w:r>
      <w:r w:rsidRPr="000742E5">
        <w:rPr>
          <w:rFonts w:ascii="Times New Roman" w:eastAsia="SchoolBookSanPin" w:hAnsi="Times New Roman"/>
          <w:position w:val="1"/>
          <w:sz w:val="24"/>
          <w:szCs w:val="24"/>
          <w:lang w:val="ru-RU"/>
        </w:rPr>
        <w:t>.5.3. </w:t>
      </w:r>
      <w:r w:rsidR="00204CB9" w:rsidRPr="000742E5">
        <w:rPr>
          <w:rFonts w:ascii="Times New Roman" w:eastAsia="OfficinaSansBoldITC" w:hAnsi="Times New Roman"/>
          <w:sz w:val="24"/>
          <w:szCs w:val="24"/>
          <w:lang w:val="ru-RU"/>
        </w:rPr>
        <w:t>Научный стиль, сферы его использования, назначение. Основные признаки научного стиля: отвлечённость, логичность, точность, объективность. Лексические, морфологические, синтаксические особенности научного стиля. Основные подстили научного стиля. Основные жанры научного стиля: монография, диссертация, научная статья, реферат, словарь, справочник, учебник и учебное пособие, лекция, доклад и другие (обзор).</w:t>
      </w:r>
    </w:p>
    <w:p w:rsidR="00204CB9"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F0617E" w:rsidRPr="000742E5">
        <w:rPr>
          <w:rFonts w:ascii="Times New Roman" w:eastAsia="SchoolBookSanPin" w:hAnsi="Times New Roman"/>
          <w:position w:val="1"/>
          <w:sz w:val="24"/>
          <w:szCs w:val="24"/>
          <w:lang w:val="ru-RU"/>
        </w:rPr>
        <w:t>7</w:t>
      </w:r>
      <w:r w:rsidRPr="000742E5">
        <w:rPr>
          <w:rFonts w:ascii="Times New Roman" w:eastAsia="SchoolBookSanPin" w:hAnsi="Times New Roman"/>
          <w:position w:val="1"/>
          <w:sz w:val="24"/>
          <w:szCs w:val="24"/>
          <w:lang w:val="ru-RU"/>
        </w:rPr>
        <w:t>.5.4. </w:t>
      </w:r>
      <w:r w:rsidR="00204CB9" w:rsidRPr="000742E5">
        <w:rPr>
          <w:rFonts w:ascii="Times New Roman" w:eastAsia="OfficinaSansBoldITC" w:hAnsi="Times New Roman"/>
          <w:sz w:val="24"/>
          <w:szCs w:val="24"/>
          <w:lang w:val="ru-RU"/>
        </w:rPr>
        <w:t>Официально-деловой стиль, сферы его использования, назначение. Основные признаки официально-делового стиля: точность, стандартизированность, стереотипность. Лексические, морфологические, синтаксические особенности официально-делового стиля. Основные жанры официально-делового стиля: закон, устав, приказ; расписка, заявление, доверенность; автобиография, характеристика, резюме и другие (обзор).</w:t>
      </w:r>
    </w:p>
    <w:p w:rsidR="00204CB9" w:rsidRPr="000742E5" w:rsidRDefault="00F503B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F0617E" w:rsidRPr="000742E5">
        <w:rPr>
          <w:rFonts w:ascii="Times New Roman" w:eastAsia="SchoolBookSanPin" w:hAnsi="Times New Roman"/>
          <w:position w:val="1"/>
          <w:sz w:val="24"/>
          <w:szCs w:val="24"/>
          <w:lang w:val="ru-RU"/>
        </w:rPr>
        <w:t>7</w:t>
      </w:r>
      <w:r w:rsidRPr="000742E5">
        <w:rPr>
          <w:rFonts w:ascii="Times New Roman" w:eastAsia="SchoolBookSanPin" w:hAnsi="Times New Roman"/>
          <w:position w:val="1"/>
          <w:sz w:val="24"/>
          <w:szCs w:val="24"/>
          <w:lang w:val="ru-RU"/>
        </w:rPr>
        <w:t>.5.5. </w:t>
      </w:r>
      <w:r w:rsidR="00204CB9" w:rsidRPr="000742E5">
        <w:rPr>
          <w:rFonts w:ascii="Times New Roman" w:eastAsia="OfficinaSansBoldITC" w:hAnsi="Times New Roman"/>
          <w:sz w:val="24"/>
          <w:szCs w:val="24"/>
          <w:lang w:val="ru-RU"/>
        </w:rPr>
        <w:t>Публицистический стиль, сферы его использования, назначение. Основные признаки публицистического стиля: экспрессивность, призывность, оценочность. Лексические, морфологические, синтаксические особенности публицистического стиля. Основные жанры публицистического стиля: заметка, статья, репортаж, очерк, эссе, интервью (обзор).</w:t>
      </w:r>
    </w:p>
    <w:p w:rsidR="00204CB9" w:rsidRPr="000742E5" w:rsidRDefault="004952B1"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19.</w:t>
      </w:r>
      <w:r w:rsidR="00F0617E" w:rsidRPr="000742E5">
        <w:rPr>
          <w:rFonts w:ascii="Times New Roman" w:eastAsia="SchoolBookSanPin" w:hAnsi="Times New Roman"/>
          <w:position w:val="1"/>
          <w:sz w:val="24"/>
          <w:szCs w:val="24"/>
          <w:lang w:val="ru-RU"/>
        </w:rPr>
        <w:t>7</w:t>
      </w:r>
      <w:r w:rsidRPr="000742E5">
        <w:rPr>
          <w:rFonts w:ascii="Times New Roman" w:eastAsia="SchoolBookSanPin" w:hAnsi="Times New Roman"/>
          <w:position w:val="1"/>
          <w:sz w:val="24"/>
          <w:szCs w:val="24"/>
          <w:lang w:val="ru-RU"/>
        </w:rPr>
        <w:t>.5.6. </w:t>
      </w:r>
      <w:r w:rsidR="00204CB9" w:rsidRPr="000742E5">
        <w:rPr>
          <w:rFonts w:ascii="Times New Roman" w:eastAsia="OfficinaSansBoldITC" w:hAnsi="Times New Roman"/>
          <w:sz w:val="24"/>
          <w:szCs w:val="24"/>
          <w:lang w:val="ru-RU"/>
        </w:rPr>
        <w:t>Язык художественной литературы и его отличие от других функциональных разновидностей языка (повторение, обобщение). Основные признаки художественной речи: образность, широкое использование изобразительно-выразительных средств, языковых средств других функциональных разновидностей языка.</w:t>
      </w:r>
    </w:p>
    <w:p w:rsidR="005675EA" w:rsidRDefault="00B549E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w:t>
      </w:r>
      <w:r w:rsidR="00E87CC9" w:rsidRPr="000742E5">
        <w:rPr>
          <w:rFonts w:ascii="Times New Roman" w:eastAsia="OfficinaSansBoldITC" w:hAnsi="Times New Roman"/>
          <w:sz w:val="24"/>
          <w:szCs w:val="24"/>
          <w:lang w:val="ru-RU"/>
        </w:rPr>
        <w:t>.</w:t>
      </w:r>
      <w:r w:rsidR="00F0617E" w:rsidRPr="000742E5">
        <w:rPr>
          <w:rFonts w:ascii="Times New Roman" w:eastAsia="OfficinaSansBoldITC" w:hAnsi="Times New Roman"/>
          <w:sz w:val="24"/>
          <w:szCs w:val="24"/>
          <w:lang w:val="ru-RU"/>
        </w:rPr>
        <w:t>8</w:t>
      </w:r>
      <w:r w:rsidR="00E87CC9" w:rsidRPr="000742E5">
        <w:rPr>
          <w:rFonts w:ascii="Times New Roman" w:eastAsia="OfficinaSansBoldITC" w:hAnsi="Times New Roman"/>
          <w:sz w:val="24"/>
          <w:szCs w:val="24"/>
          <w:lang w:val="ru-RU"/>
        </w:rPr>
        <w:t xml:space="preserve">. Планируемые результаты освоения программы по русскому языку </w:t>
      </w:r>
    </w:p>
    <w:p w:rsidR="00E87CC9" w:rsidRPr="000742E5" w:rsidRDefault="00E87CC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на уровне </w:t>
      </w:r>
      <w:r w:rsidR="004952B1" w:rsidRPr="000742E5">
        <w:rPr>
          <w:rFonts w:ascii="Times New Roman" w:eastAsia="OfficinaSansBoldITC" w:hAnsi="Times New Roman"/>
          <w:sz w:val="24"/>
          <w:szCs w:val="24"/>
          <w:lang w:val="ru-RU"/>
        </w:rPr>
        <w:t>среднего</w:t>
      </w:r>
      <w:r w:rsidRPr="000742E5">
        <w:rPr>
          <w:rFonts w:ascii="Times New Roman" w:eastAsia="OfficinaSansBoldITC" w:hAnsi="Times New Roman"/>
          <w:sz w:val="24"/>
          <w:szCs w:val="24"/>
          <w:lang w:val="ru-RU"/>
        </w:rPr>
        <w:t xml:space="preserve"> общего образования.</w:t>
      </w:r>
    </w:p>
    <w:p w:rsidR="005675EA" w:rsidRDefault="00B549E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19</w:t>
      </w:r>
      <w:r w:rsidR="00E87CC9" w:rsidRPr="000742E5">
        <w:rPr>
          <w:rFonts w:ascii="Times New Roman" w:eastAsia="SchoolBookSanPin" w:hAnsi="Times New Roman"/>
          <w:sz w:val="24"/>
          <w:szCs w:val="24"/>
          <w:lang w:val="ru-RU"/>
        </w:rPr>
        <w:t>.</w:t>
      </w:r>
      <w:r w:rsidR="00F0617E" w:rsidRPr="000742E5">
        <w:rPr>
          <w:rFonts w:ascii="Times New Roman" w:eastAsia="SchoolBookSanPin" w:hAnsi="Times New Roman"/>
          <w:sz w:val="24"/>
          <w:szCs w:val="24"/>
          <w:lang w:val="ru-RU"/>
        </w:rPr>
        <w:t>8</w:t>
      </w:r>
      <w:r w:rsidR="00E87CC9" w:rsidRPr="000742E5">
        <w:rPr>
          <w:rFonts w:ascii="Times New Roman" w:eastAsia="SchoolBookSanPin" w:hAnsi="Times New Roman"/>
          <w:sz w:val="24"/>
          <w:szCs w:val="24"/>
          <w:lang w:val="ru-RU"/>
        </w:rPr>
        <w:t>.1. </w:t>
      </w:r>
      <w:r w:rsidR="00D67B9C" w:rsidRPr="000742E5">
        <w:rPr>
          <w:rFonts w:ascii="Times New Roman" w:eastAsia="SchoolBookSanPin" w:hAnsi="Times New Roman"/>
          <w:sz w:val="24"/>
          <w:szCs w:val="24"/>
          <w:lang w:val="ru-RU"/>
        </w:rPr>
        <w:t xml:space="preserve">Личностные результаты освоения </w:t>
      </w:r>
      <w:r w:rsidR="00E87CC9" w:rsidRPr="000742E5">
        <w:rPr>
          <w:rFonts w:ascii="Times New Roman" w:eastAsia="OfficinaSansBoldITC" w:hAnsi="Times New Roman"/>
          <w:sz w:val="24"/>
          <w:szCs w:val="24"/>
          <w:lang w:val="ru-RU"/>
        </w:rPr>
        <w:t xml:space="preserve">программы по русскому языку </w:t>
      </w:r>
    </w:p>
    <w:p w:rsidR="005675EA" w:rsidRDefault="00E87CC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 xml:space="preserve">на уровне </w:t>
      </w:r>
      <w:r w:rsidR="00AE026D" w:rsidRPr="000742E5">
        <w:rPr>
          <w:rFonts w:ascii="Times New Roman" w:eastAsia="OfficinaSansBoldITC" w:hAnsi="Times New Roman"/>
          <w:sz w:val="24"/>
          <w:szCs w:val="24"/>
          <w:lang w:val="ru-RU"/>
        </w:rPr>
        <w:t>среднего</w:t>
      </w:r>
      <w:r w:rsidRPr="000742E5">
        <w:rPr>
          <w:rFonts w:ascii="Times New Roman" w:eastAsia="OfficinaSansBoldITC" w:hAnsi="Times New Roman"/>
          <w:sz w:val="24"/>
          <w:szCs w:val="24"/>
          <w:lang w:val="ru-RU"/>
        </w:rPr>
        <w:t xml:space="preserve"> общего образования</w:t>
      </w:r>
      <w:r w:rsidRPr="000742E5">
        <w:rPr>
          <w:rFonts w:ascii="Times New Roman" w:eastAsia="SchoolBookSanPin" w:hAnsi="Times New Roman"/>
          <w:sz w:val="24"/>
          <w:szCs w:val="24"/>
          <w:lang w:val="ru-RU"/>
        </w:rPr>
        <w:t xml:space="preserve"> </w:t>
      </w:r>
      <w:r w:rsidR="00D67B9C" w:rsidRPr="000742E5">
        <w:rPr>
          <w:rFonts w:ascii="Times New Roman" w:eastAsia="SchoolBookSanPin" w:hAnsi="Times New Roman"/>
          <w:sz w:val="24"/>
          <w:szCs w:val="24"/>
          <w:lang w:val="ru-RU"/>
        </w:rPr>
        <w:t xml:space="preserve">достигаются в единстве учебной </w:t>
      </w:r>
    </w:p>
    <w:p w:rsidR="005675EA" w:rsidRDefault="00D67B9C"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sz w:val="24"/>
          <w:szCs w:val="24"/>
          <w:lang w:val="ru-RU"/>
        </w:rPr>
        <w:t>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r w:rsidR="00AE026D" w:rsidRPr="000742E5">
        <w:rPr>
          <w:rFonts w:ascii="Times New Roman" w:eastAsia="SchoolBookSanPin" w:hAnsi="Times New Roman"/>
          <w:sz w:val="24"/>
          <w:szCs w:val="24"/>
          <w:lang w:val="ru-RU"/>
        </w:rPr>
        <w:t xml:space="preserve">, </w:t>
      </w:r>
      <w:r w:rsidR="00AE026D" w:rsidRPr="000742E5">
        <w:rPr>
          <w:rFonts w:ascii="Times New Roman" w:eastAsia="SchoolBookSanPin" w:hAnsi="Times New Roman"/>
          <w:position w:val="1"/>
          <w:sz w:val="24"/>
          <w:szCs w:val="24"/>
          <w:lang w:val="ru-RU"/>
        </w:rPr>
        <w:t xml:space="preserve">патриотизма, гражданственности; уважения к памяти защитников Отечества </w:t>
      </w:r>
    </w:p>
    <w:p w:rsidR="005675EA"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и подвигам Героев Отечества, закону и правопорядку, человеку труда </w:t>
      </w:r>
    </w:p>
    <w:p w:rsidR="005675EA"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и людям старшего поколения; взаимного уважения, бережного отношения </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к культурному наследию и традициям многонационального народа Российской Федерации, природе и окружающей среде.</w:t>
      </w:r>
    </w:p>
    <w:p w:rsidR="00E87CC9" w:rsidRPr="000742E5" w:rsidRDefault="00B549E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19</w:t>
      </w:r>
      <w:r w:rsidR="00E87CC9" w:rsidRPr="000742E5">
        <w:rPr>
          <w:rFonts w:ascii="Times New Roman" w:eastAsia="SchoolBookSanPin" w:hAnsi="Times New Roman"/>
          <w:sz w:val="24"/>
          <w:szCs w:val="24"/>
          <w:lang w:val="ru-RU"/>
        </w:rPr>
        <w:t>.</w:t>
      </w:r>
      <w:r w:rsidR="00F0617E" w:rsidRPr="000742E5">
        <w:rPr>
          <w:rFonts w:ascii="Times New Roman" w:eastAsia="SchoolBookSanPin" w:hAnsi="Times New Roman"/>
          <w:sz w:val="24"/>
          <w:szCs w:val="24"/>
          <w:lang w:val="ru-RU"/>
        </w:rPr>
        <w:t>8</w:t>
      </w:r>
      <w:r w:rsidR="00E87CC9" w:rsidRPr="000742E5">
        <w:rPr>
          <w:rFonts w:ascii="Times New Roman" w:eastAsia="SchoolBookSanPin" w:hAnsi="Times New Roman"/>
          <w:sz w:val="24"/>
          <w:szCs w:val="24"/>
          <w:lang w:val="ru-RU"/>
        </w:rPr>
        <w:t xml:space="preserve">.2. В результате изучения русского языка на уровне </w:t>
      </w:r>
      <w:r w:rsidR="00AE026D" w:rsidRPr="000742E5">
        <w:rPr>
          <w:rFonts w:ascii="Times New Roman" w:eastAsia="SchoolBookSanPin" w:hAnsi="Times New Roman"/>
          <w:sz w:val="24"/>
          <w:szCs w:val="24"/>
          <w:lang w:val="ru-RU"/>
        </w:rPr>
        <w:t>среднего</w:t>
      </w:r>
      <w:r w:rsidR="00E87CC9" w:rsidRPr="000742E5">
        <w:rPr>
          <w:rFonts w:ascii="Times New Roman" w:eastAsia="SchoolBookSanPin" w:hAnsi="Times New Roman"/>
          <w:sz w:val="24"/>
          <w:szCs w:val="24"/>
          <w:lang w:val="ru-RU"/>
        </w:rPr>
        <w:t xml:space="preserve"> общего образования у обучающегося будут сформированы следующие личностные результаты: </w:t>
      </w:r>
    </w:p>
    <w:p w:rsidR="00D67B9C" w:rsidRPr="000742E5" w:rsidRDefault="00E87CC9"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position w:val="1"/>
          <w:sz w:val="24"/>
          <w:szCs w:val="24"/>
          <w:lang w:val="ru-RU"/>
        </w:rPr>
        <w:t>1) </w:t>
      </w:r>
      <w:r w:rsidR="00D67B9C" w:rsidRPr="000742E5">
        <w:rPr>
          <w:rFonts w:ascii="Times New Roman" w:eastAsia="SchoolBookSanPin" w:hAnsi="Times New Roman"/>
          <w:bCs/>
          <w:position w:val="1"/>
          <w:sz w:val="24"/>
          <w:szCs w:val="24"/>
          <w:lang w:val="ru-RU"/>
        </w:rPr>
        <w:t>гражданского воспитания:</w:t>
      </w:r>
    </w:p>
    <w:p w:rsidR="005675EA"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сформированность гражданской позиции обучающегося как активного </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и ответственного члена российского общества;</w:t>
      </w:r>
    </w:p>
    <w:p w:rsidR="005675EA"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осознание своих конституционных прав и обязанностей, уважение закона </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и правопорядка;</w:t>
      </w:r>
    </w:p>
    <w:p w:rsidR="005675EA"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принятие традиционных национальных, общечеловеческих гуманистических </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и демократических ценностей, в том числе в сопоставлении с ситуациями, отражёнными в текстах литературных произведений, написанных на русском языке;</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5675EA"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умение взаимодействовать с социальными институтами в соответствии </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с их функциями и назначением;</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готовность к гуманитарной и волонтёрской деятельности;</w:t>
      </w:r>
    </w:p>
    <w:p w:rsidR="00D67B9C" w:rsidRPr="000742E5" w:rsidRDefault="0010062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position w:val="1"/>
          <w:sz w:val="24"/>
          <w:szCs w:val="24"/>
          <w:lang w:val="ru-RU"/>
        </w:rPr>
        <w:t>2) </w:t>
      </w:r>
      <w:r w:rsidR="00D67B9C" w:rsidRPr="000742E5">
        <w:rPr>
          <w:rFonts w:ascii="Times New Roman" w:eastAsia="SchoolBookSanPin" w:hAnsi="Times New Roman"/>
          <w:bCs/>
          <w:position w:val="1"/>
          <w:sz w:val="24"/>
          <w:szCs w:val="24"/>
          <w:lang w:val="ru-RU"/>
        </w:rPr>
        <w:t>патриотического воспитания:</w:t>
      </w:r>
    </w:p>
    <w:p w:rsidR="005675EA"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за свой край, свою Родину, свой язык и культуру, прошлое и настоящее многонационального народа России;</w:t>
      </w:r>
    </w:p>
    <w:p w:rsidR="005675EA"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ценностное отношение к государственным символам, историческому </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и природному наследию, памятникам, боевым подвигам и трудовым достижениям народа, традициям народов России; достижениям России в науке, искусстве, спорте, технологиях, труде;</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идейная убеждённость, готовность к служению Отечеству и его защите, ответственность за его судьбу;</w:t>
      </w:r>
    </w:p>
    <w:p w:rsidR="00D67B9C" w:rsidRPr="000742E5" w:rsidRDefault="0010062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position w:val="1"/>
          <w:sz w:val="24"/>
          <w:szCs w:val="24"/>
          <w:lang w:val="ru-RU"/>
        </w:rPr>
        <w:t>3) </w:t>
      </w:r>
      <w:r w:rsidR="00D67B9C" w:rsidRPr="000742E5">
        <w:rPr>
          <w:rFonts w:ascii="Times New Roman" w:eastAsia="SchoolBookSanPin" w:hAnsi="Times New Roman"/>
          <w:bCs/>
          <w:position w:val="1"/>
          <w:sz w:val="24"/>
          <w:szCs w:val="24"/>
          <w:lang w:val="ru-RU"/>
        </w:rPr>
        <w:t>духовно-нравственного воспитания:</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осознание духовных ценностей российского народа;</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сформированность нравственного сознания, норм этичного поведения;</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способность оценивать ситуацию и принимать осознанные решения, ориентируясь на морально-нравственные нормы и ценности;</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осознание личного вклада в построение устойчивого будущего;</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D67B9C" w:rsidRPr="000742E5" w:rsidRDefault="0010062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position w:val="1"/>
          <w:sz w:val="24"/>
          <w:szCs w:val="24"/>
          <w:lang w:val="ru-RU"/>
        </w:rPr>
        <w:t>4) </w:t>
      </w:r>
      <w:r w:rsidR="00D67B9C" w:rsidRPr="000742E5">
        <w:rPr>
          <w:rFonts w:ascii="Times New Roman" w:eastAsia="SchoolBookSanPin" w:hAnsi="Times New Roman"/>
          <w:bCs/>
          <w:position w:val="1"/>
          <w:sz w:val="24"/>
          <w:szCs w:val="24"/>
          <w:lang w:val="ru-RU"/>
        </w:rPr>
        <w:t>эстетического воспитания:</w:t>
      </w:r>
    </w:p>
    <w:p w:rsidR="005675EA"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эстетическое отношение к миру, включая эстетику быта, научного </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и технического творчества, спорта, труда, общественных отношений;</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5675EA"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убеждённость в значимости для личности и общества отечественного </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и мирового искусства, этнических культурных традиций и народного, в том числе словесного, творчества;</w:t>
      </w:r>
    </w:p>
    <w:p w:rsidR="005675EA"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готовность к самовыражению в разных видах искусства, стремление проявлять качества творческой личности, в том числе при выполнении творческих работ </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по русскому языку;</w:t>
      </w:r>
    </w:p>
    <w:p w:rsidR="005675EA" w:rsidRDefault="00100623"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5) </w:t>
      </w:r>
      <w:r w:rsidR="00D67B9C" w:rsidRPr="000742E5">
        <w:rPr>
          <w:rFonts w:ascii="Times New Roman" w:eastAsia="SchoolBookSanPin" w:hAnsi="Times New Roman"/>
          <w:bCs/>
          <w:position w:val="1"/>
          <w:sz w:val="24"/>
          <w:szCs w:val="24"/>
          <w:lang w:val="ru-RU"/>
        </w:rPr>
        <w:t xml:space="preserve">физического воспитания, формирования культуры здоровья </w:t>
      </w:r>
    </w:p>
    <w:p w:rsidR="00D67B9C" w:rsidRPr="000742E5"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position w:val="1"/>
          <w:sz w:val="24"/>
          <w:szCs w:val="24"/>
          <w:lang w:val="ru-RU"/>
        </w:rPr>
        <w:t>и эмоционального благополучия:</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сформированность здорового и безопасного образа жизни, ответственного отношения к своему здоровью;</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потребность в физическом совершенствовании, занятиях спортивно-оздоровительной деятельностью;</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активное неприятие вредных привычек и иных форм причинения вреда физическому и психическому здоровью;</w:t>
      </w:r>
    </w:p>
    <w:p w:rsidR="00D67B9C" w:rsidRPr="000742E5" w:rsidRDefault="0010062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position w:val="1"/>
          <w:sz w:val="24"/>
          <w:szCs w:val="24"/>
          <w:lang w:val="ru-RU"/>
        </w:rPr>
        <w:t>6) </w:t>
      </w:r>
      <w:r w:rsidR="00D67B9C" w:rsidRPr="000742E5">
        <w:rPr>
          <w:rFonts w:ascii="Times New Roman" w:eastAsia="SchoolBookSanPin" w:hAnsi="Times New Roman"/>
          <w:bCs/>
          <w:position w:val="1"/>
          <w:sz w:val="24"/>
          <w:szCs w:val="24"/>
          <w:lang w:val="ru-RU"/>
        </w:rPr>
        <w:t>трудового воспитания:</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готовность к труду, осознание ценности мастерства, трудолюбие;</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готовность к активной деятельности технологической и социальной направленности, способность инициировать, планировать и самостоятельно осуществлять такую деятельность, в том числе в процессе изучения русского языка;</w:t>
      </w:r>
    </w:p>
    <w:p w:rsidR="005675EA"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интерес к различным сферам профессиональной деятельности, в том числе </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к деятельности филологов, журналистов, писателей; умение совершать осознанный выбор будущей профессии и реализовывать собственные жизненные планы;</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готовность и способность к образованию и самообразованию на протяжении всей жизни;</w:t>
      </w:r>
    </w:p>
    <w:p w:rsidR="00D67B9C" w:rsidRPr="000742E5" w:rsidRDefault="0010062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position w:val="1"/>
          <w:sz w:val="24"/>
          <w:szCs w:val="24"/>
          <w:lang w:val="ru-RU"/>
        </w:rPr>
        <w:t>7) </w:t>
      </w:r>
      <w:r w:rsidR="00D67B9C" w:rsidRPr="000742E5">
        <w:rPr>
          <w:rFonts w:ascii="Times New Roman" w:eastAsia="SchoolBookSanPin" w:hAnsi="Times New Roman"/>
          <w:bCs/>
          <w:position w:val="1"/>
          <w:sz w:val="24"/>
          <w:szCs w:val="24"/>
          <w:lang w:val="ru-RU"/>
        </w:rPr>
        <w:t>экологического воспитания:</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планирование и осуществление действий в окружающей среде на основе знания целей устойчивого развития человечества;</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и предотвращать их;</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расширение опыта деятельности экологической направленности;</w:t>
      </w:r>
    </w:p>
    <w:p w:rsidR="00D67B9C" w:rsidRPr="000742E5" w:rsidRDefault="00100623"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position w:val="1"/>
          <w:sz w:val="24"/>
          <w:szCs w:val="24"/>
          <w:lang w:val="ru-RU"/>
        </w:rPr>
        <w:t>8) </w:t>
      </w:r>
      <w:r w:rsidR="00D67B9C" w:rsidRPr="000742E5">
        <w:rPr>
          <w:rFonts w:ascii="Times New Roman" w:eastAsia="SchoolBookSanPin" w:hAnsi="Times New Roman"/>
          <w:bCs/>
          <w:position w:val="1"/>
          <w:sz w:val="24"/>
          <w:szCs w:val="24"/>
          <w:lang w:val="ru-RU"/>
        </w:rPr>
        <w:t>ценности научного познания:</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совершенствование языковой и читательской культуры как средства взаимодействия между людьми и познания мира;</w:t>
      </w:r>
    </w:p>
    <w:p w:rsidR="00AE026D"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осознание ценности научной деятельности, готовность осуществлять учебно-исследовательскую и проектную деятельность, в том числе по русскому языку, индивидуально и в группе.</w:t>
      </w:r>
    </w:p>
    <w:p w:rsidR="002A4B50" w:rsidRPr="000742E5" w:rsidRDefault="00AE026D"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sz w:val="24"/>
          <w:szCs w:val="24"/>
          <w:lang w:val="ru-RU"/>
        </w:rPr>
        <w:t>19.</w:t>
      </w:r>
      <w:r w:rsidR="00F0617E" w:rsidRPr="000742E5">
        <w:rPr>
          <w:rFonts w:ascii="Times New Roman" w:eastAsia="SchoolBookSanPin" w:hAnsi="Times New Roman"/>
          <w:sz w:val="24"/>
          <w:szCs w:val="24"/>
          <w:lang w:val="ru-RU"/>
        </w:rPr>
        <w:t>8</w:t>
      </w:r>
      <w:r w:rsidRPr="000742E5">
        <w:rPr>
          <w:rFonts w:ascii="Times New Roman" w:eastAsia="SchoolBookSanPin" w:hAnsi="Times New Roman"/>
          <w:sz w:val="24"/>
          <w:szCs w:val="24"/>
          <w:lang w:val="ru-RU"/>
        </w:rPr>
        <w:t>.</w:t>
      </w:r>
      <w:r w:rsidR="002A4B50" w:rsidRPr="000742E5">
        <w:rPr>
          <w:rFonts w:ascii="Times New Roman" w:eastAsia="SchoolBookSanPin" w:hAnsi="Times New Roman"/>
          <w:sz w:val="24"/>
          <w:szCs w:val="24"/>
          <w:lang w:val="ru-RU"/>
        </w:rPr>
        <w:t>3</w:t>
      </w:r>
      <w:r w:rsidRPr="000742E5">
        <w:rPr>
          <w:rFonts w:ascii="Times New Roman" w:eastAsia="SchoolBookSanPin" w:hAnsi="Times New Roman"/>
          <w:sz w:val="24"/>
          <w:szCs w:val="24"/>
          <w:lang w:val="ru-RU"/>
        </w:rPr>
        <w:t>. </w:t>
      </w:r>
      <w:r w:rsidR="002A4B50" w:rsidRPr="000742E5">
        <w:rPr>
          <w:rFonts w:ascii="Times New Roman" w:eastAsia="SchoolBookSanPin" w:hAnsi="Times New Roman"/>
          <w:position w:val="1"/>
          <w:sz w:val="24"/>
          <w:szCs w:val="24"/>
          <w:lang w:val="ru-RU"/>
        </w:rPr>
        <w:t>В процессе достижения личностных результатов освоения обучающимися программы по русскому языку у обучающихся совершенствуется эмоциональный интеллект, предполагающий сформированность:</w:t>
      </w:r>
    </w:p>
    <w:p w:rsidR="002A4B50" w:rsidRPr="000742E5" w:rsidRDefault="002A4B50"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самосознания, включающего способность понимать своё эмоциональное состояние, использовать адекватные языковые средства для выражения своего состояния, видеть направление развития собственной эмоциональной сферы, быть уверенным в себе;</w:t>
      </w:r>
    </w:p>
    <w:p w:rsidR="005675EA" w:rsidRDefault="002A4B50"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саморегулирования, включающего самоконтроль, умение принимать ответственность за своё поведение, способность проявлять гибкость </w:t>
      </w:r>
    </w:p>
    <w:p w:rsidR="002A4B50" w:rsidRPr="000742E5" w:rsidRDefault="002A4B50"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и адаптироваться к эмоциональным изменениям, быть открытым новому;</w:t>
      </w:r>
    </w:p>
    <w:p w:rsidR="005675EA" w:rsidRDefault="002A4B50"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внутренней мотивации, включающей стремление к достижению цели </w:t>
      </w:r>
    </w:p>
    <w:p w:rsidR="002A4B50" w:rsidRPr="000742E5" w:rsidRDefault="002A4B50"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и успеху, оптимизм, инициативность, умение действовать, исходя из своих возможностей;</w:t>
      </w:r>
    </w:p>
    <w:p w:rsidR="002A4B50" w:rsidRPr="000742E5" w:rsidRDefault="002A4B50"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эмпатии, включающей способность сочувствовать и сопереживать, понимать эмоциональное состояние других людей и учитывать его при осуществлении коммуникации;</w:t>
      </w:r>
    </w:p>
    <w:p w:rsidR="005675EA" w:rsidRDefault="002A4B50"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социальных навыков, включающих способность выстраивать отношения </w:t>
      </w:r>
    </w:p>
    <w:p w:rsidR="002A4B50" w:rsidRPr="000742E5" w:rsidRDefault="002A4B50"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с другими людьми, заботиться о них, проявлять к ним интерес и разрешать конфликты с учётом собственного речевого и читательского опыта.</w:t>
      </w:r>
    </w:p>
    <w:p w:rsidR="008C74C0" w:rsidRPr="000742E5" w:rsidRDefault="00B549E7" w:rsidP="00541404">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sz w:val="24"/>
          <w:szCs w:val="24"/>
          <w:lang w:val="ru-RU"/>
        </w:rPr>
        <w:t>19</w:t>
      </w:r>
      <w:r w:rsidR="008C74C0" w:rsidRPr="000742E5">
        <w:rPr>
          <w:rFonts w:ascii="Times New Roman" w:eastAsia="SchoolBookSanPin" w:hAnsi="Times New Roman"/>
          <w:sz w:val="24"/>
          <w:szCs w:val="24"/>
          <w:lang w:val="ru-RU"/>
        </w:rPr>
        <w:t>.</w:t>
      </w:r>
      <w:r w:rsidR="00F0617E" w:rsidRPr="000742E5">
        <w:rPr>
          <w:rFonts w:ascii="Times New Roman" w:eastAsia="SchoolBookSanPin" w:hAnsi="Times New Roman"/>
          <w:sz w:val="24"/>
          <w:szCs w:val="24"/>
          <w:lang w:val="ru-RU"/>
        </w:rPr>
        <w:t>8</w:t>
      </w:r>
      <w:r w:rsidR="008C74C0" w:rsidRPr="000742E5">
        <w:rPr>
          <w:rFonts w:ascii="Times New Roman" w:eastAsia="SchoolBookSanPin" w:hAnsi="Times New Roman"/>
          <w:sz w:val="24"/>
          <w:szCs w:val="24"/>
          <w:lang w:val="ru-RU"/>
        </w:rPr>
        <w:t>.</w:t>
      </w:r>
      <w:r w:rsidR="002A4B50" w:rsidRPr="000742E5">
        <w:rPr>
          <w:rFonts w:ascii="Times New Roman" w:eastAsia="SchoolBookSanPin" w:hAnsi="Times New Roman"/>
          <w:sz w:val="24"/>
          <w:szCs w:val="24"/>
          <w:lang w:val="ru-RU"/>
        </w:rPr>
        <w:t>4</w:t>
      </w:r>
      <w:r w:rsidR="008C74C0" w:rsidRPr="000742E5">
        <w:rPr>
          <w:rFonts w:ascii="Times New Roman" w:eastAsia="SchoolBookSanPin" w:hAnsi="Times New Roman"/>
          <w:sz w:val="24"/>
          <w:szCs w:val="24"/>
          <w:lang w:val="ru-RU"/>
        </w:rPr>
        <w:t xml:space="preserve">. В результате изучения русского языка на уровне </w:t>
      </w:r>
      <w:r w:rsidR="00FD6C9D" w:rsidRPr="000742E5">
        <w:rPr>
          <w:rFonts w:ascii="Times New Roman" w:eastAsia="SchoolBookSanPin" w:hAnsi="Times New Roman"/>
          <w:sz w:val="24"/>
          <w:szCs w:val="24"/>
          <w:lang w:val="ru-RU"/>
        </w:rPr>
        <w:t>среднего</w:t>
      </w:r>
      <w:r w:rsidR="008C74C0" w:rsidRPr="000742E5">
        <w:rPr>
          <w:rFonts w:ascii="Times New Roman" w:eastAsia="SchoolBookSanPin" w:hAnsi="Times New Roman"/>
          <w:sz w:val="24"/>
          <w:szCs w:val="24"/>
          <w:lang w:val="ru-RU"/>
        </w:rPr>
        <w:t xml:space="preserve"> общего образования у обучающегося будут сформированы </w:t>
      </w:r>
      <w:r w:rsidR="008C74C0" w:rsidRPr="000742E5">
        <w:rPr>
          <w:rFonts w:ascii="Times New Roman" w:eastAsia="SchoolBookSanPin" w:hAnsi="Times New Roman"/>
          <w:bCs/>
          <w:sz w:val="24"/>
          <w:szCs w:val="24"/>
          <w:lang w:val="ru-RU"/>
        </w:rPr>
        <w:t xml:space="preserve">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8C74C0" w:rsidRPr="000742E5" w:rsidRDefault="00B549E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19</w:t>
      </w:r>
      <w:r w:rsidR="008C74C0" w:rsidRPr="000742E5">
        <w:rPr>
          <w:rFonts w:ascii="Times New Roman" w:eastAsia="OfficinaSansBoldITC" w:hAnsi="Times New Roman"/>
          <w:sz w:val="24"/>
          <w:szCs w:val="24"/>
          <w:lang w:val="ru-RU"/>
        </w:rPr>
        <w:t>.</w:t>
      </w:r>
      <w:r w:rsidR="00F0617E" w:rsidRPr="000742E5">
        <w:rPr>
          <w:rFonts w:ascii="Times New Roman" w:eastAsia="OfficinaSansBoldITC" w:hAnsi="Times New Roman"/>
          <w:sz w:val="24"/>
          <w:szCs w:val="24"/>
          <w:lang w:val="ru-RU"/>
        </w:rPr>
        <w:t>8</w:t>
      </w:r>
      <w:r w:rsidR="008C74C0" w:rsidRPr="000742E5">
        <w:rPr>
          <w:rFonts w:ascii="Times New Roman" w:eastAsia="OfficinaSansBoldITC" w:hAnsi="Times New Roman"/>
          <w:sz w:val="24"/>
          <w:szCs w:val="24"/>
          <w:lang w:val="ru-RU"/>
        </w:rPr>
        <w:t>.</w:t>
      </w:r>
      <w:r w:rsidR="002A4B50" w:rsidRPr="000742E5">
        <w:rPr>
          <w:rFonts w:ascii="Times New Roman" w:eastAsia="OfficinaSansBoldITC" w:hAnsi="Times New Roman"/>
          <w:sz w:val="24"/>
          <w:szCs w:val="24"/>
          <w:lang w:val="ru-RU"/>
        </w:rPr>
        <w:t>4</w:t>
      </w:r>
      <w:r w:rsidR="008C74C0" w:rsidRPr="000742E5">
        <w:rPr>
          <w:rFonts w:ascii="Times New Roman" w:eastAsia="OfficinaSansBoldITC" w:hAnsi="Times New Roman"/>
          <w:sz w:val="24"/>
          <w:szCs w:val="24"/>
          <w:lang w:val="ru-RU"/>
        </w:rPr>
        <w:t>.1. </w:t>
      </w:r>
      <w:r w:rsidR="008C74C0" w:rsidRPr="000742E5">
        <w:rPr>
          <w:rFonts w:ascii="Times New Roman" w:eastAsia="SchoolBookSanPin" w:hAnsi="Times New Roman"/>
          <w:sz w:val="24"/>
          <w:szCs w:val="24"/>
          <w:lang w:val="ru-RU"/>
        </w:rPr>
        <w:t xml:space="preserve">У обучающегося будут сформированы следующие базовые логические действия как часть </w:t>
      </w:r>
      <w:r w:rsidR="008C74C0" w:rsidRPr="000742E5">
        <w:rPr>
          <w:rFonts w:ascii="Times New Roman" w:eastAsia="SchoolBookSanPin" w:hAnsi="Times New Roman"/>
          <w:bCs/>
          <w:sz w:val="24"/>
          <w:szCs w:val="24"/>
          <w:lang w:val="ru-RU"/>
        </w:rPr>
        <w:t>познавательных универсальных учебных действий</w:t>
      </w:r>
      <w:r w:rsidR="008C74C0" w:rsidRPr="000742E5">
        <w:rPr>
          <w:rFonts w:ascii="Times New Roman" w:eastAsia="SchoolBookSanPin" w:hAnsi="Times New Roman"/>
          <w:sz w:val="24"/>
          <w:szCs w:val="24"/>
          <w:lang w:val="ru-RU"/>
        </w:rPr>
        <w:t>:</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самостоятельно формулировать и актуализировать проблему, рассматривать её всесторонне;</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устанавливать существенный признак или основание для сравнения, классификации и обобщения языковых единиц, языковых явлений и процессов, текстов различных функциональных разновидностей языка, функционально-смысловых типов, жанров;</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определять цели деятельности, задавать параметры и критерии их достижения;</w:t>
      </w:r>
    </w:p>
    <w:p w:rsidR="005675EA"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выявлять закономерности и противоречия языковых явлений, данных </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наблюдении;</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разрабатывать план решения проблемы с учётом анализа имеющихся материальных и нематериальных ресурсов;</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вносить коррективы в деятельность, оценивать риски и соответствие результатов целям;</w:t>
      </w:r>
    </w:p>
    <w:p w:rsidR="005675EA"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координировать и выполнять работу в условиях реального, виртуального </w:t>
      </w:r>
    </w:p>
    <w:p w:rsidR="005675EA"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комбинированного взаимодействия, в том числе при выполнении проектов </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 русскому языку;</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развивать креативное мышление при решении жизненных проблем с учётом собственного речевого и читательского опыта.</w:t>
      </w:r>
    </w:p>
    <w:p w:rsidR="008C74C0" w:rsidRPr="000742E5" w:rsidRDefault="00B549E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19</w:t>
      </w:r>
      <w:r w:rsidR="008C74C0" w:rsidRPr="000742E5">
        <w:rPr>
          <w:rFonts w:ascii="Times New Roman" w:eastAsia="OfficinaSansBoldITC" w:hAnsi="Times New Roman"/>
          <w:sz w:val="24"/>
          <w:szCs w:val="24"/>
          <w:lang w:val="ru-RU"/>
        </w:rPr>
        <w:t>.</w:t>
      </w:r>
      <w:r w:rsidR="00F0617E" w:rsidRPr="000742E5">
        <w:rPr>
          <w:rFonts w:ascii="Times New Roman" w:eastAsia="OfficinaSansBoldITC" w:hAnsi="Times New Roman"/>
          <w:sz w:val="24"/>
          <w:szCs w:val="24"/>
          <w:lang w:val="ru-RU"/>
        </w:rPr>
        <w:t>8</w:t>
      </w:r>
      <w:r w:rsidR="008C74C0" w:rsidRPr="000742E5">
        <w:rPr>
          <w:rFonts w:ascii="Times New Roman" w:eastAsia="OfficinaSansBoldITC" w:hAnsi="Times New Roman"/>
          <w:sz w:val="24"/>
          <w:szCs w:val="24"/>
          <w:lang w:val="ru-RU"/>
        </w:rPr>
        <w:t>.</w:t>
      </w:r>
      <w:r w:rsidR="002A4B50" w:rsidRPr="000742E5">
        <w:rPr>
          <w:rFonts w:ascii="Times New Roman" w:eastAsia="OfficinaSansBoldITC" w:hAnsi="Times New Roman"/>
          <w:sz w:val="24"/>
          <w:szCs w:val="24"/>
          <w:lang w:val="ru-RU"/>
        </w:rPr>
        <w:t>4</w:t>
      </w:r>
      <w:r w:rsidR="008C74C0" w:rsidRPr="000742E5">
        <w:rPr>
          <w:rFonts w:ascii="Times New Roman" w:eastAsia="OfficinaSansBoldITC" w:hAnsi="Times New Roman"/>
          <w:sz w:val="24"/>
          <w:szCs w:val="24"/>
          <w:lang w:val="ru-RU"/>
        </w:rPr>
        <w:t>.2. </w:t>
      </w:r>
      <w:r w:rsidR="008C74C0" w:rsidRPr="000742E5">
        <w:rPr>
          <w:rFonts w:ascii="Times New Roman" w:eastAsia="SchoolBookSanPin" w:hAnsi="Times New Roman"/>
          <w:sz w:val="24"/>
          <w:szCs w:val="24"/>
          <w:lang w:val="ru-RU"/>
        </w:rPr>
        <w:t xml:space="preserve">У обучающегося будут сформированы следующие базовые исследовательские действия как часть </w:t>
      </w:r>
      <w:r w:rsidR="008C74C0" w:rsidRPr="000742E5">
        <w:rPr>
          <w:rFonts w:ascii="Times New Roman" w:eastAsia="SchoolBookSanPin" w:hAnsi="Times New Roman"/>
          <w:bCs/>
          <w:sz w:val="24"/>
          <w:szCs w:val="24"/>
          <w:lang w:val="ru-RU"/>
        </w:rPr>
        <w:t>познавательных универсальных учебных действий</w:t>
      </w:r>
      <w:r w:rsidR="008C74C0" w:rsidRPr="000742E5">
        <w:rPr>
          <w:rFonts w:ascii="Times New Roman" w:eastAsia="SchoolBookSanPin" w:hAnsi="Times New Roman"/>
          <w:sz w:val="24"/>
          <w:szCs w:val="24"/>
          <w:lang w:val="ru-RU"/>
        </w:rPr>
        <w:t>:</w:t>
      </w:r>
    </w:p>
    <w:p w:rsidR="005675EA"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владеть навыками учебно-исследовательской и проектной деятельности, </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том числе в контексте изучения учебного предмета «Русский язык», способностью и готовностью к самостоятельному поиску методов решения практических задач, применению различных методов познания;</w:t>
      </w:r>
    </w:p>
    <w:p w:rsidR="005675EA"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владеть разными видами деятельности по получению нового знания, </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том числе по русскому языку; его интерпретации, преобразованию и применению в различных учебных ситуациях, в том числе при создании учебных и социальных проектов;</w:t>
      </w:r>
    </w:p>
    <w:p w:rsidR="005675EA"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формировать научный тип мышления, владеть научной, в том числе лингвистической, терминологией, общенаучными ключевыми понятиями </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методами;</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ставить и формулировать собственные задачи в образовательной деятельности и разнообразных жизненных ситуациях;</w:t>
      </w:r>
    </w:p>
    <w:p w:rsidR="005675EA"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выявлять и актуализировать задачу, выдвигать гипотезу, задавать параметры </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критерии её решения, находить аргументы для доказательства своих утверждений;</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давать оценку новым ситуациям, приобретённому опыту;</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уметь интегрировать знания из разных предметных областей;</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уметь переносить знания в практическую область жизнедеятельности, освоенные средства и способы действия — в профессиональную среду;</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выдвигать новые идеи, оригинальные подходы, предлагать альтернативные способы решения проблем.</w:t>
      </w:r>
    </w:p>
    <w:p w:rsidR="005675EA" w:rsidRDefault="00B549E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19</w:t>
      </w:r>
      <w:r w:rsidR="008C74C0" w:rsidRPr="000742E5">
        <w:rPr>
          <w:rFonts w:ascii="Times New Roman" w:eastAsia="OfficinaSansBoldITC" w:hAnsi="Times New Roman"/>
          <w:sz w:val="24"/>
          <w:szCs w:val="24"/>
          <w:lang w:val="ru-RU"/>
        </w:rPr>
        <w:t>.</w:t>
      </w:r>
      <w:r w:rsidR="00F0617E" w:rsidRPr="000742E5">
        <w:rPr>
          <w:rFonts w:ascii="Times New Roman" w:eastAsia="OfficinaSansBoldITC" w:hAnsi="Times New Roman"/>
          <w:sz w:val="24"/>
          <w:szCs w:val="24"/>
          <w:lang w:val="ru-RU"/>
        </w:rPr>
        <w:t>8</w:t>
      </w:r>
      <w:r w:rsidR="008C74C0" w:rsidRPr="000742E5">
        <w:rPr>
          <w:rFonts w:ascii="Times New Roman" w:eastAsia="OfficinaSansBoldITC" w:hAnsi="Times New Roman"/>
          <w:sz w:val="24"/>
          <w:szCs w:val="24"/>
          <w:lang w:val="ru-RU"/>
        </w:rPr>
        <w:t>.</w:t>
      </w:r>
      <w:r w:rsidR="002A4B50" w:rsidRPr="000742E5">
        <w:rPr>
          <w:rFonts w:ascii="Times New Roman" w:eastAsia="OfficinaSansBoldITC" w:hAnsi="Times New Roman"/>
          <w:sz w:val="24"/>
          <w:szCs w:val="24"/>
          <w:lang w:val="ru-RU"/>
        </w:rPr>
        <w:t>4</w:t>
      </w:r>
      <w:r w:rsidR="008C74C0" w:rsidRPr="000742E5">
        <w:rPr>
          <w:rFonts w:ascii="Times New Roman" w:eastAsia="OfficinaSansBoldITC" w:hAnsi="Times New Roman"/>
          <w:sz w:val="24"/>
          <w:szCs w:val="24"/>
          <w:lang w:val="ru-RU"/>
        </w:rPr>
        <w:t>.3. </w:t>
      </w:r>
      <w:r w:rsidR="008C74C0" w:rsidRPr="000742E5">
        <w:rPr>
          <w:rFonts w:ascii="Times New Roman" w:eastAsia="SchoolBookSanPin" w:hAnsi="Times New Roman"/>
          <w:sz w:val="24"/>
          <w:szCs w:val="24"/>
          <w:lang w:val="ru-RU"/>
        </w:rPr>
        <w:t xml:space="preserve">У обучающегося будут сформированы следующие умения работать </w:t>
      </w:r>
    </w:p>
    <w:p w:rsidR="008C74C0" w:rsidRPr="000742E5" w:rsidRDefault="008C74C0"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информацией как часть </w:t>
      </w:r>
      <w:r w:rsidRPr="000742E5">
        <w:rPr>
          <w:rFonts w:ascii="Times New Roman" w:eastAsia="SchoolBookSanPin" w:hAnsi="Times New Roman"/>
          <w:bCs/>
          <w:sz w:val="24"/>
          <w:szCs w:val="24"/>
          <w:lang w:val="ru-RU"/>
        </w:rPr>
        <w:t>познавательных универсальных учебных действий</w:t>
      </w:r>
      <w:r w:rsidRPr="000742E5">
        <w:rPr>
          <w:rFonts w:ascii="Times New Roman" w:eastAsia="SchoolBookSanPin" w:hAnsi="Times New Roman"/>
          <w:sz w:val="24"/>
          <w:szCs w:val="24"/>
          <w:lang w:val="ru-RU"/>
        </w:rPr>
        <w:t>:</w:t>
      </w:r>
    </w:p>
    <w:p w:rsidR="005675EA"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владеть навыками получения информации, в том числе лингвистической, </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5675EA"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создавать тексты в различных форматах с учётом назначения информации </w:t>
      </w:r>
    </w:p>
    <w:p w:rsidR="005675EA"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её целевой аудитории, выбирая оптимальную форму представления </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визуализации (презентация, таблица, схема и другие);</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оценивать достоверность, легитимность информации, её соответствие правовым и морально-этическим нормам;</w:t>
      </w:r>
    </w:p>
    <w:p w:rsidR="005675EA"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использовать средства информационных и коммуникационных технологий при решении когнитивных, коммуникативных и организационных задач </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владеть навыками защиты личной информации, соблюдать требования информационной безопасности.</w:t>
      </w:r>
    </w:p>
    <w:p w:rsidR="008C74C0" w:rsidRPr="000742E5" w:rsidRDefault="00B549E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19</w:t>
      </w:r>
      <w:r w:rsidR="008C74C0" w:rsidRPr="000742E5">
        <w:rPr>
          <w:rFonts w:ascii="Times New Roman" w:eastAsia="OfficinaSansBoldITC" w:hAnsi="Times New Roman"/>
          <w:sz w:val="24"/>
          <w:szCs w:val="24"/>
          <w:lang w:val="ru-RU"/>
        </w:rPr>
        <w:t>.</w:t>
      </w:r>
      <w:r w:rsidR="00F0617E" w:rsidRPr="000742E5">
        <w:rPr>
          <w:rFonts w:ascii="Times New Roman" w:eastAsia="OfficinaSansBoldITC" w:hAnsi="Times New Roman"/>
          <w:sz w:val="24"/>
          <w:szCs w:val="24"/>
          <w:lang w:val="ru-RU"/>
        </w:rPr>
        <w:t>8</w:t>
      </w:r>
      <w:r w:rsidR="008C74C0" w:rsidRPr="000742E5">
        <w:rPr>
          <w:rFonts w:ascii="Times New Roman" w:eastAsia="OfficinaSansBoldITC" w:hAnsi="Times New Roman"/>
          <w:sz w:val="24"/>
          <w:szCs w:val="24"/>
          <w:lang w:val="ru-RU"/>
        </w:rPr>
        <w:t>.</w:t>
      </w:r>
      <w:r w:rsidR="002A4B50" w:rsidRPr="000742E5">
        <w:rPr>
          <w:rFonts w:ascii="Times New Roman" w:eastAsia="OfficinaSansBoldITC" w:hAnsi="Times New Roman"/>
          <w:sz w:val="24"/>
          <w:szCs w:val="24"/>
          <w:lang w:val="ru-RU"/>
        </w:rPr>
        <w:t>4</w:t>
      </w:r>
      <w:r w:rsidR="008C74C0" w:rsidRPr="000742E5">
        <w:rPr>
          <w:rFonts w:ascii="Times New Roman" w:eastAsia="OfficinaSansBoldITC" w:hAnsi="Times New Roman"/>
          <w:sz w:val="24"/>
          <w:szCs w:val="24"/>
          <w:lang w:val="ru-RU"/>
        </w:rPr>
        <w:t>.4. </w:t>
      </w:r>
      <w:r w:rsidR="008C74C0" w:rsidRPr="000742E5">
        <w:rPr>
          <w:rFonts w:ascii="Times New Roman" w:eastAsia="SchoolBookSanPin" w:hAnsi="Times New Roman"/>
          <w:sz w:val="24"/>
          <w:szCs w:val="24"/>
          <w:lang w:val="ru-RU"/>
        </w:rPr>
        <w:t xml:space="preserve">У обучающегося будут сформированы следующие умения общения как часть </w:t>
      </w:r>
      <w:r w:rsidR="008C74C0" w:rsidRPr="000742E5">
        <w:rPr>
          <w:rFonts w:ascii="Times New Roman" w:eastAsia="SchoolBookSanPin" w:hAnsi="Times New Roman"/>
          <w:bCs/>
          <w:sz w:val="24"/>
          <w:szCs w:val="24"/>
          <w:lang w:val="ru-RU"/>
        </w:rPr>
        <w:t>коммуникативных универсальных учебных действий</w:t>
      </w:r>
      <w:r w:rsidR="008C74C0" w:rsidRPr="000742E5">
        <w:rPr>
          <w:rFonts w:ascii="Times New Roman" w:eastAsia="SchoolBookSanPin" w:hAnsi="Times New Roman"/>
          <w:sz w:val="24"/>
          <w:szCs w:val="24"/>
          <w:lang w:val="ru-RU"/>
        </w:rPr>
        <w:t>:</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осуществлять коммуникацию во всех сферах жизни;</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пользоваться невербальными средствами общения, понимать значение социальных знаков, распознавать предпосылки конфликтных ситуаций и смягчать конфликты;</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владеть различными способами общения и взаимодействия; аргументированно вести диалог;</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развёрнуто, логично и корректно с точки зрения культуры речи излагать своё мнение, строить высказывание.</w:t>
      </w:r>
    </w:p>
    <w:p w:rsidR="008C74C0" w:rsidRPr="000742E5" w:rsidRDefault="00B549E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19</w:t>
      </w:r>
      <w:r w:rsidR="008C74C0" w:rsidRPr="000742E5">
        <w:rPr>
          <w:rFonts w:ascii="Times New Roman" w:eastAsia="OfficinaSansBoldITC" w:hAnsi="Times New Roman"/>
          <w:sz w:val="24"/>
          <w:szCs w:val="24"/>
          <w:lang w:val="ru-RU"/>
        </w:rPr>
        <w:t>.</w:t>
      </w:r>
      <w:r w:rsidR="00F0617E" w:rsidRPr="000742E5">
        <w:rPr>
          <w:rFonts w:ascii="Times New Roman" w:eastAsia="OfficinaSansBoldITC" w:hAnsi="Times New Roman"/>
          <w:sz w:val="24"/>
          <w:szCs w:val="24"/>
          <w:lang w:val="ru-RU"/>
        </w:rPr>
        <w:t>8</w:t>
      </w:r>
      <w:r w:rsidR="008C74C0" w:rsidRPr="000742E5">
        <w:rPr>
          <w:rFonts w:ascii="Times New Roman" w:eastAsia="OfficinaSansBoldITC" w:hAnsi="Times New Roman"/>
          <w:sz w:val="24"/>
          <w:szCs w:val="24"/>
          <w:lang w:val="ru-RU"/>
        </w:rPr>
        <w:t>.</w:t>
      </w:r>
      <w:r w:rsidR="002A4B50" w:rsidRPr="000742E5">
        <w:rPr>
          <w:rFonts w:ascii="Times New Roman" w:eastAsia="OfficinaSansBoldITC" w:hAnsi="Times New Roman"/>
          <w:sz w:val="24"/>
          <w:szCs w:val="24"/>
          <w:lang w:val="ru-RU"/>
        </w:rPr>
        <w:t>4</w:t>
      </w:r>
      <w:r w:rsidR="008C74C0" w:rsidRPr="000742E5">
        <w:rPr>
          <w:rFonts w:ascii="Times New Roman" w:eastAsia="OfficinaSansBoldITC" w:hAnsi="Times New Roman"/>
          <w:sz w:val="24"/>
          <w:szCs w:val="24"/>
          <w:lang w:val="ru-RU"/>
        </w:rPr>
        <w:t>.5. </w:t>
      </w:r>
      <w:r w:rsidR="008C74C0" w:rsidRPr="000742E5">
        <w:rPr>
          <w:rFonts w:ascii="Times New Roman" w:eastAsia="SchoolBookSanPin" w:hAnsi="Times New Roman"/>
          <w:sz w:val="24"/>
          <w:szCs w:val="24"/>
          <w:lang w:val="ru-RU"/>
        </w:rPr>
        <w:t xml:space="preserve">У обучающегося будут сформированы следующие умения самоорганизации как части </w:t>
      </w:r>
      <w:r w:rsidR="00BD654F" w:rsidRPr="000742E5">
        <w:rPr>
          <w:rFonts w:ascii="Times New Roman" w:eastAsia="SchoolBookSanPin" w:hAnsi="Times New Roman"/>
          <w:bCs/>
          <w:sz w:val="24"/>
          <w:szCs w:val="24"/>
          <w:lang w:val="ru-RU"/>
        </w:rPr>
        <w:t>регулятивных</w:t>
      </w:r>
      <w:r w:rsidR="008C74C0" w:rsidRPr="000742E5">
        <w:rPr>
          <w:rFonts w:ascii="Times New Roman" w:eastAsia="SchoolBookSanPin" w:hAnsi="Times New Roman"/>
          <w:bCs/>
          <w:sz w:val="24"/>
          <w:szCs w:val="24"/>
          <w:lang w:val="ru-RU"/>
        </w:rPr>
        <w:t xml:space="preserve"> универсальных учебных действий</w:t>
      </w:r>
      <w:r w:rsidR="008C74C0" w:rsidRPr="000742E5">
        <w:rPr>
          <w:rFonts w:ascii="Times New Roman" w:eastAsia="SchoolBookSanPin" w:hAnsi="Times New Roman"/>
          <w:sz w:val="24"/>
          <w:szCs w:val="24"/>
          <w:lang w:val="ru-RU"/>
        </w:rPr>
        <w:t>:</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самостоятельно составлять план решения проблемы с учётом имеющихся ресурсов, собственных возможностей и предпочтений;</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расширять рамки учебного предмета на основе личных предпочтений;</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делать осознанный выбор, уметь аргументировать его, брать ответственность за результаты выбора;</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оценивать приобретённый опыт;</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стремиться к формированию и проявлению широкой эрудиции в разных областях знания; постоянно повышать свой образовательный и культурный уровень.</w:t>
      </w:r>
    </w:p>
    <w:p w:rsidR="008C74C0" w:rsidRPr="000742E5" w:rsidRDefault="00B549E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19</w:t>
      </w:r>
      <w:r w:rsidR="008C74C0" w:rsidRPr="000742E5">
        <w:rPr>
          <w:rFonts w:ascii="Times New Roman" w:eastAsia="OfficinaSansBoldITC" w:hAnsi="Times New Roman"/>
          <w:sz w:val="24"/>
          <w:szCs w:val="24"/>
          <w:lang w:val="ru-RU"/>
        </w:rPr>
        <w:t>.</w:t>
      </w:r>
      <w:r w:rsidR="00F0617E" w:rsidRPr="000742E5">
        <w:rPr>
          <w:rFonts w:ascii="Times New Roman" w:eastAsia="OfficinaSansBoldITC" w:hAnsi="Times New Roman"/>
          <w:sz w:val="24"/>
          <w:szCs w:val="24"/>
          <w:lang w:val="ru-RU"/>
        </w:rPr>
        <w:t>8</w:t>
      </w:r>
      <w:r w:rsidR="008C74C0" w:rsidRPr="000742E5">
        <w:rPr>
          <w:rFonts w:ascii="Times New Roman" w:eastAsia="OfficinaSansBoldITC" w:hAnsi="Times New Roman"/>
          <w:sz w:val="24"/>
          <w:szCs w:val="24"/>
          <w:lang w:val="ru-RU"/>
        </w:rPr>
        <w:t>.</w:t>
      </w:r>
      <w:r w:rsidR="002A4B50" w:rsidRPr="000742E5">
        <w:rPr>
          <w:rFonts w:ascii="Times New Roman" w:eastAsia="OfficinaSansBoldITC" w:hAnsi="Times New Roman"/>
          <w:sz w:val="24"/>
          <w:szCs w:val="24"/>
          <w:lang w:val="ru-RU"/>
        </w:rPr>
        <w:t>4</w:t>
      </w:r>
      <w:r w:rsidR="008C74C0" w:rsidRPr="000742E5">
        <w:rPr>
          <w:rFonts w:ascii="Times New Roman" w:eastAsia="OfficinaSansBoldITC" w:hAnsi="Times New Roman"/>
          <w:sz w:val="24"/>
          <w:szCs w:val="24"/>
          <w:lang w:val="ru-RU"/>
        </w:rPr>
        <w:t>.6. </w:t>
      </w:r>
      <w:r w:rsidR="008C74C0" w:rsidRPr="000742E5">
        <w:rPr>
          <w:rFonts w:ascii="Times New Roman" w:eastAsia="SchoolBookSanPin" w:hAnsi="Times New Roman"/>
          <w:sz w:val="24"/>
          <w:szCs w:val="24"/>
          <w:lang w:val="ru-RU"/>
        </w:rPr>
        <w:t>У обучающегося будут сформированы следующие умения самоконтроля</w:t>
      </w:r>
      <w:r w:rsidR="00BD654F" w:rsidRPr="000742E5">
        <w:rPr>
          <w:rFonts w:ascii="Times New Roman" w:eastAsia="SchoolBookSanPin" w:hAnsi="Times New Roman"/>
          <w:sz w:val="24"/>
          <w:szCs w:val="24"/>
          <w:lang w:val="ru-RU"/>
        </w:rPr>
        <w:t xml:space="preserve">, </w:t>
      </w:r>
      <w:r w:rsidR="002A4B50" w:rsidRPr="000742E5">
        <w:rPr>
          <w:rFonts w:ascii="Times New Roman" w:eastAsia="SchoolBookSanPin" w:hAnsi="Times New Roman"/>
          <w:sz w:val="24"/>
          <w:szCs w:val="24"/>
          <w:lang w:val="ru-RU"/>
        </w:rPr>
        <w:t>принятия себя и других</w:t>
      </w:r>
      <w:r w:rsidR="008C74C0" w:rsidRPr="000742E5">
        <w:rPr>
          <w:rFonts w:ascii="Times New Roman" w:eastAsia="SchoolBookSanPin" w:hAnsi="Times New Roman"/>
          <w:sz w:val="24"/>
          <w:szCs w:val="24"/>
          <w:lang w:val="ru-RU"/>
        </w:rPr>
        <w:t xml:space="preserve"> как части </w:t>
      </w:r>
      <w:r w:rsidR="00BD654F" w:rsidRPr="000742E5">
        <w:rPr>
          <w:rFonts w:ascii="Times New Roman" w:eastAsia="SchoolBookSanPin" w:hAnsi="Times New Roman"/>
          <w:bCs/>
          <w:sz w:val="24"/>
          <w:szCs w:val="24"/>
          <w:lang w:val="ru-RU"/>
        </w:rPr>
        <w:t>регулятивны</w:t>
      </w:r>
      <w:r w:rsidR="00D57DD1" w:rsidRPr="000742E5">
        <w:rPr>
          <w:rFonts w:ascii="Times New Roman" w:eastAsia="SchoolBookSanPin" w:hAnsi="Times New Roman"/>
          <w:bCs/>
          <w:sz w:val="24"/>
          <w:szCs w:val="24"/>
          <w:lang w:val="ru-RU"/>
        </w:rPr>
        <w:t>х</w:t>
      </w:r>
      <w:r w:rsidR="008C74C0" w:rsidRPr="000742E5">
        <w:rPr>
          <w:rFonts w:ascii="Times New Roman" w:eastAsia="SchoolBookSanPin" w:hAnsi="Times New Roman"/>
          <w:bCs/>
          <w:sz w:val="24"/>
          <w:szCs w:val="24"/>
          <w:lang w:val="ru-RU"/>
        </w:rPr>
        <w:t xml:space="preserve"> универсальных учебных действий</w:t>
      </w:r>
      <w:r w:rsidR="008C74C0" w:rsidRPr="000742E5">
        <w:rPr>
          <w:rFonts w:ascii="Times New Roman" w:eastAsia="SchoolBookSanPin" w:hAnsi="Times New Roman"/>
          <w:sz w:val="24"/>
          <w:szCs w:val="24"/>
          <w:lang w:val="ru-RU"/>
        </w:rPr>
        <w:t>:</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давать оценку новым ситуациям, вносить коррективы в деятельность, оценивать соответствие результатов целям;</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владеть навыками познавательной рефлексии как осознания совершаемых действий и мыслительных процессов, их оснований и результатов; использовать приёмы рефлексии для оценки ситуации, выбора верного решения;</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уметь оценивать риски и своевременно принимать решение по их снижению;</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принимать себя, понимая свои недостатки и достоинства;</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принимать мотивы и аргументы других людей при анализе результатов деятельности;</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признавать своё право и право других на ошибку;</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развивать способность видеть мир с позиции другого человека.</w:t>
      </w:r>
    </w:p>
    <w:p w:rsidR="008C74C0" w:rsidRPr="000742E5" w:rsidRDefault="00B549E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19</w:t>
      </w:r>
      <w:r w:rsidR="008C74C0" w:rsidRPr="000742E5">
        <w:rPr>
          <w:rFonts w:ascii="Times New Roman" w:eastAsia="OfficinaSansBoldITC" w:hAnsi="Times New Roman"/>
          <w:sz w:val="24"/>
          <w:szCs w:val="24"/>
          <w:lang w:val="ru-RU"/>
        </w:rPr>
        <w:t>.</w:t>
      </w:r>
      <w:r w:rsidR="00F0617E" w:rsidRPr="000742E5">
        <w:rPr>
          <w:rFonts w:ascii="Times New Roman" w:eastAsia="OfficinaSansBoldITC" w:hAnsi="Times New Roman"/>
          <w:sz w:val="24"/>
          <w:szCs w:val="24"/>
          <w:lang w:val="ru-RU"/>
        </w:rPr>
        <w:t>8</w:t>
      </w:r>
      <w:r w:rsidR="008C74C0" w:rsidRPr="000742E5">
        <w:rPr>
          <w:rFonts w:ascii="Times New Roman" w:eastAsia="OfficinaSansBoldITC" w:hAnsi="Times New Roman"/>
          <w:sz w:val="24"/>
          <w:szCs w:val="24"/>
          <w:lang w:val="ru-RU"/>
        </w:rPr>
        <w:t>.</w:t>
      </w:r>
      <w:r w:rsidR="002A4B50" w:rsidRPr="000742E5">
        <w:rPr>
          <w:rFonts w:ascii="Times New Roman" w:eastAsia="OfficinaSansBoldITC" w:hAnsi="Times New Roman"/>
          <w:sz w:val="24"/>
          <w:szCs w:val="24"/>
          <w:lang w:val="ru-RU"/>
        </w:rPr>
        <w:t>4</w:t>
      </w:r>
      <w:r w:rsidR="008C74C0" w:rsidRPr="000742E5">
        <w:rPr>
          <w:rFonts w:ascii="Times New Roman" w:eastAsia="OfficinaSansBoldITC" w:hAnsi="Times New Roman"/>
          <w:sz w:val="24"/>
          <w:szCs w:val="24"/>
          <w:lang w:val="ru-RU"/>
        </w:rPr>
        <w:t>.7. </w:t>
      </w:r>
      <w:r w:rsidR="008C74C0" w:rsidRPr="000742E5">
        <w:rPr>
          <w:rFonts w:ascii="Times New Roman" w:eastAsia="SchoolBookSanPin" w:hAnsi="Times New Roman"/>
          <w:sz w:val="24"/>
          <w:szCs w:val="24"/>
          <w:lang w:val="ru-RU"/>
        </w:rPr>
        <w:t>У обучающегося будут сформированы следующие умения совместной деятельности:</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понимать и использовать преимущества командной и индивидуальной работы;</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выбирать тематику и методы совместных действий с учётом общих интересов и возможностей каждого члена коллектива;</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принимать цели совместной деятельности, организовывать и координировать действия по их достижению: составлять план действий, распределять роли с учётом мнений участников, обсуждать результаты совместной работы;</w:t>
      </w:r>
    </w:p>
    <w:p w:rsidR="005675EA"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оценивать качество своего вклада и вклада каждого участника команды </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общий результат по разработанным критериям;</w:t>
      </w:r>
    </w:p>
    <w:p w:rsidR="005675EA"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предлагать новые проекты, оценивать идеи с позиции новизны, оригинальности, практической значимости; проявлять творческие способности </w:t>
      </w:r>
    </w:p>
    <w:p w:rsidR="002A4B50" w:rsidRPr="000742E5" w:rsidRDefault="002A4B50"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воображение, быть инициативным.</w:t>
      </w:r>
    </w:p>
    <w:p w:rsidR="008C74C0" w:rsidRPr="000742E5" w:rsidRDefault="00B549E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19</w:t>
      </w:r>
      <w:r w:rsidR="008C74C0" w:rsidRPr="000742E5">
        <w:rPr>
          <w:rFonts w:ascii="Times New Roman" w:eastAsia="SchoolBookSanPin" w:hAnsi="Times New Roman"/>
          <w:sz w:val="24"/>
          <w:szCs w:val="24"/>
          <w:lang w:val="ru-RU"/>
        </w:rPr>
        <w:t>.</w:t>
      </w:r>
      <w:r w:rsidR="00C003B5" w:rsidRPr="000742E5">
        <w:rPr>
          <w:rFonts w:ascii="Times New Roman" w:eastAsia="SchoolBookSanPin" w:hAnsi="Times New Roman"/>
          <w:sz w:val="24"/>
          <w:szCs w:val="24"/>
          <w:lang w:val="ru-RU"/>
        </w:rPr>
        <w:t>8</w:t>
      </w:r>
      <w:r w:rsidR="008C74C0" w:rsidRPr="000742E5">
        <w:rPr>
          <w:rFonts w:ascii="Times New Roman" w:eastAsia="SchoolBookSanPin" w:hAnsi="Times New Roman"/>
          <w:sz w:val="24"/>
          <w:szCs w:val="24"/>
          <w:lang w:val="ru-RU"/>
        </w:rPr>
        <w:t>.</w:t>
      </w:r>
      <w:r w:rsidR="00AD3B57" w:rsidRPr="000742E5">
        <w:rPr>
          <w:rFonts w:ascii="Times New Roman" w:eastAsia="SchoolBookSanPin" w:hAnsi="Times New Roman"/>
          <w:sz w:val="24"/>
          <w:szCs w:val="24"/>
          <w:lang w:val="ru-RU"/>
        </w:rPr>
        <w:t>5</w:t>
      </w:r>
      <w:r w:rsidR="008C74C0" w:rsidRPr="000742E5">
        <w:rPr>
          <w:rFonts w:ascii="Times New Roman" w:eastAsia="SchoolBookSanPin" w:hAnsi="Times New Roman"/>
          <w:sz w:val="24"/>
          <w:szCs w:val="24"/>
          <w:lang w:val="ru-RU"/>
        </w:rPr>
        <w:t>. </w:t>
      </w:r>
      <w:r w:rsidR="008C74C0" w:rsidRPr="000742E5">
        <w:rPr>
          <w:rFonts w:ascii="Times New Roman" w:eastAsia="OfficinaSansBoldITC" w:hAnsi="Times New Roman"/>
          <w:sz w:val="24"/>
          <w:szCs w:val="24"/>
          <w:lang w:val="ru-RU"/>
        </w:rPr>
        <w:t>К</w:t>
      </w:r>
      <w:r w:rsidR="008C74C0" w:rsidRPr="000742E5">
        <w:rPr>
          <w:rFonts w:ascii="Times New Roman" w:eastAsia="SchoolBookSanPin" w:hAnsi="Times New Roman"/>
          <w:sz w:val="24"/>
          <w:szCs w:val="24"/>
          <w:lang w:val="ru-RU"/>
        </w:rPr>
        <w:t xml:space="preserve"> концу обучения</w:t>
      </w:r>
      <w:r w:rsidR="00401BD9" w:rsidRPr="000742E5">
        <w:rPr>
          <w:rFonts w:ascii="Times New Roman" w:eastAsia="SchoolBookSanPin" w:hAnsi="Times New Roman"/>
          <w:sz w:val="24"/>
          <w:szCs w:val="24"/>
          <w:lang w:val="ru-RU"/>
        </w:rPr>
        <w:t xml:space="preserve"> </w:t>
      </w:r>
      <w:r w:rsidR="008C74C0" w:rsidRPr="000742E5">
        <w:rPr>
          <w:rFonts w:ascii="Times New Roman" w:eastAsia="SchoolBookSanPin" w:hAnsi="Times New Roman"/>
          <w:sz w:val="24"/>
          <w:szCs w:val="24"/>
          <w:lang w:val="ru-RU"/>
        </w:rPr>
        <w:t xml:space="preserve">в </w:t>
      </w:r>
      <w:r w:rsidR="00AD3B57" w:rsidRPr="000742E5">
        <w:rPr>
          <w:rFonts w:ascii="Times New Roman" w:eastAsia="SchoolBookSanPin" w:hAnsi="Times New Roman"/>
          <w:bCs/>
          <w:sz w:val="24"/>
          <w:szCs w:val="24"/>
          <w:lang w:val="ru-RU"/>
        </w:rPr>
        <w:t>10</w:t>
      </w:r>
      <w:r w:rsidR="008C74C0" w:rsidRPr="000742E5">
        <w:rPr>
          <w:rFonts w:ascii="Times New Roman" w:eastAsia="SchoolBookSanPin" w:hAnsi="Times New Roman"/>
          <w:bCs/>
          <w:sz w:val="24"/>
          <w:szCs w:val="24"/>
          <w:lang w:val="ru-RU"/>
        </w:rPr>
        <w:t xml:space="preserve"> классе </w:t>
      </w:r>
      <w:r w:rsidR="008C74C0" w:rsidRPr="000742E5">
        <w:rPr>
          <w:rFonts w:ascii="Times New Roman" w:eastAsia="SchoolBookSanPin" w:hAnsi="Times New Roman"/>
          <w:sz w:val="24"/>
          <w:szCs w:val="24"/>
          <w:lang w:val="ru-RU"/>
        </w:rPr>
        <w:t xml:space="preserve">обучающийся </w:t>
      </w:r>
      <w:r w:rsidR="00401BD9" w:rsidRPr="000742E5">
        <w:rPr>
          <w:rFonts w:ascii="Times New Roman" w:eastAsia="SchoolBookSanPin" w:hAnsi="Times New Roman"/>
          <w:sz w:val="24"/>
          <w:szCs w:val="24"/>
          <w:lang w:val="ru-RU"/>
        </w:rPr>
        <w:t>получит следующие п</w:t>
      </w:r>
      <w:r w:rsidR="00401BD9" w:rsidRPr="000742E5">
        <w:rPr>
          <w:rFonts w:ascii="Times New Roman" w:eastAsia="OfficinaSansBoldITC" w:hAnsi="Times New Roman"/>
          <w:sz w:val="24"/>
          <w:szCs w:val="24"/>
          <w:lang w:val="ru-RU"/>
        </w:rPr>
        <w:t>редметные результаты по отдельным темам программы по  русскому языку</w:t>
      </w:r>
      <w:r w:rsidR="008C74C0" w:rsidRPr="000742E5">
        <w:rPr>
          <w:rFonts w:ascii="Times New Roman" w:eastAsia="SchoolBookSanPin" w:hAnsi="Times New Roman"/>
          <w:sz w:val="24"/>
          <w:szCs w:val="24"/>
          <w:lang w:val="ru-RU"/>
        </w:rPr>
        <w:t>:</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w:t>
      </w:r>
      <w:r w:rsidR="00C003B5" w:rsidRPr="000742E5">
        <w:rPr>
          <w:rFonts w:ascii="Times New Roman" w:eastAsia="SchoolBookSanPin" w:hAnsi="Times New Roman"/>
          <w:sz w:val="24"/>
          <w:szCs w:val="24"/>
          <w:lang w:val="ru-RU"/>
        </w:rPr>
        <w:t>8</w:t>
      </w:r>
      <w:r w:rsidRPr="000742E5">
        <w:rPr>
          <w:rFonts w:ascii="Times New Roman" w:eastAsia="SchoolBookSanPin" w:hAnsi="Times New Roman"/>
          <w:sz w:val="24"/>
          <w:szCs w:val="24"/>
          <w:lang w:val="ru-RU"/>
        </w:rPr>
        <w:t>.5.</w:t>
      </w:r>
      <w:r w:rsidRPr="000742E5">
        <w:rPr>
          <w:rFonts w:ascii="Times New Roman" w:eastAsia="OfficinaSansBoldITC" w:hAnsi="Times New Roman"/>
          <w:sz w:val="24"/>
          <w:szCs w:val="24"/>
          <w:lang w:val="ru-RU"/>
        </w:rPr>
        <w:t>1. Общие сведения о языке.</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языке как знаковой системе, об основных функциях языка; о лингвистике как науке.</w:t>
      </w:r>
    </w:p>
    <w:p w:rsidR="005675EA"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Опознавать лексику с национально-культурным компонентом значения; лексику, отражающую традиционные российские духовно-нравственные ценности </w:t>
      </w:r>
    </w:p>
    <w:p w:rsidR="005675EA"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 художественных текстах и публицистике; объяснять значения данных лексических единиц с помощью лингвистических словарей (толковых, этимологических </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других); комментировать фразеологизмы с точки зрения отражения в них истории и культуры народа (в рамках изученного).</w:t>
      </w:r>
    </w:p>
    <w:p w:rsidR="005675EA" w:rsidRDefault="00FD6C9D"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Понимать и уметь комментировать функции русского языка </w:t>
      </w:r>
    </w:p>
    <w:p w:rsidR="005675EA" w:rsidRDefault="00FD6C9D"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как государственного языка Российской Федерации и языка межнационального общения народов России, одного из мировых языков (с опорой на статью </w:t>
      </w:r>
    </w:p>
    <w:p w:rsidR="005675EA" w:rsidRDefault="00FD6C9D"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68 Конституции Российской Федерации, Федеральный закон от 1 июня 2005 г. </w:t>
      </w:r>
    </w:p>
    <w:p w:rsidR="00FD6C9D" w:rsidRPr="000742E5" w:rsidRDefault="00FD6C9D"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53-ФЗ «О государственном языке Российской Федерации»</w:t>
      </w:r>
      <w:r w:rsidRPr="000742E5">
        <w:rPr>
          <w:rStyle w:val="afa"/>
          <w:rFonts w:ascii="Times New Roman" w:eastAsia="OfficinaSansBoldITC" w:hAnsi="Times New Roman"/>
          <w:sz w:val="24"/>
          <w:szCs w:val="24"/>
          <w:lang w:val="ru-RU"/>
        </w:rPr>
        <w:footnoteReference w:id="16"/>
      </w:r>
      <w:r w:rsidRPr="000742E5">
        <w:rPr>
          <w:rFonts w:ascii="Times New Roman" w:eastAsia="OfficinaSansBoldITC" w:hAnsi="Times New Roman"/>
          <w:sz w:val="24"/>
          <w:szCs w:val="24"/>
          <w:lang w:val="ru-RU"/>
        </w:rPr>
        <w:t>, Федеральный закон «О внесении изменений в Федеральный закон «О государственном языке Российской Федерации» от 28.02.2023 № 52-ФЗ</w:t>
      </w:r>
      <w:r w:rsidRPr="000742E5">
        <w:rPr>
          <w:rFonts w:ascii="Times New Roman" w:eastAsia="OfficinaSansBoldITC" w:hAnsi="Times New Roman"/>
          <w:sz w:val="24"/>
          <w:szCs w:val="24"/>
          <w:vertAlign w:val="superscript"/>
          <w:lang w:val="ru-RU"/>
        </w:rPr>
        <w:footnoteReference w:id="17"/>
      </w:r>
      <w:r w:rsidRPr="000742E5">
        <w:rPr>
          <w:rFonts w:ascii="Times New Roman" w:eastAsia="OfficinaSansBoldITC" w:hAnsi="Times New Roman"/>
          <w:sz w:val="24"/>
          <w:szCs w:val="24"/>
          <w:lang w:val="ru-RU"/>
        </w:rPr>
        <w:t xml:space="preserve">  , Закон Российской Федерации от25 октября 1991 г. № 1807-1 «О языках народов Российской Федерации»</w:t>
      </w:r>
      <w:r w:rsidRPr="000742E5">
        <w:rPr>
          <w:rFonts w:ascii="Times New Roman" w:eastAsia="OfficinaSansBoldITC" w:hAnsi="Times New Roman"/>
          <w:sz w:val="24"/>
          <w:szCs w:val="24"/>
          <w:vertAlign w:val="superscript"/>
          <w:lang w:val="ru-RU"/>
        </w:rPr>
        <w:t>20</w:t>
      </w:r>
      <w:r w:rsidRPr="000742E5">
        <w:rPr>
          <w:rFonts w:ascii="Times New Roman" w:eastAsia="OfficinaSansBoldITC" w:hAnsi="Times New Roman"/>
          <w:sz w:val="24"/>
          <w:szCs w:val="24"/>
          <w:lang w:val="ru-RU"/>
        </w:rPr>
        <w:t>).</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Различать формы существования русского языка (литературный язык, просторечие, народные говоры, профессиональные разновидности, жаргон, арго), знать и характеризовать признаки литературного языка и его роль в обществе; использовать эти знания в речевой практике.</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w:t>
      </w:r>
      <w:r w:rsidR="00C003B5" w:rsidRPr="000742E5">
        <w:rPr>
          <w:rFonts w:ascii="Times New Roman" w:eastAsia="SchoolBookSanPin" w:hAnsi="Times New Roman"/>
          <w:sz w:val="24"/>
          <w:szCs w:val="24"/>
          <w:lang w:val="ru-RU"/>
        </w:rPr>
        <w:t>8</w:t>
      </w:r>
      <w:r w:rsidRPr="000742E5">
        <w:rPr>
          <w:rFonts w:ascii="Times New Roman" w:eastAsia="SchoolBookSanPin" w:hAnsi="Times New Roman"/>
          <w:sz w:val="24"/>
          <w:szCs w:val="24"/>
          <w:lang w:val="ru-RU"/>
        </w:rPr>
        <w:t>.5.</w:t>
      </w:r>
      <w:r w:rsidRPr="000742E5">
        <w:rPr>
          <w:rFonts w:ascii="Times New Roman" w:eastAsia="OfficinaSansBoldITC" w:hAnsi="Times New Roman"/>
          <w:sz w:val="24"/>
          <w:szCs w:val="24"/>
          <w:lang w:val="ru-RU"/>
        </w:rPr>
        <w:t>2. Язык и речь. Культура речи.</w:t>
      </w:r>
    </w:p>
    <w:p w:rsidR="005675EA"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Иметь представление о русском языке как системе, знать основные единицы </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уровни языковой системы, анализировать языковые единицы разных уровней языковой системы.</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культуре речи как разделе лингвистики.</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Комментировать нормативный, коммуникативный и этический аспекты культуры речи, приводить соответствующие примеры.</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Анализировать речевые высказывания с точки зрения коммуникативной целесообразности, уместности, точности, ясности, выразительности, соответствия нормам современного русского литературного языка.</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языковой норме, её видах.</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Использовать словари русского языка в учебной деятельности.</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w:t>
      </w:r>
      <w:r w:rsidR="00C003B5" w:rsidRPr="000742E5">
        <w:rPr>
          <w:rFonts w:ascii="Times New Roman" w:eastAsia="SchoolBookSanPin" w:hAnsi="Times New Roman"/>
          <w:sz w:val="24"/>
          <w:szCs w:val="24"/>
          <w:lang w:val="ru-RU"/>
        </w:rPr>
        <w:t>8.5</w:t>
      </w:r>
      <w:r w:rsidRPr="000742E5">
        <w:rPr>
          <w:rFonts w:ascii="Times New Roman" w:eastAsia="OfficinaSansBoldITC" w:hAnsi="Times New Roman"/>
          <w:sz w:val="24"/>
          <w:szCs w:val="24"/>
          <w:lang w:val="ru-RU"/>
        </w:rPr>
        <w:t>.3. Фонетика. Орфоэпия. Орфоэпические нормы.</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Выполнять фонетический анализ слова.</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Определять изобразительно-выразительные средства фонетики в тексте.</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Анализировать и характеризовать особенности произношения безударных гласных звуков, некоторых согласных, сочетаний согласных, некоторых грамматических форм, иноязычных слов.</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Анализировать и характеризовать речевые высказывания (в том числе собственные) с точки зрения соблюдения орфоэпических и акцентологических норм современного русского литературного языка.</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Соблюдать основные произносительные и акцентологические нормы современного русского литературного языка.</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Использовать орфоэпический словарь.</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w:t>
      </w:r>
      <w:r w:rsidR="00C003B5" w:rsidRPr="000742E5">
        <w:rPr>
          <w:rFonts w:ascii="Times New Roman" w:eastAsia="SchoolBookSanPin" w:hAnsi="Times New Roman"/>
          <w:sz w:val="24"/>
          <w:szCs w:val="24"/>
          <w:lang w:val="ru-RU"/>
        </w:rPr>
        <w:t>8.5</w:t>
      </w:r>
      <w:r w:rsidRPr="000742E5">
        <w:rPr>
          <w:rFonts w:ascii="Times New Roman" w:eastAsia="OfficinaSansBoldITC" w:hAnsi="Times New Roman"/>
          <w:sz w:val="24"/>
          <w:szCs w:val="24"/>
          <w:lang w:val="ru-RU"/>
        </w:rPr>
        <w:t>.4. Лексикология и фразеология. Лексические нормы.</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Выполнять лексический анализ слова.</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Определять изобразительно-выразительные средства лексики.</w:t>
      </w:r>
    </w:p>
    <w:p w:rsidR="005675EA"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Анализировать и характеризовать высказывания (в том числе собственные) </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 точки зрения соблюдения лексических норм современного русского литературного языка.</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Соблюдать лексические нормы.</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и оценивать высказывания с точки зрения уместности использования стилистически окрашенной и эмоционально-экспрессивной лексики.</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Использовать толковый словарь, словари синонимов, антонимов, паронимов; словарь иностранных слов, фразеологический словарь, этимологический словарь.</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w:t>
      </w:r>
      <w:r w:rsidR="00C003B5" w:rsidRPr="000742E5">
        <w:rPr>
          <w:rFonts w:ascii="Times New Roman" w:eastAsia="SchoolBookSanPin" w:hAnsi="Times New Roman"/>
          <w:sz w:val="24"/>
          <w:szCs w:val="24"/>
          <w:lang w:val="ru-RU"/>
        </w:rPr>
        <w:t>8.5</w:t>
      </w:r>
      <w:r w:rsidRPr="000742E5">
        <w:rPr>
          <w:rFonts w:ascii="Times New Roman" w:eastAsia="OfficinaSansBoldITC" w:hAnsi="Times New Roman"/>
          <w:sz w:val="24"/>
          <w:szCs w:val="24"/>
          <w:lang w:val="ru-RU"/>
        </w:rPr>
        <w:t>.5. Морфемика и словообразование. Словообразовательные нормы.</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Выполнять морфемный и словообразовательный анализ слова.</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Анализировать и характеризовать речевые высказывания (в том числе собственные) с точки зрения особенностей употребления сложносокращённых слов (аббревиатур).</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Использовать словообразовательный словарь.</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w:t>
      </w:r>
      <w:r w:rsidR="00C003B5" w:rsidRPr="000742E5">
        <w:rPr>
          <w:rFonts w:ascii="Times New Roman" w:eastAsia="SchoolBookSanPin" w:hAnsi="Times New Roman"/>
          <w:sz w:val="24"/>
          <w:szCs w:val="24"/>
          <w:lang w:val="ru-RU"/>
        </w:rPr>
        <w:t>8.5</w:t>
      </w:r>
      <w:r w:rsidRPr="000742E5">
        <w:rPr>
          <w:rFonts w:ascii="Times New Roman" w:eastAsia="OfficinaSansBoldITC" w:hAnsi="Times New Roman"/>
          <w:sz w:val="24"/>
          <w:szCs w:val="24"/>
          <w:lang w:val="ru-RU"/>
        </w:rPr>
        <w:t>.6. Морфология. Морфологические нормы.</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Выполнять морфологический анализ слова.</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Определять особенности употребления в тексте слов разных частей речи.</w:t>
      </w:r>
    </w:p>
    <w:p w:rsidR="005675EA"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Анализировать и характеризовать высказывания (в том числе собственные) </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 точки зрения соблюдения морфологических норм современного русского литературного языка.</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Соблюдать морфологические нормы.</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и оценивать высказывания с точки зрения трудных случаев употребления имён существительных, имён прилагательных, имён числительных, местоимений, глаголов, причастий, деепричастий, наречий (в рамках изученного).</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Использовать словарь грамматических трудностей, справочники.</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w:t>
      </w:r>
      <w:r w:rsidR="001B0062" w:rsidRPr="000742E5">
        <w:rPr>
          <w:rFonts w:ascii="Times New Roman" w:eastAsia="SchoolBookSanPin" w:hAnsi="Times New Roman"/>
          <w:sz w:val="24"/>
          <w:szCs w:val="24"/>
          <w:lang w:val="ru-RU"/>
        </w:rPr>
        <w:t>8.5</w:t>
      </w:r>
      <w:r w:rsidR="001B0062" w:rsidRPr="000742E5">
        <w:rPr>
          <w:rFonts w:ascii="Times New Roman" w:eastAsia="OfficinaSansBoldITC" w:hAnsi="Times New Roman"/>
          <w:sz w:val="24"/>
          <w:szCs w:val="24"/>
          <w:lang w:val="ru-RU"/>
        </w:rPr>
        <w:t>.7</w:t>
      </w:r>
      <w:r w:rsidRPr="000742E5">
        <w:rPr>
          <w:rFonts w:ascii="Times New Roman" w:eastAsia="OfficinaSansBoldITC" w:hAnsi="Times New Roman"/>
          <w:sz w:val="24"/>
          <w:szCs w:val="24"/>
          <w:lang w:val="ru-RU"/>
        </w:rPr>
        <w:t>. Орфография. Основные правила орфографии.</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принципах и разделах русской орфографии.</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Выполнять орфографический анализ слова.</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Анализировать и характеризовать текст (в том числе собственный) с точки зрения соблюдения орфографических правил современного русского литературного языка (в рамках изученного).</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Соблюдать правила орфографии.</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Использовать орфографический словарь.</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w:t>
      </w:r>
      <w:r w:rsidR="00C003B5" w:rsidRPr="000742E5">
        <w:rPr>
          <w:rFonts w:ascii="Times New Roman" w:eastAsia="SchoolBookSanPin" w:hAnsi="Times New Roman"/>
          <w:sz w:val="24"/>
          <w:szCs w:val="24"/>
          <w:lang w:val="ru-RU"/>
        </w:rPr>
        <w:t>8.5</w:t>
      </w:r>
      <w:r w:rsidRPr="000742E5">
        <w:rPr>
          <w:rFonts w:ascii="Times New Roman" w:eastAsia="OfficinaSansBoldITC" w:hAnsi="Times New Roman"/>
          <w:sz w:val="24"/>
          <w:szCs w:val="24"/>
          <w:lang w:val="ru-RU"/>
        </w:rPr>
        <w:t>.</w:t>
      </w:r>
      <w:r w:rsidR="001B0062" w:rsidRPr="000742E5">
        <w:rPr>
          <w:rFonts w:ascii="Times New Roman" w:eastAsia="OfficinaSansBoldITC" w:hAnsi="Times New Roman"/>
          <w:sz w:val="24"/>
          <w:szCs w:val="24"/>
          <w:lang w:val="ru-RU"/>
        </w:rPr>
        <w:t>8</w:t>
      </w:r>
      <w:r w:rsidRPr="000742E5">
        <w:rPr>
          <w:rFonts w:ascii="Times New Roman" w:eastAsia="OfficinaSansBoldITC" w:hAnsi="Times New Roman"/>
          <w:sz w:val="24"/>
          <w:szCs w:val="24"/>
          <w:lang w:val="ru-RU"/>
        </w:rPr>
        <w:t>. Речь. Речевое общение.</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Создавать устные монологические и диалогические высказывания различных типов и жанров; употреблять языковые средства в соответствии с речевой ситуацией (объём устных монологических высказываний — не менее 100 слов; объём диалогического высказывания — не менее 7—8 реплик).</w:t>
      </w:r>
    </w:p>
    <w:p w:rsidR="005675EA"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Выступать перед аудиторией с докладом; представлять реферат, исследовательский проект на лингвистическую и другие темы; использовать образовательные информационно-коммуникационные инструменты и ресурсы </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для решения учебных задач.</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5675EA"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Использовать различные виды аудирования и чтения в соответствии </w:t>
      </w:r>
    </w:p>
    <w:p w:rsidR="005675EA"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 коммуникативной задачей, приёмы информационно-смысловой переработки прочитанных и прослушанных текстов, включая гипертекст, графику, инфографику и другие (объём текста для чтения — 450—500 слов; объём прослушанного </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или прочитанного текста для пересказа от 250 до 300 слов).</w:t>
      </w:r>
    </w:p>
    <w:p w:rsidR="005675EA"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Знать основные нормы речевого этикета применительно к различным ситуациям официального/неофициального общения, статусу адресанта/адресата </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других; использовать правила русского речевого этикета в социально-культурной, учебно-научной, официально-деловой сферах общения, повседневном общении, интернет-коммуникации.</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Употреблять языковые средства с учётом речевой ситуации.</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Соблюдать в устной речи и на письме нормы современного русского литературного языка.</w:t>
      </w:r>
    </w:p>
    <w:p w:rsidR="005675EA"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Оценивать собственную и чужую речь с точки зрения точного, уместного </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выразительного словоупотребления.</w:t>
      </w:r>
    </w:p>
    <w:p w:rsidR="00F0617E" w:rsidRPr="000742E5" w:rsidRDefault="00F0617E"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19.</w:t>
      </w:r>
      <w:r w:rsidR="001B0062" w:rsidRPr="000742E5">
        <w:rPr>
          <w:rFonts w:ascii="Times New Roman" w:eastAsia="OfficinaSansBoldITC" w:hAnsi="Times New Roman"/>
          <w:sz w:val="24"/>
          <w:szCs w:val="24"/>
          <w:lang w:val="ru-RU"/>
        </w:rPr>
        <w:t>8</w:t>
      </w:r>
      <w:r w:rsidRPr="000742E5">
        <w:rPr>
          <w:rFonts w:ascii="Times New Roman" w:eastAsia="OfficinaSansBoldITC" w:hAnsi="Times New Roman"/>
          <w:sz w:val="24"/>
          <w:szCs w:val="24"/>
          <w:lang w:val="ru-RU"/>
        </w:rPr>
        <w:t>.5.</w:t>
      </w:r>
      <w:r w:rsidR="001B0062" w:rsidRPr="000742E5">
        <w:rPr>
          <w:rFonts w:ascii="Times New Roman" w:eastAsia="OfficinaSansBoldITC" w:hAnsi="Times New Roman"/>
          <w:sz w:val="24"/>
          <w:szCs w:val="24"/>
          <w:lang w:val="ru-RU"/>
        </w:rPr>
        <w:t>9.</w:t>
      </w:r>
      <w:r w:rsidRPr="000742E5">
        <w:rPr>
          <w:rFonts w:ascii="Times New Roman" w:eastAsia="OfficinaSansBoldITC" w:hAnsi="Times New Roman"/>
          <w:sz w:val="24"/>
          <w:szCs w:val="24"/>
          <w:lang w:val="ru-RU"/>
        </w:rPr>
        <w:t> Текст. Информационно-смысловая переработка текста.</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Применять знания о тексте, его основных признаках, структуре и видах представленной в нём информации в речевой практике.</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Понимать, анализировать и комментировать основную и дополнительную, явную и скрытую (подтекстовую) информацию текстов, воспринимаемых зрительно и (или) на слух.</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Выявлять логико-смысловые отношения между предложениями в тексте.</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5675EA" w:rsidRDefault="00FD6C9D"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Использовать различные виды аудирования и чтения в соответствии </w:t>
      </w:r>
    </w:p>
    <w:p w:rsidR="005675EA" w:rsidRDefault="00FD6C9D"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 коммуникативной задачей, приёмы информационно-смысловой переработки прочитанных текстов,  включая гипертекст, графику, инфографику и другие, </w:t>
      </w:r>
    </w:p>
    <w:p w:rsidR="00FD6C9D" w:rsidRPr="000742E5" w:rsidRDefault="00FD6C9D"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прослушанных текстов (объём текста для чтения — 450—500 слов; объём прослушанного или прочитанного текста для пересказа от 250 до 300 слов).</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Создавать вторичные тексты (план, тезисы, конспект, реферат, аннотация, отзыв, рецензия и другие).</w:t>
      </w:r>
    </w:p>
    <w:p w:rsidR="001B0062"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Корректировать текст: устранять логические, фактические, этические, грамматические и речевые ошибки.</w:t>
      </w:r>
    </w:p>
    <w:p w:rsidR="008A4930" w:rsidRPr="000742E5" w:rsidRDefault="00B549E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19</w:t>
      </w:r>
      <w:r w:rsidR="008A4930" w:rsidRPr="000742E5">
        <w:rPr>
          <w:rFonts w:ascii="Times New Roman" w:eastAsia="SchoolBookSanPin" w:hAnsi="Times New Roman"/>
          <w:sz w:val="24"/>
          <w:szCs w:val="24"/>
          <w:lang w:val="ru-RU"/>
        </w:rPr>
        <w:t>.</w:t>
      </w:r>
      <w:r w:rsidR="00C003B5" w:rsidRPr="000742E5">
        <w:rPr>
          <w:rFonts w:ascii="Times New Roman" w:eastAsia="SchoolBookSanPin" w:hAnsi="Times New Roman"/>
          <w:sz w:val="24"/>
          <w:szCs w:val="24"/>
          <w:lang w:val="ru-RU"/>
        </w:rPr>
        <w:t>8</w:t>
      </w:r>
      <w:r w:rsidR="008A4930" w:rsidRPr="000742E5">
        <w:rPr>
          <w:rFonts w:ascii="Times New Roman" w:eastAsia="SchoolBookSanPin" w:hAnsi="Times New Roman"/>
          <w:sz w:val="24"/>
          <w:szCs w:val="24"/>
          <w:lang w:val="ru-RU"/>
        </w:rPr>
        <w:t>.</w:t>
      </w:r>
      <w:r w:rsidR="00F0617E" w:rsidRPr="000742E5">
        <w:rPr>
          <w:rFonts w:ascii="Times New Roman" w:eastAsia="SchoolBookSanPin" w:hAnsi="Times New Roman"/>
          <w:sz w:val="24"/>
          <w:szCs w:val="24"/>
          <w:lang w:val="ru-RU"/>
        </w:rPr>
        <w:t>6</w:t>
      </w:r>
      <w:r w:rsidR="008A4930" w:rsidRPr="000742E5">
        <w:rPr>
          <w:rFonts w:ascii="Times New Roman" w:eastAsia="SchoolBookSanPin" w:hAnsi="Times New Roman"/>
          <w:sz w:val="24"/>
          <w:szCs w:val="24"/>
          <w:lang w:val="ru-RU"/>
        </w:rPr>
        <w:t>. </w:t>
      </w:r>
      <w:r w:rsidR="008A4930" w:rsidRPr="000742E5">
        <w:rPr>
          <w:rFonts w:ascii="Times New Roman" w:eastAsia="OfficinaSansBoldITC" w:hAnsi="Times New Roman"/>
          <w:sz w:val="24"/>
          <w:szCs w:val="24"/>
          <w:lang w:val="ru-RU"/>
        </w:rPr>
        <w:t>К</w:t>
      </w:r>
      <w:r w:rsidR="008A4930" w:rsidRPr="000742E5">
        <w:rPr>
          <w:rFonts w:ascii="Times New Roman" w:eastAsia="SchoolBookSanPin" w:hAnsi="Times New Roman"/>
          <w:sz w:val="24"/>
          <w:szCs w:val="24"/>
          <w:lang w:val="ru-RU"/>
        </w:rPr>
        <w:t xml:space="preserve"> концу обучения в </w:t>
      </w:r>
      <w:r w:rsidR="00F0617E" w:rsidRPr="000742E5">
        <w:rPr>
          <w:rFonts w:ascii="Times New Roman" w:eastAsia="SchoolBookSanPin" w:hAnsi="Times New Roman"/>
          <w:bCs/>
          <w:sz w:val="24"/>
          <w:szCs w:val="24"/>
          <w:lang w:val="ru-RU"/>
        </w:rPr>
        <w:t>11</w:t>
      </w:r>
      <w:r w:rsidR="008A4930" w:rsidRPr="000742E5">
        <w:rPr>
          <w:rFonts w:ascii="Times New Roman" w:eastAsia="SchoolBookSanPin" w:hAnsi="Times New Roman"/>
          <w:bCs/>
          <w:sz w:val="24"/>
          <w:szCs w:val="24"/>
          <w:lang w:val="ru-RU"/>
        </w:rPr>
        <w:t xml:space="preserve"> классе </w:t>
      </w:r>
      <w:r w:rsidR="008A4930" w:rsidRPr="000742E5">
        <w:rPr>
          <w:rFonts w:ascii="Times New Roman" w:eastAsia="SchoolBookSanPin" w:hAnsi="Times New Roman"/>
          <w:sz w:val="24"/>
          <w:szCs w:val="24"/>
          <w:lang w:val="ru-RU"/>
        </w:rPr>
        <w:t>обучающийся получит следующие п</w:t>
      </w:r>
      <w:r w:rsidR="008A4930" w:rsidRPr="000742E5">
        <w:rPr>
          <w:rFonts w:ascii="Times New Roman" w:eastAsia="OfficinaSansBoldITC" w:hAnsi="Times New Roman"/>
          <w:sz w:val="24"/>
          <w:szCs w:val="24"/>
          <w:lang w:val="ru-RU"/>
        </w:rPr>
        <w:t>редметные результаты по отдельным темам программы по  русскому языку</w:t>
      </w:r>
      <w:r w:rsidR="008A4930" w:rsidRPr="000742E5">
        <w:rPr>
          <w:rFonts w:ascii="Times New Roman" w:eastAsia="SchoolBookSanPin" w:hAnsi="Times New Roman"/>
          <w:sz w:val="24"/>
          <w:szCs w:val="24"/>
          <w:lang w:val="ru-RU"/>
        </w:rPr>
        <w:t>:</w:t>
      </w:r>
    </w:p>
    <w:p w:rsidR="00F0617E" w:rsidRPr="000742E5" w:rsidRDefault="001B006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19.8.6</w:t>
      </w:r>
      <w:r w:rsidR="00F0617E" w:rsidRPr="000742E5">
        <w:rPr>
          <w:rFonts w:ascii="Times New Roman" w:eastAsia="SchoolBookSanPin" w:hAnsi="Times New Roman"/>
          <w:position w:val="1"/>
          <w:sz w:val="24"/>
          <w:szCs w:val="24"/>
          <w:lang w:val="ru-RU"/>
        </w:rPr>
        <w:t>.1. </w:t>
      </w:r>
      <w:r w:rsidR="00F0617E" w:rsidRPr="000742E5">
        <w:rPr>
          <w:rFonts w:ascii="Times New Roman" w:eastAsia="OfficinaSansBoldITC" w:hAnsi="Times New Roman"/>
          <w:sz w:val="24"/>
          <w:szCs w:val="24"/>
          <w:lang w:val="ru-RU"/>
        </w:rPr>
        <w:t>Общие сведения о языке.</w:t>
      </w:r>
    </w:p>
    <w:p w:rsidR="005675EA"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Иметь представление об экологии языка, о проблемах речевой культуры </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современном обществе.</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Понимать, оценивать и комментировать уместность</w:t>
      </w:r>
      <w:r w:rsidR="00117194" w:rsidRPr="000742E5">
        <w:rPr>
          <w:rFonts w:ascii="Times New Roman" w:eastAsia="OfficinaSansBoldITC" w:hAnsi="Times New Roman"/>
          <w:sz w:val="24"/>
          <w:szCs w:val="24"/>
          <w:lang w:val="ru-RU"/>
        </w:rPr>
        <w:t xml:space="preserve"> (</w:t>
      </w:r>
      <w:r w:rsidRPr="000742E5">
        <w:rPr>
          <w:rFonts w:ascii="Times New Roman" w:eastAsia="OfficinaSansBoldITC" w:hAnsi="Times New Roman"/>
          <w:sz w:val="24"/>
          <w:szCs w:val="24"/>
          <w:lang w:val="ru-RU"/>
        </w:rPr>
        <w:t>неуместность</w:t>
      </w:r>
      <w:r w:rsidR="00117194" w:rsidRPr="000742E5">
        <w:rPr>
          <w:rFonts w:ascii="Times New Roman" w:eastAsia="OfficinaSansBoldITC" w:hAnsi="Times New Roman"/>
          <w:sz w:val="24"/>
          <w:szCs w:val="24"/>
          <w:lang w:val="ru-RU"/>
        </w:rPr>
        <w:t>)</w:t>
      </w:r>
      <w:r w:rsidRPr="000742E5">
        <w:rPr>
          <w:rFonts w:ascii="Times New Roman" w:eastAsia="OfficinaSansBoldITC" w:hAnsi="Times New Roman"/>
          <w:sz w:val="24"/>
          <w:szCs w:val="24"/>
          <w:lang w:val="ru-RU"/>
        </w:rPr>
        <w:t xml:space="preserve"> употребления разговорной и просторечной лексики, жаргонизмов; оправданность</w:t>
      </w:r>
      <w:r w:rsidR="00117194" w:rsidRPr="000742E5">
        <w:rPr>
          <w:rFonts w:ascii="Times New Roman" w:eastAsia="OfficinaSansBoldITC" w:hAnsi="Times New Roman"/>
          <w:sz w:val="24"/>
          <w:szCs w:val="24"/>
          <w:lang w:val="ru-RU"/>
        </w:rPr>
        <w:t xml:space="preserve"> (</w:t>
      </w:r>
      <w:r w:rsidRPr="000742E5">
        <w:rPr>
          <w:rFonts w:ascii="Times New Roman" w:eastAsia="OfficinaSansBoldITC" w:hAnsi="Times New Roman"/>
          <w:sz w:val="24"/>
          <w:szCs w:val="24"/>
          <w:lang w:val="ru-RU"/>
        </w:rPr>
        <w:t>неоправданность</w:t>
      </w:r>
      <w:r w:rsidR="00117194" w:rsidRPr="000742E5">
        <w:rPr>
          <w:rFonts w:ascii="Times New Roman" w:eastAsia="OfficinaSansBoldITC" w:hAnsi="Times New Roman"/>
          <w:sz w:val="24"/>
          <w:szCs w:val="24"/>
          <w:lang w:val="ru-RU"/>
        </w:rPr>
        <w:t>)</w:t>
      </w:r>
      <w:r w:rsidRPr="000742E5">
        <w:rPr>
          <w:rFonts w:ascii="Times New Roman" w:eastAsia="OfficinaSansBoldITC" w:hAnsi="Times New Roman"/>
          <w:sz w:val="24"/>
          <w:szCs w:val="24"/>
          <w:lang w:val="ru-RU"/>
        </w:rPr>
        <w:t xml:space="preserve"> употребления иноязычных заимствований; нарушения речевого этикета, этических норм в речевом общении и других.</w:t>
      </w:r>
    </w:p>
    <w:p w:rsidR="00F0617E"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19.8.6</w:t>
      </w:r>
      <w:r w:rsidR="00F0617E" w:rsidRPr="000742E5">
        <w:rPr>
          <w:rFonts w:ascii="Times New Roman" w:eastAsia="SchoolBookSanPin" w:hAnsi="Times New Roman"/>
          <w:position w:val="1"/>
          <w:sz w:val="24"/>
          <w:szCs w:val="24"/>
          <w:lang w:val="ru-RU"/>
        </w:rPr>
        <w:t>.2. </w:t>
      </w:r>
      <w:r w:rsidR="00F0617E" w:rsidRPr="000742E5">
        <w:rPr>
          <w:rFonts w:ascii="Times New Roman" w:eastAsia="OfficinaSansBoldITC" w:hAnsi="Times New Roman"/>
          <w:sz w:val="24"/>
          <w:szCs w:val="24"/>
          <w:lang w:val="ru-RU"/>
        </w:rPr>
        <w:t>Язык и речь. Культура речи.</w:t>
      </w:r>
      <w:r w:rsidRPr="000742E5">
        <w:rPr>
          <w:rFonts w:ascii="Times New Roman" w:eastAsia="OfficinaSansBoldITC" w:hAnsi="Times New Roman"/>
          <w:sz w:val="24"/>
          <w:szCs w:val="24"/>
          <w:lang w:val="ru-RU"/>
        </w:rPr>
        <w:t xml:space="preserve"> </w:t>
      </w:r>
      <w:r w:rsidR="00F0617E" w:rsidRPr="000742E5">
        <w:rPr>
          <w:rFonts w:ascii="Times New Roman" w:eastAsia="OfficinaSansBoldITC" w:hAnsi="Times New Roman"/>
          <w:sz w:val="24"/>
          <w:szCs w:val="24"/>
          <w:lang w:val="ru-RU"/>
        </w:rPr>
        <w:t>Синтаксис. Синтаксические нормы.</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Выполнять синтаксический анализ словосочетания, простого и сложного предложения.</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Определять изобразительно-выразительные средства синтаксиса русского языка (в рамках изученного).</w:t>
      </w:r>
    </w:p>
    <w:p w:rsidR="005675EA"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Анализировать, характеризовать и оценивать высказывания с точки зрения основных норм согласования сказуемого с подлежащим, употребления падежной </w:t>
      </w:r>
    </w:p>
    <w:p w:rsidR="005675EA"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предложно-падежной формы управляемого слова в словосочетании, употребления однородных членов предложения, причастного и деепричастного оборотов </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рамках изученного).</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Соблюдать синтаксические нормы.</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Использовать словари грамматических трудностей, справочники.</w:t>
      </w:r>
    </w:p>
    <w:p w:rsidR="00F0617E"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19.8.6</w:t>
      </w:r>
      <w:r w:rsidR="00F0617E" w:rsidRPr="000742E5">
        <w:rPr>
          <w:rFonts w:ascii="Times New Roman" w:eastAsia="SchoolBookSanPin" w:hAnsi="Times New Roman"/>
          <w:position w:val="1"/>
          <w:sz w:val="24"/>
          <w:szCs w:val="24"/>
          <w:lang w:val="ru-RU"/>
        </w:rPr>
        <w:t>.</w:t>
      </w:r>
      <w:r w:rsidRPr="000742E5">
        <w:rPr>
          <w:rFonts w:ascii="Times New Roman" w:eastAsia="SchoolBookSanPin" w:hAnsi="Times New Roman"/>
          <w:position w:val="1"/>
          <w:sz w:val="24"/>
          <w:szCs w:val="24"/>
          <w:lang w:val="ru-RU"/>
        </w:rPr>
        <w:t>3</w:t>
      </w:r>
      <w:r w:rsidR="00F0617E" w:rsidRPr="000742E5">
        <w:rPr>
          <w:rFonts w:ascii="Times New Roman" w:eastAsia="SchoolBookSanPin" w:hAnsi="Times New Roman"/>
          <w:position w:val="1"/>
          <w:sz w:val="24"/>
          <w:szCs w:val="24"/>
          <w:lang w:val="ru-RU"/>
        </w:rPr>
        <w:t>. </w:t>
      </w:r>
      <w:r w:rsidR="00F0617E" w:rsidRPr="000742E5">
        <w:rPr>
          <w:rFonts w:ascii="Times New Roman" w:eastAsia="OfficinaSansBoldITC" w:hAnsi="Times New Roman"/>
          <w:sz w:val="24"/>
          <w:szCs w:val="24"/>
          <w:lang w:val="ru-RU"/>
        </w:rPr>
        <w:t>Пунктуация. Основные правила пунктуации.</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принципах и разделах русской пунктуации.</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Выполнять пунктуационный анализ предложения.</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Анализировать и характеризовать текст с точки зрения соблюдения пунктуационных правил современного русского литературного языка (в рамках изученного).</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Соблюдать правила пунктуации.</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Использовать справочники по пунктуации.</w:t>
      </w:r>
    </w:p>
    <w:p w:rsidR="00F0617E"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19.8.6</w:t>
      </w:r>
      <w:r w:rsidR="00F0617E" w:rsidRPr="000742E5">
        <w:rPr>
          <w:rFonts w:ascii="Times New Roman" w:eastAsia="SchoolBookSanPin" w:hAnsi="Times New Roman"/>
          <w:position w:val="1"/>
          <w:sz w:val="24"/>
          <w:szCs w:val="24"/>
          <w:lang w:val="ru-RU"/>
        </w:rPr>
        <w:t>.</w:t>
      </w:r>
      <w:r w:rsidRPr="000742E5">
        <w:rPr>
          <w:rFonts w:ascii="Times New Roman" w:eastAsia="SchoolBookSanPin" w:hAnsi="Times New Roman"/>
          <w:position w:val="1"/>
          <w:sz w:val="24"/>
          <w:szCs w:val="24"/>
          <w:lang w:val="ru-RU"/>
        </w:rPr>
        <w:t>4</w:t>
      </w:r>
      <w:r w:rsidR="00F0617E" w:rsidRPr="000742E5">
        <w:rPr>
          <w:rFonts w:ascii="Times New Roman" w:eastAsia="SchoolBookSanPin" w:hAnsi="Times New Roman"/>
          <w:position w:val="1"/>
          <w:sz w:val="24"/>
          <w:szCs w:val="24"/>
          <w:lang w:val="ru-RU"/>
        </w:rPr>
        <w:t>. </w:t>
      </w:r>
      <w:r w:rsidR="00F0617E" w:rsidRPr="000742E5">
        <w:rPr>
          <w:rFonts w:ascii="Times New Roman" w:eastAsia="OfficinaSansBoldITC" w:hAnsi="Times New Roman"/>
          <w:sz w:val="24"/>
          <w:szCs w:val="24"/>
          <w:lang w:val="ru-RU"/>
        </w:rPr>
        <w:t>Функциональная стилистика. Культура речи.</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функциональной стилистике как разделе лингвистики.</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об основных признаках разговорной речи, функциональных стилей (научного, публицистического, официально-делового), языка художественной литературы.</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Распознавать, анализировать и комментировать тексты различных функциональных разновидностей языка (разговорная речь, научный, публицистический и официально-деловой стили, язык художественной литературы).</w:t>
      </w:r>
    </w:p>
    <w:p w:rsidR="00FC4479" w:rsidRPr="000742E5"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87419E" w:rsidRDefault="00FC4479"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Применять знания о функциональных разновидностях языка в речевой практике.</w:t>
      </w:r>
    </w:p>
    <w:p w:rsidR="00541404" w:rsidRPr="00FE5147" w:rsidRDefault="00541404" w:rsidP="00541404">
      <w:pPr>
        <w:spacing w:after="0" w:line="240" w:lineRule="auto"/>
        <w:ind w:firstLine="709"/>
        <w:jc w:val="both"/>
        <w:rPr>
          <w:rFonts w:ascii="Times New Roman" w:eastAsia="OfficinaSansBoldITC" w:hAnsi="Times New Roman"/>
          <w:sz w:val="24"/>
          <w:szCs w:val="24"/>
          <w:lang w:val="ru-RU"/>
        </w:rPr>
      </w:pPr>
    </w:p>
    <w:p w:rsidR="00850922" w:rsidRPr="0087419E" w:rsidRDefault="00AF27F8" w:rsidP="00541404">
      <w:pPr>
        <w:pStyle w:val="1"/>
        <w:pBdr>
          <w:bottom w:val="none" w:sz="0" w:space="0" w:color="auto"/>
        </w:pBdr>
        <w:spacing w:before="0" w:line="240" w:lineRule="auto"/>
        <w:ind w:firstLine="709"/>
        <w:jc w:val="both"/>
        <w:rPr>
          <w:rFonts w:eastAsia="SchoolBookSanPin"/>
          <w:position w:val="1"/>
          <w:sz w:val="24"/>
          <w:szCs w:val="24"/>
          <w:lang w:val="ru-RU"/>
        </w:rPr>
      </w:pPr>
      <w:r>
        <w:rPr>
          <w:rFonts w:eastAsia="SchoolBookSanPin"/>
          <w:sz w:val="24"/>
          <w:szCs w:val="24"/>
          <w:lang w:val="ru-RU"/>
        </w:rPr>
        <w:t xml:space="preserve">2.1.2 </w:t>
      </w:r>
      <w:r w:rsidR="00C477E4" w:rsidRPr="0087419E">
        <w:rPr>
          <w:rFonts w:eastAsia="SchoolBookSanPin"/>
          <w:sz w:val="24"/>
          <w:szCs w:val="24"/>
          <w:lang w:val="ru-RU"/>
        </w:rPr>
        <w:t>Федеральная рабочая программа по учебному предмету «Литература»</w:t>
      </w:r>
      <w:r w:rsidR="00850922" w:rsidRPr="0087419E">
        <w:rPr>
          <w:rFonts w:eastAsia="SchoolBookSanPin"/>
          <w:sz w:val="24"/>
          <w:szCs w:val="24"/>
          <w:lang w:val="ru-RU"/>
        </w:rPr>
        <w:t xml:space="preserve"> (</w:t>
      </w:r>
      <w:r w:rsidR="00850922" w:rsidRPr="0087419E">
        <w:rPr>
          <w:rFonts w:eastAsia="SchoolBookSanPin"/>
          <w:position w:val="1"/>
          <w:sz w:val="24"/>
          <w:szCs w:val="24"/>
          <w:lang w:val="ru-RU"/>
        </w:rPr>
        <w:t>базовый уровень).</w:t>
      </w:r>
    </w:p>
    <w:p w:rsidR="005675EA"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C477E4" w:rsidRPr="000742E5">
        <w:rPr>
          <w:rFonts w:ascii="Times New Roman" w:eastAsia="SchoolBookSanPin" w:hAnsi="Times New Roman"/>
          <w:sz w:val="24"/>
          <w:szCs w:val="24"/>
          <w:lang w:val="ru-RU"/>
        </w:rPr>
        <w:t>.1.</w:t>
      </w:r>
      <w:r w:rsidR="00127B73" w:rsidRPr="000742E5">
        <w:rPr>
          <w:rFonts w:ascii="Times New Roman" w:eastAsia="SchoolBookSanPin" w:hAnsi="Times New Roman"/>
          <w:sz w:val="24"/>
          <w:szCs w:val="24"/>
          <w:lang w:val="ru-RU"/>
        </w:rPr>
        <w:t> </w:t>
      </w:r>
      <w:r w:rsidR="00C477E4" w:rsidRPr="000742E5">
        <w:rPr>
          <w:rFonts w:ascii="Times New Roman" w:eastAsia="SchoolBookSanPin" w:hAnsi="Times New Roman"/>
          <w:sz w:val="24"/>
          <w:szCs w:val="24"/>
          <w:lang w:val="ru-RU"/>
        </w:rPr>
        <w:t>Федеральная рабочая программа по учебному предмету «Литература» (предметная область «Русский язык и литератур</w:t>
      </w:r>
      <w:r w:rsidR="00EE0888" w:rsidRPr="000742E5">
        <w:rPr>
          <w:rFonts w:ascii="Times New Roman" w:eastAsia="SchoolBookSanPin" w:hAnsi="Times New Roman"/>
          <w:sz w:val="24"/>
          <w:szCs w:val="24"/>
          <w:lang w:val="ru-RU"/>
        </w:rPr>
        <w:t>а</w:t>
      </w:r>
      <w:r w:rsidR="00C477E4" w:rsidRPr="000742E5">
        <w:rPr>
          <w:rFonts w:ascii="Times New Roman" w:eastAsia="SchoolBookSanPin" w:hAnsi="Times New Roman"/>
          <w:sz w:val="24"/>
          <w:szCs w:val="24"/>
          <w:lang w:val="ru-RU"/>
        </w:rPr>
        <w:t xml:space="preserve">») (далее соответственно – программа по литературе, литература) включает пояснительную записку, содержание обучения, планируемые результаты освоения программы </w:t>
      </w:r>
    </w:p>
    <w:p w:rsidR="00C477E4" w:rsidRPr="000742E5" w:rsidRDefault="00C477E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 </w:t>
      </w:r>
      <w:r w:rsidR="00127B73" w:rsidRPr="000742E5">
        <w:rPr>
          <w:rFonts w:ascii="Times New Roman" w:eastAsia="SchoolBookSanPin" w:hAnsi="Times New Roman"/>
          <w:sz w:val="24"/>
          <w:szCs w:val="24"/>
          <w:lang w:val="ru-RU"/>
        </w:rPr>
        <w:t>литературе</w:t>
      </w:r>
      <w:r w:rsidRPr="000742E5">
        <w:rPr>
          <w:rFonts w:ascii="Times New Roman" w:eastAsia="SchoolBookSanPin" w:hAnsi="Times New Roman"/>
          <w:sz w:val="24"/>
          <w:szCs w:val="24"/>
          <w:lang w:val="ru-RU"/>
        </w:rPr>
        <w:t>.</w:t>
      </w:r>
    </w:p>
    <w:p w:rsidR="00D67B9C" w:rsidRPr="000742E5"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20</w:t>
      </w:r>
      <w:r w:rsidR="00127B73" w:rsidRPr="000742E5">
        <w:rPr>
          <w:rFonts w:ascii="Times New Roman" w:eastAsia="SchoolBookSanPin" w:hAnsi="Times New Roman"/>
          <w:sz w:val="24"/>
          <w:szCs w:val="24"/>
          <w:lang w:val="ru-RU"/>
        </w:rPr>
        <w:t>.2. </w:t>
      </w:r>
      <w:r w:rsidR="002B095A" w:rsidRPr="000742E5">
        <w:rPr>
          <w:rFonts w:ascii="Times New Roman" w:eastAsia="OfficinaSansBoldITC" w:hAnsi="Times New Roman"/>
          <w:sz w:val="24"/>
          <w:szCs w:val="24"/>
          <w:lang w:val="ru-RU"/>
        </w:rPr>
        <w:t>Пояснительная записка</w:t>
      </w:r>
      <w:r w:rsidR="00041B2F" w:rsidRPr="000742E5">
        <w:rPr>
          <w:rFonts w:ascii="Times New Roman" w:eastAsia="OfficinaSansBoldITC" w:hAnsi="Times New Roman"/>
          <w:sz w:val="24"/>
          <w:szCs w:val="24"/>
          <w:lang w:val="ru-RU"/>
        </w:rPr>
        <w:t>.</w:t>
      </w:r>
    </w:p>
    <w:p w:rsidR="00850922" w:rsidRPr="000742E5"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127B73" w:rsidRPr="000742E5">
        <w:rPr>
          <w:rFonts w:ascii="Times New Roman" w:eastAsia="SchoolBookSanPin" w:hAnsi="Times New Roman"/>
          <w:sz w:val="24"/>
          <w:szCs w:val="24"/>
          <w:lang w:val="ru-RU"/>
        </w:rPr>
        <w:t xml:space="preserve">.2.1. Программа по литературе </w:t>
      </w:r>
      <w:r w:rsidR="00D67B9C" w:rsidRPr="000742E5">
        <w:rPr>
          <w:rFonts w:ascii="Times New Roman" w:eastAsia="SchoolBookSanPin" w:hAnsi="Times New Roman"/>
          <w:sz w:val="24"/>
          <w:szCs w:val="24"/>
          <w:lang w:val="ru-RU"/>
        </w:rPr>
        <w:t>разработана с целью оказания методической помощи учителю литературы в создании рабочей програм</w:t>
      </w:r>
      <w:r w:rsidR="00874203" w:rsidRPr="000742E5">
        <w:rPr>
          <w:rFonts w:ascii="Times New Roman" w:eastAsia="SchoolBookSanPin" w:hAnsi="Times New Roman"/>
          <w:sz w:val="24"/>
          <w:szCs w:val="24"/>
          <w:lang w:val="ru-RU"/>
        </w:rPr>
        <w:t>м</w:t>
      </w:r>
      <w:r w:rsidR="00D67B9C" w:rsidRPr="000742E5">
        <w:rPr>
          <w:rFonts w:ascii="Times New Roman" w:eastAsia="SchoolBookSanPin" w:hAnsi="Times New Roman"/>
          <w:sz w:val="24"/>
          <w:szCs w:val="24"/>
          <w:lang w:val="ru-RU"/>
        </w:rPr>
        <w:t>ы по учебному предмету, ориентированной на современные тенденции в образовании и активные методики обучения</w:t>
      </w:r>
      <w:r w:rsidR="00850922" w:rsidRPr="000742E5">
        <w:rPr>
          <w:rFonts w:ascii="Times New Roman" w:eastAsia="SchoolBookSanPin" w:hAnsi="Times New Roman"/>
          <w:sz w:val="24"/>
          <w:szCs w:val="24"/>
          <w:lang w:val="ru-RU"/>
        </w:rPr>
        <w:t>, и подлежит непосредственному применению при реализации обязательной части ООП СОО.</w:t>
      </w:r>
    </w:p>
    <w:p w:rsidR="00A93D44" w:rsidRPr="000742E5"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127B73" w:rsidRPr="000742E5">
        <w:rPr>
          <w:rFonts w:ascii="Times New Roman" w:eastAsia="SchoolBookSanPin" w:hAnsi="Times New Roman"/>
          <w:sz w:val="24"/>
          <w:szCs w:val="24"/>
          <w:lang w:val="ru-RU"/>
        </w:rPr>
        <w:t>.2.2. </w:t>
      </w:r>
      <w:r w:rsidR="00A93D44" w:rsidRPr="000742E5">
        <w:rPr>
          <w:rFonts w:ascii="Times New Roman" w:eastAsia="SchoolBookSanPin" w:hAnsi="Times New Roman"/>
          <w:sz w:val="24"/>
          <w:szCs w:val="24"/>
          <w:lang w:val="ru-RU"/>
        </w:rPr>
        <w:t>Программа по литературе позволит учителю:</w:t>
      </w:r>
    </w:p>
    <w:p w:rsidR="005675EA" w:rsidRDefault="00A93D4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реализовать в процессе преподавания литературы современные подходы </w:t>
      </w:r>
    </w:p>
    <w:p w:rsidR="00A93D44" w:rsidRPr="000742E5" w:rsidRDefault="00A93D4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 формированию личностных, метапредметных и предметных результатов обучения, сформулированных во ФГОС СОО; </w:t>
      </w:r>
    </w:p>
    <w:p w:rsidR="00A93D44" w:rsidRPr="000742E5" w:rsidRDefault="00A93D44"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определить обязательную (инвариантную) часть содержания по литературе; определить и структурировать планируемые результаты обучения и содержание учебного предмета по годам обучения в соответствии со ФГОС СОО, федеральной программой воспитания.</w:t>
      </w:r>
    </w:p>
    <w:p w:rsidR="00D67B9C" w:rsidRPr="000742E5"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127B73" w:rsidRPr="000742E5">
        <w:rPr>
          <w:rFonts w:ascii="Times New Roman" w:eastAsia="SchoolBookSanPin" w:hAnsi="Times New Roman"/>
          <w:sz w:val="24"/>
          <w:szCs w:val="24"/>
          <w:lang w:val="ru-RU"/>
        </w:rPr>
        <w:t>.2.3. </w:t>
      </w:r>
      <w:r w:rsidR="00D67B9C" w:rsidRPr="000742E5">
        <w:rPr>
          <w:rFonts w:ascii="Times New Roman" w:eastAsia="SchoolBookSanPin" w:hAnsi="Times New Roman"/>
          <w:position w:val="1"/>
          <w:sz w:val="24"/>
          <w:szCs w:val="24"/>
          <w:lang w:val="ru-RU"/>
        </w:rPr>
        <w:t xml:space="preserve">Личностные и метапредметные результаты </w:t>
      </w:r>
      <w:r w:rsidR="00127B73" w:rsidRPr="000742E5">
        <w:rPr>
          <w:rFonts w:ascii="Times New Roman" w:eastAsia="SchoolBookSanPin" w:hAnsi="Times New Roman"/>
          <w:position w:val="1"/>
          <w:sz w:val="24"/>
          <w:szCs w:val="24"/>
          <w:lang w:val="ru-RU"/>
        </w:rPr>
        <w:t xml:space="preserve">в </w:t>
      </w:r>
      <w:r w:rsidR="00D67B9C" w:rsidRPr="000742E5">
        <w:rPr>
          <w:rFonts w:ascii="Times New Roman" w:eastAsia="SchoolBookSanPin" w:hAnsi="Times New Roman"/>
          <w:position w:val="1"/>
          <w:sz w:val="24"/>
          <w:szCs w:val="24"/>
          <w:lang w:val="ru-RU"/>
        </w:rPr>
        <w:t xml:space="preserve">программе </w:t>
      </w:r>
      <w:r w:rsidR="00127B73" w:rsidRPr="000742E5">
        <w:rPr>
          <w:rFonts w:ascii="Times New Roman" w:eastAsia="SchoolBookSanPin" w:hAnsi="Times New Roman"/>
          <w:position w:val="1"/>
          <w:sz w:val="24"/>
          <w:szCs w:val="24"/>
          <w:lang w:val="ru-RU"/>
        </w:rPr>
        <w:t xml:space="preserve">по литературе </w:t>
      </w:r>
      <w:r w:rsidR="00D67B9C" w:rsidRPr="000742E5">
        <w:rPr>
          <w:rFonts w:ascii="Times New Roman" w:eastAsia="SchoolBookSanPin" w:hAnsi="Times New Roman"/>
          <w:position w:val="1"/>
          <w:sz w:val="24"/>
          <w:szCs w:val="24"/>
          <w:lang w:val="ru-RU"/>
        </w:rPr>
        <w:t xml:space="preserve">представлены с учётом особенностей преподавания </w:t>
      </w:r>
      <w:r w:rsidR="00D67B9C" w:rsidRPr="000742E5">
        <w:rPr>
          <w:rFonts w:ascii="Times New Roman" w:eastAsia="SchoolBookSanPin" w:hAnsi="Times New Roman"/>
          <w:sz w:val="24"/>
          <w:szCs w:val="24"/>
          <w:lang w:val="ru-RU"/>
        </w:rPr>
        <w:t xml:space="preserve">учебного предмета на уровне </w:t>
      </w:r>
      <w:r w:rsidR="00850922" w:rsidRPr="000742E5">
        <w:rPr>
          <w:rFonts w:ascii="Times New Roman" w:eastAsia="SchoolBookSanPin" w:hAnsi="Times New Roman"/>
          <w:sz w:val="24"/>
          <w:szCs w:val="24"/>
          <w:lang w:val="ru-RU"/>
        </w:rPr>
        <w:t>среднего</w:t>
      </w:r>
      <w:r w:rsidR="00D67B9C" w:rsidRPr="000742E5">
        <w:rPr>
          <w:rFonts w:ascii="Times New Roman" w:eastAsia="SchoolBookSanPin" w:hAnsi="Times New Roman"/>
          <w:sz w:val="24"/>
          <w:szCs w:val="24"/>
          <w:lang w:val="ru-RU"/>
        </w:rPr>
        <w:t xml:space="preserve"> общего образования</w:t>
      </w:r>
      <w:r w:rsidR="00D67B9C" w:rsidRPr="000742E5">
        <w:rPr>
          <w:rFonts w:ascii="Times New Roman" w:eastAsia="SchoolBookSanPin" w:hAnsi="Times New Roman"/>
          <w:position w:val="1"/>
          <w:sz w:val="24"/>
          <w:szCs w:val="24"/>
          <w:lang w:val="ru-RU"/>
        </w:rPr>
        <w:t>, планируемые предметные результаты распределены по годам обучения.</w:t>
      </w:r>
    </w:p>
    <w:p w:rsidR="005675EA"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127B73" w:rsidRPr="000742E5">
        <w:rPr>
          <w:rFonts w:ascii="Times New Roman" w:eastAsia="SchoolBookSanPin" w:hAnsi="Times New Roman"/>
          <w:sz w:val="24"/>
          <w:szCs w:val="24"/>
          <w:lang w:val="ru-RU"/>
        </w:rPr>
        <w:t>.2.4. Литература</w:t>
      </w:r>
      <w:r w:rsidR="00D67B9C" w:rsidRPr="000742E5">
        <w:rPr>
          <w:rFonts w:ascii="Times New Roman" w:eastAsia="SchoolBookSanPin" w:hAnsi="Times New Roman"/>
          <w:sz w:val="24"/>
          <w:szCs w:val="24"/>
          <w:lang w:val="ru-RU"/>
        </w:rPr>
        <w:t xml:space="preserve"> способствует формированию духовного облика </w:t>
      </w:r>
    </w:p>
    <w:p w:rsidR="005675EA"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нравственных ориентиров молодого поколения, так как занимает ведущее место </w:t>
      </w:r>
    </w:p>
    <w:p w:rsidR="005675EA"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эмоциональном, интеллектуальном и эстетическом развитии обучающихся, </w:t>
      </w:r>
    </w:p>
    <w:p w:rsidR="005675EA"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становлении основ их миропонимания и национального самосознания. Особенности литературы как </w:t>
      </w:r>
      <w:r w:rsidR="00127B73" w:rsidRPr="000742E5">
        <w:rPr>
          <w:rFonts w:ascii="Times New Roman" w:eastAsia="SchoolBookSanPin" w:hAnsi="Times New Roman"/>
          <w:sz w:val="24"/>
          <w:szCs w:val="24"/>
          <w:lang w:val="ru-RU"/>
        </w:rPr>
        <w:t>учебного</w:t>
      </w:r>
      <w:r w:rsidRPr="000742E5">
        <w:rPr>
          <w:rFonts w:ascii="Times New Roman" w:eastAsia="SchoolBookSanPin" w:hAnsi="Times New Roman"/>
          <w:sz w:val="24"/>
          <w:szCs w:val="24"/>
          <w:lang w:val="ru-RU"/>
        </w:rPr>
        <w:t xml:space="preserve">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w:t>
      </w:r>
    </w:p>
    <w:p w:rsidR="005675EA"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художественных образах, которые содержат в себе потенциал воздействия </w:t>
      </w:r>
    </w:p>
    <w:p w:rsidR="005675EA"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на читателей и приобщают их к нравственно-эстетическим ценностям, </w:t>
      </w:r>
    </w:p>
    <w:p w:rsidR="00D67B9C" w:rsidRPr="000742E5"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как национальным, так и общечеловеческим.</w:t>
      </w:r>
    </w:p>
    <w:p w:rsidR="005675EA"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127B73" w:rsidRPr="000742E5">
        <w:rPr>
          <w:rFonts w:ascii="Times New Roman" w:eastAsia="SchoolBookSanPin" w:hAnsi="Times New Roman"/>
          <w:sz w:val="24"/>
          <w:szCs w:val="24"/>
          <w:lang w:val="ru-RU"/>
        </w:rPr>
        <w:t>.2.5. </w:t>
      </w:r>
      <w:r w:rsidR="00D67B9C" w:rsidRPr="000742E5">
        <w:rPr>
          <w:rFonts w:ascii="Times New Roman" w:eastAsia="SchoolBookSanPin" w:hAnsi="Times New Roman"/>
          <w:sz w:val="24"/>
          <w:szCs w:val="24"/>
          <w:lang w:val="ru-RU"/>
        </w:rPr>
        <w:t xml:space="preserve">Основу содержания литературного образования </w:t>
      </w:r>
      <w:r w:rsidR="00850922" w:rsidRPr="000742E5">
        <w:rPr>
          <w:rFonts w:ascii="Times New Roman" w:eastAsia="SchoolBookSanPin" w:hAnsi="Times New Roman"/>
          <w:sz w:val="24"/>
          <w:szCs w:val="24"/>
          <w:lang w:val="ru-RU"/>
        </w:rPr>
        <w:t xml:space="preserve">в 10—11 классах составляют чтение и изучение выдающихся произведений отечественной </w:t>
      </w:r>
    </w:p>
    <w:p w:rsidR="005675EA" w:rsidRDefault="0085092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зарубежной литературы второй половины Х</w:t>
      </w:r>
      <w:r w:rsidRPr="000742E5">
        <w:rPr>
          <w:rFonts w:ascii="Times New Roman" w:eastAsia="SchoolBookSanPin" w:hAnsi="Times New Roman"/>
          <w:sz w:val="24"/>
          <w:szCs w:val="24"/>
        </w:rPr>
        <w:t>I</w:t>
      </w:r>
      <w:r w:rsidRPr="000742E5">
        <w:rPr>
          <w:rFonts w:ascii="Times New Roman" w:eastAsia="SchoolBookSanPin" w:hAnsi="Times New Roman"/>
          <w:sz w:val="24"/>
          <w:szCs w:val="24"/>
          <w:lang w:val="ru-RU"/>
        </w:rPr>
        <w:t>Х — начала ХХ</w:t>
      </w:r>
      <w:r w:rsidRPr="000742E5">
        <w:rPr>
          <w:rFonts w:ascii="Times New Roman" w:eastAsia="SchoolBookSanPin" w:hAnsi="Times New Roman"/>
          <w:sz w:val="24"/>
          <w:szCs w:val="24"/>
        </w:rPr>
        <w:t>I</w:t>
      </w:r>
      <w:r w:rsidRPr="000742E5">
        <w:rPr>
          <w:rFonts w:ascii="Times New Roman" w:eastAsia="SchoolBookSanPin" w:hAnsi="Times New Roman"/>
          <w:sz w:val="24"/>
          <w:szCs w:val="24"/>
          <w:lang w:val="ru-RU"/>
        </w:rPr>
        <w:t xml:space="preserve"> века с целью формирования целостного восприятия и понимания художественного произведения, умения его анализировать и интерпретировать в соответствии с возрастными особенностями обучающихся, их литературным развитием, жизненным </w:t>
      </w:r>
    </w:p>
    <w:p w:rsidR="00850922" w:rsidRPr="000742E5" w:rsidRDefault="0085092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читательским опытом.</w:t>
      </w:r>
    </w:p>
    <w:p w:rsidR="005675EA"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127B73" w:rsidRPr="000742E5">
        <w:rPr>
          <w:rFonts w:ascii="Times New Roman" w:eastAsia="SchoolBookSanPin" w:hAnsi="Times New Roman"/>
          <w:sz w:val="24"/>
          <w:szCs w:val="24"/>
          <w:lang w:val="ru-RU"/>
        </w:rPr>
        <w:t>.2.6. </w:t>
      </w:r>
      <w:r w:rsidR="005C21A1" w:rsidRPr="000742E5">
        <w:rPr>
          <w:rFonts w:ascii="Times New Roman" w:eastAsia="SchoolBookSanPin" w:hAnsi="Times New Roman"/>
          <w:sz w:val="24"/>
          <w:szCs w:val="24"/>
          <w:lang w:val="ru-RU"/>
        </w:rPr>
        <w:t>Л</w:t>
      </w:r>
      <w:r w:rsidR="00D67B9C" w:rsidRPr="000742E5">
        <w:rPr>
          <w:rFonts w:ascii="Times New Roman" w:eastAsia="SchoolBookSanPin" w:hAnsi="Times New Roman"/>
          <w:sz w:val="24"/>
          <w:szCs w:val="24"/>
          <w:lang w:val="ru-RU"/>
        </w:rPr>
        <w:t xml:space="preserve">итературное образование на уровне </w:t>
      </w:r>
      <w:r w:rsidR="005C21A1" w:rsidRPr="000742E5">
        <w:rPr>
          <w:rFonts w:ascii="Times New Roman" w:eastAsia="SchoolBookSanPin" w:hAnsi="Times New Roman"/>
          <w:sz w:val="24"/>
          <w:szCs w:val="24"/>
          <w:lang w:val="ru-RU"/>
        </w:rPr>
        <w:t>среднего</w:t>
      </w:r>
      <w:r w:rsidR="00D67B9C" w:rsidRPr="000742E5">
        <w:rPr>
          <w:rFonts w:ascii="Times New Roman" w:eastAsia="SchoolBookSanPin" w:hAnsi="Times New Roman"/>
          <w:sz w:val="24"/>
          <w:szCs w:val="24"/>
          <w:lang w:val="ru-RU"/>
        </w:rPr>
        <w:t xml:space="preserve"> общего образования </w:t>
      </w:r>
      <w:r w:rsidR="005C21A1" w:rsidRPr="000742E5">
        <w:rPr>
          <w:rFonts w:ascii="Times New Roman" w:eastAsia="SchoolBookSanPin" w:hAnsi="Times New Roman"/>
          <w:sz w:val="24"/>
          <w:szCs w:val="24"/>
          <w:lang w:val="ru-RU"/>
        </w:rPr>
        <w:t xml:space="preserve">преемственно </w:t>
      </w:r>
      <w:r w:rsidR="00D67B9C" w:rsidRPr="000742E5">
        <w:rPr>
          <w:rFonts w:ascii="Times New Roman" w:eastAsia="SchoolBookSanPin" w:hAnsi="Times New Roman"/>
          <w:sz w:val="24"/>
          <w:szCs w:val="24"/>
          <w:lang w:val="ru-RU"/>
        </w:rPr>
        <w:t xml:space="preserve">с </w:t>
      </w:r>
      <w:r w:rsidR="00127B73" w:rsidRPr="000742E5">
        <w:rPr>
          <w:rFonts w:ascii="Times New Roman" w:eastAsia="SchoolBookSanPin" w:hAnsi="Times New Roman"/>
          <w:sz w:val="24"/>
          <w:szCs w:val="24"/>
          <w:lang w:val="ru-RU"/>
        </w:rPr>
        <w:t>учебным предметом</w:t>
      </w:r>
      <w:r w:rsidR="00D67B9C" w:rsidRPr="000742E5">
        <w:rPr>
          <w:rFonts w:ascii="Times New Roman" w:eastAsia="SchoolBookSanPin" w:hAnsi="Times New Roman"/>
          <w:sz w:val="24"/>
          <w:szCs w:val="24"/>
          <w:lang w:val="ru-RU"/>
        </w:rPr>
        <w:t xml:space="preserve"> </w:t>
      </w:r>
      <w:r w:rsidR="00127B73" w:rsidRPr="000742E5">
        <w:rPr>
          <w:rFonts w:ascii="Times New Roman" w:eastAsia="SchoolBookSanPin" w:hAnsi="Times New Roman"/>
          <w:sz w:val="24"/>
          <w:szCs w:val="24"/>
          <w:lang w:val="ru-RU"/>
        </w:rPr>
        <w:t>«</w:t>
      </w:r>
      <w:r w:rsidR="005C21A1" w:rsidRPr="000742E5">
        <w:rPr>
          <w:rFonts w:ascii="Times New Roman" w:eastAsia="SchoolBookSanPin" w:hAnsi="Times New Roman"/>
          <w:sz w:val="24"/>
          <w:szCs w:val="24"/>
          <w:lang w:val="ru-RU"/>
        </w:rPr>
        <w:t>Литература</w:t>
      </w:r>
      <w:r w:rsidR="00127B73" w:rsidRPr="000742E5">
        <w:rPr>
          <w:rFonts w:ascii="Times New Roman" w:eastAsia="SchoolBookSanPin" w:hAnsi="Times New Roman"/>
          <w:sz w:val="24"/>
          <w:szCs w:val="24"/>
          <w:lang w:val="ru-RU"/>
        </w:rPr>
        <w:t>»</w:t>
      </w:r>
      <w:r w:rsidR="00D67B9C" w:rsidRPr="000742E5">
        <w:rPr>
          <w:rFonts w:ascii="Times New Roman" w:eastAsia="SchoolBookSanPin" w:hAnsi="Times New Roman"/>
          <w:sz w:val="24"/>
          <w:szCs w:val="24"/>
          <w:lang w:val="ru-RU"/>
        </w:rPr>
        <w:t xml:space="preserve"> </w:t>
      </w:r>
      <w:r w:rsidR="007F015A" w:rsidRPr="000742E5">
        <w:rPr>
          <w:rFonts w:ascii="Times New Roman" w:eastAsia="SchoolBookSanPin" w:hAnsi="Times New Roman"/>
          <w:sz w:val="24"/>
          <w:szCs w:val="24"/>
          <w:lang w:val="ru-RU"/>
        </w:rPr>
        <w:t xml:space="preserve">на уровне </w:t>
      </w:r>
      <w:r w:rsidR="005C21A1" w:rsidRPr="000742E5">
        <w:rPr>
          <w:rFonts w:ascii="Times New Roman" w:eastAsia="SchoolBookSanPin" w:hAnsi="Times New Roman"/>
          <w:sz w:val="24"/>
          <w:szCs w:val="24"/>
          <w:lang w:val="ru-RU"/>
        </w:rPr>
        <w:t>основного</w:t>
      </w:r>
      <w:r w:rsidR="007F015A" w:rsidRPr="000742E5">
        <w:rPr>
          <w:rFonts w:ascii="Times New Roman" w:eastAsia="SchoolBookSanPin" w:hAnsi="Times New Roman"/>
          <w:sz w:val="24"/>
          <w:szCs w:val="24"/>
          <w:lang w:val="ru-RU"/>
        </w:rPr>
        <w:t xml:space="preserve"> общего образования</w:t>
      </w:r>
      <w:r w:rsidR="00D67B9C" w:rsidRPr="000742E5">
        <w:rPr>
          <w:rFonts w:ascii="Times New Roman" w:eastAsia="SchoolBookSanPin" w:hAnsi="Times New Roman"/>
          <w:sz w:val="24"/>
          <w:szCs w:val="24"/>
          <w:lang w:val="ru-RU"/>
        </w:rPr>
        <w:t xml:space="preserve">, </w:t>
      </w:r>
      <w:r w:rsidR="005C21A1" w:rsidRPr="000742E5">
        <w:rPr>
          <w:rFonts w:ascii="Times New Roman" w:eastAsia="SchoolBookSanPin" w:hAnsi="Times New Roman"/>
          <w:sz w:val="24"/>
          <w:szCs w:val="24"/>
          <w:lang w:val="ru-RU"/>
        </w:rPr>
        <w:t xml:space="preserve">происходит углубление </w:t>
      </w:r>
      <w:r w:rsidR="00D67B9C" w:rsidRPr="000742E5">
        <w:rPr>
          <w:rFonts w:ascii="Times New Roman" w:eastAsia="SchoolBookSanPin" w:hAnsi="Times New Roman"/>
          <w:sz w:val="24"/>
          <w:szCs w:val="24"/>
          <w:lang w:val="ru-RU"/>
        </w:rPr>
        <w:t>межпредметных связей с русск</w:t>
      </w:r>
      <w:r w:rsidR="00127B73" w:rsidRPr="000742E5">
        <w:rPr>
          <w:rFonts w:ascii="Times New Roman" w:eastAsia="SchoolBookSanPin" w:hAnsi="Times New Roman"/>
          <w:sz w:val="24"/>
          <w:szCs w:val="24"/>
          <w:lang w:val="ru-RU"/>
        </w:rPr>
        <w:t>им</w:t>
      </w:r>
      <w:r w:rsidR="00D67B9C" w:rsidRPr="000742E5">
        <w:rPr>
          <w:rFonts w:ascii="Times New Roman" w:eastAsia="SchoolBookSanPin" w:hAnsi="Times New Roman"/>
          <w:sz w:val="24"/>
          <w:szCs w:val="24"/>
          <w:lang w:val="ru-RU"/>
        </w:rPr>
        <w:t xml:space="preserve"> язык</w:t>
      </w:r>
      <w:r w:rsidR="00127B73" w:rsidRPr="000742E5">
        <w:rPr>
          <w:rFonts w:ascii="Times New Roman" w:eastAsia="SchoolBookSanPin" w:hAnsi="Times New Roman"/>
          <w:sz w:val="24"/>
          <w:szCs w:val="24"/>
          <w:lang w:val="ru-RU"/>
        </w:rPr>
        <w:t>ом</w:t>
      </w:r>
      <w:r w:rsidR="00D67B9C" w:rsidRPr="000742E5">
        <w:rPr>
          <w:rFonts w:ascii="Times New Roman" w:eastAsia="SchoolBookSanPin" w:hAnsi="Times New Roman"/>
          <w:sz w:val="24"/>
          <w:szCs w:val="24"/>
          <w:lang w:val="ru-RU"/>
        </w:rPr>
        <w:t xml:space="preserve"> </w:t>
      </w:r>
    </w:p>
    <w:p w:rsidR="00D67B9C" w:rsidRPr="000742E5"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w:t>
      </w:r>
      <w:r w:rsidR="00127B73" w:rsidRPr="000742E5">
        <w:rPr>
          <w:rFonts w:ascii="Times New Roman" w:eastAsia="SchoolBookSanPin" w:hAnsi="Times New Roman"/>
          <w:sz w:val="24"/>
          <w:szCs w:val="24"/>
          <w:lang w:val="ru-RU"/>
        </w:rPr>
        <w:t xml:space="preserve">учебными </w:t>
      </w:r>
      <w:r w:rsidRPr="000742E5">
        <w:rPr>
          <w:rFonts w:ascii="Times New Roman" w:eastAsia="SchoolBookSanPin" w:hAnsi="Times New Roman"/>
          <w:sz w:val="24"/>
          <w:szCs w:val="24"/>
          <w:lang w:val="ru-RU"/>
        </w:rPr>
        <w:t>предмет</w:t>
      </w:r>
      <w:r w:rsidR="00127B73" w:rsidRPr="000742E5">
        <w:rPr>
          <w:rFonts w:ascii="Times New Roman" w:eastAsia="SchoolBookSanPin" w:hAnsi="Times New Roman"/>
          <w:sz w:val="24"/>
          <w:szCs w:val="24"/>
          <w:lang w:val="ru-RU"/>
        </w:rPr>
        <w:t>ами</w:t>
      </w:r>
      <w:r w:rsidRPr="000742E5">
        <w:rPr>
          <w:rFonts w:ascii="Times New Roman" w:eastAsia="SchoolBookSanPin" w:hAnsi="Times New Roman"/>
          <w:sz w:val="24"/>
          <w:szCs w:val="24"/>
          <w:lang w:val="ru-RU"/>
        </w:rPr>
        <w:t xml:space="preserve"> </w:t>
      </w:r>
      <w:r w:rsidR="00127B73" w:rsidRPr="000742E5">
        <w:rPr>
          <w:rFonts w:ascii="Times New Roman" w:eastAsia="SchoolBookSanPin" w:hAnsi="Times New Roman"/>
          <w:sz w:val="24"/>
          <w:szCs w:val="24"/>
          <w:lang w:val="ru-RU"/>
        </w:rPr>
        <w:t>предметной области «</w:t>
      </w:r>
      <w:r w:rsidR="0045059E" w:rsidRPr="000742E5">
        <w:rPr>
          <w:rFonts w:ascii="Times New Roman" w:eastAsia="SchoolBookSanPin" w:hAnsi="Times New Roman"/>
          <w:sz w:val="24"/>
          <w:szCs w:val="24"/>
          <w:lang w:val="ru-RU"/>
        </w:rPr>
        <w:t>Общественно-научные предметы</w:t>
      </w:r>
      <w:r w:rsidR="00127B73" w:rsidRPr="000742E5">
        <w:rPr>
          <w:rFonts w:ascii="Times New Roman" w:eastAsia="SchoolBookSanPin" w:hAnsi="Times New Roman"/>
          <w:sz w:val="24"/>
          <w:szCs w:val="24"/>
          <w:lang w:val="ru-RU"/>
        </w:rPr>
        <w:t>»</w:t>
      </w:r>
      <w:r w:rsidRPr="000742E5">
        <w:rPr>
          <w:rFonts w:ascii="Times New Roman" w:eastAsia="SchoolBookSanPin" w:hAnsi="Times New Roman"/>
          <w:sz w:val="24"/>
          <w:szCs w:val="24"/>
          <w:lang w:val="ru-RU"/>
        </w:rPr>
        <w:t>, что способствует развитию речи, историзма мышления</w:t>
      </w:r>
      <w:r w:rsidR="0045059E" w:rsidRPr="000742E5">
        <w:rPr>
          <w:rFonts w:ascii="Times New Roman" w:eastAsia="SchoolBookSanPin" w:hAnsi="Times New Roman"/>
          <w:sz w:val="24"/>
          <w:szCs w:val="24"/>
          <w:lang w:val="ru-RU"/>
        </w:rPr>
        <w:t>, формированию художественного вкуса и эстетического отношения к окружающему миру.</w:t>
      </w:r>
    </w:p>
    <w:p w:rsidR="00A93D44" w:rsidRPr="000742E5"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127B73" w:rsidRPr="000742E5">
        <w:rPr>
          <w:rFonts w:ascii="Times New Roman" w:eastAsia="SchoolBookSanPin" w:hAnsi="Times New Roman"/>
          <w:sz w:val="24"/>
          <w:szCs w:val="24"/>
          <w:lang w:val="ru-RU"/>
        </w:rPr>
        <w:t>.2.</w:t>
      </w:r>
      <w:r w:rsidR="002837DD" w:rsidRPr="000742E5">
        <w:rPr>
          <w:rFonts w:ascii="Times New Roman" w:eastAsia="SchoolBookSanPin" w:hAnsi="Times New Roman"/>
          <w:sz w:val="24"/>
          <w:szCs w:val="24"/>
          <w:lang w:val="ru-RU"/>
        </w:rPr>
        <w:t>7</w:t>
      </w:r>
      <w:r w:rsidR="00127B73" w:rsidRPr="000742E5">
        <w:rPr>
          <w:rFonts w:ascii="Times New Roman" w:eastAsia="SchoolBookSanPin" w:hAnsi="Times New Roman"/>
          <w:sz w:val="24"/>
          <w:szCs w:val="24"/>
          <w:lang w:val="ru-RU"/>
        </w:rPr>
        <w:t>. </w:t>
      </w:r>
      <w:r w:rsidR="00A93D44" w:rsidRPr="000742E5">
        <w:rPr>
          <w:rFonts w:ascii="Times New Roman" w:eastAsia="SchoolBookSanPin" w:hAnsi="Times New Roman"/>
          <w:sz w:val="24"/>
          <w:szCs w:val="24"/>
          <w:lang w:val="ru-RU"/>
        </w:rPr>
        <w:t>В федеральной рабочей программе учебного предмета «Литература» учтены все этапы российского историко-литературного процесса второй половины ХIХ — начала ХХI века, представлены разделы, включающие произведения литератур народов России и зарубежной литературы.</w:t>
      </w:r>
    </w:p>
    <w:p w:rsidR="00D67B9C" w:rsidRPr="000742E5"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2837DD" w:rsidRPr="000742E5">
        <w:rPr>
          <w:rFonts w:ascii="Times New Roman" w:eastAsia="SchoolBookSanPin" w:hAnsi="Times New Roman"/>
          <w:sz w:val="24"/>
          <w:szCs w:val="24"/>
          <w:lang w:val="ru-RU"/>
        </w:rPr>
        <w:t>.2.8. </w:t>
      </w:r>
      <w:r w:rsidR="00D67B9C" w:rsidRPr="000742E5">
        <w:rPr>
          <w:rFonts w:ascii="Times New Roman" w:eastAsia="SchoolBookSanPin" w:hAnsi="Times New Roman"/>
          <w:position w:val="1"/>
          <w:sz w:val="24"/>
          <w:szCs w:val="24"/>
          <w:lang w:val="ru-RU"/>
        </w:rPr>
        <w:t>Основные виды деятельности обучающихся перечислены при изучении каждой монографической или обзорной темы и направлены на достижение планируемых результатов обучения</w:t>
      </w:r>
      <w:r w:rsidR="002837DD" w:rsidRPr="000742E5">
        <w:rPr>
          <w:rFonts w:ascii="Times New Roman" w:eastAsia="SchoolBookSanPin" w:hAnsi="Times New Roman"/>
          <w:position w:val="1"/>
          <w:sz w:val="24"/>
          <w:szCs w:val="24"/>
          <w:lang w:val="ru-RU"/>
        </w:rPr>
        <w:t xml:space="preserve"> литературе</w:t>
      </w:r>
      <w:r w:rsidR="00D67B9C" w:rsidRPr="000742E5">
        <w:rPr>
          <w:rFonts w:ascii="Times New Roman" w:eastAsia="SchoolBookSanPin" w:hAnsi="Times New Roman"/>
          <w:position w:val="1"/>
          <w:sz w:val="24"/>
          <w:szCs w:val="24"/>
          <w:lang w:val="ru-RU"/>
        </w:rPr>
        <w:t>.</w:t>
      </w:r>
    </w:p>
    <w:p w:rsidR="005675EA"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2837DD" w:rsidRPr="000742E5">
        <w:rPr>
          <w:rFonts w:ascii="Times New Roman" w:eastAsia="SchoolBookSanPin" w:hAnsi="Times New Roman"/>
          <w:sz w:val="24"/>
          <w:szCs w:val="24"/>
          <w:lang w:val="ru-RU"/>
        </w:rPr>
        <w:t>.2.9. </w:t>
      </w:r>
      <w:r w:rsidR="00D67B9C" w:rsidRPr="000742E5">
        <w:rPr>
          <w:rFonts w:ascii="Times New Roman" w:eastAsia="SchoolBookSanPin" w:hAnsi="Times New Roman"/>
          <w:sz w:val="24"/>
          <w:szCs w:val="24"/>
          <w:lang w:val="ru-RU"/>
        </w:rPr>
        <w:t xml:space="preserve">Цели изучения </w:t>
      </w:r>
      <w:r w:rsidR="002837DD" w:rsidRPr="000742E5">
        <w:rPr>
          <w:rFonts w:ascii="Times New Roman" w:eastAsia="SchoolBookSanPin" w:hAnsi="Times New Roman"/>
          <w:sz w:val="24"/>
          <w:szCs w:val="24"/>
          <w:lang w:val="ru-RU"/>
        </w:rPr>
        <w:t>литературы</w:t>
      </w:r>
      <w:r w:rsidR="00D67B9C" w:rsidRPr="000742E5">
        <w:rPr>
          <w:rFonts w:ascii="Times New Roman" w:eastAsia="SchoolBookSanPin" w:hAnsi="Times New Roman"/>
          <w:sz w:val="24"/>
          <w:szCs w:val="24"/>
          <w:lang w:val="ru-RU"/>
        </w:rPr>
        <w:t xml:space="preserve"> на уровне </w:t>
      </w:r>
      <w:r w:rsidR="0050496B">
        <w:rPr>
          <w:rFonts w:ascii="Times New Roman" w:eastAsia="Times New Roman" w:hAnsi="Times New Roman"/>
          <w:sz w:val="24"/>
          <w:szCs w:val="24"/>
          <w:lang w:val="ru-RU" w:eastAsia="ru-RU"/>
        </w:rPr>
        <w:t>среднего</w:t>
      </w:r>
      <w:r w:rsidR="00D67B9C" w:rsidRPr="000742E5">
        <w:rPr>
          <w:rFonts w:ascii="Times New Roman" w:eastAsia="SchoolBookSanPin" w:hAnsi="Times New Roman"/>
          <w:sz w:val="24"/>
          <w:szCs w:val="24"/>
          <w:lang w:val="ru-RU"/>
        </w:rPr>
        <w:t xml:space="preserve"> общего образования состоят </w:t>
      </w:r>
      <w:r w:rsidR="005C21A1" w:rsidRPr="000742E5">
        <w:rPr>
          <w:rFonts w:ascii="Times New Roman" w:eastAsia="SchoolBookSanPin" w:hAnsi="Times New Roman"/>
          <w:sz w:val="24"/>
          <w:szCs w:val="24"/>
          <w:lang w:val="ru-RU"/>
        </w:rPr>
        <w:t xml:space="preserve">в сформированности чувства причастности к отечественным культурным традициям, лежащим в основе исторической преемственности поколений, </w:t>
      </w:r>
    </w:p>
    <w:p w:rsidR="005675EA"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уважительного отношения к другим культурам; в развитии ценностно-смысловой сферы личности на основе высоких этических идеалов; осознании ценностного отношения к литературе как неотъемлемой части культуры и взаимосвязей между языковым, литературным, интеллектуальным, духовно-нравственным развитием личности. Реализация этих целей связана с развитием читательских качеств </w:t>
      </w:r>
    </w:p>
    <w:p w:rsidR="005675EA"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устойчивого интереса к чтению как средству приобщения к российскому литературному наследию и сокровищам отечественной и зарубежной культуры, базируется на знании содержания произведений, осмыслении поставленных </w:t>
      </w:r>
    </w:p>
    <w:p w:rsidR="005675EA"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литературе проблем, понимании коммуникативно-эстетических возможностей языка художественных текстов и способствует совершенствованию устной </w:t>
      </w:r>
    </w:p>
    <w:p w:rsidR="002837DD" w:rsidRPr="000742E5"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письменной речи обучающихся на примере лучших литературных образцов.</w:t>
      </w:r>
    </w:p>
    <w:p w:rsidR="00D67B9C" w:rsidRPr="000742E5"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2837DD" w:rsidRPr="000742E5">
        <w:rPr>
          <w:rFonts w:ascii="Times New Roman" w:eastAsia="SchoolBookSanPin" w:hAnsi="Times New Roman"/>
          <w:sz w:val="24"/>
          <w:szCs w:val="24"/>
          <w:lang w:val="ru-RU"/>
        </w:rPr>
        <w:t>.2.10. </w:t>
      </w:r>
      <w:r w:rsidR="00D67B9C" w:rsidRPr="000742E5">
        <w:rPr>
          <w:rFonts w:ascii="Times New Roman" w:eastAsia="SchoolBookSanPin" w:hAnsi="Times New Roman"/>
          <w:sz w:val="24"/>
          <w:szCs w:val="24"/>
          <w:lang w:val="ru-RU"/>
        </w:rPr>
        <w:t xml:space="preserve">Достижение целей </w:t>
      </w:r>
      <w:r w:rsidR="002837DD" w:rsidRPr="000742E5">
        <w:rPr>
          <w:rFonts w:ascii="Times New Roman" w:eastAsia="SchoolBookSanPin" w:hAnsi="Times New Roman"/>
          <w:sz w:val="24"/>
          <w:szCs w:val="24"/>
          <w:lang w:val="ru-RU"/>
        </w:rPr>
        <w:t xml:space="preserve">изучения литературы </w:t>
      </w:r>
      <w:r w:rsidR="00D67B9C" w:rsidRPr="000742E5">
        <w:rPr>
          <w:rFonts w:ascii="Times New Roman" w:eastAsia="SchoolBookSanPin" w:hAnsi="Times New Roman"/>
          <w:sz w:val="24"/>
          <w:szCs w:val="24"/>
          <w:lang w:val="ru-RU"/>
        </w:rPr>
        <w:t xml:space="preserve">возможно </w:t>
      </w:r>
      <w:r w:rsidR="005C21A1" w:rsidRPr="000742E5">
        <w:rPr>
          <w:rFonts w:ascii="Times New Roman" w:eastAsia="SchoolBookSanPin" w:hAnsi="Times New Roman"/>
          <w:sz w:val="24"/>
          <w:szCs w:val="24"/>
          <w:lang w:val="ru-RU"/>
        </w:rPr>
        <w:t>при комплексном решении учебных и воспитательных задач, стоящих на уровне среднего общего образования и сформулированных в ФГОС СОО</w:t>
      </w:r>
      <w:r w:rsidR="00D67B9C" w:rsidRPr="000742E5">
        <w:rPr>
          <w:rFonts w:ascii="Times New Roman" w:eastAsia="SchoolBookSanPin" w:hAnsi="Times New Roman"/>
          <w:sz w:val="24"/>
          <w:szCs w:val="24"/>
          <w:lang w:val="ru-RU"/>
        </w:rPr>
        <w:t>.</w:t>
      </w:r>
    </w:p>
    <w:p w:rsidR="005675EA"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2837DD" w:rsidRPr="000742E5">
        <w:rPr>
          <w:rFonts w:ascii="Times New Roman" w:eastAsia="SchoolBookSanPin" w:hAnsi="Times New Roman"/>
          <w:sz w:val="24"/>
          <w:szCs w:val="24"/>
          <w:lang w:val="ru-RU"/>
        </w:rPr>
        <w:t>.2.10.1. </w:t>
      </w:r>
      <w:r w:rsidR="005C21A1" w:rsidRPr="000742E5">
        <w:rPr>
          <w:rFonts w:ascii="Times New Roman" w:eastAsia="SchoolBookSanPin" w:hAnsi="Times New Roman"/>
          <w:sz w:val="24"/>
          <w:szCs w:val="24"/>
          <w:lang w:val="ru-RU"/>
        </w:rPr>
        <w:t xml:space="preserve">Задачи, связанные с формированием чувства причастности </w:t>
      </w:r>
    </w:p>
    <w:p w:rsidR="005675EA"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 отечественным традициям и осознанием исторической преемственности поколений, включением в языковое пространство русской культуры, воспитанием ценностного отношения к литературе как неотъемлемой части культуры, состоят </w:t>
      </w:r>
    </w:p>
    <w:p w:rsidR="005675EA"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приобщении старшеклассников к лучшим образцам русской и зарубежной литературы второй половины Х</w:t>
      </w:r>
      <w:r w:rsidRPr="000742E5">
        <w:rPr>
          <w:rFonts w:ascii="Times New Roman" w:eastAsia="SchoolBookSanPin" w:hAnsi="Times New Roman"/>
          <w:sz w:val="24"/>
          <w:szCs w:val="24"/>
        </w:rPr>
        <w:t>I</w:t>
      </w:r>
      <w:r w:rsidRPr="000742E5">
        <w:rPr>
          <w:rFonts w:ascii="Times New Roman" w:eastAsia="SchoolBookSanPin" w:hAnsi="Times New Roman"/>
          <w:sz w:val="24"/>
          <w:szCs w:val="24"/>
          <w:lang w:val="ru-RU"/>
        </w:rPr>
        <w:t>Х — начала ХХ</w:t>
      </w:r>
      <w:r w:rsidRPr="000742E5">
        <w:rPr>
          <w:rFonts w:ascii="Times New Roman" w:eastAsia="SchoolBookSanPin" w:hAnsi="Times New Roman"/>
          <w:sz w:val="24"/>
          <w:szCs w:val="24"/>
        </w:rPr>
        <w:t>I</w:t>
      </w:r>
      <w:r w:rsidRPr="000742E5">
        <w:rPr>
          <w:rFonts w:ascii="Times New Roman" w:eastAsia="SchoolBookSanPin" w:hAnsi="Times New Roman"/>
          <w:sz w:val="24"/>
          <w:szCs w:val="24"/>
          <w:lang w:val="ru-RU"/>
        </w:rPr>
        <w:t xml:space="preserve"> века, воспитании уважения </w:t>
      </w:r>
    </w:p>
    <w:p w:rsidR="005C21A1" w:rsidRPr="000742E5"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 отечественной классической литературе как социокультурному и эстетическому феномену, освоении в ходе изучения литературы духовного опыта человечества, этико-нравственных, философско-мировоззренческих, социально-бытовых, культурных традиций и ценностей. </w:t>
      </w:r>
    </w:p>
    <w:p w:rsidR="005675EA"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2837DD" w:rsidRPr="000742E5">
        <w:rPr>
          <w:rFonts w:ascii="Times New Roman" w:eastAsia="SchoolBookSanPin" w:hAnsi="Times New Roman"/>
          <w:sz w:val="24"/>
          <w:szCs w:val="24"/>
          <w:lang w:val="ru-RU"/>
        </w:rPr>
        <w:t>.2.10.2. </w:t>
      </w:r>
      <w:r w:rsidR="005C21A1" w:rsidRPr="000742E5">
        <w:rPr>
          <w:rFonts w:ascii="Times New Roman" w:eastAsia="SchoolBookSanPin" w:hAnsi="Times New Roman"/>
          <w:sz w:val="24"/>
          <w:szCs w:val="24"/>
          <w:lang w:val="ru-RU"/>
        </w:rPr>
        <w:t xml:space="preserve">Задачи, связанные с формированием устойчивого интереса к чтению </w:t>
      </w:r>
    </w:p>
    <w:p w:rsidR="005675EA"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как средству познания отечественной и других культур, уважительного отношения </w:t>
      </w:r>
    </w:p>
    <w:p w:rsidR="005675EA"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 ним, приобщением к российскому литературному наследию и через него — </w:t>
      </w:r>
    </w:p>
    <w:p w:rsidR="005675EA"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 традиционным ценностям и сокровищам отечественной и мировой культуры, ориентированы на воспитание и развитие потребности в чтении художественных произведений, знание содержания и осмысление ключевых проблем произведений русской, мировой классической и современной литературы, в том числе литератур народов России, а также на формирование потребности в досуговом чтении </w:t>
      </w:r>
    </w:p>
    <w:p w:rsidR="005675EA"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умение составлять программы собственной читательской деятельности, участвовать во внеурочных мероприятиях, содействующих повышению интереса </w:t>
      </w:r>
    </w:p>
    <w:p w:rsidR="005C21A1" w:rsidRPr="000742E5"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 литературе, чтению, образованию, книжной культуре.</w:t>
      </w:r>
    </w:p>
    <w:p w:rsidR="005675EA"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2837DD" w:rsidRPr="000742E5">
        <w:rPr>
          <w:rFonts w:ascii="Times New Roman" w:eastAsia="SchoolBookSanPin" w:hAnsi="Times New Roman"/>
          <w:sz w:val="24"/>
          <w:szCs w:val="24"/>
          <w:lang w:val="ru-RU"/>
        </w:rPr>
        <w:t>.2.10.3. </w:t>
      </w:r>
      <w:r w:rsidR="005C21A1" w:rsidRPr="000742E5">
        <w:rPr>
          <w:rFonts w:ascii="Times New Roman" w:eastAsia="SchoolBookSanPin" w:hAnsi="Times New Roman"/>
          <w:sz w:val="24"/>
          <w:szCs w:val="24"/>
          <w:lang w:val="ru-RU"/>
        </w:rPr>
        <w:t xml:space="preserve">Задачи, связанные с воспитанием читательских качеств </w:t>
      </w:r>
    </w:p>
    <w:p w:rsidR="005675EA"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овладением современными читательскими практиками, культурой восприятия </w:t>
      </w:r>
    </w:p>
    <w:p w:rsidR="005675EA"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понимания литературных текстов, самостоятельного истолкования прочитанного, направлены на развитие умений анализа и интерпретации литературного произведения как художественного целого с учётом историко-литературной обусловленности, культурного контекста и связей с современностью </w:t>
      </w:r>
    </w:p>
    <w:p w:rsidR="005C21A1" w:rsidRPr="000742E5"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использованием теоретико-литературных знаний и представления об историко-литературном процессе. Кроме того, эти задачи связаны с развитием представления о специфике литературы как вида искусства и умением сопоставлять произведения русской и мировой литературы и сравнивать их с художественными интерпретациями в других видах искусств, с выявлением взаимообусловленности элементов формы и содержания литературного произведения, а также образов, тем, идей, проблем, способствующих осмыслению художественной картины жизни, созданной автором в литературном произведении, и авторской позиции. </w:t>
      </w:r>
    </w:p>
    <w:p w:rsidR="005675EA"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2837DD" w:rsidRPr="000742E5">
        <w:rPr>
          <w:rFonts w:ascii="Times New Roman" w:eastAsia="SchoolBookSanPin" w:hAnsi="Times New Roman"/>
          <w:sz w:val="24"/>
          <w:szCs w:val="24"/>
          <w:lang w:val="ru-RU"/>
        </w:rPr>
        <w:t>.2.10.4. </w:t>
      </w:r>
      <w:r w:rsidR="005C21A1" w:rsidRPr="000742E5">
        <w:rPr>
          <w:rFonts w:ascii="Times New Roman" w:eastAsia="SchoolBookSanPin" w:hAnsi="Times New Roman"/>
          <w:sz w:val="24"/>
          <w:szCs w:val="24"/>
          <w:lang w:val="ru-RU"/>
        </w:rPr>
        <w:t xml:space="preserve">Задачи, связанные с осознанием обучающимися коммуникативно-эстетических возможностей языка и реализацией их в учебной деятельности </w:t>
      </w:r>
    </w:p>
    <w:p w:rsidR="005675EA"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в дальнейшей жизни, направлены на расширение представлений </w:t>
      </w:r>
    </w:p>
    <w:p w:rsidR="005C21A1" w:rsidRPr="000742E5" w:rsidRDefault="005C21A1"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об изобразительно-выразительных возможностях русского языка в литературных текстах, овладение разными способами информационной переработки текстов с использованием важнейших литературных ресурсов, в том числе в информационно-телекоммуникационной сети «Интернет».</w:t>
      </w:r>
    </w:p>
    <w:p w:rsidR="00FC00F8" w:rsidRPr="000742E5" w:rsidRDefault="00244FF2" w:rsidP="00541404">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sz w:val="24"/>
          <w:szCs w:val="24"/>
          <w:lang w:val="ru-RU"/>
        </w:rPr>
        <w:t>20</w:t>
      </w:r>
      <w:r w:rsidR="00205E4C" w:rsidRPr="000742E5">
        <w:rPr>
          <w:rFonts w:ascii="Times New Roman" w:eastAsia="SchoolBookSanPin" w:hAnsi="Times New Roman"/>
          <w:sz w:val="24"/>
          <w:szCs w:val="24"/>
          <w:lang w:val="ru-RU"/>
        </w:rPr>
        <w:t>.2.11.</w:t>
      </w:r>
      <w:r w:rsidR="002A3D2E" w:rsidRPr="000742E5">
        <w:rPr>
          <w:rFonts w:ascii="Times New Roman" w:eastAsia="SchoolBookSanPin" w:hAnsi="Times New Roman"/>
          <w:sz w:val="24"/>
          <w:szCs w:val="24"/>
          <w:lang w:val="ru-RU"/>
        </w:rPr>
        <w:t xml:space="preserve"> </w:t>
      </w:r>
      <w:r w:rsidR="00A93D44" w:rsidRPr="000742E5">
        <w:rPr>
          <w:rFonts w:ascii="Times New Roman" w:eastAsia="SchoolBookSanPin" w:hAnsi="Times New Roman"/>
          <w:sz w:val="24"/>
          <w:szCs w:val="24"/>
          <w:lang w:val="ru-RU"/>
        </w:rPr>
        <w:t xml:space="preserve">В соответствии с ФГОС СОО учебный предмет «Литература» является обязательным предметом на данном уровне образования. </w:t>
      </w:r>
      <w:r w:rsidR="002A3D2E" w:rsidRPr="000742E5">
        <w:rPr>
          <w:rFonts w:ascii="Times New Roman" w:eastAsia="SchoolBookSanPin" w:hAnsi="Times New Roman"/>
          <w:sz w:val="24"/>
          <w:szCs w:val="24"/>
          <w:lang w:val="ru-RU"/>
        </w:rPr>
        <w:t xml:space="preserve">Общее число часов, рекомендованных для изучения </w:t>
      </w:r>
      <w:r w:rsidR="00205E4C" w:rsidRPr="000742E5">
        <w:rPr>
          <w:rFonts w:ascii="Times New Roman" w:eastAsia="SchoolBookSanPin" w:hAnsi="Times New Roman"/>
          <w:sz w:val="24"/>
          <w:szCs w:val="24"/>
          <w:lang w:val="ru-RU"/>
        </w:rPr>
        <w:t xml:space="preserve">литературы, </w:t>
      </w:r>
      <w:r w:rsidR="00205E4C" w:rsidRPr="000742E5">
        <w:rPr>
          <w:rFonts w:ascii="Times New Roman" w:eastAsia="SchoolBookSanPin" w:hAnsi="Times New Roman"/>
          <w:sz w:val="24"/>
          <w:szCs w:val="24"/>
          <w:lang w:val="ru-RU"/>
        </w:rPr>
        <w:noBreakHyphen/>
        <w:t xml:space="preserve"> </w:t>
      </w:r>
      <w:r w:rsidR="005C21A1" w:rsidRPr="000742E5">
        <w:rPr>
          <w:rFonts w:ascii="Times New Roman" w:eastAsia="SchoolBookSanPin" w:hAnsi="Times New Roman"/>
          <w:sz w:val="24"/>
          <w:szCs w:val="24"/>
          <w:lang w:val="ru-RU"/>
        </w:rPr>
        <w:t>204 часа</w:t>
      </w:r>
      <w:r w:rsidR="00205E4C" w:rsidRPr="000742E5">
        <w:rPr>
          <w:rFonts w:ascii="Times New Roman" w:eastAsia="SchoolBookSanPin" w:hAnsi="Times New Roman"/>
          <w:sz w:val="24"/>
          <w:szCs w:val="24"/>
          <w:lang w:val="ru-RU"/>
        </w:rPr>
        <w:t xml:space="preserve">: </w:t>
      </w:r>
      <w:r w:rsidR="005C21A1" w:rsidRPr="000742E5">
        <w:rPr>
          <w:rFonts w:ascii="Times New Roman" w:eastAsia="SchoolBookSanPin" w:hAnsi="Times New Roman"/>
          <w:position w:val="1"/>
          <w:sz w:val="24"/>
          <w:szCs w:val="24"/>
          <w:lang w:val="ru-RU"/>
        </w:rPr>
        <w:t xml:space="preserve">в 10 классе — </w:t>
      </w:r>
      <w:r w:rsidR="00FC00F8" w:rsidRPr="000742E5">
        <w:rPr>
          <w:rFonts w:ascii="Times New Roman" w:eastAsia="SchoolBookSanPin" w:hAnsi="Times New Roman"/>
          <w:position w:val="1"/>
          <w:sz w:val="24"/>
          <w:szCs w:val="24"/>
          <w:lang w:val="ru-RU"/>
        </w:rPr>
        <w:t>102</w:t>
      </w:r>
      <w:r w:rsidR="005C21A1" w:rsidRPr="000742E5">
        <w:rPr>
          <w:rFonts w:ascii="Times New Roman" w:eastAsia="SchoolBookSanPin" w:hAnsi="Times New Roman"/>
          <w:position w:val="1"/>
          <w:sz w:val="24"/>
          <w:szCs w:val="24"/>
          <w:lang w:val="ru-RU"/>
        </w:rPr>
        <w:t xml:space="preserve"> час</w:t>
      </w:r>
      <w:r w:rsidR="00FC00F8" w:rsidRPr="000742E5">
        <w:rPr>
          <w:rFonts w:ascii="Times New Roman" w:eastAsia="SchoolBookSanPin" w:hAnsi="Times New Roman"/>
          <w:position w:val="1"/>
          <w:sz w:val="24"/>
          <w:szCs w:val="24"/>
          <w:lang w:val="ru-RU"/>
        </w:rPr>
        <w:t>а</w:t>
      </w:r>
      <w:r w:rsidR="005C21A1" w:rsidRPr="000742E5">
        <w:rPr>
          <w:rFonts w:ascii="Times New Roman" w:eastAsia="SchoolBookSanPin" w:hAnsi="Times New Roman"/>
          <w:position w:val="1"/>
          <w:sz w:val="24"/>
          <w:szCs w:val="24"/>
          <w:lang w:val="ru-RU"/>
        </w:rPr>
        <w:t xml:space="preserve"> (</w:t>
      </w:r>
      <w:r w:rsidR="00FC00F8" w:rsidRPr="000742E5">
        <w:rPr>
          <w:rFonts w:ascii="Times New Roman" w:eastAsia="SchoolBookSanPin" w:hAnsi="Times New Roman"/>
          <w:position w:val="1"/>
          <w:sz w:val="24"/>
          <w:szCs w:val="24"/>
          <w:lang w:val="ru-RU"/>
        </w:rPr>
        <w:t>3</w:t>
      </w:r>
      <w:r w:rsidR="005C21A1" w:rsidRPr="000742E5">
        <w:rPr>
          <w:rFonts w:ascii="Times New Roman" w:eastAsia="SchoolBookSanPin" w:hAnsi="Times New Roman"/>
          <w:position w:val="1"/>
          <w:sz w:val="24"/>
          <w:szCs w:val="24"/>
          <w:lang w:val="ru-RU"/>
        </w:rPr>
        <w:t xml:space="preserve"> часа в неделю), в 11 классе — </w:t>
      </w:r>
      <w:r w:rsidR="00FC00F8" w:rsidRPr="000742E5">
        <w:rPr>
          <w:rFonts w:ascii="Times New Roman" w:eastAsia="SchoolBookSanPin" w:hAnsi="Times New Roman"/>
          <w:position w:val="1"/>
          <w:sz w:val="24"/>
          <w:szCs w:val="24"/>
          <w:lang w:val="ru-RU"/>
        </w:rPr>
        <w:t>102</w:t>
      </w:r>
      <w:r w:rsidR="005C21A1" w:rsidRPr="000742E5">
        <w:rPr>
          <w:rFonts w:ascii="Times New Roman" w:eastAsia="SchoolBookSanPin" w:hAnsi="Times New Roman"/>
          <w:position w:val="1"/>
          <w:sz w:val="24"/>
          <w:szCs w:val="24"/>
          <w:lang w:val="ru-RU"/>
        </w:rPr>
        <w:t xml:space="preserve"> часа (</w:t>
      </w:r>
      <w:r w:rsidR="00FC00F8" w:rsidRPr="000742E5">
        <w:rPr>
          <w:rFonts w:ascii="Times New Roman" w:eastAsia="SchoolBookSanPin" w:hAnsi="Times New Roman"/>
          <w:position w:val="1"/>
          <w:sz w:val="24"/>
          <w:szCs w:val="24"/>
          <w:lang w:val="ru-RU"/>
        </w:rPr>
        <w:t>3</w:t>
      </w:r>
      <w:r w:rsidR="005C21A1" w:rsidRPr="000742E5">
        <w:rPr>
          <w:rFonts w:ascii="Times New Roman" w:eastAsia="SchoolBookSanPin" w:hAnsi="Times New Roman"/>
          <w:position w:val="1"/>
          <w:sz w:val="24"/>
          <w:szCs w:val="24"/>
          <w:lang w:val="ru-RU"/>
        </w:rPr>
        <w:t xml:space="preserve"> часа</w:t>
      </w:r>
      <w:r w:rsidR="00A93D44" w:rsidRPr="000742E5">
        <w:rPr>
          <w:rFonts w:ascii="Times New Roman" w:eastAsia="SchoolBookSanPin" w:hAnsi="Times New Roman"/>
          <w:position w:val="1"/>
          <w:sz w:val="24"/>
          <w:szCs w:val="24"/>
          <w:lang w:val="ru-RU"/>
        </w:rPr>
        <w:t xml:space="preserve"> </w:t>
      </w:r>
      <w:r w:rsidR="005C21A1" w:rsidRPr="000742E5">
        <w:rPr>
          <w:rFonts w:ascii="Times New Roman" w:eastAsia="SchoolBookSanPin" w:hAnsi="Times New Roman"/>
          <w:position w:val="1"/>
          <w:sz w:val="24"/>
          <w:szCs w:val="24"/>
          <w:lang w:val="ru-RU"/>
        </w:rPr>
        <w:t>в неделю).</w:t>
      </w:r>
    </w:p>
    <w:p w:rsidR="00B84C62" w:rsidRPr="000742E5"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 xml:space="preserve">.3. Содержание обучения в </w:t>
      </w:r>
      <w:r w:rsidR="00FC00F8" w:rsidRPr="000742E5">
        <w:rPr>
          <w:rFonts w:ascii="Times New Roman" w:eastAsia="OfficinaSansBoldITC" w:hAnsi="Times New Roman"/>
          <w:sz w:val="24"/>
          <w:szCs w:val="24"/>
          <w:lang w:val="ru-RU"/>
        </w:rPr>
        <w:t>10</w:t>
      </w:r>
      <w:r w:rsidR="00B84C62" w:rsidRPr="000742E5">
        <w:rPr>
          <w:rFonts w:ascii="Times New Roman" w:eastAsia="OfficinaSansBoldITC" w:hAnsi="Times New Roman"/>
          <w:sz w:val="24"/>
          <w:szCs w:val="24"/>
          <w:lang w:val="ru-RU"/>
        </w:rPr>
        <w:t xml:space="preserve"> классе.</w:t>
      </w:r>
    </w:p>
    <w:p w:rsidR="00FC00F8" w:rsidRPr="000742E5"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.3.1. </w:t>
      </w:r>
      <w:r w:rsidR="00FC00F8" w:rsidRPr="000742E5">
        <w:rPr>
          <w:rFonts w:ascii="Times New Roman" w:eastAsia="OfficinaSansBoldITC" w:hAnsi="Times New Roman"/>
          <w:sz w:val="24"/>
          <w:szCs w:val="24"/>
          <w:lang w:val="ru-RU"/>
        </w:rPr>
        <w:t xml:space="preserve">Литература второй половины </w:t>
      </w:r>
      <w:r w:rsidR="00FC00F8" w:rsidRPr="000742E5">
        <w:rPr>
          <w:rFonts w:ascii="Times New Roman" w:eastAsia="OfficinaSansBoldITC" w:hAnsi="Times New Roman"/>
          <w:sz w:val="24"/>
          <w:szCs w:val="24"/>
        </w:rPr>
        <w:t>XIX</w:t>
      </w:r>
      <w:r w:rsidR="00FC00F8" w:rsidRPr="000742E5">
        <w:rPr>
          <w:rFonts w:ascii="Times New Roman" w:eastAsia="OfficinaSansBoldITC" w:hAnsi="Times New Roman"/>
          <w:sz w:val="24"/>
          <w:szCs w:val="24"/>
          <w:lang w:val="ru-RU"/>
        </w:rPr>
        <w:t xml:space="preserve"> века.</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20.3.1.1. </w:t>
      </w:r>
      <w:r w:rsidR="00FC00F8" w:rsidRPr="000742E5">
        <w:rPr>
          <w:rFonts w:ascii="Times New Roman" w:eastAsia="OfficinaSansBoldITC" w:hAnsi="Times New Roman"/>
          <w:sz w:val="24"/>
          <w:szCs w:val="24"/>
          <w:lang w:val="ru-RU"/>
        </w:rPr>
        <w:t>А.Н. Островский. Драма «Гроза».</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20.3.1.2. </w:t>
      </w:r>
      <w:r w:rsidR="00FC00F8" w:rsidRPr="000742E5">
        <w:rPr>
          <w:rFonts w:ascii="Times New Roman" w:eastAsia="OfficinaSansBoldITC" w:hAnsi="Times New Roman"/>
          <w:sz w:val="24"/>
          <w:szCs w:val="24"/>
          <w:lang w:val="ru-RU"/>
        </w:rPr>
        <w:t>И.А. Гончаров. Роман «Обломов».</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20.3.1.3. </w:t>
      </w:r>
      <w:r w:rsidR="00FC00F8" w:rsidRPr="000742E5">
        <w:rPr>
          <w:rFonts w:ascii="Times New Roman" w:eastAsia="OfficinaSansBoldITC" w:hAnsi="Times New Roman"/>
          <w:sz w:val="24"/>
          <w:szCs w:val="24"/>
          <w:lang w:val="ru-RU"/>
        </w:rPr>
        <w:t>И.С. Тургенев. Роман «Отцы и дети».</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20.3.1.4. </w:t>
      </w:r>
      <w:r w:rsidR="00FC00F8" w:rsidRPr="000742E5">
        <w:rPr>
          <w:rFonts w:ascii="Times New Roman" w:eastAsia="OfficinaSansBoldITC" w:hAnsi="Times New Roman"/>
          <w:sz w:val="24"/>
          <w:szCs w:val="24"/>
          <w:lang w:val="ru-RU"/>
        </w:rPr>
        <w:t>Ф.И. Тютчев. Стихотворения (не менее трёх по выбору). Например, «</w:t>
      </w:r>
      <w:r w:rsidR="00FC00F8" w:rsidRPr="000742E5">
        <w:rPr>
          <w:rFonts w:ascii="Times New Roman" w:eastAsia="OfficinaSansBoldITC" w:hAnsi="Times New Roman"/>
          <w:sz w:val="24"/>
          <w:szCs w:val="24"/>
        </w:rPr>
        <w:t>Silentium</w:t>
      </w:r>
      <w:r w:rsidR="00FC00F8" w:rsidRPr="000742E5">
        <w:rPr>
          <w:rFonts w:ascii="Times New Roman" w:eastAsia="OfficinaSansBoldITC" w:hAnsi="Times New Roman"/>
          <w:sz w:val="24"/>
          <w:szCs w:val="24"/>
          <w:lang w:val="ru-RU"/>
        </w:rPr>
        <w:t xml:space="preserve">!», «Не то, что мните вы, природа...», «Умом Россию не понять…», </w:t>
      </w:r>
    </w:p>
    <w:p w:rsidR="005675EA"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 как убийственно мы любим...», «Нам не дано предугадать…», «К. Б.»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(«Я встретил вас — и всё былое...») и другие.</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20.3.1.5. </w:t>
      </w:r>
      <w:r w:rsidR="00FC00F8" w:rsidRPr="000742E5">
        <w:rPr>
          <w:rFonts w:ascii="Times New Roman" w:eastAsia="OfficinaSansBoldITC" w:hAnsi="Times New Roman"/>
          <w:sz w:val="24"/>
          <w:szCs w:val="24"/>
          <w:lang w:val="ru-RU"/>
        </w:rPr>
        <w:t xml:space="preserve">Н.А. Некрасов. Стихотворения (не менее трёх по выбору). Например, «Тройка», «Я не люблю иронии твоей...», «Вчерашний день, часу в шестом…»,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«Мы с тобой бестолковые люди...», «Поэт и Гражданин», «Элегия» («Пускай нам говорит изменчивая мода...») и другие.</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Поэма «Кому на Руси жить хорошо».</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20.3.1.6. </w:t>
      </w:r>
      <w:r w:rsidR="00FC00F8" w:rsidRPr="000742E5">
        <w:rPr>
          <w:rFonts w:ascii="Times New Roman" w:eastAsia="OfficinaSansBoldITC" w:hAnsi="Times New Roman"/>
          <w:sz w:val="24"/>
          <w:szCs w:val="24"/>
          <w:lang w:val="ru-RU"/>
        </w:rPr>
        <w:t>А.А. Фет. Стихотворения (не менее трёх по выбору). Например, «Одним толчком согнать ладью живую…», «Ещё майская ночь», «Вечер», «Это утро, радость эта…», «Шёпот, робкое дыханье…», «Сияла ночь. Луной был полон сад. Лежали…» и другие.</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20.3.1.7. </w:t>
      </w:r>
      <w:r w:rsidR="00FC00F8" w:rsidRPr="000742E5">
        <w:rPr>
          <w:rFonts w:ascii="Times New Roman" w:eastAsia="OfficinaSansBoldITC" w:hAnsi="Times New Roman"/>
          <w:sz w:val="24"/>
          <w:szCs w:val="24"/>
          <w:lang w:val="ru-RU"/>
        </w:rPr>
        <w:t xml:space="preserve">М.Е. Салтыков-Щедрин. Роман-хроника «История одного города» </w:t>
      </w:r>
    </w:p>
    <w:p w:rsidR="005675EA"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(не менее двух глав по выбору). Например, главы «О корени происхождения глуповцев», «Опись градоначальникам», «Органчик», «Подтверждение покаяния»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другие.</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20.3.1.8. </w:t>
      </w:r>
      <w:r w:rsidR="00FC00F8" w:rsidRPr="000742E5">
        <w:rPr>
          <w:rFonts w:ascii="Times New Roman" w:eastAsia="OfficinaSansBoldITC" w:hAnsi="Times New Roman"/>
          <w:sz w:val="24"/>
          <w:szCs w:val="24"/>
          <w:lang w:val="ru-RU"/>
        </w:rPr>
        <w:t>Ф.М. Достоевский. Роман «Преступление и наказание».</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20.3.1.9. </w:t>
      </w:r>
      <w:r w:rsidR="00FC00F8" w:rsidRPr="000742E5">
        <w:rPr>
          <w:rFonts w:ascii="Times New Roman" w:eastAsia="OfficinaSansBoldITC" w:hAnsi="Times New Roman"/>
          <w:sz w:val="24"/>
          <w:szCs w:val="24"/>
          <w:lang w:val="ru-RU"/>
        </w:rPr>
        <w:t>Л.Н. Толстой. Роман-эпопея «Война и мир».</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20.3.1.10. </w:t>
      </w:r>
      <w:r w:rsidR="00FC00F8" w:rsidRPr="000742E5">
        <w:rPr>
          <w:rFonts w:ascii="Times New Roman" w:eastAsia="OfficinaSansBoldITC" w:hAnsi="Times New Roman"/>
          <w:sz w:val="24"/>
          <w:szCs w:val="24"/>
          <w:lang w:val="ru-RU"/>
        </w:rPr>
        <w:t xml:space="preserve">Н.С. Лесков. Рассказы и повести (не менее одного произведения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 выбору). Например, «Очарованный странник», «Однодум» и другие.</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20.3.1.11. </w:t>
      </w:r>
      <w:r w:rsidR="00FC00F8" w:rsidRPr="000742E5">
        <w:rPr>
          <w:rFonts w:ascii="Times New Roman" w:eastAsia="OfficinaSansBoldITC" w:hAnsi="Times New Roman"/>
          <w:sz w:val="24"/>
          <w:szCs w:val="24"/>
          <w:lang w:val="ru-RU"/>
        </w:rPr>
        <w:t xml:space="preserve">А.П. Чехов. Рассказы (не менее трёх по выбору). Например, «Студент», «Ионыч», «Дама с собачкой», «Человек в футляре» и другие.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Пьеса «Вишнёвый сад».</w:t>
      </w:r>
    </w:p>
    <w:p w:rsidR="00FC00F8" w:rsidRPr="000742E5"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.3.2. </w:t>
      </w:r>
      <w:r w:rsidR="00FC00F8" w:rsidRPr="000742E5">
        <w:rPr>
          <w:rFonts w:ascii="Times New Roman" w:eastAsia="OfficinaSansBoldITC" w:hAnsi="Times New Roman"/>
          <w:sz w:val="24"/>
          <w:szCs w:val="24"/>
          <w:lang w:val="ru-RU"/>
        </w:rPr>
        <w:t xml:space="preserve">Литературная критика второй половины </w:t>
      </w:r>
      <w:r w:rsidR="00FC00F8" w:rsidRPr="000742E5">
        <w:rPr>
          <w:rFonts w:ascii="Times New Roman" w:eastAsia="OfficinaSansBoldITC" w:hAnsi="Times New Roman"/>
          <w:sz w:val="24"/>
          <w:szCs w:val="24"/>
        </w:rPr>
        <w:t>XIX</w:t>
      </w:r>
      <w:r w:rsidR="00FC00F8" w:rsidRPr="000742E5">
        <w:rPr>
          <w:rFonts w:ascii="Times New Roman" w:eastAsia="OfficinaSansBoldITC" w:hAnsi="Times New Roman"/>
          <w:sz w:val="24"/>
          <w:szCs w:val="24"/>
          <w:lang w:val="ru-RU"/>
        </w:rPr>
        <w:t xml:space="preserve"> века.</w:t>
      </w:r>
    </w:p>
    <w:p w:rsidR="005675EA"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Статьи </w:t>
      </w:r>
      <w:r w:rsidRPr="000742E5">
        <w:rPr>
          <w:rFonts w:ascii="Times New Roman" w:eastAsia="OfficinaSansBoldITC" w:hAnsi="Times New Roman"/>
          <w:sz w:val="24"/>
          <w:szCs w:val="24"/>
        </w:rPr>
        <w:t>H</w:t>
      </w:r>
      <w:r w:rsidRPr="000742E5">
        <w:rPr>
          <w:rFonts w:ascii="Times New Roman" w:eastAsia="OfficinaSansBoldITC" w:hAnsi="Times New Roman"/>
          <w:sz w:val="24"/>
          <w:szCs w:val="24"/>
          <w:lang w:val="ru-RU"/>
        </w:rPr>
        <w:t xml:space="preserve">.А. Добролюбова «Луч света в тёмном царстве», «Что такое обломовщина?», Д. И. Писарева «Базаров» и других (не менее двух статей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 выбору в соответствии с изучаемым художественным произведением).</w:t>
      </w:r>
    </w:p>
    <w:p w:rsidR="00FC00F8" w:rsidRPr="000742E5"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.3.3. </w:t>
      </w:r>
      <w:r w:rsidR="00FC00F8" w:rsidRPr="000742E5">
        <w:rPr>
          <w:rFonts w:ascii="Times New Roman" w:eastAsia="OfficinaSansBoldITC" w:hAnsi="Times New Roman"/>
          <w:sz w:val="24"/>
          <w:szCs w:val="24"/>
          <w:lang w:val="ru-RU"/>
        </w:rPr>
        <w:t>Литература народов России.</w:t>
      </w:r>
    </w:p>
    <w:p w:rsidR="005675EA"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Стихотворения (не менее одного по выбору). Например, Г. Тукая,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 Хетагурова и других.</w:t>
      </w:r>
    </w:p>
    <w:p w:rsidR="00FC00F8" w:rsidRPr="000742E5"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.3.4. </w:t>
      </w:r>
      <w:r w:rsidR="00FC00F8" w:rsidRPr="000742E5">
        <w:rPr>
          <w:rFonts w:ascii="Times New Roman" w:eastAsia="OfficinaSansBoldITC" w:hAnsi="Times New Roman"/>
          <w:sz w:val="24"/>
          <w:szCs w:val="24"/>
          <w:lang w:val="ru-RU"/>
        </w:rPr>
        <w:t>Зарубежная литература.</w:t>
      </w:r>
    </w:p>
    <w:p w:rsidR="00FC00F8" w:rsidRPr="000742E5"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.3.4.1. </w:t>
      </w:r>
      <w:r w:rsidR="00FC00F8" w:rsidRPr="000742E5">
        <w:rPr>
          <w:rFonts w:ascii="Times New Roman" w:eastAsia="OfficinaSansBoldITC" w:hAnsi="Times New Roman"/>
          <w:sz w:val="24"/>
          <w:szCs w:val="24"/>
          <w:lang w:val="ru-RU"/>
        </w:rPr>
        <w:t xml:space="preserve">Зарубежная проза второй половины </w:t>
      </w:r>
      <w:r w:rsidR="00FC00F8" w:rsidRPr="000742E5">
        <w:rPr>
          <w:rFonts w:ascii="Times New Roman" w:eastAsia="OfficinaSansBoldITC" w:hAnsi="Times New Roman"/>
          <w:sz w:val="24"/>
          <w:szCs w:val="24"/>
        </w:rPr>
        <w:t>XIX</w:t>
      </w:r>
      <w:r w:rsidR="00FC00F8" w:rsidRPr="000742E5">
        <w:rPr>
          <w:rFonts w:ascii="Times New Roman" w:eastAsia="OfficinaSansBoldITC" w:hAnsi="Times New Roman"/>
          <w:sz w:val="24"/>
          <w:szCs w:val="24"/>
          <w:lang w:val="ru-RU"/>
        </w:rPr>
        <w:t xml:space="preserve"> века (не менее одного произведения по выбору). Например, произведения Ч. Диккенса «Дэвид Копперфилд», «Большие надежды»; Г. Флобера «Мадам Бовари» и другие.</w:t>
      </w:r>
    </w:p>
    <w:p w:rsidR="005675EA"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.3.4.2. </w:t>
      </w:r>
      <w:r w:rsidR="00FC00F8" w:rsidRPr="000742E5">
        <w:rPr>
          <w:rFonts w:ascii="Times New Roman" w:eastAsia="OfficinaSansBoldITC" w:hAnsi="Times New Roman"/>
          <w:sz w:val="24"/>
          <w:szCs w:val="24"/>
          <w:lang w:val="ru-RU"/>
        </w:rPr>
        <w:t xml:space="preserve">Зарубежная поэзия второй половины </w:t>
      </w:r>
      <w:r w:rsidR="00FC00F8" w:rsidRPr="000742E5">
        <w:rPr>
          <w:rFonts w:ascii="Times New Roman" w:eastAsia="OfficinaSansBoldITC" w:hAnsi="Times New Roman"/>
          <w:sz w:val="24"/>
          <w:szCs w:val="24"/>
        </w:rPr>
        <w:t>XIX</w:t>
      </w:r>
      <w:r w:rsidR="00FC00F8" w:rsidRPr="000742E5">
        <w:rPr>
          <w:rFonts w:ascii="Times New Roman" w:eastAsia="OfficinaSansBoldITC" w:hAnsi="Times New Roman"/>
          <w:sz w:val="24"/>
          <w:szCs w:val="24"/>
          <w:lang w:val="ru-RU"/>
        </w:rPr>
        <w:t xml:space="preserve"> века (не менее двух стихотворений одного из поэтов по выбору). Например, стихотворения А. Рембо,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Ш. Бодлера и другие.</w:t>
      </w:r>
    </w:p>
    <w:p w:rsidR="00FC00F8" w:rsidRPr="000742E5"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.3.4.3. </w:t>
      </w:r>
      <w:r w:rsidR="00FC00F8" w:rsidRPr="000742E5">
        <w:rPr>
          <w:rFonts w:ascii="Times New Roman" w:eastAsia="OfficinaSansBoldITC" w:hAnsi="Times New Roman"/>
          <w:sz w:val="24"/>
          <w:szCs w:val="24"/>
          <w:lang w:val="ru-RU"/>
        </w:rPr>
        <w:t xml:space="preserve">Зарубежная драматургия второй половины </w:t>
      </w:r>
      <w:r w:rsidR="00FC00F8" w:rsidRPr="000742E5">
        <w:rPr>
          <w:rFonts w:ascii="Times New Roman" w:eastAsia="OfficinaSansBoldITC" w:hAnsi="Times New Roman"/>
          <w:sz w:val="24"/>
          <w:szCs w:val="24"/>
        </w:rPr>
        <w:t>XIX</w:t>
      </w:r>
      <w:r w:rsidR="00FC00F8" w:rsidRPr="000742E5">
        <w:rPr>
          <w:rFonts w:ascii="Times New Roman" w:eastAsia="OfficinaSansBoldITC" w:hAnsi="Times New Roman"/>
          <w:sz w:val="24"/>
          <w:szCs w:val="24"/>
          <w:lang w:val="ru-RU"/>
        </w:rPr>
        <w:t xml:space="preserve"> века (не менее одного произведения по выбору). Например, пьесы Г. Гауптмана «Перед восходом солнца», Г. Ибсена «Кукольный дом» и другие. </w:t>
      </w:r>
    </w:p>
    <w:p w:rsidR="00B84C62" w:rsidRPr="000742E5"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 xml:space="preserve">.4. Содержание обучения в </w:t>
      </w:r>
      <w:r w:rsidR="00FC00F8" w:rsidRPr="000742E5">
        <w:rPr>
          <w:rFonts w:ascii="Times New Roman" w:eastAsia="OfficinaSansBoldITC" w:hAnsi="Times New Roman"/>
          <w:sz w:val="24"/>
          <w:szCs w:val="24"/>
          <w:lang w:val="ru-RU"/>
        </w:rPr>
        <w:t>11</w:t>
      </w:r>
      <w:r w:rsidR="00B84C62" w:rsidRPr="000742E5">
        <w:rPr>
          <w:rFonts w:ascii="Times New Roman" w:eastAsia="OfficinaSansBoldITC" w:hAnsi="Times New Roman"/>
          <w:sz w:val="24"/>
          <w:szCs w:val="24"/>
          <w:lang w:val="ru-RU"/>
        </w:rPr>
        <w:t xml:space="preserve"> классе.</w:t>
      </w:r>
    </w:p>
    <w:p w:rsidR="00FC00F8" w:rsidRPr="000742E5"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.4.1. </w:t>
      </w:r>
      <w:r w:rsidR="00FC00F8" w:rsidRPr="000742E5">
        <w:rPr>
          <w:rFonts w:ascii="Times New Roman" w:eastAsia="OfficinaSansBoldITC" w:hAnsi="Times New Roman"/>
          <w:sz w:val="24"/>
          <w:szCs w:val="24"/>
          <w:lang w:val="ru-RU"/>
        </w:rPr>
        <w:t xml:space="preserve">Литература конца </w:t>
      </w:r>
      <w:r w:rsidR="00FC00F8" w:rsidRPr="000742E5">
        <w:rPr>
          <w:rFonts w:ascii="Times New Roman" w:eastAsia="OfficinaSansBoldITC" w:hAnsi="Times New Roman"/>
          <w:sz w:val="24"/>
          <w:szCs w:val="24"/>
        </w:rPr>
        <w:t>XIX</w:t>
      </w:r>
      <w:r w:rsidR="00FC00F8" w:rsidRPr="000742E5">
        <w:rPr>
          <w:rFonts w:ascii="Times New Roman" w:eastAsia="OfficinaSansBoldITC" w:hAnsi="Times New Roman"/>
          <w:sz w:val="24"/>
          <w:szCs w:val="24"/>
          <w:lang w:val="ru-RU"/>
        </w:rPr>
        <w:t xml:space="preserve"> — начала ХХ века.</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20.4.1.1. </w:t>
      </w:r>
      <w:r w:rsidR="00FC00F8" w:rsidRPr="000742E5">
        <w:rPr>
          <w:rFonts w:ascii="Times New Roman" w:eastAsia="OfficinaSansBoldITC" w:hAnsi="Times New Roman"/>
          <w:sz w:val="24"/>
          <w:szCs w:val="24"/>
          <w:lang w:val="ru-RU"/>
        </w:rPr>
        <w:t>А.И. Куприн. Рассказы и повести (одно произведение по выбору). Например, «Гранатовый браслет», «Олеся» и другие.</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20.4.1.2. </w:t>
      </w:r>
      <w:r w:rsidR="00FC00F8" w:rsidRPr="000742E5">
        <w:rPr>
          <w:rFonts w:ascii="Times New Roman" w:eastAsia="OfficinaSansBoldITC" w:hAnsi="Times New Roman"/>
          <w:sz w:val="24"/>
          <w:szCs w:val="24"/>
          <w:lang w:val="ru-RU"/>
        </w:rPr>
        <w:t xml:space="preserve">Л.Н. Андреев. Рассказы и повести (одно произведение по выбору). Например, «Иуда Искариот», «Большой шлем» и другие. </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20.4.1.3. </w:t>
      </w:r>
      <w:r w:rsidR="00FC00F8" w:rsidRPr="000742E5">
        <w:rPr>
          <w:rFonts w:ascii="Times New Roman" w:eastAsia="OfficinaSansBoldITC" w:hAnsi="Times New Roman"/>
          <w:sz w:val="24"/>
          <w:szCs w:val="24"/>
          <w:lang w:val="ru-RU"/>
        </w:rPr>
        <w:t>М. Горький. Рассказы (один по выбору). Например, «Старуха Изергиль», «Макар Чудра», «Коновалов» и другие.</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Пьеса «На дне».</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20.4.1.4. </w:t>
      </w:r>
      <w:r w:rsidR="00FC00F8" w:rsidRPr="000742E5">
        <w:rPr>
          <w:rFonts w:ascii="Times New Roman" w:eastAsia="OfficinaSansBoldITC" w:hAnsi="Times New Roman"/>
          <w:sz w:val="24"/>
          <w:szCs w:val="24"/>
          <w:lang w:val="ru-RU"/>
        </w:rPr>
        <w:t xml:space="preserve">Стихотворения поэтов Серебряного века (не менее двух стихотворений одного поэта по выбору). Например, стихотворения К.Д. Бальмонта, М.А. Волошина, Н.С. Гумилёва и другие. </w:t>
      </w:r>
    </w:p>
    <w:p w:rsidR="00FC00F8" w:rsidRPr="000742E5"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.4.2. </w:t>
      </w:r>
      <w:r w:rsidR="00FC00F8" w:rsidRPr="000742E5">
        <w:rPr>
          <w:rFonts w:ascii="Times New Roman" w:eastAsia="OfficinaSansBoldITC" w:hAnsi="Times New Roman"/>
          <w:sz w:val="24"/>
          <w:szCs w:val="24"/>
          <w:lang w:val="ru-RU"/>
        </w:rPr>
        <w:t>Литература ХХ века.</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20.4.2.1. </w:t>
      </w:r>
      <w:r w:rsidR="00FC00F8" w:rsidRPr="000742E5">
        <w:rPr>
          <w:rFonts w:ascii="Times New Roman" w:eastAsia="OfficinaSansBoldITC" w:hAnsi="Times New Roman"/>
          <w:sz w:val="24"/>
          <w:szCs w:val="24"/>
          <w:lang w:val="ru-RU"/>
        </w:rPr>
        <w:t>И.А. Бунин. Рассказы (два по выбору). Например, «Антоновские яблоки», «Чистый понедельник», «Господин из Сан-Франциско» и другие.</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20.4.2.2. </w:t>
      </w:r>
      <w:r w:rsidR="00FC00F8" w:rsidRPr="000742E5">
        <w:rPr>
          <w:rFonts w:ascii="Times New Roman" w:eastAsia="OfficinaSansBoldITC" w:hAnsi="Times New Roman"/>
          <w:sz w:val="24"/>
          <w:szCs w:val="24"/>
          <w:lang w:val="ru-RU"/>
        </w:rPr>
        <w:t>А.А. Блок. Стихотворения (не менее трёх по выбору). Например, «Незнакомка», «Россия», «Ночь, улица, фонарь, аптека…», «Река раскинулась. Течёт, грустит лениво…» (из цикла «На поле Куликовом»), «На железной дороге», «О доблестях, о подвигах, о славе...», «О, весна, без конца и без краю…», «О, я хочу безумно жить…» и другие.</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Поэма «Двенадцать».</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20.4.2.3. </w:t>
      </w:r>
      <w:r w:rsidR="00FC00F8" w:rsidRPr="000742E5">
        <w:rPr>
          <w:rFonts w:ascii="Times New Roman" w:eastAsia="OfficinaSansBoldITC" w:hAnsi="Times New Roman"/>
          <w:sz w:val="24"/>
          <w:szCs w:val="24"/>
          <w:lang w:val="ru-RU"/>
        </w:rPr>
        <w:t xml:space="preserve">В.В. Маяковский. Стихотворения (не менее трёх по выбору). Например, «А вы могли бы?», «Нате!», «Послушайте!», «Лиличка!», «Юбилейное», «Прозаседавшиеся», «Письмо Татьяне Яковлевой» и другие.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Поэма «Облако в штанах».</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20.4.2.4. </w:t>
      </w:r>
      <w:r w:rsidR="00FC00F8" w:rsidRPr="000742E5">
        <w:rPr>
          <w:rFonts w:ascii="Times New Roman" w:eastAsia="OfficinaSansBoldITC" w:hAnsi="Times New Roman"/>
          <w:sz w:val="24"/>
          <w:szCs w:val="24"/>
          <w:lang w:val="ru-RU"/>
        </w:rPr>
        <w:t xml:space="preserve">С.А. Есенин. Стихотворения (не менее трёх по выбору). Например,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«Гой ты, Русь, моя родная...», «Письмо матери», «Собаке Качалова», «Спит ковыль. Равнина дорогая…», «Шаганэ ты моя, Шаганэ…», «Не жалею, не зову, не плачу…», «Я последний поэт деревни…», «Русь Советская», «Низкий дом с голубыми ставнями...» и другие. </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20.4.2.5. </w:t>
      </w:r>
      <w:r w:rsidR="00FC00F8" w:rsidRPr="000742E5">
        <w:rPr>
          <w:rFonts w:ascii="Times New Roman" w:eastAsia="OfficinaSansBoldITC" w:hAnsi="Times New Roman"/>
          <w:sz w:val="24"/>
          <w:szCs w:val="24"/>
          <w:lang w:val="ru-RU"/>
        </w:rPr>
        <w:t xml:space="preserve">О.Э. Мандельштам. Стихотворения (не менее трёх по выбору). Например, «Бессонница. Гомер. Тугие паруса…», «За гремучую доблесть грядущих веков…», «Ленинград», «Мы живём, под собою не чуя страны…» и другие. </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20.4.2.6. </w:t>
      </w:r>
      <w:r w:rsidR="00FC00F8" w:rsidRPr="000742E5">
        <w:rPr>
          <w:rFonts w:ascii="Times New Roman" w:eastAsia="OfficinaSansBoldITC" w:hAnsi="Times New Roman"/>
          <w:sz w:val="24"/>
          <w:szCs w:val="24"/>
          <w:lang w:val="ru-RU"/>
        </w:rPr>
        <w:t xml:space="preserve">М.И. Цветаева. Стихотворения (не менее трёх по выбору). Например, «Моим стихам, написанным так рано…», «Кто создан из камня, кто создан </w:t>
      </w:r>
    </w:p>
    <w:p w:rsidR="005675EA"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из глины…», «Идёшь, на меня похожий…», «Мне нравится, что вы больны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не мной…», «Тоска по родине! Давно…», «Книги в красном переплёте», «Бабушке», «Красною кистью…» (из цикла «Стихи о Москве») и другие. </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20.4.2.7. </w:t>
      </w:r>
      <w:r w:rsidR="00FC00F8" w:rsidRPr="000742E5">
        <w:rPr>
          <w:rFonts w:ascii="Times New Roman" w:eastAsia="OfficinaSansBoldITC" w:hAnsi="Times New Roman"/>
          <w:sz w:val="24"/>
          <w:szCs w:val="24"/>
          <w:lang w:val="ru-RU"/>
        </w:rPr>
        <w:t xml:space="preserve">А.А. Ахматова. Стихотворения (не менее трёх по выбору). Например, «Песня последней встречи», «Сжала руки под тёмной вуалью…», «Смуглый отрок бродил по аллеям…», «Мне голос был. Он звал утешно…», «Не с теми я, кто бросил землю...», «Мужество», «Приморский сонет», «Родная земля» и другие.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Поэма «Реквием».</w:t>
      </w:r>
    </w:p>
    <w:p w:rsidR="00A93D44" w:rsidRPr="000742E5" w:rsidRDefault="00A93D44"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Н.А. Островский. Роман «Как закалялась сталь» (избранные главы).</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20.4.2.8. </w:t>
      </w:r>
      <w:r w:rsidR="00FC00F8" w:rsidRPr="000742E5">
        <w:rPr>
          <w:rFonts w:ascii="Times New Roman" w:eastAsia="OfficinaSansBoldITC" w:hAnsi="Times New Roman"/>
          <w:sz w:val="24"/>
          <w:szCs w:val="24"/>
          <w:lang w:val="ru-RU"/>
        </w:rPr>
        <w:t>М.А. Шолохов. Роман-эпопея «Тихий Дон» (избранные главы).</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20.4.2.9. </w:t>
      </w:r>
      <w:r w:rsidR="00FC00F8" w:rsidRPr="000742E5">
        <w:rPr>
          <w:rFonts w:ascii="Times New Roman" w:eastAsia="OfficinaSansBoldITC" w:hAnsi="Times New Roman"/>
          <w:sz w:val="24"/>
          <w:szCs w:val="24"/>
          <w:lang w:val="ru-RU"/>
        </w:rPr>
        <w:t>М.А. Булгаков. Романы «Белая гвардия», «Мастер и Маргарита» (один роман по выбору).</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20.4.2.10. </w:t>
      </w:r>
      <w:r w:rsidR="00FC00F8" w:rsidRPr="000742E5">
        <w:rPr>
          <w:rFonts w:ascii="Times New Roman" w:eastAsia="OfficinaSansBoldITC" w:hAnsi="Times New Roman"/>
          <w:sz w:val="24"/>
          <w:szCs w:val="24"/>
          <w:lang w:val="ru-RU"/>
        </w:rPr>
        <w:t xml:space="preserve">А.П. Платонов. Рассказы и повести (одно произведение по выбору). Например, «В прекрасном и яростном мире», «Котлован», «Возвращение» и другие. </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20.4.2.11. </w:t>
      </w:r>
      <w:r w:rsidR="00FC00F8" w:rsidRPr="000742E5">
        <w:rPr>
          <w:rFonts w:ascii="Times New Roman" w:eastAsia="OfficinaSansBoldITC" w:hAnsi="Times New Roman"/>
          <w:sz w:val="24"/>
          <w:szCs w:val="24"/>
          <w:lang w:val="ru-RU"/>
        </w:rPr>
        <w:t>А.Т. Твардовский. Стихотворения (не менее трёх по выбору). Например, «Вся суть в одном-единственном завете…», «Памяти матери» («В краю, куда их вывезли гуртом…»), «Я знаю, никакой моей вины…», «Дробится рваный цоколь монумента...» и другие.</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20.4.2.12. </w:t>
      </w:r>
      <w:r w:rsidR="00FC00F8" w:rsidRPr="000742E5">
        <w:rPr>
          <w:rFonts w:ascii="Times New Roman" w:eastAsia="OfficinaSansBoldITC" w:hAnsi="Times New Roman"/>
          <w:sz w:val="24"/>
          <w:szCs w:val="24"/>
          <w:lang w:val="ru-RU"/>
        </w:rPr>
        <w:t xml:space="preserve">Проза о Великой Отечественной войне (по одному произведению </w:t>
      </w:r>
    </w:p>
    <w:p w:rsidR="005675EA"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не менее чем двух писателей по выбору). Например, В.П. Астафьев «Пастух </w:t>
      </w:r>
    </w:p>
    <w:p w:rsidR="005675EA"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пастушка»; </w:t>
      </w:r>
      <w:r w:rsidR="00A93D44" w:rsidRPr="000742E5">
        <w:rPr>
          <w:rFonts w:ascii="Times New Roman" w:eastAsia="OfficinaSansBoldITC" w:hAnsi="Times New Roman"/>
          <w:sz w:val="24"/>
          <w:szCs w:val="24"/>
          <w:lang w:val="ru-RU"/>
        </w:rPr>
        <w:t xml:space="preserve">В.О. Богомолов «В августе сорок четвёртого»; </w:t>
      </w:r>
      <w:r w:rsidRPr="000742E5">
        <w:rPr>
          <w:rFonts w:ascii="Times New Roman" w:eastAsia="OfficinaSansBoldITC" w:hAnsi="Times New Roman"/>
          <w:sz w:val="24"/>
          <w:szCs w:val="24"/>
          <w:lang w:val="ru-RU"/>
        </w:rPr>
        <w:t xml:space="preserve">Ю.В. Бондарев «Горячий снег»; В.В. Быков «Обелиск», «Сотников», «Альпийская баллада»; </w:t>
      </w:r>
    </w:p>
    <w:p w:rsidR="005675EA"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Б.Л. Васильев «А зори здесь тихие», «В списках не значился», «Завтра была война»; К.Д. Воробьёв «Убиты под Москвой», «Это мы, Господи!»; В.Л. Кондратьев «Сашка»; В.П. Некрасов «В окопах Сталинграда»; Е.И. Носов «Красное вино победы», «Шопен, соната номер два»</w:t>
      </w:r>
      <w:r w:rsidR="00A93D44" w:rsidRPr="000742E5">
        <w:rPr>
          <w:rFonts w:ascii="Times New Roman" w:eastAsia="OfficinaSansBoldITC" w:hAnsi="Times New Roman"/>
          <w:sz w:val="24"/>
          <w:szCs w:val="24"/>
          <w:lang w:val="ru-RU"/>
        </w:rPr>
        <w:t xml:space="preserve">; С.С. Смирнов «Брестская крепость» </w:t>
      </w:r>
      <w:r w:rsidRPr="000742E5">
        <w:rPr>
          <w:rFonts w:ascii="Times New Roman" w:eastAsia="OfficinaSansBoldITC" w:hAnsi="Times New Roman"/>
          <w:sz w:val="24"/>
          <w:szCs w:val="24"/>
          <w:lang w:val="ru-RU"/>
        </w:rPr>
        <w:t xml:space="preserve">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другие.</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20.4.2.13. </w:t>
      </w:r>
      <w:r w:rsidR="00FC00F8" w:rsidRPr="000742E5">
        <w:rPr>
          <w:rFonts w:ascii="Times New Roman" w:eastAsia="OfficinaSansBoldITC" w:hAnsi="Times New Roman"/>
          <w:sz w:val="24"/>
          <w:szCs w:val="24"/>
          <w:lang w:val="ru-RU"/>
        </w:rPr>
        <w:t xml:space="preserve">А.А. Фадеев «Молодая гвардия». </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20.4.2.14. </w:t>
      </w:r>
      <w:r w:rsidR="00FC00F8" w:rsidRPr="000742E5">
        <w:rPr>
          <w:rFonts w:ascii="Times New Roman" w:eastAsia="OfficinaSansBoldITC" w:hAnsi="Times New Roman"/>
          <w:sz w:val="24"/>
          <w:szCs w:val="24"/>
          <w:lang w:val="ru-RU"/>
        </w:rPr>
        <w:t xml:space="preserve">Поэзия о Великой Отечественной войне. Стихотворения (по одному стихотворению не менее чем двух поэтов по выбору). Например, Ю.В. Друниной, М.В. Исаковского, Ю.Д. Левитанского, С.С. Орлова, Д.С. Самойлова,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К.М. Симонова, Б.А. Слуцкого и других.</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20.4.2.15. </w:t>
      </w:r>
      <w:r w:rsidR="00FC00F8" w:rsidRPr="000742E5">
        <w:rPr>
          <w:rFonts w:ascii="Times New Roman" w:eastAsia="OfficinaSansBoldITC" w:hAnsi="Times New Roman"/>
          <w:sz w:val="24"/>
          <w:szCs w:val="24"/>
          <w:lang w:val="ru-RU"/>
        </w:rPr>
        <w:t>Драматургия о Великой Отечественной войне. Пьесы (одно произведение по выбору). Например, В.С. Розов «Вечно живые» и другие.</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20.4.2.16. </w:t>
      </w:r>
      <w:r w:rsidR="00FC00F8" w:rsidRPr="000742E5">
        <w:rPr>
          <w:rFonts w:ascii="Times New Roman" w:eastAsia="OfficinaSansBoldITC" w:hAnsi="Times New Roman"/>
          <w:sz w:val="24"/>
          <w:szCs w:val="24"/>
          <w:lang w:val="ru-RU"/>
        </w:rPr>
        <w:t>Б.Л. Пастернак. Стихотворения (не менее трёх по выбору). Например, «Февраль. Достать чернил и плакать!..», «Определение поэзии», «Во всём мне хочется дойти…», «Снег идёт», «Любить иных — тяжёлый крест...», «Быть знаменитым некрасиво…», «Ночь», «Гамлет», «Зимняя ночь» и другие.</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20.4.2.17. </w:t>
      </w:r>
      <w:r w:rsidR="00FC00F8" w:rsidRPr="000742E5">
        <w:rPr>
          <w:rFonts w:ascii="Times New Roman" w:eastAsia="OfficinaSansBoldITC" w:hAnsi="Times New Roman"/>
          <w:sz w:val="24"/>
          <w:szCs w:val="24"/>
          <w:lang w:val="ru-RU"/>
        </w:rPr>
        <w:t xml:space="preserve">А.И. Солженицын. Произведения «Один день Ивана Денисовича», «Архипелаг ГУЛАГ» </w:t>
      </w:r>
      <w:r w:rsidR="00A93D44" w:rsidRPr="000742E5">
        <w:rPr>
          <w:rFonts w:ascii="Times New Roman" w:eastAsia="OfficinaSansBoldITC" w:hAnsi="Times New Roman"/>
          <w:sz w:val="24"/>
          <w:szCs w:val="24"/>
          <w:lang w:val="ru-RU"/>
        </w:rPr>
        <w:t xml:space="preserve">(фрагменты книги по выбору, например, глава «Поэзия </w:t>
      </w:r>
    </w:p>
    <w:p w:rsidR="00FC00F8" w:rsidRPr="000742E5" w:rsidRDefault="00A93D44"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под плитой, правда под камнем»).</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20.4.2.18. </w:t>
      </w:r>
      <w:r w:rsidR="00FC00F8" w:rsidRPr="000742E5">
        <w:rPr>
          <w:rFonts w:ascii="Times New Roman" w:eastAsia="OfficinaSansBoldITC" w:hAnsi="Times New Roman"/>
          <w:sz w:val="24"/>
          <w:szCs w:val="24"/>
          <w:lang w:val="ru-RU"/>
        </w:rPr>
        <w:t xml:space="preserve">В.М. Шукшин. Рассказы (не менее двух по выбору). Например, «Срезал», «Обида», «Микроскоп», «Мастер», «Крепкий мужик», «Сапожки»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другие.</w:t>
      </w:r>
    </w:p>
    <w:p w:rsidR="00FC00F8"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20.4.2.19. </w:t>
      </w:r>
      <w:r w:rsidR="00FC00F8" w:rsidRPr="000742E5">
        <w:rPr>
          <w:rFonts w:ascii="Times New Roman" w:eastAsia="OfficinaSansBoldITC" w:hAnsi="Times New Roman"/>
          <w:sz w:val="24"/>
          <w:szCs w:val="24"/>
          <w:lang w:val="ru-RU"/>
        </w:rPr>
        <w:t xml:space="preserve">В.Г. Распутин. Рассказы и повести (не менее одного произведения по выбору). Например, «Живи и помни», «Прощание с Матёрой» и другие. </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20.4.2.20. </w:t>
      </w:r>
      <w:r w:rsidR="00FC00F8" w:rsidRPr="000742E5">
        <w:rPr>
          <w:rFonts w:ascii="Times New Roman" w:eastAsia="OfficinaSansBoldITC" w:hAnsi="Times New Roman"/>
          <w:sz w:val="24"/>
          <w:szCs w:val="24"/>
          <w:lang w:val="ru-RU"/>
        </w:rPr>
        <w:t xml:space="preserve">Н.М. Рубцов. Стихотворения (не менее трёх по выбору). Например, «Звезда полей», «Тихая моя родина!..», «В горнице моей светло…», «Привет, Россия…», «Русский огонёк», «Я буду скакать по холмам задремавшей отчизны...»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другие.</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20.4.2.21. </w:t>
      </w:r>
      <w:r w:rsidR="00FC00F8" w:rsidRPr="000742E5">
        <w:rPr>
          <w:rFonts w:ascii="Times New Roman" w:eastAsia="OfficinaSansBoldITC" w:hAnsi="Times New Roman"/>
          <w:sz w:val="24"/>
          <w:szCs w:val="24"/>
          <w:lang w:val="ru-RU"/>
        </w:rPr>
        <w:t xml:space="preserve">И.А. Бродский. Стихотворения (не менее трёх по выбору). Например, «На смерть Жукова», «Осенний крик ястреба», «Пилигримы», «Стансы»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(«Ни страны, ни погоста…»), «На столетие Анны Ахматовой», «Рождественский романс», «Я входил вместо дикого зверя в клетку…» и другие.</w:t>
      </w:r>
    </w:p>
    <w:p w:rsidR="005675EA"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.4.3. </w:t>
      </w:r>
      <w:r w:rsidR="00FC00F8" w:rsidRPr="000742E5">
        <w:rPr>
          <w:rFonts w:ascii="Times New Roman" w:eastAsia="OfficinaSansBoldITC" w:hAnsi="Times New Roman"/>
          <w:sz w:val="24"/>
          <w:szCs w:val="24"/>
          <w:lang w:val="ru-RU"/>
        </w:rPr>
        <w:t xml:space="preserve">Проза второй половины </w:t>
      </w:r>
      <w:r w:rsidR="00FC00F8" w:rsidRPr="000742E5">
        <w:rPr>
          <w:rFonts w:ascii="Times New Roman" w:eastAsia="OfficinaSansBoldITC" w:hAnsi="Times New Roman"/>
          <w:sz w:val="24"/>
          <w:szCs w:val="24"/>
        </w:rPr>
        <w:t>XX</w:t>
      </w:r>
      <w:r w:rsidR="00FC00F8" w:rsidRPr="000742E5">
        <w:rPr>
          <w:rFonts w:ascii="Times New Roman" w:eastAsia="OfficinaSansBoldITC" w:hAnsi="Times New Roman"/>
          <w:sz w:val="24"/>
          <w:szCs w:val="24"/>
          <w:lang w:val="ru-RU"/>
        </w:rPr>
        <w:t xml:space="preserve"> — начала </w:t>
      </w:r>
      <w:r w:rsidR="00FC00F8" w:rsidRPr="000742E5">
        <w:rPr>
          <w:rFonts w:ascii="Times New Roman" w:eastAsia="OfficinaSansBoldITC" w:hAnsi="Times New Roman"/>
          <w:sz w:val="24"/>
          <w:szCs w:val="24"/>
        </w:rPr>
        <w:t>XXI</w:t>
      </w:r>
      <w:r w:rsidR="00FC00F8" w:rsidRPr="000742E5">
        <w:rPr>
          <w:rFonts w:ascii="Times New Roman" w:eastAsia="OfficinaSansBoldITC" w:hAnsi="Times New Roman"/>
          <w:sz w:val="24"/>
          <w:szCs w:val="24"/>
          <w:lang w:val="ru-RU"/>
        </w:rPr>
        <w:t xml:space="preserve"> века. Рассказы, повести, романы (по одному произведению не менее чем трёх прозаиков по выбору). Например, Ф.А. Абрамов («Братья и сёстры» (фрагменты из романа), повесть «Пелагея» и другие); Ч.Т. Айтматов (повести «Пегий пёс, бегущий краем моря», «Белый пароход» и другие); В.И. Белов (рассказы «На родине», «За тремя волоками», «Бобришный угор» и другие); Г.Н. Владимов («Верный Руслан»); </w:t>
      </w:r>
    </w:p>
    <w:p w:rsidR="005675EA"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Ф.А. Искандер (роман в рассказах «Сандро из Чегема» (фрагменты), философская сказка «Кролики и удавы» и другие); Ю.П. Казаков (рассказы «Северный дневник», «Поморка», «Во сне ты горько плакал» и другие); В.О. Пелевин (роман «Жизнь насекомых» и другие); Захар Прилепин (</w:t>
      </w:r>
      <w:r w:rsidR="00A57701" w:rsidRPr="000742E5">
        <w:rPr>
          <w:rFonts w:ascii="Times New Roman" w:eastAsia="OfficinaSansBoldITC" w:hAnsi="Times New Roman"/>
          <w:sz w:val="24"/>
          <w:szCs w:val="24"/>
          <w:lang w:val="ru-RU"/>
        </w:rPr>
        <w:t xml:space="preserve">рассказ «Белый квадрат» </w:t>
      </w:r>
      <w:r w:rsidRPr="000742E5">
        <w:rPr>
          <w:rFonts w:ascii="Times New Roman" w:eastAsia="OfficinaSansBoldITC" w:hAnsi="Times New Roman"/>
          <w:sz w:val="24"/>
          <w:szCs w:val="24"/>
          <w:lang w:val="ru-RU"/>
        </w:rPr>
        <w:t xml:space="preserve">и другие);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А.Н. и Б.Н. Стругацкие (повесть «Пикник на обочине» и другие); Ю.В. Трифонов (повести «Обмен», «Другая жизнь», «Дом на набережной» и другие); В.Т. Шаламов («Колымские рассказы», например, «Одиночный замер», «Инжектор», «За письмом» и другие) и другие. </w:t>
      </w:r>
    </w:p>
    <w:p w:rsidR="005675EA"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.4.4. </w:t>
      </w:r>
      <w:r w:rsidR="00FC00F8" w:rsidRPr="000742E5">
        <w:rPr>
          <w:rFonts w:ascii="Times New Roman" w:eastAsia="OfficinaSansBoldITC" w:hAnsi="Times New Roman"/>
          <w:sz w:val="24"/>
          <w:szCs w:val="24"/>
          <w:lang w:val="ru-RU"/>
        </w:rPr>
        <w:t xml:space="preserve">Поэзия второй половины </w:t>
      </w:r>
      <w:r w:rsidR="00FC00F8" w:rsidRPr="000742E5">
        <w:rPr>
          <w:rFonts w:ascii="Times New Roman" w:eastAsia="OfficinaSansBoldITC" w:hAnsi="Times New Roman"/>
          <w:sz w:val="24"/>
          <w:szCs w:val="24"/>
        </w:rPr>
        <w:t>XX</w:t>
      </w:r>
      <w:r w:rsidR="00FC00F8" w:rsidRPr="000742E5">
        <w:rPr>
          <w:rFonts w:ascii="Times New Roman" w:eastAsia="OfficinaSansBoldITC" w:hAnsi="Times New Roman"/>
          <w:sz w:val="24"/>
          <w:szCs w:val="24"/>
          <w:lang w:val="ru-RU"/>
        </w:rPr>
        <w:t xml:space="preserve"> — начала </w:t>
      </w:r>
      <w:r w:rsidR="00FC00F8" w:rsidRPr="000742E5">
        <w:rPr>
          <w:rFonts w:ascii="Times New Roman" w:eastAsia="OfficinaSansBoldITC" w:hAnsi="Times New Roman"/>
          <w:sz w:val="24"/>
          <w:szCs w:val="24"/>
        </w:rPr>
        <w:t>XXI</w:t>
      </w:r>
      <w:r w:rsidR="00FC00F8" w:rsidRPr="000742E5">
        <w:rPr>
          <w:rFonts w:ascii="Times New Roman" w:eastAsia="OfficinaSansBoldITC" w:hAnsi="Times New Roman"/>
          <w:sz w:val="24"/>
          <w:szCs w:val="24"/>
          <w:lang w:val="ru-RU"/>
        </w:rPr>
        <w:t xml:space="preserve"> века. Стихотворения </w:t>
      </w:r>
    </w:p>
    <w:p w:rsidR="005675EA"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по одному произведению не менее чем двух поэтов по выбору). Например, </w:t>
      </w:r>
    </w:p>
    <w:p w:rsidR="005675EA"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Б.А. Ахмадулиной, А.А. Вознесенского, В.С. Высоцкого, Е.А. Евтушенко,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Н.А. Заболоцкого, Т.Ю. Кибирова, Ю.П. Кузнецова, А.С. Кушнера, Л.Н. Мартынова, Б.Ш. Окуджавы, Р.И. Рождественского, А.А. Тарковского, О.Г. Чухонцева и других.</w:t>
      </w:r>
    </w:p>
    <w:p w:rsidR="00FC00F8" w:rsidRPr="000742E5"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.4.5. </w:t>
      </w:r>
      <w:r w:rsidR="00FC00F8" w:rsidRPr="000742E5">
        <w:rPr>
          <w:rFonts w:ascii="Times New Roman" w:eastAsia="OfficinaSansBoldITC" w:hAnsi="Times New Roman"/>
          <w:sz w:val="24"/>
          <w:szCs w:val="24"/>
          <w:lang w:val="ru-RU"/>
        </w:rPr>
        <w:t xml:space="preserve">Драматургия второй половины ХХ — начала </w:t>
      </w:r>
      <w:r w:rsidR="00FC00F8" w:rsidRPr="000742E5">
        <w:rPr>
          <w:rFonts w:ascii="Times New Roman" w:eastAsia="OfficinaSansBoldITC" w:hAnsi="Times New Roman"/>
          <w:sz w:val="24"/>
          <w:szCs w:val="24"/>
        </w:rPr>
        <w:t>XXI</w:t>
      </w:r>
      <w:r w:rsidR="00FC00F8" w:rsidRPr="000742E5">
        <w:rPr>
          <w:rFonts w:ascii="Times New Roman" w:eastAsia="OfficinaSansBoldITC" w:hAnsi="Times New Roman"/>
          <w:sz w:val="24"/>
          <w:szCs w:val="24"/>
          <w:lang w:val="ru-RU"/>
        </w:rPr>
        <w:t xml:space="preserve"> века. Пьесы (произведение одного из драматургов по выбору). Например, А.Н. Арбузов «Иркутская история»; А.В. Вампилов «Старший сын»; Е.В. Гришковец «Как я съел собаку»; К.В. Драгунская «Рыжая пьеса» и другие.</w:t>
      </w:r>
    </w:p>
    <w:p w:rsidR="00FC00F8" w:rsidRPr="000742E5"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.4.6. </w:t>
      </w:r>
      <w:r w:rsidR="00FC00F8" w:rsidRPr="000742E5">
        <w:rPr>
          <w:rFonts w:ascii="Times New Roman" w:eastAsia="OfficinaSansBoldITC" w:hAnsi="Times New Roman"/>
          <w:sz w:val="24"/>
          <w:szCs w:val="24"/>
          <w:lang w:val="ru-RU"/>
        </w:rPr>
        <w:t xml:space="preserve">Литература народов России. </w:t>
      </w:r>
    </w:p>
    <w:p w:rsidR="005675EA"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Рассказы, повести, стихотворения (не менее одного произведения по выбору). Например, рассказ Ю. Рытхэу «Хранитель огня»; повесть Ю. Шесталова «Синий ветер каслания» и другие; стихотворения Г. Айги, Р. Гамзатова, М. Джалиля, </w:t>
      </w:r>
    </w:p>
    <w:p w:rsidR="00FC00F8" w:rsidRPr="000742E5" w:rsidRDefault="00FC00F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М. Карима, Д.  Кугультинова, К. Кулиева и других.</w:t>
      </w:r>
    </w:p>
    <w:p w:rsidR="00415847" w:rsidRPr="000742E5"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B84C62" w:rsidRPr="000742E5">
        <w:rPr>
          <w:rFonts w:ascii="Times New Roman" w:eastAsia="OfficinaSansBoldITC" w:hAnsi="Times New Roman"/>
          <w:sz w:val="24"/>
          <w:szCs w:val="24"/>
          <w:lang w:val="ru-RU"/>
        </w:rPr>
        <w:t>.4.7. </w:t>
      </w:r>
      <w:r w:rsidR="00415847" w:rsidRPr="000742E5">
        <w:rPr>
          <w:rFonts w:ascii="Times New Roman" w:eastAsia="OfficinaSansBoldITC" w:hAnsi="Times New Roman"/>
          <w:sz w:val="24"/>
          <w:szCs w:val="24"/>
          <w:lang w:val="ru-RU"/>
        </w:rPr>
        <w:t>Зарубежная литература.</w:t>
      </w:r>
    </w:p>
    <w:p w:rsidR="005675EA" w:rsidRDefault="009A0B8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20.4.7.1. </w:t>
      </w:r>
      <w:r w:rsidR="00415847" w:rsidRPr="000742E5">
        <w:rPr>
          <w:rFonts w:ascii="Times New Roman" w:eastAsia="OfficinaSansBoldITC" w:hAnsi="Times New Roman"/>
          <w:sz w:val="24"/>
          <w:szCs w:val="24"/>
          <w:lang w:val="ru-RU"/>
        </w:rPr>
        <w:t xml:space="preserve">Зарубежная проза </w:t>
      </w:r>
      <w:r w:rsidR="00415847" w:rsidRPr="000742E5">
        <w:rPr>
          <w:rFonts w:ascii="Times New Roman" w:eastAsia="OfficinaSansBoldITC" w:hAnsi="Times New Roman"/>
          <w:sz w:val="24"/>
          <w:szCs w:val="24"/>
        </w:rPr>
        <w:t>XX</w:t>
      </w:r>
      <w:r w:rsidR="00415847" w:rsidRPr="000742E5">
        <w:rPr>
          <w:rFonts w:ascii="Times New Roman" w:eastAsia="OfficinaSansBoldITC" w:hAnsi="Times New Roman"/>
          <w:sz w:val="24"/>
          <w:szCs w:val="24"/>
          <w:lang w:val="ru-RU"/>
        </w:rPr>
        <w:t xml:space="preserve"> века (не менее одного произведения </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по выбору). Например, произведения Р. Брэдбери «451 градус по Фаренгейту»; </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А. Камю «Посторонний»; Ф. Кафки «Превращение»; Дж. Оруэлла «1984»; </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Э.М. Ремарка «На западном фронте без перемен», «Три товарища»; Дж. Сэлинджера </w:t>
      </w:r>
    </w:p>
    <w:p w:rsidR="00415847"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«Над пропастью во ржи»; Г. Уэллса «Машина времени»; О. Хаксли «О дивный новый мир»; Э. Хемингуэя «Старик и море» и других. </w:t>
      </w:r>
    </w:p>
    <w:p w:rsidR="005675EA" w:rsidRDefault="009A0B8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20.4.7.2. </w:t>
      </w:r>
      <w:r w:rsidR="00415847" w:rsidRPr="000742E5">
        <w:rPr>
          <w:rFonts w:ascii="Times New Roman" w:eastAsia="OfficinaSansBoldITC" w:hAnsi="Times New Roman"/>
          <w:sz w:val="24"/>
          <w:szCs w:val="24"/>
          <w:lang w:val="ru-RU"/>
        </w:rPr>
        <w:t xml:space="preserve">Зарубежная поэзия </w:t>
      </w:r>
      <w:r w:rsidR="00415847" w:rsidRPr="000742E5">
        <w:rPr>
          <w:rFonts w:ascii="Times New Roman" w:eastAsia="OfficinaSansBoldITC" w:hAnsi="Times New Roman"/>
          <w:sz w:val="24"/>
          <w:szCs w:val="24"/>
        </w:rPr>
        <w:t>XX</w:t>
      </w:r>
      <w:r w:rsidR="00415847" w:rsidRPr="000742E5">
        <w:rPr>
          <w:rFonts w:ascii="Times New Roman" w:eastAsia="OfficinaSansBoldITC" w:hAnsi="Times New Roman"/>
          <w:sz w:val="24"/>
          <w:szCs w:val="24"/>
          <w:lang w:val="ru-RU"/>
        </w:rPr>
        <w:t xml:space="preserve"> века (не менее двух стихотворений одного </w:t>
      </w:r>
    </w:p>
    <w:p w:rsidR="005675EA"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из поэтов по выбору). Например, стихотворения Г. Аполлинера, Т. С. Элиота </w:t>
      </w:r>
    </w:p>
    <w:p w:rsidR="00415847"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другие.</w:t>
      </w:r>
    </w:p>
    <w:p w:rsidR="005675EA" w:rsidRDefault="009A0B8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20.4.7.3. </w:t>
      </w:r>
      <w:r w:rsidR="00415847" w:rsidRPr="000742E5">
        <w:rPr>
          <w:rFonts w:ascii="Times New Roman" w:eastAsia="OfficinaSansBoldITC" w:hAnsi="Times New Roman"/>
          <w:sz w:val="24"/>
          <w:szCs w:val="24"/>
          <w:lang w:val="ru-RU"/>
        </w:rPr>
        <w:t xml:space="preserve">Зарубежная драматургия </w:t>
      </w:r>
      <w:r w:rsidR="00415847" w:rsidRPr="000742E5">
        <w:rPr>
          <w:rFonts w:ascii="Times New Roman" w:eastAsia="OfficinaSansBoldITC" w:hAnsi="Times New Roman"/>
          <w:sz w:val="24"/>
          <w:szCs w:val="24"/>
        </w:rPr>
        <w:t>XX</w:t>
      </w:r>
      <w:r w:rsidR="00415847" w:rsidRPr="000742E5">
        <w:rPr>
          <w:rFonts w:ascii="Times New Roman" w:eastAsia="OfficinaSansBoldITC" w:hAnsi="Times New Roman"/>
          <w:sz w:val="24"/>
          <w:szCs w:val="24"/>
          <w:lang w:val="ru-RU"/>
        </w:rPr>
        <w:t xml:space="preserve"> века (не менее одного произведения </w:t>
      </w:r>
    </w:p>
    <w:p w:rsidR="00415847" w:rsidRPr="000742E5" w:rsidRDefault="00415847"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 выбору). Например, пьесы Б. Брехта «Мамаша Кураж и её дети»; М. Метерлинка «Синяя птица»; О. Уайльда «Идеальный муж»;</w:t>
      </w:r>
      <w:r w:rsidR="00A33E01" w:rsidRPr="000742E5">
        <w:rPr>
          <w:rFonts w:ascii="Times New Roman" w:eastAsia="OfficinaSansBoldITC" w:hAnsi="Times New Roman"/>
          <w:sz w:val="24"/>
          <w:szCs w:val="24"/>
          <w:lang w:val="ru-RU"/>
        </w:rPr>
        <w:t xml:space="preserve"> Т. Уильямса «Трамвай «Желание»</w:t>
      </w:r>
      <w:r w:rsidRPr="000742E5">
        <w:rPr>
          <w:rFonts w:ascii="Times New Roman" w:eastAsia="OfficinaSansBoldITC" w:hAnsi="Times New Roman"/>
          <w:sz w:val="24"/>
          <w:szCs w:val="24"/>
          <w:lang w:val="ru-RU"/>
        </w:rPr>
        <w:t xml:space="preserve">; Б. Шоу «Пигмалион» и других. </w:t>
      </w:r>
    </w:p>
    <w:p w:rsidR="005675EA"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20</w:t>
      </w:r>
      <w:r w:rsidR="009071C8" w:rsidRPr="000742E5">
        <w:rPr>
          <w:rFonts w:ascii="Times New Roman" w:eastAsia="OfficinaSansBoldITC" w:hAnsi="Times New Roman"/>
          <w:sz w:val="24"/>
          <w:szCs w:val="24"/>
          <w:lang w:val="ru-RU"/>
        </w:rPr>
        <w:t>.</w:t>
      </w:r>
      <w:r w:rsidR="00117194" w:rsidRPr="000742E5">
        <w:rPr>
          <w:rFonts w:ascii="Times New Roman" w:eastAsia="OfficinaSansBoldITC" w:hAnsi="Times New Roman"/>
          <w:sz w:val="24"/>
          <w:szCs w:val="24"/>
          <w:lang w:val="ru-RU"/>
        </w:rPr>
        <w:t>5</w:t>
      </w:r>
      <w:r w:rsidR="009071C8" w:rsidRPr="000742E5">
        <w:rPr>
          <w:rFonts w:ascii="Times New Roman" w:eastAsia="OfficinaSansBoldITC" w:hAnsi="Times New Roman"/>
          <w:sz w:val="24"/>
          <w:szCs w:val="24"/>
          <w:lang w:val="ru-RU"/>
        </w:rPr>
        <w:t xml:space="preserve">. Планируемые результаты освоения программы по литературе </w:t>
      </w:r>
    </w:p>
    <w:p w:rsidR="009071C8" w:rsidRPr="000742E5" w:rsidRDefault="009071C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на уровне </w:t>
      </w:r>
      <w:r w:rsidR="007A11C5" w:rsidRPr="000742E5">
        <w:rPr>
          <w:rFonts w:ascii="Times New Roman" w:eastAsia="OfficinaSansBoldITC" w:hAnsi="Times New Roman"/>
          <w:sz w:val="24"/>
          <w:szCs w:val="24"/>
          <w:lang w:val="ru-RU"/>
        </w:rPr>
        <w:t>среднего</w:t>
      </w:r>
      <w:r w:rsidRPr="000742E5">
        <w:rPr>
          <w:rFonts w:ascii="Times New Roman" w:eastAsia="OfficinaSansBoldITC" w:hAnsi="Times New Roman"/>
          <w:sz w:val="24"/>
          <w:szCs w:val="24"/>
          <w:lang w:val="ru-RU"/>
        </w:rPr>
        <w:t xml:space="preserve"> общего образования.</w:t>
      </w:r>
    </w:p>
    <w:p w:rsidR="005675EA" w:rsidRDefault="00244FF2"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20</w:t>
      </w:r>
      <w:r w:rsidR="009071C8" w:rsidRPr="000742E5">
        <w:rPr>
          <w:rFonts w:ascii="Times New Roman" w:eastAsia="SchoolBookSanPin" w:hAnsi="Times New Roman"/>
          <w:sz w:val="24"/>
          <w:szCs w:val="24"/>
          <w:lang w:val="ru-RU"/>
        </w:rPr>
        <w:t>.</w:t>
      </w:r>
      <w:r w:rsidR="00117194" w:rsidRPr="000742E5">
        <w:rPr>
          <w:rFonts w:ascii="Times New Roman" w:eastAsia="SchoolBookSanPin" w:hAnsi="Times New Roman"/>
          <w:sz w:val="24"/>
          <w:szCs w:val="24"/>
          <w:lang w:val="ru-RU"/>
        </w:rPr>
        <w:t>5</w:t>
      </w:r>
      <w:r w:rsidR="009071C8" w:rsidRPr="000742E5">
        <w:rPr>
          <w:rFonts w:ascii="Times New Roman" w:eastAsia="SchoolBookSanPin" w:hAnsi="Times New Roman"/>
          <w:sz w:val="24"/>
          <w:szCs w:val="24"/>
          <w:lang w:val="ru-RU"/>
        </w:rPr>
        <w:t xml:space="preserve">.1. Личностные результаты освоения </w:t>
      </w:r>
      <w:r w:rsidR="009071C8" w:rsidRPr="000742E5">
        <w:rPr>
          <w:rFonts w:ascii="Times New Roman" w:eastAsia="OfficinaSansBoldITC" w:hAnsi="Times New Roman"/>
          <w:sz w:val="24"/>
          <w:szCs w:val="24"/>
          <w:lang w:val="ru-RU"/>
        </w:rPr>
        <w:t>программы по литературе</w:t>
      </w:r>
    </w:p>
    <w:p w:rsidR="005675EA" w:rsidRDefault="009071C8"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 xml:space="preserve">на уровне </w:t>
      </w:r>
      <w:r w:rsidR="007B001E" w:rsidRPr="000742E5">
        <w:rPr>
          <w:rFonts w:ascii="Times New Roman" w:eastAsia="OfficinaSansBoldITC" w:hAnsi="Times New Roman"/>
          <w:sz w:val="24"/>
          <w:szCs w:val="24"/>
          <w:lang w:val="ru-RU"/>
        </w:rPr>
        <w:t>среднего</w:t>
      </w:r>
      <w:r w:rsidRPr="000742E5">
        <w:rPr>
          <w:rFonts w:ascii="Times New Roman" w:eastAsia="OfficinaSansBoldITC" w:hAnsi="Times New Roman"/>
          <w:sz w:val="24"/>
          <w:szCs w:val="24"/>
          <w:lang w:val="ru-RU"/>
        </w:rPr>
        <w:t xml:space="preserve"> общего образования</w:t>
      </w:r>
      <w:r w:rsidRPr="000742E5">
        <w:rPr>
          <w:rFonts w:ascii="Times New Roman" w:eastAsia="SchoolBookSanPin" w:hAnsi="Times New Roman"/>
          <w:sz w:val="24"/>
          <w:szCs w:val="24"/>
          <w:lang w:val="ru-RU"/>
        </w:rPr>
        <w:t xml:space="preserve"> достигаются в единстве учебной </w:t>
      </w:r>
    </w:p>
    <w:p w:rsidR="005675EA" w:rsidRDefault="009071C8"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r w:rsidR="007B001E" w:rsidRPr="000742E5">
        <w:rPr>
          <w:rFonts w:ascii="Times New Roman" w:eastAsia="SchoolBookSanPin" w:hAnsi="Times New Roman"/>
          <w:sz w:val="24"/>
          <w:szCs w:val="24"/>
          <w:lang w:val="ru-RU"/>
        </w:rPr>
        <w:t xml:space="preserve">, патриотизма, гражданственности, уважения к памяти защитников Отечества </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подвигам Героев Отечества, закону и правопорядку, человеку труда и старшему поколению, взаимного уважения, бережного отношения к культурному наследию </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традициям многонационального народа Российской Федерации, природе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окружающей среде.</w:t>
      </w:r>
    </w:p>
    <w:p w:rsidR="009071C8" w:rsidRPr="000742E5"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9071C8" w:rsidRPr="000742E5">
        <w:rPr>
          <w:rFonts w:ascii="Times New Roman" w:eastAsia="SchoolBookSanPin" w:hAnsi="Times New Roman"/>
          <w:sz w:val="24"/>
          <w:szCs w:val="24"/>
          <w:lang w:val="ru-RU"/>
        </w:rPr>
        <w:t>.</w:t>
      </w:r>
      <w:r w:rsidR="00117194" w:rsidRPr="000742E5">
        <w:rPr>
          <w:rFonts w:ascii="Times New Roman" w:eastAsia="SchoolBookSanPin" w:hAnsi="Times New Roman"/>
          <w:sz w:val="24"/>
          <w:szCs w:val="24"/>
          <w:lang w:val="ru-RU"/>
        </w:rPr>
        <w:t>5</w:t>
      </w:r>
      <w:r w:rsidR="009071C8" w:rsidRPr="000742E5">
        <w:rPr>
          <w:rFonts w:ascii="Times New Roman" w:eastAsia="SchoolBookSanPin" w:hAnsi="Times New Roman"/>
          <w:sz w:val="24"/>
          <w:szCs w:val="24"/>
          <w:lang w:val="ru-RU"/>
        </w:rPr>
        <w:t xml:space="preserve">.2. В результате изучения литературы на уровне </w:t>
      </w:r>
      <w:r w:rsidR="007B001E" w:rsidRPr="000742E5">
        <w:rPr>
          <w:rFonts w:ascii="Times New Roman" w:eastAsia="SchoolBookSanPin" w:hAnsi="Times New Roman"/>
          <w:sz w:val="24"/>
          <w:szCs w:val="24"/>
          <w:lang w:val="ru-RU"/>
        </w:rPr>
        <w:t>среднего</w:t>
      </w:r>
      <w:r w:rsidR="009071C8" w:rsidRPr="000742E5">
        <w:rPr>
          <w:rFonts w:ascii="Times New Roman" w:eastAsia="SchoolBookSanPin" w:hAnsi="Times New Roman"/>
          <w:sz w:val="24"/>
          <w:szCs w:val="24"/>
          <w:lang w:val="ru-RU"/>
        </w:rPr>
        <w:t xml:space="preserve"> общего образования у обучающегося будут сформированы следующие личностные результаты: </w:t>
      </w:r>
    </w:p>
    <w:p w:rsidR="009071C8" w:rsidRPr="000742E5" w:rsidRDefault="009071C8"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position w:val="1"/>
          <w:sz w:val="24"/>
          <w:szCs w:val="24"/>
          <w:lang w:val="ru-RU"/>
        </w:rPr>
        <w:t xml:space="preserve">1) гражданского воспитания: </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сформированность гражданской позиции обучающегося как активного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ответственного члена российского общества;</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осознание своих конституционных прав и обязанностей, уважение закона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правопорядка;</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принятие традиционных национальных, общечеловеческих гуманистических, демократических, семейных ценностей, в том числе в сопоставлении с жизненными ситуациями, изображёнными в литературных произведениях;</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готовность вести совместную деятельность, в том числе в рамках школьного литературного образования, в интересах гражданского общества, участвовать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самоуправлении в образовательной организации и детско-юношеских организациях;</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умение взаимодействовать с социальными институтами в соответствии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их функциями и назначением;</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готовность к гуманитарной деятельности; </w:t>
      </w:r>
    </w:p>
    <w:p w:rsidR="00D67B9C" w:rsidRPr="000742E5" w:rsidRDefault="009071C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2) </w:t>
      </w:r>
      <w:r w:rsidR="00D67B9C" w:rsidRPr="000742E5">
        <w:rPr>
          <w:rFonts w:ascii="Times New Roman" w:eastAsia="OfficinaSansBoldITC" w:hAnsi="Times New Roman"/>
          <w:sz w:val="24"/>
          <w:szCs w:val="24"/>
          <w:lang w:val="ru-RU"/>
        </w:rPr>
        <w:t>патриотического воспитания:</w:t>
      </w:r>
    </w:p>
    <w:p w:rsidR="005675EA"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осознание российской гражданской идентичности в поликультурном </w:t>
      </w:r>
    </w:p>
    <w:p w:rsidR="005675EA"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многоконфессиональном обществе, проявление интереса к познанию родного языка, истории, культуры Российской Федерации, своего края, народов России </w:t>
      </w:r>
    </w:p>
    <w:p w:rsidR="009071C8" w:rsidRPr="000742E5" w:rsidRDefault="00D67B9C"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контексте изучения произведений русской и зарубежной литературы, а также литератур народов Р</w:t>
      </w:r>
      <w:r w:rsidR="00EE0888" w:rsidRPr="000742E5">
        <w:rPr>
          <w:rFonts w:ascii="Times New Roman" w:eastAsia="SchoolBookSanPin" w:hAnsi="Times New Roman"/>
          <w:sz w:val="24"/>
          <w:szCs w:val="24"/>
          <w:lang w:val="ru-RU"/>
        </w:rPr>
        <w:t>оссии</w:t>
      </w:r>
      <w:r w:rsidRPr="000742E5">
        <w:rPr>
          <w:rFonts w:ascii="Times New Roman" w:eastAsia="SchoolBookSanPin" w:hAnsi="Times New Roman"/>
          <w:sz w:val="24"/>
          <w:szCs w:val="24"/>
          <w:lang w:val="ru-RU"/>
        </w:rPr>
        <w:t xml:space="preserve">; </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ценностное отношение к государственным символам, историческому </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природному наследию, памятникам, традициям народов России, внимание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 их воплощению в литературе, а также достижениям России в науке, искусстве, спорте, технологиях, труде, отражённым в художественных произведениях;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идейная убеждённость, готовность к служению и защите Отечества, ответственность за его судьбу, в том числе воспитанные на примерах из литературы.</w:t>
      </w:r>
    </w:p>
    <w:p w:rsidR="00D67B9C" w:rsidRPr="000742E5" w:rsidRDefault="009071C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3) </w:t>
      </w:r>
      <w:r w:rsidR="00D67B9C" w:rsidRPr="000742E5">
        <w:rPr>
          <w:rFonts w:ascii="Times New Roman" w:eastAsia="OfficinaSansBoldITC" w:hAnsi="Times New Roman"/>
          <w:sz w:val="24"/>
          <w:szCs w:val="24"/>
          <w:lang w:val="ru-RU"/>
        </w:rPr>
        <w:t>духовно-нравственного воспитания:</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осознание духовных ценностей российского народа;</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сформированность нравственного сознания, этического поведения; </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способность оценивать ситуацию, в том числе представленную </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литературном произведении, и принимать осознанные решения, ориентируясь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на морально-нравственные нормы и ценности, характеризуя поведение и поступки персонажей художественной литературы;</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осознание личного вклада в построение устойчивого будущего;</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 в том числе с опорой на литературные произведения;</w:t>
      </w:r>
    </w:p>
    <w:p w:rsidR="00D67B9C" w:rsidRPr="000742E5" w:rsidRDefault="009071C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4) </w:t>
      </w:r>
      <w:r w:rsidR="00D67B9C" w:rsidRPr="000742E5">
        <w:rPr>
          <w:rFonts w:ascii="Times New Roman" w:eastAsia="OfficinaSansBoldITC" w:hAnsi="Times New Roman"/>
          <w:sz w:val="24"/>
          <w:szCs w:val="24"/>
          <w:lang w:val="ru-RU"/>
        </w:rPr>
        <w:t>эстетического воспитания:</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эстетическое отношение к миру, включая эстетику быта, научного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технического творчества, спорта, труда, общественных отношений;</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способность воспринимать различные виды искусства, традиции и творчество своего и других народов, ощущать эмоциональное воздействие искусства,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том числе литературы; </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убеждённость в значимости для личности и общества отечественного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мирового искусства, этнических культурных традиций и устного народного творчества;</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готовность к самовыражению в разных видах искусства, стремление проявлять качества творческой личности, в том числе при выполнении творческих работ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 литературе;</w:t>
      </w:r>
    </w:p>
    <w:p w:rsidR="005675EA" w:rsidRDefault="009071C8"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5) </w:t>
      </w:r>
      <w:r w:rsidR="00D67B9C" w:rsidRPr="000742E5">
        <w:rPr>
          <w:rFonts w:ascii="Times New Roman" w:eastAsia="OfficinaSansBoldITC" w:hAnsi="Times New Roman"/>
          <w:sz w:val="24"/>
          <w:szCs w:val="24"/>
          <w:lang w:val="ru-RU"/>
        </w:rPr>
        <w:t xml:space="preserve">физического воспитания, формирования культуры здоровья </w:t>
      </w:r>
    </w:p>
    <w:p w:rsidR="00D67B9C" w:rsidRPr="000742E5" w:rsidRDefault="00D67B9C"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эмоционального благополучия:</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сформированность здорового и безопасного образа жизни, ответственного отношения к своему здоровью;</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потребность в физическом совершенствовании, занятиях спортивно-оздоровительной деятельностью;</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активное неприятие вредных привычек и иных форм причинения вреда физическому и психическому здоровью, в том числе с адекватной оценкой поведения и поступков литературных героев;</w:t>
      </w:r>
    </w:p>
    <w:p w:rsidR="00D67B9C" w:rsidRPr="000742E5" w:rsidRDefault="00A5790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6) </w:t>
      </w:r>
      <w:r w:rsidR="00D67B9C" w:rsidRPr="000742E5">
        <w:rPr>
          <w:rFonts w:ascii="Times New Roman" w:eastAsia="OfficinaSansBoldITC" w:hAnsi="Times New Roman"/>
          <w:sz w:val="24"/>
          <w:szCs w:val="24"/>
          <w:lang w:val="ru-RU"/>
        </w:rPr>
        <w:t>трудового воспитания:</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готовность к труду, осознание ценности мастерства, трудолюбие, в том числе при чтении произведений о труде и тружениках, а также на основе знакомства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профессиональной деятельностью героев отдельных литературных произведений;</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в процессе литературного образования;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в том числе ориентируясь на поступки литературных героев;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готовность и способность к образованию и самообразованию, к продуктивной читательской деятельности на протяжении всей жизни;</w:t>
      </w:r>
    </w:p>
    <w:p w:rsidR="00D67B9C" w:rsidRPr="000742E5" w:rsidRDefault="00A5790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7) </w:t>
      </w:r>
      <w:r w:rsidR="00D67B9C" w:rsidRPr="000742E5">
        <w:rPr>
          <w:rFonts w:ascii="Times New Roman" w:eastAsia="OfficinaSansBoldITC" w:hAnsi="Times New Roman"/>
          <w:sz w:val="24"/>
          <w:szCs w:val="24"/>
          <w:lang w:val="ru-RU"/>
        </w:rPr>
        <w:t>экологического воспитания:</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представленных в художественной литературе;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планирование и осуществление действий в окружающей среде на основе знания целей устойчивого развития человечества, с учётом осмысления опыта литературных героев;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активное неприятие действий, приносящих вред окружающей среде, в том числе показанных в литературных произведениях; умение прогнозировать неблагоприятные экологические последствия предпринимаемых действий, предотвращать их;</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расширение опыта деятельности экологической направленности, в том числе представленной в произведениях русской, зарубежной литературы и литератур народов России; </w:t>
      </w:r>
    </w:p>
    <w:p w:rsidR="00D67B9C" w:rsidRPr="000742E5" w:rsidRDefault="00A5790F" w:rsidP="00541404">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8) </w:t>
      </w:r>
      <w:r w:rsidR="00D67B9C" w:rsidRPr="000742E5">
        <w:rPr>
          <w:rFonts w:ascii="Times New Roman" w:eastAsia="OfficinaSansBoldITC" w:hAnsi="Times New Roman"/>
          <w:sz w:val="24"/>
          <w:szCs w:val="24"/>
          <w:lang w:val="ru-RU"/>
        </w:rPr>
        <w:t>ценности научного познания:</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совершенствование языковой и читательской культуры как средства взаимодействия между людьми и познания мира с опорой на изученные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самостоятельно прочитанные литературные произведения;</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осознание ценности научной деятельности, готовность осуществлять проектную исследовательскую деятельность индивидуально и в группе, в том числе на литературные темы.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20.</w:t>
      </w:r>
      <w:r w:rsidR="00117194" w:rsidRPr="000742E5">
        <w:rPr>
          <w:rFonts w:ascii="Times New Roman" w:eastAsia="SchoolBookSanPin" w:hAnsi="Times New Roman"/>
          <w:sz w:val="24"/>
          <w:szCs w:val="24"/>
          <w:lang w:val="ru-RU"/>
        </w:rPr>
        <w:t>5</w:t>
      </w:r>
      <w:r w:rsidRPr="000742E5">
        <w:rPr>
          <w:rFonts w:ascii="Times New Roman" w:eastAsia="SchoolBookSanPin" w:hAnsi="Times New Roman"/>
          <w:sz w:val="24"/>
          <w:szCs w:val="24"/>
          <w:lang w:val="ru-RU"/>
        </w:rPr>
        <w:t>.</w:t>
      </w:r>
      <w:r w:rsidR="00117194" w:rsidRPr="000742E5">
        <w:rPr>
          <w:rFonts w:ascii="Times New Roman" w:eastAsia="SchoolBookSanPin" w:hAnsi="Times New Roman"/>
          <w:sz w:val="24"/>
          <w:szCs w:val="24"/>
          <w:lang w:val="ru-RU"/>
        </w:rPr>
        <w:t>3</w:t>
      </w:r>
      <w:r w:rsidRPr="000742E5">
        <w:rPr>
          <w:rFonts w:ascii="Times New Roman" w:eastAsia="SchoolBookSanPin" w:hAnsi="Times New Roman"/>
          <w:sz w:val="24"/>
          <w:szCs w:val="24"/>
          <w:lang w:val="ru-RU"/>
        </w:rPr>
        <w:t>. В процессе достижения личностных результатов освоения обучающимися программы среднего общего образования, в том числе литературного образования, у обучающихся совершенствуется эмоциональный интеллект, предполагающий сформированность:</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внутренней мотивации, включающей стремление к достижению цели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успеху, оптимизм, инициативность, умение действовать, исходя из своих возможностей; </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эмпатии, включающей способность понимать эмоциональное состояние других, учитывать его при осуществлении коммуникации, способность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 сочувствию и сопереживанию; </w:t>
      </w:r>
    </w:p>
    <w:p w:rsidR="005675EA"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социальных навыков, включающих способность выстраивать отношения </w:t>
      </w:r>
    </w:p>
    <w:p w:rsidR="007B001E" w:rsidRPr="000742E5" w:rsidRDefault="007B001E"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другими людьми, заботиться, проявлять интерес и разрешать конфликты, учитывая собственный читательский опыт.</w:t>
      </w:r>
    </w:p>
    <w:p w:rsidR="00592E55" w:rsidRPr="000742E5" w:rsidRDefault="00244FF2" w:rsidP="00541404">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sz w:val="24"/>
          <w:szCs w:val="24"/>
          <w:lang w:val="ru-RU"/>
        </w:rPr>
        <w:t>20</w:t>
      </w:r>
      <w:r w:rsidR="00592E55" w:rsidRPr="000742E5">
        <w:rPr>
          <w:rFonts w:ascii="Times New Roman" w:eastAsia="SchoolBookSanPin" w:hAnsi="Times New Roman"/>
          <w:sz w:val="24"/>
          <w:szCs w:val="24"/>
          <w:lang w:val="ru-RU"/>
        </w:rPr>
        <w:t>.</w:t>
      </w:r>
      <w:r w:rsidR="00117194" w:rsidRPr="000742E5">
        <w:rPr>
          <w:rFonts w:ascii="Times New Roman" w:eastAsia="SchoolBookSanPin" w:hAnsi="Times New Roman"/>
          <w:sz w:val="24"/>
          <w:szCs w:val="24"/>
          <w:lang w:val="ru-RU"/>
        </w:rPr>
        <w:t>5</w:t>
      </w:r>
      <w:r w:rsidR="00592E55" w:rsidRPr="000742E5">
        <w:rPr>
          <w:rFonts w:ascii="Times New Roman" w:eastAsia="SchoolBookSanPin" w:hAnsi="Times New Roman"/>
          <w:sz w:val="24"/>
          <w:szCs w:val="24"/>
          <w:lang w:val="ru-RU"/>
        </w:rPr>
        <w:t>.</w:t>
      </w:r>
      <w:r w:rsidR="007B001E" w:rsidRPr="000742E5">
        <w:rPr>
          <w:rFonts w:ascii="Times New Roman" w:eastAsia="SchoolBookSanPin" w:hAnsi="Times New Roman"/>
          <w:sz w:val="24"/>
          <w:szCs w:val="24"/>
          <w:lang w:val="ru-RU"/>
        </w:rPr>
        <w:t>4</w:t>
      </w:r>
      <w:r w:rsidR="00592E55" w:rsidRPr="000742E5">
        <w:rPr>
          <w:rFonts w:ascii="Times New Roman" w:eastAsia="SchoolBookSanPin" w:hAnsi="Times New Roman"/>
          <w:sz w:val="24"/>
          <w:szCs w:val="24"/>
          <w:lang w:val="ru-RU"/>
        </w:rPr>
        <w:t xml:space="preserve">. В результате изучения литературы на уровне </w:t>
      </w:r>
      <w:r w:rsidR="0050496B">
        <w:rPr>
          <w:rFonts w:ascii="Times New Roman" w:eastAsia="Times New Roman" w:hAnsi="Times New Roman"/>
          <w:sz w:val="24"/>
          <w:szCs w:val="24"/>
          <w:lang w:val="ru-RU" w:eastAsia="ru-RU"/>
        </w:rPr>
        <w:t>среднего</w:t>
      </w:r>
      <w:r w:rsidR="00592E55" w:rsidRPr="000742E5">
        <w:rPr>
          <w:rFonts w:ascii="Times New Roman" w:eastAsia="SchoolBookSanPin" w:hAnsi="Times New Roman"/>
          <w:sz w:val="24"/>
          <w:szCs w:val="24"/>
          <w:lang w:val="ru-RU"/>
        </w:rPr>
        <w:t xml:space="preserve"> общего образования у обучающегося будут сформированы </w:t>
      </w:r>
      <w:r w:rsidR="00592E55" w:rsidRPr="000742E5">
        <w:rPr>
          <w:rFonts w:ascii="Times New Roman" w:eastAsia="SchoolBookSanPin" w:hAnsi="Times New Roman"/>
          <w:bCs/>
          <w:sz w:val="24"/>
          <w:szCs w:val="24"/>
          <w:lang w:val="ru-RU"/>
        </w:rPr>
        <w:t xml:space="preserve">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592E55" w:rsidRPr="000742E5"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20</w:t>
      </w:r>
      <w:r w:rsidR="00592E55" w:rsidRPr="000742E5">
        <w:rPr>
          <w:rFonts w:ascii="Times New Roman" w:eastAsia="OfficinaSansBoldITC" w:hAnsi="Times New Roman"/>
          <w:sz w:val="24"/>
          <w:szCs w:val="24"/>
          <w:lang w:val="ru-RU"/>
        </w:rPr>
        <w:t>.</w:t>
      </w:r>
      <w:r w:rsidR="00117194" w:rsidRPr="000742E5">
        <w:rPr>
          <w:rFonts w:ascii="Times New Roman" w:eastAsia="OfficinaSansBoldITC" w:hAnsi="Times New Roman"/>
          <w:sz w:val="24"/>
          <w:szCs w:val="24"/>
          <w:lang w:val="ru-RU"/>
        </w:rPr>
        <w:t>5</w:t>
      </w:r>
      <w:r w:rsidR="00592E55" w:rsidRPr="000742E5">
        <w:rPr>
          <w:rFonts w:ascii="Times New Roman" w:eastAsia="OfficinaSansBoldITC" w:hAnsi="Times New Roman"/>
          <w:sz w:val="24"/>
          <w:szCs w:val="24"/>
          <w:lang w:val="ru-RU"/>
        </w:rPr>
        <w:t>.</w:t>
      </w:r>
      <w:r w:rsidR="007B001E" w:rsidRPr="000742E5">
        <w:rPr>
          <w:rFonts w:ascii="Times New Roman" w:eastAsia="OfficinaSansBoldITC" w:hAnsi="Times New Roman"/>
          <w:sz w:val="24"/>
          <w:szCs w:val="24"/>
          <w:lang w:val="ru-RU"/>
        </w:rPr>
        <w:t>4</w:t>
      </w:r>
      <w:r w:rsidR="00592E55" w:rsidRPr="000742E5">
        <w:rPr>
          <w:rFonts w:ascii="Times New Roman" w:eastAsia="OfficinaSansBoldITC" w:hAnsi="Times New Roman"/>
          <w:sz w:val="24"/>
          <w:szCs w:val="24"/>
          <w:lang w:val="ru-RU"/>
        </w:rPr>
        <w:t>.1. </w:t>
      </w:r>
      <w:r w:rsidR="00592E55" w:rsidRPr="000742E5">
        <w:rPr>
          <w:rFonts w:ascii="Times New Roman" w:eastAsia="SchoolBookSanPin" w:hAnsi="Times New Roman"/>
          <w:sz w:val="24"/>
          <w:szCs w:val="24"/>
          <w:lang w:val="ru-RU"/>
        </w:rPr>
        <w:t xml:space="preserve">У обучающегося будут сформированы следующие базовые логические действия как часть </w:t>
      </w:r>
      <w:r w:rsidR="00592E55" w:rsidRPr="000742E5">
        <w:rPr>
          <w:rFonts w:ascii="Times New Roman" w:eastAsia="SchoolBookSanPin" w:hAnsi="Times New Roman"/>
          <w:bCs/>
          <w:sz w:val="24"/>
          <w:szCs w:val="24"/>
          <w:lang w:val="ru-RU"/>
        </w:rPr>
        <w:t>познавательных универсальных учебных действий</w:t>
      </w:r>
      <w:r w:rsidR="00592E55" w:rsidRPr="000742E5">
        <w:rPr>
          <w:rFonts w:ascii="Times New Roman" w:eastAsia="SchoolBookSanPin" w:hAnsi="Times New Roman"/>
          <w:sz w:val="24"/>
          <w:szCs w:val="24"/>
          <w:lang w:val="ru-RU"/>
        </w:rPr>
        <w:t>:</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самостоятельно формулировать и актуализировать проблему, заложенную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в художественном произведении, рассматривать её всесторонне;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устанавливать существенный признак или основания для сравнения литературных героев, художественных произведений и их фрагментов, классификации и обобщения литературных фактов;</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определять цели деятельности, задавать параметры и критерии их достижения;</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выявлять закономерности и противоречия в рассматриваемых явлениях, в том числе при изучении литературных произведений, направлений, фактов историко-литературного процесса;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разрабатывать план решения проблемы с учётом анализа имеющихся материальных и нематериальных ресурсов;</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вносить коррективы в деятельность, оценивать соответствие результатов целям, оценивать риски последствий деятельности; </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координировать и выполнять работу в условиях реального, виртуального </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и комбинированного взаимодействия, в том числе при выполнении проектов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по литературе;</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развивать креативное мышление при решении жизненных проблем с опорой на собственный читательский опыт.</w:t>
      </w:r>
    </w:p>
    <w:p w:rsidR="00592E55" w:rsidRPr="000742E5"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20</w:t>
      </w:r>
      <w:r w:rsidR="00592E55" w:rsidRPr="000742E5">
        <w:rPr>
          <w:rFonts w:ascii="Times New Roman" w:eastAsia="OfficinaSansBoldITC" w:hAnsi="Times New Roman"/>
          <w:sz w:val="24"/>
          <w:szCs w:val="24"/>
          <w:lang w:val="ru-RU"/>
        </w:rPr>
        <w:t>.</w:t>
      </w:r>
      <w:r w:rsidR="00117194" w:rsidRPr="000742E5">
        <w:rPr>
          <w:rFonts w:ascii="Times New Roman" w:eastAsia="OfficinaSansBoldITC" w:hAnsi="Times New Roman"/>
          <w:sz w:val="24"/>
          <w:szCs w:val="24"/>
          <w:lang w:val="ru-RU"/>
        </w:rPr>
        <w:t>5</w:t>
      </w:r>
      <w:r w:rsidR="00592E55" w:rsidRPr="000742E5">
        <w:rPr>
          <w:rFonts w:ascii="Times New Roman" w:eastAsia="OfficinaSansBoldITC" w:hAnsi="Times New Roman"/>
          <w:sz w:val="24"/>
          <w:szCs w:val="24"/>
          <w:lang w:val="ru-RU"/>
        </w:rPr>
        <w:t>.</w:t>
      </w:r>
      <w:r w:rsidR="007B001E" w:rsidRPr="000742E5">
        <w:rPr>
          <w:rFonts w:ascii="Times New Roman" w:eastAsia="OfficinaSansBoldITC" w:hAnsi="Times New Roman"/>
          <w:sz w:val="24"/>
          <w:szCs w:val="24"/>
          <w:lang w:val="ru-RU"/>
        </w:rPr>
        <w:t>4</w:t>
      </w:r>
      <w:r w:rsidR="00592E55" w:rsidRPr="000742E5">
        <w:rPr>
          <w:rFonts w:ascii="Times New Roman" w:eastAsia="OfficinaSansBoldITC" w:hAnsi="Times New Roman"/>
          <w:sz w:val="24"/>
          <w:szCs w:val="24"/>
          <w:lang w:val="ru-RU"/>
        </w:rPr>
        <w:t>.2. </w:t>
      </w:r>
      <w:r w:rsidR="00592E55" w:rsidRPr="000742E5">
        <w:rPr>
          <w:rFonts w:ascii="Times New Roman" w:eastAsia="SchoolBookSanPin" w:hAnsi="Times New Roman"/>
          <w:sz w:val="24"/>
          <w:szCs w:val="24"/>
          <w:lang w:val="ru-RU"/>
        </w:rPr>
        <w:t xml:space="preserve">У обучающегося будут сформированы следующие базовые исследовательские действия как часть </w:t>
      </w:r>
      <w:r w:rsidR="00592E55" w:rsidRPr="000742E5">
        <w:rPr>
          <w:rFonts w:ascii="Times New Roman" w:eastAsia="SchoolBookSanPin" w:hAnsi="Times New Roman"/>
          <w:bCs/>
          <w:sz w:val="24"/>
          <w:szCs w:val="24"/>
          <w:lang w:val="ru-RU"/>
        </w:rPr>
        <w:t>познавательных универсальных учебных действий</w:t>
      </w:r>
      <w:r w:rsidR="00592E55" w:rsidRPr="000742E5">
        <w:rPr>
          <w:rFonts w:ascii="Times New Roman" w:eastAsia="SchoolBookSanPin" w:hAnsi="Times New Roman"/>
          <w:sz w:val="24"/>
          <w:szCs w:val="24"/>
          <w:lang w:val="ru-RU"/>
        </w:rPr>
        <w:t>:</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владеть навыками учебно-исследовательской и проектной деятельности </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на основе литературного материала, навыками разрешения проблем с опорой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на художественные произведения; способностью и готовностью к самостоятельному поиску методов решения практических задач, применению различных методов познания;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овладение видами деятельности для получения нового знания по литературе, его интерпретации, преобразованию и применению в различных учебных ситуациях, в том числе при создании учебных и социальных проектов;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формирование научного типа мышления, владение научной терминологией, ключевыми понятиями и методами современного литературоведения;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ставить и формулировать собственные задачи в образовательной деятельности и жизненных ситуациях с учётом собственного читательского опыта;</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выявлять причинно-следственные связи и актуализировать задачу </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при изучении литературных явлений и процессов, выдвигать гипотезу её решения, находить аргументы для доказательства своих утверждений, задавать параметры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и критерии решения;</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давать оценку новым ситуациям, оценивать приобретённый опыт, в том числе читательский;</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осуществлять целенаправленный поиск переноса средств и способов действия в профессиональную среду;</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уметь переносить знания, в том числе полученные в результате чтения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и изучения литературных произведений, в познавательную и практическую области жизнедеятельности;</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уметь интегрировать знания из разных предметных областей;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выдвигать новые идеи, предлагать оригинальные подходы и решения; ставить проблемы и задачи, допускающие альтернативные решения.</w:t>
      </w:r>
    </w:p>
    <w:p w:rsidR="005675EA"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20</w:t>
      </w:r>
      <w:r w:rsidR="00592E55" w:rsidRPr="000742E5">
        <w:rPr>
          <w:rFonts w:ascii="Times New Roman" w:eastAsia="OfficinaSansBoldITC" w:hAnsi="Times New Roman"/>
          <w:sz w:val="24"/>
          <w:szCs w:val="24"/>
          <w:lang w:val="ru-RU"/>
        </w:rPr>
        <w:t>.</w:t>
      </w:r>
      <w:r w:rsidR="00117194" w:rsidRPr="000742E5">
        <w:rPr>
          <w:rFonts w:ascii="Times New Roman" w:eastAsia="OfficinaSansBoldITC" w:hAnsi="Times New Roman"/>
          <w:sz w:val="24"/>
          <w:szCs w:val="24"/>
          <w:lang w:val="ru-RU"/>
        </w:rPr>
        <w:t>5</w:t>
      </w:r>
      <w:r w:rsidR="00592E55" w:rsidRPr="000742E5">
        <w:rPr>
          <w:rFonts w:ascii="Times New Roman" w:eastAsia="OfficinaSansBoldITC" w:hAnsi="Times New Roman"/>
          <w:sz w:val="24"/>
          <w:szCs w:val="24"/>
          <w:lang w:val="ru-RU"/>
        </w:rPr>
        <w:t>.</w:t>
      </w:r>
      <w:r w:rsidR="007B001E" w:rsidRPr="000742E5">
        <w:rPr>
          <w:rFonts w:ascii="Times New Roman" w:eastAsia="OfficinaSansBoldITC" w:hAnsi="Times New Roman"/>
          <w:sz w:val="24"/>
          <w:szCs w:val="24"/>
          <w:lang w:val="ru-RU"/>
        </w:rPr>
        <w:t>4</w:t>
      </w:r>
      <w:r w:rsidR="00592E55" w:rsidRPr="000742E5">
        <w:rPr>
          <w:rFonts w:ascii="Times New Roman" w:eastAsia="OfficinaSansBoldITC" w:hAnsi="Times New Roman"/>
          <w:sz w:val="24"/>
          <w:szCs w:val="24"/>
          <w:lang w:val="ru-RU"/>
        </w:rPr>
        <w:t>.3. </w:t>
      </w:r>
      <w:r w:rsidR="00592E55" w:rsidRPr="000742E5">
        <w:rPr>
          <w:rFonts w:ascii="Times New Roman" w:eastAsia="SchoolBookSanPin" w:hAnsi="Times New Roman"/>
          <w:sz w:val="24"/>
          <w:szCs w:val="24"/>
          <w:lang w:val="ru-RU"/>
        </w:rPr>
        <w:t xml:space="preserve">У обучающегося будут сформированы следующие умения работать </w:t>
      </w:r>
    </w:p>
    <w:p w:rsidR="00592E55" w:rsidRPr="000742E5" w:rsidRDefault="00592E55"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информацией как часть </w:t>
      </w:r>
      <w:r w:rsidRPr="000742E5">
        <w:rPr>
          <w:rFonts w:ascii="Times New Roman" w:eastAsia="SchoolBookSanPin" w:hAnsi="Times New Roman"/>
          <w:bCs/>
          <w:sz w:val="24"/>
          <w:szCs w:val="24"/>
          <w:lang w:val="ru-RU"/>
        </w:rPr>
        <w:t>познавательных универсальных учебных действий</w:t>
      </w:r>
      <w:r w:rsidRPr="000742E5">
        <w:rPr>
          <w:rFonts w:ascii="Times New Roman" w:eastAsia="SchoolBookSanPin" w:hAnsi="Times New Roman"/>
          <w:sz w:val="24"/>
          <w:szCs w:val="24"/>
          <w:lang w:val="ru-RU"/>
        </w:rPr>
        <w:t>:</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владеть навыками получения литературной и другой информации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из источников разных типов, самостоятельно осуществлять поиск, анализ, систематизацию и интерпретацию информации различных видов и форм представления при изучении той или иной темы по литературе;</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 создавать тексты в различных форматах и жанрах (сочинение, эссе, доклад, реферат, аннотация и другие) с учётом назначения информации и целевой аудитории, выбирая оптимальную форму представления и визуализации;</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оценивать достоверность, легитимность литературной и другой информации, её соответствие правовым и морально-этическим нормам; </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использовать средства информационных и коммуникационных технологий </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в решении когнитивных, коммуникативных и организационных задач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владеть навыками распознавания и защиты литературной и другой информации, информационной безопасности личности.</w:t>
      </w:r>
    </w:p>
    <w:p w:rsidR="00592E55" w:rsidRPr="000742E5"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20</w:t>
      </w:r>
      <w:r w:rsidR="00592E55" w:rsidRPr="000742E5">
        <w:rPr>
          <w:rFonts w:ascii="Times New Roman" w:eastAsia="OfficinaSansBoldITC" w:hAnsi="Times New Roman"/>
          <w:sz w:val="24"/>
          <w:szCs w:val="24"/>
          <w:lang w:val="ru-RU"/>
        </w:rPr>
        <w:t>.</w:t>
      </w:r>
      <w:r w:rsidR="00117194" w:rsidRPr="000742E5">
        <w:rPr>
          <w:rFonts w:ascii="Times New Roman" w:eastAsia="OfficinaSansBoldITC" w:hAnsi="Times New Roman"/>
          <w:sz w:val="24"/>
          <w:szCs w:val="24"/>
          <w:lang w:val="ru-RU"/>
        </w:rPr>
        <w:t>5</w:t>
      </w:r>
      <w:r w:rsidR="00592E55" w:rsidRPr="000742E5">
        <w:rPr>
          <w:rFonts w:ascii="Times New Roman" w:eastAsia="OfficinaSansBoldITC" w:hAnsi="Times New Roman"/>
          <w:sz w:val="24"/>
          <w:szCs w:val="24"/>
          <w:lang w:val="ru-RU"/>
        </w:rPr>
        <w:t>.</w:t>
      </w:r>
      <w:r w:rsidR="007B001E" w:rsidRPr="000742E5">
        <w:rPr>
          <w:rFonts w:ascii="Times New Roman" w:eastAsia="OfficinaSansBoldITC" w:hAnsi="Times New Roman"/>
          <w:sz w:val="24"/>
          <w:szCs w:val="24"/>
          <w:lang w:val="ru-RU"/>
        </w:rPr>
        <w:t>4</w:t>
      </w:r>
      <w:r w:rsidR="00592E55" w:rsidRPr="000742E5">
        <w:rPr>
          <w:rFonts w:ascii="Times New Roman" w:eastAsia="OfficinaSansBoldITC" w:hAnsi="Times New Roman"/>
          <w:sz w:val="24"/>
          <w:szCs w:val="24"/>
          <w:lang w:val="ru-RU"/>
        </w:rPr>
        <w:t>.4. </w:t>
      </w:r>
      <w:r w:rsidR="00592E55" w:rsidRPr="000742E5">
        <w:rPr>
          <w:rFonts w:ascii="Times New Roman" w:eastAsia="SchoolBookSanPin" w:hAnsi="Times New Roman"/>
          <w:sz w:val="24"/>
          <w:szCs w:val="24"/>
          <w:lang w:val="ru-RU"/>
        </w:rPr>
        <w:t xml:space="preserve">У обучающегося будут сформированы следующие умения общения как часть </w:t>
      </w:r>
      <w:r w:rsidR="00592E55" w:rsidRPr="000742E5">
        <w:rPr>
          <w:rFonts w:ascii="Times New Roman" w:eastAsia="SchoolBookSanPin" w:hAnsi="Times New Roman"/>
          <w:bCs/>
          <w:sz w:val="24"/>
          <w:szCs w:val="24"/>
          <w:lang w:val="ru-RU"/>
        </w:rPr>
        <w:t>коммуникативных универсальных учебных действий</w:t>
      </w:r>
      <w:r w:rsidR="00592E55" w:rsidRPr="000742E5">
        <w:rPr>
          <w:rFonts w:ascii="Times New Roman" w:eastAsia="SchoolBookSanPin" w:hAnsi="Times New Roman"/>
          <w:sz w:val="24"/>
          <w:szCs w:val="24"/>
          <w:lang w:val="ru-RU"/>
        </w:rPr>
        <w:t>:</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осуществлять коммуникации во всех сферах жизни, в том числе на уроке литературы и во внеурочной деятельности по предмету;</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 опираясь на примеры из литературных произведений;</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владеть различными способами общения и взаимодействия в парной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и групповой работе на уроках литературы; аргументированно вести диалог, уметь смягчать конфликтные ситуации;</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развёрнуто и логично излагать в процессе анализа литературного произведения свою точку зрения с использованием языковых средств.</w:t>
      </w:r>
    </w:p>
    <w:p w:rsidR="00592E55" w:rsidRPr="000742E5"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20</w:t>
      </w:r>
      <w:r w:rsidR="00592E55" w:rsidRPr="000742E5">
        <w:rPr>
          <w:rFonts w:ascii="Times New Roman" w:eastAsia="OfficinaSansBoldITC" w:hAnsi="Times New Roman"/>
          <w:sz w:val="24"/>
          <w:szCs w:val="24"/>
          <w:lang w:val="ru-RU"/>
        </w:rPr>
        <w:t>.</w:t>
      </w:r>
      <w:r w:rsidR="00117194" w:rsidRPr="000742E5">
        <w:rPr>
          <w:rFonts w:ascii="Times New Roman" w:eastAsia="OfficinaSansBoldITC" w:hAnsi="Times New Roman"/>
          <w:sz w:val="24"/>
          <w:szCs w:val="24"/>
          <w:lang w:val="ru-RU"/>
        </w:rPr>
        <w:t>5</w:t>
      </w:r>
      <w:r w:rsidR="00592E55" w:rsidRPr="000742E5">
        <w:rPr>
          <w:rFonts w:ascii="Times New Roman" w:eastAsia="OfficinaSansBoldITC" w:hAnsi="Times New Roman"/>
          <w:sz w:val="24"/>
          <w:szCs w:val="24"/>
          <w:lang w:val="ru-RU"/>
        </w:rPr>
        <w:t>.</w:t>
      </w:r>
      <w:r w:rsidR="007B001E" w:rsidRPr="000742E5">
        <w:rPr>
          <w:rFonts w:ascii="Times New Roman" w:eastAsia="OfficinaSansBoldITC" w:hAnsi="Times New Roman"/>
          <w:sz w:val="24"/>
          <w:szCs w:val="24"/>
          <w:lang w:val="ru-RU"/>
        </w:rPr>
        <w:t>4</w:t>
      </w:r>
      <w:r w:rsidR="00592E55" w:rsidRPr="000742E5">
        <w:rPr>
          <w:rFonts w:ascii="Times New Roman" w:eastAsia="OfficinaSansBoldITC" w:hAnsi="Times New Roman"/>
          <w:sz w:val="24"/>
          <w:szCs w:val="24"/>
          <w:lang w:val="ru-RU"/>
        </w:rPr>
        <w:t>.5. </w:t>
      </w:r>
      <w:r w:rsidR="00592E55" w:rsidRPr="000742E5">
        <w:rPr>
          <w:rFonts w:ascii="Times New Roman" w:eastAsia="SchoolBookSanPin" w:hAnsi="Times New Roman"/>
          <w:sz w:val="24"/>
          <w:szCs w:val="24"/>
          <w:lang w:val="ru-RU"/>
        </w:rPr>
        <w:t xml:space="preserve">У обучающегося будут сформированы следующие умения самоорганизации как части </w:t>
      </w:r>
      <w:r w:rsidR="00592E55" w:rsidRPr="000742E5">
        <w:rPr>
          <w:rFonts w:ascii="Times New Roman" w:eastAsia="SchoolBookSanPin" w:hAnsi="Times New Roman"/>
          <w:bCs/>
          <w:sz w:val="24"/>
          <w:szCs w:val="24"/>
          <w:lang w:val="ru-RU"/>
        </w:rPr>
        <w:t>регулятивных универсальных учебных действий</w:t>
      </w:r>
      <w:r w:rsidR="00592E55" w:rsidRPr="000742E5">
        <w:rPr>
          <w:rFonts w:ascii="Times New Roman" w:eastAsia="SchoolBookSanPin" w:hAnsi="Times New Roman"/>
          <w:sz w:val="24"/>
          <w:szCs w:val="24"/>
          <w:lang w:val="ru-RU"/>
        </w:rPr>
        <w:t>:</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включая изучение литературных произведений, и жизненных ситуациях;</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самостоятельно составлять план решения проблемы при изучении литературы с учётом имеющихся ресурсов, читательского опыта, собственных возможностей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и предпочтений;</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давать оценку новым ситуациям, в том числе изображённым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в художественной литературе;</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расширять рамки учебного предмета на основе личных предпочтений с опорой на читательский опыт;</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делать осознанный выбор, аргументировать его, брать ответственность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за решение;</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оценивать приобретённый опыт с учётом литературных знаний;</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способствовать формированию и проявлению широкой эрудиции в разных областях знаний, в том числе в вопросах литературы, постоянно повышать свой образовательный и культурный уровень.</w:t>
      </w:r>
    </w:p>
    <w:p w:rsidR="00592E55" w:rsidRPr="000742E5"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20</w:t>
      </w:r>
      <w:r w:rsidR="00592E55" w:rsidRPr="000742E5">
        <w:rPr>
          <w:rFonts w:ascii="Times New Roman" w:eastAsia="OfficinaSansBoldITC" w:hAnsi="Times New Roman"/>
          <w:sz w:val="24"/>
          <w:szCs w:val="24"/>
          <w:lang w:val="ru-RU"/>
        </w:rPr>
        <w:t>.</w:t>
      </w:r>
      <w:r w:rsidR="00117194" w:rsidRPr="000742E5">
        <w:rPr>
          <w:rFonts w:ascii="Times New Roman" w:eastAsia="OfficinaSansBoldITC" w:hAnsi="Times New Roman"/>
          <w:sz w:val="24"/>
          <w:szCs w:val="24"/>
          <w:lang w:val="ru-RU"/>
        </w:rPr>
        <w:t>5</w:t>
      </w:r>
      <w:r w:rsidR="00592E55" w:rsidRPr="000742E5">
        <w:rPr>
          <w:rFonts w:ascii="Times New Roman" w:eastAsia="OfficinaSansBoldITC" w:hAnsi="Times New Roman"/>
          <w:sz w:val="24"/>
          <w:szCs w:val="24"/>
          <w:lang w:val="ru-RU"/>
        </w:rPr>
        <w:t>.</w:t>
      </w:r>
      <w:r w:rsidR="007B001E" w:rsidRPr="000742E5">
        <w:rPr>
          <w:rFonts w:ascii="Times New Roman" w:eastAsia="OfficinaSansBoldITC" w:hAnsi="Times New Roman"/>
          <w:sz w:val="24"/>
          <w:szCs w:val="24"/>
          <w:lang w:val="ru-RU"/>
        </w:rPr>
        <w:t>4</w:t>
      </w:r>
      <w:r w:rsidR="00592E55" w:rsidRPr="000742E5">
        <w:rPr>
          <w:rFonts w:ascii="Times New Roman" w:eastAsia="OfficinaSansBoldITC" w:hAnsi="Times New Roman"/>
          <w:sz w:val="24"/>
          <w:szCs w:val="24"/>
          <w:lang w:val="ru-RU"/>
        </w:rPr>
        <w:t>.6. </w:t>
      </w:r>
      <w:r w:rsidR="00592E55" w:rsidRPr="000742E5">
        <w:rPr>
          <w:rFonts w:ascii="Times New Roman" w:eastAsia="SchoolBookSanPin" w:hAnsi="Times New Roman"/>
          <w:sz w:val="24"/>
          <w:szCs w:val="24"/>
          <w:lang w:val="ru-RU"/>
        </w:rPr>
        <w:t xml:space="preserve">У обучающегося будут сформированы следующие умения самоконтроля, </w:t>
      </w:r>
      <w:r w:rsidR="007B001E" w:rsidRPr="000742E5">
        <w:rPr>
          <w:rFonts w:ascii="Times New Roman" w:eastAsia="SchoolBookSanPin" w:hAnsi="Times New Roman"/>
          <w:sz w:val="24"/>
          <w:szCs w:val="24"/>
          <w:lang w:val="ru-RU"/>
        </w:rPr>
        <w:t>принятия себя и других</w:t>
      </w:r>
      <w:r w:rsidR="00592E55" w:rsidRPr="000742E5">
        <w:rPr>
          <w:rFonts w:ascii="Times New Roman" w:eastAsia="SchoolBookSanPin" w:hAnsi="Times New Roman"/>
          <w:sz w:val="24"/>
          <w:szCs w:val="24"/>
          <w:lang w:val="ru-RU"/>
        </w:rPr>
        <w:t xml:space="preserve"> как части </w:t>
      </w:r>
      <w:r w:rsidR="00592E55" w:rsidRPr="000742E5">
        <w:rPr>
          <w:rFonts w:ascii="Times New Roman" w:eastAsia="SchoolBookSanPin" w:hAnsi="Times New Roman"/>
          <w:bCs/>
          <w:sz w:val="24"/>
          <w:szCs w:val="24"/>
          <w:lang w:val="ru-RU"/>
        </w:rPr>
        <w:t>регулятивны</w:t>
      </w:r>
      <w:r w:rsidR="00D57DD1" w:rsidRPr="000742E5">
        <w:rPr>
          <w:rFonts w:ascii="Times New Roman" w:eastAsia="SchoolBookSanPin" w:hAnsi="Times New Roman"/>
          <w:bCs/>
          <w:sz w:val="24"/>
          <w:szCs w:val="24"/>
          <w:lang w:val="ru-RU"/>
        </w:rPr>
        <w:t>х</w:t>
      </w:r>
      <w:r w:rsidR="00592E55" w:rsidRPr="000742E5">
        <w:rPr>
          <w:rFonts w:ascii="Times New Roman" w:eastAsia="SchoolBookSanPin" w:hAnsi="Times New Roman"/>
          <w:bCs/>
          <w:sz w:val="24"/>
          <w:szCs w:val="24"/>
          <w:lang w:val="ru-RU"/>
        </w:rPr>
        <w:t xml:space="preserve"> универсальных учебных действий</w:t>
      </w:r>
      <w:r w:rsidR="00592E55" w:rsidRPr="000742E5">
        <w:rPr>
          <w:rFonts w:ascii="Times New Roman" w:eastAsia="SchoolBookSanPin" w:hAnsi="Times New Roman"/>
          <w:sz w:val="24"/>
          <w:szCs w:val="24"/>
          <w:lang w:val="ru-RU"/>
        </w:rPr>
        <w:t>:</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давать оценку новым ситуациям, вносить коррективы в деятельность, оценивать соответствие результатов целям;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для оценки ситуации, выбора верного решения, опираясь на примеры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из художественных произведений;</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уметь оценивать риски и своевременно принимать решения по их снижению;</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принимать себя, понимая свои недостатки и достоинства;</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принимать мотивы и аргументы других при анализе результатов деятельности, в том числе в процессе чтения художественной литературы и обсуждения литературных героев и проблем, поставленных в художественных произведениях;</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признавать своё право и право других на ошибки в дискуссиях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на литературные темы;</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развивать способность понимать мир с позиции другого человека, используя знания по литературе. </w:t>
      </w:r>
    </w:p>
    <w:p w:rsidR="00592E55" w:rsidRPr="000742E5"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20</w:t>
      </w:r>
      <w:r w:rsidR="00592E55" w:rsidRPr="000742E5">
        <w:rPr>
          <w:rFonts w:ascii="Times New Roman" w:eastAsia="OfficinaSansBoldITC" w:hAnsi="Times New Roman"/>
          <w:sz w:val="24"/>
          <w:szCs w:val="24"/>
          <w:lang w:val="ru-RU"/>
        </w:rPr>
        <w:t>.</w:t>
      </w:r>
      <w:r w:rsidR="00117194" w:rsidRPr="000742E5">
        <w:rPr>
          <w:rFonts w:ascii="Times New Roman" w:eastAsia="OfficinaSansBoldITC" w:hAnsi="Times New Roman"/>
          <w:sz w:val="24"/>
          <w:szCs w:val="24"/>
          <w:lang w:val="ru-RU"/>
        </w:rPr>
        <w:t>5</w:t>
      </w:r>
      <w:r w:rsidR="00592E55" w:rsidRPr="000742E5">
        <w:rPr>
          <w:rFonts w:ascii="Times New Roman" w:eastAsia="OfficinaSansBoldITC" w:hAnsi="Times New Roman"/>
          <w:sz w:val="24"/>
          <w:szCs w:val="24"/>
          <w:lang w:val="ru-RU"/>
        </w:rPr>
        <w:t>.</w:t>
      </w:r>
      <w:r w:rsidR="007B001E" w:rsidRPr="000742E5">
        <w:rPr>
          <w:rFonts w:ascii="Times New Roman" w:eastAsia="OfficinaSansBoldITC" w:hAnsi="Times New Roman"/>
          <w:sz w:val="24"/>
          <w:szCs w:val="24"/>
          <w:lang w:val="ru-RU"/>
        </w:rPr>
        <w:t>4</w:t>
      </w:r>
      <w:r w:rsidR="00592E55" w:rsidRPr="000742E5">
        <w:rPr>
          <w:rFonts w:ascii="Times New Roman" w:eastAsia="OfficinaSansBoldITC" w:hAnsi="Times New Roman"/>
          <w:sz w:val="24"/>
          <w:szCs w:val="24"/>
          <w:lang w:val="ru-RU"/>
        </w:rPr>
        <w:t>.7. </w:t>
      </w:r>
      <w:r w:rsidR="00592E55" w:rsidRPr="000742E5">
        <w:rPr>
          <w:rFonts w:ascii="Times New Roman" w:eastAsia="SchoolBookSanPin" w:hAnsi="Times New Roman"/>
          <w:sz w:val="24"/>
          <w:szCs w:val="24"/>
          <w:lang w:val="ru-RU"/>
        </w:rPr>
        <w:t>У обучающегося будут сформированы следующие умения совместной деятельности:</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понимать и использовать преимущества командной и индивидуальной работы на уроке и во внеурочной деятельности по литературе;</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выбирать тематику и методы совместных действий с учётом общих интересов и возможностей каждого члена коллектива;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на уроках литературы и во внеурочной деятельности по предмету;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оценивать качество своего вклада и каждого участника команды в общий результат по разработанным критериям;</w:t>
      </w:r>
    </w:p>
    <w:p w:rsidR="005675EA"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предлагать новые проекты, в том числе литературные, оценивать идеи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 xml:space="preserve">с позиции новизны, оригинальности, практической значимости; </w:t>
      </w:r>
    </w:p>
    <w:p w:rsidR="007B001E" w:rsidRPr="000742E5" w:rsidRDefault="007B001E" w:rsidP="00541404">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осуществлять позитивное стратегическое поведение в различных ситуациях, проявлять творчество и воображение, быть инициативным.</w:t>
      </w:r>
    </w:p>
    <w:p w:rsidR="00D57DD1" w:rsidRPr="000742E5" w:rsidRDefault="00244FF2"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20</w:t>
      </w:r>
      <w:r w:rsidR="00592E55" w:rsidRPr="000742E5">
        <w:rPr>
          <w:rFonts w:ascii="Times New Roman" w:eastAsia="OfficinaSansBoldITC" w:hAnsi="Times New Roman"/>
          <w:sz w:val="24"/>
          <w:szCs w:val="24"/>
          <w:lang w:val="ru-RU"/>
        </w:rPr>
        <w:t>.</w:t>
      </w:r>
      <w:r w:rsidR="00117194" w:rsidRPr="000742E5">
        <w:rPr>
          <w:rFonts w:ascii="Times New Roman" w:eastAsia="OfficinaSansBoldITC" w:hAnsi="Times New Roman"/>
          <w:sz w:val="24"/>
          <w:szCs w:val="24"/>
          <w:lang w:val="ru-RU"/>
        </w:rPr>
        <w:t>5</w:t>
      </w:r>
      <w:r w:rsidR="00592E55" w:rsidRPr="000742E5">
        <w:rPr>
          <w:rFonts w:ascii="Times New Roman" w:eastAsia="OfficinaSansBoldITC" w:hAnsi="Times New Roman"/>
          <w:sz w:val="24"/>
          <w:szCs w:val="24"/>
          <w:lang w:val="ru-RU"/>
        </w:rPr>
        <w:t>.</w:t>
      </w:r>
      <w:r w:rsidR="00C336D7" w:rsidRPr="000742E5">
        <w:rPr>
          <w:rFonts w:ascii="Times New Roman" w:eastAsia="SchoolBookSanPin" w:hAnsi="Times New Roman"/>
          <w:sz w:val="24"/>
          <w:szCs w:val="24"/>
          <w:lang w:val="ru-RU"/>
        </w:rPr>
        <w:t>5</w:t>
      </w:r>
      <w:r w:rsidR="00592E55" w:rsidRPr="000742E5">
        <w:rPr>
          <w:rFonts w:ascii="Times New Roman" w:eastAsia="SchoolBookSanPin" w:hAnsi="Times New Roman"/>
          <w:sz w:val="24"/>
          <w:szCs w:val="24"/>
          <w:lang w:val="ru-RU"/>
        </w:rPr>
        <w:t>. </w:t>
      </w:r>
      <w:r w:rsidR="00F30568" w:rsidRPr="000742E5">
        <w:rPr>
          <w:rFonts w:ascii="Times New Roman" w:eastAsia="SchoolBookSanPin" w:hAnsi="Times New Roman"/>
          <w:bCs/>
          <w:sz w:val="24"/>
          <w:szCs w:val="24"/>
          <w:lang w:val="ru-RU"/>
        </w:rPr>
        <w:t xml:space="preserve">Предметные результаты освоения программы по литературе на уровне </w:t>
      </w:r>
      <w:r w:rsidR="00C336D7" w:rsidRPr="000742E5">
        <w:rPr>
          <w:rFonts w:ascii="Times New Roman" w:eastAsia="SchoolBookSanPin" w:hAnsi="Times New Roman"/>
          <w:bCs/>
          <w:sz w:val="24"/>
          <w:szCs w:val="24"/>
          <w:lang w:val="ru-RU"/>
        </w:rPr>
        <w:t>среднего</w:t>
      </w:r>
      <w:r w:rsidR="00F30568" w:rsidRPr="000742E5">
        <w:rPr>
          <w:rFonts w:ascii="Times New Roman" w:eastAsia="SchoolBookSanPin" w:hAnsi="Times New Roman"/>
          <w:bCs/>
          <w:sz w:val="24"/>
          <w:szCs w:val="24"/>
          <w:lang w:val="ru-RU"/>
        </w:rPr>
        <w:t xml:space="preserve"> общего образования </w:t>
      </w:r>
      <w:r w:rsidR="00D57DD1" w:rsidRPr="000742E5">
        <w:rPr>
          <w:rFonts w:ascii="Times New Roman" w:eastAsia="SchoolBookSanPin" w:hAnsi="Times New Roman"/>
          <w:sz w:val="24"/>
          <w:szCs w:val="24"/>
          <w:lang w:val="ru-RU"/>
        </w:rPr>
        <w:t>должны обеспечивать:</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 осознание причастности к отечественным традициям и исторической преемственности поколений; включение в культурно-языковое пространство русской и мировой культуры, сформированность ценностного отношения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 литературе как неотъемлемой части культуры;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2) осознание взаимосвязи между языковым, литературным, интеллектуальным, духовно-нравственным развитием личности;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3) сформированность устойчивого интереса к чтению как средству познания отечественной и других культур; приобщение к отечественному литературному наследию и через него — к традиционным ценностям и сокровищам мировой культуры;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4) знание содержания, понимание ключевых проблем и осознание историко-культурного и нравственно-ценностного взаимовлияния произведений русской, зарубежной классической и современной литературы, в том числе литературы народов России: пьеса А.Н. Островского «Гроза»; роман И.А. Гончарова «Обломов»; роман И.С. Тургенева «Отцы и дети»; стихотворения Ф.И. Тютчева,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А.А. Фета, стихотворения и поэма «Кому на Руси жить хорошо» Н.А. Некрасова; роман М.Е. Салтыкова-Щедрина «История одного города» (избранные главы); роман Ф.М. Достоевского «Преступление и наказание»; роман Л.Н. Толстого «Война и мир»; одно произведение Н.С. Лескова; рассказы и пьеса «Вишнёвый сад» А.П. Чехова; рассказы и пьеса «На дне» М. Горького; рассказы И.А. Бунина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А.И. Куприна; стихотворения и поэма «Двенадцать» А.А. Блока; стихотворения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поэма «Облако в штанах» В.В. Маяковского; стихотворения С.А. Есенина,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О.Э. Мандельштама, М. И. Цветаевой; стихотворения и поэма «Реквием»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А.А. Ахматовой;</w:t>
      </w:r>
      <w:r w:rsidR="00A57701" w:rsidRPr="000742E5">
        <w:rPr>
          <w:rFonts w:ascii="Times New Roman" w:eastAsia="SchoolBookSanPin" w:hAnsi="Times New Roman"/>
          <w:sz w:val="24"/>
          <w:szCs w:val="24"/>
          <w:lang w:val="ru-RU"/>
        </w:rPr>
        <w:t xml:space="preserve"> роман Н.А. Островского «Как закалялась сталь» (избранные главы);</w:t>
      </w:r>
      <w:r w:rsidRPr="000742E5">
        <w:rPr>
          <w:rFonts w:ascii="Times New Roman" w:eastAsia="SchoolBookSanPin" w:hAnsi="Times New Roman"/>
          <w:sz w:val="24"/>
          <w:szCs w:val="24"/>
          <w:lang w:val="ru-RU"/>
        </w:rPr>
        <w:t xml:space="preserve"> роман М.А. Шолохова «Тихий Дон» (избранные главы); роман М.А. Булгакова «Мастер и Маргарита» (или «Белая гвардия»); роман А.А. Фадеева «Молодая гвардия»; одно произведение А.П. Платонова; стихотворения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А.Т. Твардовского, Б.Л. Пастернака, повесть А.И. Солженицына «Один день Ивана Денисовича»; произведения литературы второй половины </w:t>
      </w:r>
      <w:r w:rsidRPr="000742E5">
        <w:rPr>
          <w:rFonts w:ascii="Times New Roman" w:eastAsia="SchoolBookSanPin" w:hAnsi="Times New Roman"/>
          <w:sz w:val="24"/>
          <w:szCs w:val="24"/>
        </w:rPr>
        <w:t>XX</w:t>
      </w:r>
      <w:r w:rsidRPr="000742E5">
        <w:rPr>
          <w:rFonts w:ascii="Times New Roman" w:eastAsia="SchoolBookSanPin" w:hAnsi="Times New Roman"/>
          <w:sz w:val="24"/>
          <w:szCs w:val="24"/>
          <w:lang w:val="ru-RU"/>
        </w:rPr>
        <w:t xml:space="preserve"> — </w:t>
      </w:r>
      <w:r w:rsidRPr="000742E5">
        <w:rPr>
          <w:rFonts w:ascii="Times New Roman" w:eastAsia="SchoolBookSanPin" w:hAnsi="Times New Roman"/>
          <w:sz w:val="24"/>
          <w:szCs w:val="24"/>
        </w:rPr>
        <w:t>XXI</w:t>
      </w:r>
      <w:r w:rsidRPr="000742E5">
        <w:rPr>
          <w:rFonts w:ascii="Times New Roman" w:eastAsia="SchoolBookSanPin" w:hAnsi="Times New Roman"/>
          <w:sz w:val="24"/>
          <w:szCs w:val="24"/>
          <w:lang w:val="ru-RU"/>
        </w:rPr>
        <w:t xml:space="preserve"> века: не менее двух прозаиков по выбору (в том числе Ф.А. Абрамова, В.П. Астафьева,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А.Г. Битова, Ю.В. Бондарева, Б.Л. Васильева, К.Д. Воробьёва, Ф.А. Искандера,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В.Л. Кондратьева, В.Г. Распутина, В.М. Шукшина и других); не менее двух поэтов по выбору (в том числе И.А. Бродского, А.А. Вознесенского, В.С. Высоцкого,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Е.А. Евтушенко, Н.А. Заболоцкого, А.С. Кушнера, Б.Ш. Окуджавы,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Р.И. Рождественского, Н.М. Рубцова и другие); пьеса одного из драматургов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 выбору (в том числе А.Н. Арбузова, А.В. Вампилова, В.С. Розова и других);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не менее двух произведений зарубежной литературы (в том числе романы и повести Ч. Диккенса, Г. Флобера, Дж. Оруэлла, Э. М. Ремарка, Э. Хемингуэя,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Дж. Сэлинджера, Р. Брэдбери; стихотворения А. Рембо, Ш. Бодлера; пьесы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Г. Ибсена, Б. Шоу и другие); не менее одного произведения из литератур народов России (в том числе произведения Г. Айги, Р. Гамзатова, М. Джалиля, М. Карима,</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 Кугультинова, К. Кулиева, Ю. Рытхэу, Г. Тукая, К. Хетагурова, Ю. Шесталова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других);</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произведений, выявлять их связь с современностью;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6) 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участвовать в дискуссии на литературные темы;</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7) осознание художественной картины жизни, созданной автором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литературном произведении, в единстве эмоционального личностного восприятия и интеллектуального понимания;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8) сформированность умений выразительно (с учётом индивидуальных особенностей обучающихся) читать, в том числе наизусть, не менее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10 произведений и (или) фрагментов в каждом классе;</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9) 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на уровне основного общего образования): конкретно-историческое, общечеловеческое и национальное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творчестве писателя; традиция и новаторство; авторский замысел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литературная критика;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10) умение сопоставлять произведения русской и зарубежной литературы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сравнивать их с художественными интерпретациями в других видах искусств (графика, живопись, театр, кино, музыка и другие);</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11) сформированность представлений о литературном произведении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как явлении словесного искусства, о языке художественной литературы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его эстетической функции, об изобразительно-выразительных возможностях русского языка в художественной литературе и умение применять их в речевой практике;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12) 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форме, информационной переработки текстов в виде аннотаций, докладов, тезисов, конспектов, рефератов,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а также написания отзывов и сочинений различных жанров (объём сочинения —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не менее 250 слов); владение умением редактировать и совершенствовать собственные письменные высказывания с учётом норм русского литературного языка;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13) умение работать с разными информационными источниками, в том числе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медиапространстве, использовать ресурсы традиционных библиотек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электронных библиотечных систем.</w:t>
      </w:r>
    </w:p>
    <w:p w:rsidR="005675EA" w:rsidRDefault="00244FF2" w:rsidP="00541404">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20</w:t>
      </w:r>
      <w:r w:rsidR="00C112FF" w:rsidRPr="000742E5">
        <w:rPr>
          <w:rFonts w:ascii="Times New Roman" w:eastAsia="OfficinaSansBoldITC" w:hAnsi="Times New Roman"/>
          <w:sz w:val="24"/>
          <w:szCs w:val="24"/>
          <w:lang w:val="ru-RU"/>
        </w:rPr>
        <w:t>.</w:t>
      </w:r>
      <w:r w:rsidR="00117194" w:rsidRPr="000742E5">
        <w:rPr>
          <w:rFonts w:ascii="Times New Roman" w:eastAsia="OfficinaSansBoldITC" w:hAnsi="Times New Roman"/>
          <w:sz w:val="24"/>
          <w:szCs w:val="24"/>
          <w:lang w:val="ru-RU"/>
        </w:rPr>
        <w:t>5</w:t>
      </w:r>
      <w:r w:rsidR="00C112FF" w:rsidRPr="000742E5">
        <w:rPr>
          <w:rFonts w:ascii="Times New Roman" w:eastAsia="OfficinaSansBoldITC" w:hAnsi="Times New Roman"/>
          <w:sz w:val="24"/>
          <w:szCs w:val="24"/>
          <w:lang w:val="ru-RU"/>
        </w:rPr>
        <w:t>.</w:t>
      </w:r>
      <w:r w:rsidR="00C336D7" w:rsidRPr="000742E5">
        <w:rPr>
          <w:rFonts w:ascii="Times New Roman" w:eastAsia="SchoolBookSanPin" w:hAnsi="Times New Roman"/>
          <w:sz w:val="24"/>
          <w:szCs w:val="24"/>
          <w:lang w:val="ru-RU"/>
        </w:rPr>
        <w:t>6</w:t>
      </w:r>
      <w:r w:rsidR="00C112FF" w:rsidRPr="000742E5">
        <w:rPr>
          <w:rFonts w:ascii="Times New Roman" w:eastAsia="SchoolBookSanPin" w:hAnsi="Times New Roman"/>
          <w:sz w:val="24"/>
          <w:szCs w:val="24"/>
          <w:lang w:val="ru-RU"/>
        </w:rPr>
        <w:t>. </w:t>
      </w:r>
      <w:r w:rsidR="00C336D7" w:rsidRPr="000742E5">
        <w:rPr>
          <w:rFonts w:ascii="Times New Roman" w:eastAsia="SchoolBookSanPin" w:hAnsi="Times New Roman"/>
          <w:bCs/>
          <w:sz w:val="24"/>
          <w:szCs w:val="24"/>
          <w:lang w:val="ru-RU"/>
        </w:rPr>
        <w:t xml:space="preserve"> Предметные результаты освоения программы по литературе к концу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 xml:space="preserve">10 класса </w:t>
      </w:r>
      <w:r w:rsidRPr="000742E5">
        <w:rPr>
          <w:rFonts w:ascii="Times New Roman" w:eastAsia="SchoolBookSanPin" w:hAnsi="Times New Roman"/>
          <w:sz w:val="24"/>
          <w:szCs w:val="24"/>
          <w:lang w:val="ru-RU"/>
        </w:rPr>
        <w:t>должны обеспечивать:</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 осознание причастности к отечественным традициям и исторической преемственности поколений на основе установления связей литературы с фактами социальной жизни, идеологическими течениями и особенностями культурного развития страны в конкретную историческую эпоху (вторая половина </w:t>
      </w:r>
      <w:r w:rsidRPr="000742E5">
        <w:rPr>
          <w:rFonts w:ascii="Times New Roman" w:eastAsia="SchoolBookSanPin" w:hAnsi="Times New Roman"/>
          <w:sz w:val="24"/>
          <w:szCs w:val="24"/>
        </w:rPr>
        <w:t>XIX</w:t>
      </w:r>
      <w:r w:rsidRPr="000742E5">
        <w:rPr>
          <w:rFonts w:ascii="Times New Roman" w:eastAsia="SchoolBookSanPin" w:hAnsi="Times New Roman"/>
          <w:sz w:val="24"/>
          <w:szCs w:val="24"/>
          <w:lang w:val="ru-RU"/>
        </w:rPr>
        <w:t xml:space="preserve"> века);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2) понимание взаимосвязей между языковым, литературным, интеллектуальным, духовно-нравственным развитием личности в контексте осмысления произведений литературной классики и собственного интеллектуально-нравственного роста;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3) сформированность устойчивого интереса к чтению как средству познания отечественной и других культур, уважительного отношения к ним; осознанное умение внимательно читать, понимать и самостоятельно интерпретировать художественный текст;</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4) знание содержания, понимание ключевых проблем и осознание историко-культурного и нравственно-ценностного взаимовлияния произведений русской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зарубежной классической литературы, а также литератур народов России (вторая половина </w:t>
      </w:r>
      <w:r w:rsidRPr="000742E5">
        <w:rPr>
          <w:rFonts w:ascii="Times New Roman" w:eastAsia="SchoolBookSanPin" w:hAnsi="Times New Roman"/>
          <w:sz w:val="24"/>
          <w:szCs w:val="24"/>
        </w:rPr>
        <w:t>XIX</w:t>
      </w:r>
      <w:r w:rsidRPr="000742E5">
        <w:rPr>
          <w:rFonts w:ascii="Times New Roman" w:eastAsia="SchoolBookSanPin" w:hAnsi="Times New Roman"/>
          <w:sz w:val="24"/>
          <w:szCs w:val="24"/>
          <w:lang w:val="ru-RU"/>
        </w:rPr>
        <w:t xml:space="preserve"> века);</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второй половины </w:t>
      </w:r>
      <w:r w:rsidRPr="000742E5">
        <w:rPr>
          <w:rFonts w:ascii="Times New Roman" w:eastAsia="SchoolBookSanPin" w:hAnsi="Times New Roman"/>
          <w:sz w:val="24"/>
          <w:szCs w:val="24"/>
        </w:rPr>
        <w:t>XIX</w:t>
      </w:r>
      <w:r w:rsidRPr="000742E5">
        <w:rPr>
          <w:rFonts w:ascii="Times New Roman" w:eastAsia="SchoolBookSanPin" w:hAnsi="Times New Roman"/>
          <w:sz w:val="24"/>
          <w:szCs w:val="24"/>
          <w:lang w:val="ru-RU"/>
        </w:rPr>
        <w:t xml:space="preserve"> века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 временем написания, с современностью и традицией; умение раскрывать конкретно-историческое и общечеловеческое содержание литературных произведений;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6) способность выявлять в произведениях художественной литературы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rPr>
        <w:t>XIX</w:t>
      </w:r>
      <w:r w:rsidRPr="000742E5">
        <w:rPr>
          <w:rFonts w:ascii="Times New Roman" w:eastAsia="SchoolBookSanPin" w:hAnsi="Times New Roman"/>
          <w:sz w:val="24"/>
          <w:szCs w:val="24"/>
          <w:lang w:val="ru-RU"/>
        </w:rPr>
        <w:t xml:space="preserve"> века образы, темы, идеи, проблемы и выражать своё отношение к ним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развёрнутых аргументированных устных и письменных высказываниях; участвовать в дискуссии на литературные темы; иметь устойчивые навыки устной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письменной речи в процессе чтения и обсуждения лучших образцов отечественной и зарубежной литературы;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7) осмысление художественной картины жизни, созданной автором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литературном произведении, в единстве эмоционального личностного восприятия и интеллектуального понимания; умение эмоционально откликаться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на прочитанное, выражать личное отношение к нему, передавать читательские впечатления;</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9) овладение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на уровне основного общего образования): конкретно-историческое, общечеловеческое и национальное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творчестве писателя; традиция и новаторство; авторский замысел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литературные жанры; трагическое и комическое; психологизм; тематика и проблематика; авторская позиция; фабула; виды тропов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фигуры речи; внутренняя речь; стиль, стилизация; аллюзия, подтекст; символ; системы стихосложения (тоническая, силлабическая, силлабо-тоническая); «вечные темы» и «вечные образы» в литературе; взаимосвязь и взаимовлияние национальных литератур; художественный перевод; литературная критика;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10) умение сопоставлять произведения русской и зарубежной литературы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сравнивать их с художественными интерпретациями в других видах искусств (графика, живопись, театр, кино, музыка и другие);</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11) сформированность представлений о литературном произведении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как явлении словесного искусства, о языке художественной литературы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речевой практике; владение умением анализировать единицы различных языковых уровней и выявлять их роль в произведении;</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12) овладение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учётом норм русского литературного языка;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13) умение работать с разными информационными источниками, в том числе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медиапространстве, использовать ресурсы традиционных библиотек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электронных библиотечных систем.</w:t>
      </w:r>
    </w:p>
    <w:p w:rsidR="005675EA" w:rsidRDefault="00C336D7" w:rsidP="00541404">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20.</w:t>
      </w:r>
      <w:r w:rsidR="00117194" w:rsidRPr="000742E5">
        <w:rPr>
          <w:rFonts w:ascii="Times New Roman" w:eastAsia="OfficinaSansBoldITC" w:hAnsi="Times New Roman"/>
          <w:sz w:val="24"/>
          <w:szCs w:val="24"/>
          <w:lang w:val="ru-RU"/>
        </w:rPr>
        <w:t>5</w:t>
      </w:r>
      <w:r w:rsidRPr="000742E5">
        <w:rPr>
          <w:rFonts w:ascii="Times New Roman" w:eastAsia="OfficinaSansBoldITC" w:hAnsi="Times New Roman"/>
          <w:sz w:val="24"/>
          <w:szCs w:val="24"/>
          <w:lang w:val="ru-RU"/>
        </w:rPr>
        <w:t>.</w:t>
      </w:r>
      <w:r w:rsidRPr="000742E5">
        <w:rPr>
          <w:rFonts w:ascii="Times New Roman" w:eastAsia="SchoolBookSanPin" w:hAnsi="Times New Roman"/>
          <w:sz w:val="24"/>
          <w:szCs w:val="24"/>
          <w:lang w:val="ru-RU"/>
        </w:rPr>
        <w:t>7. </w:t>
      </w:r>
      <w:r w:rsidRPr="000742E5">
        <w:rPr>
          <w:rFonts w:ascii="Times New Roman" w:eastAsia="SchoolBookSanPin" w:hAnsi="Times New Roman"/>
          <w:bCs/>
          <w:sz w:val="24"/>
          <w:szCs w:val="24"/>
          <w:lang w:val="ru-RU"/>
        </w:rPr>
        <w:t xml:space="preserve"> Предметные результаты освоения программы по литературе к концу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sz w:val="24"/>
          <w:szCs w:val="24"/>
          <w:lang w:val="ru-RU"/>
        </w:rPr>
        <w:t xml:space="preserve">11 класса </w:t>
      </w:r>
      <w:r w:rsidRPr="000742E5">
        <w:rPr>
          <w:rFonts w:ascii="Times New Roman" w:eastAsia="SchoolBookSanPin" w:hAnsi="Times New Roman"/>
          <w:sz w:val="24"/>
          <w:szCs w:val="24"/>
          <w:lang w:val="ru-RU"/>
        </w:rPr>
        <w:t>должны обеспечивать:</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 осознание чувства причастности к отечественным традициям и осознание исторической преемственности поколений; включение в культурно-языковое пространство русской и мировой культуры через умение соотносить художественную литературу конца </w:t>
      </w:r>
      <w:r w:rsidRPr="000742E5">
        <w:rPr>
          <w:rFonts w:ascii="Times New Roman" w:eastAsia="SchoolBookSanPin" w:hAnsi="Times New Roman"/>
          <w:sz w:val="24"/>
          <w:szCs w:val="24"/>
        </w:rPr>
        <w:t>XIX</w:t>
      </w:r>
      <w:r w:rsidRPr="000742E5">
        <w:rPr>
          <w:rFonts w:ascii="Times New Roman" w:eastAsia="SchoolBookSanPin" w:hAnsi="Times New Roman"/>
          <w:sz w:val="24"/>
          <w:szCs w:val="24"/>
          <w:lang w:val="ru-RU"/>
        </w:rPr>
        <w:t xml:space="preserve"> — начала </w:t>
      </w:r>
      <w:r w:rsidRPr="000742E5">
        <w:rPr>
          <w:rFonts w:ascii="Times New Roman" w:eastAsia="SchoolBookSanPin" w:hAnsi="Times New Roman"/>
          <w:sz w:val="24"/>
          <w:szCs w:val="24"/>
        </w:rPr>
        <w:t>XXI</w:t>
      </w:r>
      <w:r w:rsidRPr="000742E5">
        <w:rPr>
          <w:rFonts w:ascii="Times New Roman" w:eastAsia="SchoolBookSanPin" w:hAnsi="Times New Roman"/>
          <w:sz w:val="24"/>
          <w:szCs w:val="24"/>
          <w:lang w:val="ru-RU"/>
        </w:rPr>
        <w:t xml:space="preserve"> века с фактами общественной жизни и культуры; раскрывать роль литературы в духовном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культурном развитии общества; воспитание ценностного отношения к литературе как неотъемлемой части культуры;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 осознание взаимосвязи между языковым, литературным, интеллектуальным, духовно-нравственным развитием личности в контексте осмысления произведений русской, зарубежной литературы и литератур народов России и собственного интеллектуально-нравственного роста;</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3) приобщение к российскому литературному наследию и через него —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 традиционным ценностям и сокровищам отечественной и мировой культуры; понимание роли и места русской литературы в мировом культурном процессе;</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4) знание содержания и понимание ключевых проблем произведений русской, зарубежной литературы, литератур народов России (конец </w:t>
      </w:r>
      <w:r w:rsidRPr="000742E5">
        <w:rPr>
          <w:rFonts w:ascii="Times New Roman" w:eastAsia="SchoolBookSanPin" w:hAnsi="Times New Roman"/>
          <w:sz w:val="24"/>
          <w:szCs w:val="24"/>
        </w:rPr>
        <w:t>XIX</w:t>
      </w:r>
      <w:r w:rsidRPr="000742E5">
        <w:rPr>
          <w:rFonts w:ascii="Times New Roman" w:eastAsia="SchoolBookSanPin" w:hAnsi="Times New Roman"/>
          <w:sz w:val="24"/>
          <w:szCs w:val="24"/>
          <w:lang w:val="ru-RU"/>
        </w:rPr>
        <w:t xml:space="preserve"> — начало </w:t>
      </w:r>
      <w:r w:rsidRPr="000742E5">
        <w:rPr>
          <w:rFonts w:ascii="Times New Roman" w:eastAsia="SchoolBookSanPin" w:hAnsi="Times New Roman"/>
          <w:sz w:val="24"/>
          <w:szCs w:val="24"/>
        </w:rPr>
        <w:t>XXI</w:t>
      </w:r>
      <w:r w:rsidRPr="000742E5">
        <w:rPr>
          <w:rFonts w:ascii="Times New Roman" w:eastAsia="SchoolBookSanPin" w:hAnsi="Times New Roman"/>
          <w:sz w:val="24"/>
          <w:szCs w:val="24"/>
          <w:lang w:val="ru-RU"/>
        </w:rPr>
        <w:t xml:space="preserve"> века) и современной литературы, их историко-культурного и нравственно-ценностного влияния на формирование национальной и мировой литературы;</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конца </w:t>
      </w:r>
      <w:r w:rsidRPr="000742E5">
        <w:rPr>
          <w:rFonts w:ascii="Times New Roman" w:eastAsia="SchoolBookSanPin" w:hAnsi="Times New Roman"/>
          <w:sz w:val="24"/>
          <w:szCs w:val="24"/>
        </w:rPr>
        <w:t>XIX</w:t>
      </w:r>
      <w:r w:rsidRPr="000742E5">
        <w:rPr>
          <w:rFonts w:ascii="Times New Roman" w:eastAsia="SchoolBookSanPin" w:hAnsi="Times New Roman"/>
          <w:sz w:val="24"/>
          <w:szCs w:val="24"/>
          <w:lang w:val="ru-RU"/>
        </w:rPr>
        <w:t>—</w:t>
      </w:r>
      <w:r w:rsidRPr="000742E5">
        <w:rPr>
          <w:rFonts w:ascii="Times New Roman" w:eastAsia="SchoolBookSanPin" w:hAnsi="Times New Roman"/>
          <w:sz w:val="24"/>
          <w:szCs w:val="24"/>
        </w:rPr>
        <w:t>XXI</w:t>
      </w:r>
      <w:r w:rsidRPr="000742E5">
        <w:rPr>
          <w:rFonts w:ascii="Times New Roman" w:eastAsia="SchoolBookSanPin" w:hAnsi="Times New Roman"/>
          <w:sz w:val="24"/>
          <w:szCs w:val="24"/>
          <w:lang w:val="ru-RU"/>
        </w:rPr>
        <w:t xml:space="preserve"> века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со временем написания, с современностью и традицией; выявлять «сквозные темы» и ключевые проблемы русской литературы;</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6) 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участие в дискуссии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на литературные темы; свободное владение устной и письменной речью в процессе чтения и обсуждения лучших образцов отечественной и зарубежной литературы;</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7) самостоятельное 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9) овладение умениями самостоятельного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использованием теоретико-литературных терминов и понятий (в дополнение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 изученным в основной школе): конкретно-историческое, общечеловеческое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литературная критика;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10) умение самостоятельно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другие);</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11) сформированность представлений о литературном произведении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как явлении словесного искусства, о языке художественной литературы </w:t>
      </w:r>
    </w:p>
    <w:p w:rsidR="005675EA"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их в речевой практике;</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 овладение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учётом норм русского литературного языка;</w:t>
      </w:r>
    </w:p>
    <w:p w:rsidR="00C336D7" w:rsidRPr="000742E5" w:rsidRDefault="00C336D7" w:rsidP="00541404">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 умение самостоятельно работать с разными информационными источниками, в том числе в медиапространстве, оптимально использовать ресурсы традиционных библиотек и электронных библиотечных систем.</w:t>
      </w:r>
    </w:p>
    <w:p w:rsidR="00605C24" w:rsidRDefault="00605C24" w:rsidP="00605C24">
      <w:pPr>
        <w:spacing w:after="0" w:line="240" w:lineRule="auto"/>
        <w:ind w:firstLine="709"/>
        <w:contextualSpacing/>
        <w:jc w:val="both"/>
        <w:rPr>
          <w:rFonts w:ascii="Times New Roman" w:hAnsi="Times New Roman"/>
          <w:sz w:val="24"/>
          <w:szCs w:val="24"/>
          <w:lang w:val="ru-RU"/>
        </w:rPr>
      </w:pPr>
    </w:p>
    <w:p w:rsidR="00F0164B" w:rsidRPr="00B80E0F" w:rsidRDefault="00F0164B" w:rsidP="00605C24">
      <w:pPr>
        <w:pStyle w:val="1"/>
        <w:pBdr>
          <w:bottom w:val="none" w:sz="0" w:space="0" w:color="auto"/>
        </w:pBdr>
        <w:tabs>
          <w:tab w:val="left" w:pos="1843"/>
        </w:tabs>
        <w:spacing w:before="0" w:line="240" w:lineRule="auto"/>
        <w:ind w:firstLine="1843"/>
        <w:jc w:val="both"/>
        <w:rPr>
          <w:sz w:val="24"/>
          <w:szCs w:val="24"/>
          <w:lang w:val="ru-RU"/>
        </w:rPr>
      </w:pPr>
      <w:r w:rsidRPr="00B80E0F">
        <w:rPr>
          <w:sz w:val="24"/>
          <w:szCs w:val="24"/>
          <w:lang w:val="ru-RU"/>
        </w:rPr>
        <w:t>Федеральная рабочая программа по учебному предмету «Иностранный (английский) язык (базовый уровень)»</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1. Федеральная рабочая программа по учебному предмету «Иностранный (английский) язык (базовый уровень)» (предметная область «Иностранные языки») (далее соответственно – программа по английскому языку, английский язык) включает пояснительную записку, содержание обучения, планируемые результаты освоения программы по английскому языку.</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2. Пояснительная записка отражает общие цели и задачи изучения английского языка, характеристику психологических предпосылок к его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4. Планируемые результаты освоения программы по английскому языку включают личностные, метапредметные результаты за весь период обучения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на уровне среднего общего образования, а также предметные достижения обучающегося за каждый год обучения.</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5. Пояснительная записка.</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5.1. Программа по английскому языку (базовый уровень) на уровне среднего общего образования разработана на основе «Требований к результатам освоения основной образовательной программы», представленных в Федеральном государственном образовательном стандарте среднего общего образования (приказ Министерства образования и науки Российской Федерации от 17.05.2012 № 413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изменениями, внесёнными приказами Министерства образования и науки Российской Федерации от 29.12.2014 № 1645, от 31.12.2015 № 1578, от 29.06.2017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 613, приказами Министерства просвещения Российской Федерации от 24.09.2020 № 519, от 11.12.2020 № 712), примерной основной образовательной программой среднего общего образования (одобрена решением федерального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учебно-методического объединения по общему образованию (протокол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от 28.06.2016 № 2/16) с учётом распределённых по классам проверяемых требований к результатам освоения основной образовательной программы среднего общего образования и элементов содержания, представленных в Универсальном кодификаторе по иностранному (английскому) языку (одобрено решением Федерального учебно-методического объединения от 12.04.2021 г., Протокол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1/21),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программе воспитания (одобрено решением Федерального учебно-методического объединения от 12.06.2020 г.).</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5.2. Программа по английскому языку является ориентиром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составления рабочих программ по предмету: она даёт представление о целях образования, развития, воспитания и социализации обучающихся на старшей ступени среднего общего образования, путях формирования системы знаний, умений и способов деятельности у обучающихся на базовом уровне средствами учебного предмета «Иностранный (английский) язык», определяет инвариантную (обязательную) часть содержания учебного курса по английскому языку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как учебному предмету, за пределами которой остаётся возможность выбора вариативной составляющей содержания образования в плане порядка изучения тем, некоторого расширения объёма содержания и его детализации. </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5.3. Программа по английскому языку устанавливает распределение обязательного предметного содержания по годам обучения, предусматривает примерный ресурс учебного времени, выделяемого на изучение тем/разделов курса, учитывает особенности изучения английского языка, исходя из его лингвистических особенностей и структуры родного (русского) языка обучающихся, межпредметных связей иностранного (английского) языка с содержанием других общеобразовательных предметов, изучаемых в 10–11 классах, а также с учётом возрастных особенностей обучающихся. В программе по английскому языку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уровня среднего общего образования предусмотрено дальнейшее совершенствование сформированных иноязычных речевых умений обучающихся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использование ими языковых средств, представленных в федеральных рабочих программах начального общего и основного общего образования, что обеспечивает преемственность между этапами общего образования по иностранному (английскому) языку. При этом содержание программы по английскому языку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уровня среднего общего образования имеет особенности, обусловленные задачами развития, обучения и воспитания, обучающихся заданными социальными требованиями к уровню развития их личностных и познавательных качеств, предметным содержанием системы среднего общего образования,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а также возрастными психологическими особенностями обучающихся 16–17 лет.</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5.4. Личностные, метапредметные и предметные результаты представлены в программе по английскому языку с учётом особенностей преподавания английского языка в средней общеобразовательной школе на базовом уровне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на основе отечественных методических традиций построения школьного курса английского языка и в соответствии с новыми реалиями и тенденциями развития общего образования.</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5.5. Учебному предмету «Иностранный (английский) язык» принадлежит важное место в системе общего среднего образования и воспитания современного школьника в условиях поликультурного и многоязычного мира. Изучение иностранного языка направлено на формирование коммуникативной культуры обучающихся, осознание роли языка как инструмента межличностного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межкультурного взаимодействия, способствует их общему речевому развитию, воспитанию гражданской идентичности, расширению кругозора, воспитанию чувств и эмоций.</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5.6. Предметные знания и способы деятельности, осваиваемые обучающимися при изучении иностранного языка, находят применение в рамках образовательного процесса при изучении других предметных областей, становятся значимыми для формирования положительных качеств личности. Таким образом, они ориентированы на формирование как метапредметных, так и личностных результатов обучения.</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5.7. В настоящее время происходит трансформация взглядов на владение иностранным языком, связанная с усилением общественных запросов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квалифицированных и мобильных людей, способных быстро адаптироваться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 изменяющимся условиям жизни, овладевать новыми компетенциями. Владение иностранным языком обеспечивает быстрый доступ к передовым международным научным и технологическим достижениям, расширяет возможности образования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самообразования. Чтение и обсуждение текстов из разных предметных областей способствует развитию учебно-исследовательских умений и формированию навыков элементарного профессионального общения. Владение иностранным языком рассматривается сейчас как преимущество для достижения успеха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будущей профессии. Поэтому иностранный язык можно считать универсальным предметом, который привлекает внимание современного старшеклассника независимо от выбранных им профильных предметов (математика, история, физика и другие). Таким образом владение иностранным языком становится одним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из важнейших средств социализации, самовыражения и успешной профессиональной деятельности выпускника средней общеобразовательной школы.</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5.8. Возрастает значимость владения иностранными языками как в качестве первого, так и второго языка. Расширение номенклатуры изучаемых иностранных языков соответствует стратегическим интересам России в эпоху постглобализации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многополярного мира. Знание родного языка экономического или политического партнёра обеспечивает более эффективное общение, учитывающее особенности менталитета и культуры партнёра, что позволяет успешнее приходить к консенсусу при проведении переговоров, решении возникающих проблем с целью достижения поставленных задач, избегая при этом конфликтов.</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5.9. Естественно, возрастание значимости владения иностранными языками приводит к переосмыслению целей и содержания обучения предмету.</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5.10. Исходя из вышесказанного, цели иноязычного образования становятся более сложными по структуре, формулируются на ценностном, когнитивном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прагматическом уровнях и соответственно воплощаются в личностных, метапредметных и предметных результатах. Иностранный язык признается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не только средством общения, но и ценным ресурсом личности для социальной адаптации и самореализации (в том числе в профессии), инструментом развития умений поиска, обработки и использования информации в познавательных целях, одним из средств воспитания качеств гражданина, патриота, развития национального самосознания, стремления к взаимопониманию между людьми разных стран и народов.</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5.11. На прагматическом уровне целью иноязычного образования (базовый уровень владения английским языком) на старшей ступени общего образования провозглашено развитие и совершенствование коммуникативной компетенции обучающихся, сформированной на предыдущих ступенях, в единстве таких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её составляющих, как речевая, языковая, социокультурная, компенсаторная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метапредметная компетенции: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речевая компетенция – развитие коммуникативных умений в четырёх основных видах речевой деятельности (говорении, аудировании, чтении, письменной речи);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языковая компетенция – овладение новыми языковыми средствами (фонетическими, орфографическими, пунктуационными, лексическими, грамматическими) в соответствии с отобранными темами общения, освоение знаний о языковых явлениях английского языка, разных способах выражения мысли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 родном и английском языках;</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социокультурная/межкультурная компетенция – приобщение к культуре, традициям англоговорящих стран в рамках тем и ситуаций общения, отвечающих опыту, интересам, психологическим особенностям учащихся на старшей ступени общего образования, формирование умения представлять свою страну, её культуру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 условиях межкультурного общения;</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компенсаторная компетенция – развитие умений выходить из положения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условиях дефицита языковых средств английского языка при получении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передаче информации;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метапредметная/учебно-познавательная компетенция – развитие общих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специальных учебных умений, позволяющих совершенствовать учебную деятельность по овладению иностранным языком, удовлетворять с его помощью познавательные интересы в других областях знания.</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5.12. Наряду с иноязычной коммуникативной компетенцией в процессе овладения иностранным языком формируются ключевые универсальные учебные компетенции, включающие образовательную, ценностно-ориентационную, общекультурную, учебно-познавательную, информационную, социально-трудовую и компетенцию личностного самосовершенствования. </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5.13. В соответствии с личностно ориентированной парадигмой образования основными подходами к обучению иностранным языкам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признаются компетентностный, системно-деятельностный, межкультурный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коммуникативно-когнитивный. Совокупность перечисленных подходов предполагает возможность реализовать поставленные цели иноязычного образования на старшей ступени общего образования, добиться достижения планируемых результатов в рамках содержания обучения, отобранного для данной ступени общего образования при использовании новых педагогических технологий и возможностей цифровой образовательной среды.</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5.14. Обязательный учебный предмет «Иностранный язык» входит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предметную область «Иностранные языки» наряду с предметом «Второй иностранный язык», изучение которого происходит при наличии потребности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у обучающихся и при условии, что у образовательной организации имеется достаточная кадровая, техническая и материальная обеспеченность, позволяющая достигнуть предметных результатов, заявленных во Федеральном государственном образовательном стандарте среднего общего образования.</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bCs/>
          <w:sz w:val="24"/>
          <w:szCs w:val="24"/>
          <w:lang w:val="ru-RU"/>
        </w:rPr>
        <w:t>103.</w:t>
      </w:r>
      <w:r w:rsidR="00F0164B" w:rsidRPr="000742E5">
        <w:rPr>
          <w:rFonts w:ascii="Times New Roman" w:hAnsi="Times New Roman"/>
          <w:bCs/>
          <w:sz w:val="24"/>
          <w:szCs w:val="24"/>
          <w:lang w:val="ru-RU"/>
        </w:rPr>
        <w:t>5.15. Общее число часов, рекомендованных для изучения иностранного (английского) языка</w:t>
      </w:r>
      <w:r w:rsidR="00F0164B" w:rsidRPr="000742E5">
        <w:rPr>
          <w:rFonts w:ascii="Times New Roman" w:hAnsi="Times New Roman"/>
          <w:sz w:val="24"/>
          <w:szCs w:val="24"/>
          <w:lang w:val="ru-RU"/>
        </w:rPr>
        <w:t xml:space="preserve"> - 204 часа: в 10 классе -102 часа (3 часа в неделю), в 11 классе – 102 часа  (3 часа в неделю).</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5.16. Требования к предметным результатам для среднего общего образования констатируют необходимость к окончанию 11 класса владения умением общаться на иностранном (английском) языке в разных формах (устно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письменно, непосредственно и опосредованно, в том числе через Интернет)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пороговом уровне. </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5.17. Базовый (пороговый) уровень усвоения учебного предмета «Иностранный (английский) язык» ориентирован на создание общеобразовательной и общекультурной подготовки, на формирование целостных представлений обучающихся о мире, об общечеловеческих ценностях, о важности общения с целью достижения взаимопонимания в целом, и о языке как средстве межличностного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межкультурного общения в частности. Достижение порогового уровня владения иностранным (английским) языком позволяет выпускникам российской школы использовать его для общения в устной и письменной форме как с носителями изучаемого иностранного (английского) языка, так и с представителями других стран, использующими данный язык как средство общения. Кроме того, пороговый уровень владения иностранным (английским) языком позволяет использовать иностранный (английский) язык как средство для поиска, получения и обработки информации из иноязычных источников в образовательных и самообразовательных целях, использовать словари и справочники на иностранном языке,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том числе информационно-справочные системы в электронной форме. </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6. Содержание обучения в 10 классе.</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6.1. Коммуникативные умения.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Развитие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Повседневная жизнь семьи. Межличностные отношения в семье, с друзьями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знакомыми. Конфликтные ситуации, их предупреждение и разрешение.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Внешность и характеристика человека, литературного персонажа.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Здоровый образ жизни и забота о здоровье: режим труда и отдыха, спорт, сбалансированное питание, посещение врача. Отказ от вредных привычек.</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Школьное образование, школьная жизнь, школьные праздники. Переписка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зарубежными сверстниками. Взаимоотношения в школе. Проблемы и решения. Права и обязанности старшеклассника.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Современный мир профессий. Проблемы выбора профессии (возможности продолжения образования в высшей школе, в профессиональном колледже, выбор рабочей специальности, подработка для школьника). Роль иностранного языка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планах на будущее.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Молодёжь в современном обществе. Досуг молодёжи: чтение, кино, театр, музыка, музеи, Интернет, компьютерные игры. Любовь и дружба.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Покупки: одежда, обувь и продукты питания. Карманные деньги. Молодёжная мода.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Туризм. Виды отдыха. Путешествия по России и зарубежным странам.</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Проблемы экологии. Защита окружающей среды. Стихийные бедствия.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Условия проживания в городской/сельской местности.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Технический прогресс: перспективы и последствия. Современные средства связи (мобильные телефоны, смартфоны, планшеты, компьютеры).</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Выдающиеся люди родной страны и страны/стран изучаемого языка, их вклад в науку и мировую культуру: государственные деятели, учёные, писатели, поэты, художники, композиторы, путешественники, спортсмены, актёры и другие.</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6.1.1. Говорение.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коммуникативных умений диалогической речи на базе умений, сформированных в основной школе, а именно умений вести разные виды диалога (диалог этикетного характера, диалог-побуждение к действию, диалог-расспрос, диалог-обмен мнениями, комбинированный диалог, включающий разные виды диалогов):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диалог этикетного характера: начинать, поддерживать и заканчивать разговор, вежливо переспрашивать, выражать согласие/отказ, выражать благодарность, поздравлять с праздником, выражать пожелания и вежливо реагировать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поздравление;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диалог-побуждение к действию: обращаться с просьбой, вежливо соглашаться/не соглашаться выполнить просьбу, давать совет и принимать/</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не принимать совет, приглашать собеседника к совместной деятельности, вежливо соглашаться/не соглашаться на предложение собеседника, объясняя причину своего решения;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диалог-обмен мнениями: выражать свою точку зрения и обосновывать её; высказывать своё согласие/несогласие с точкой зрения собеседника, выражать сомнение, давать эмоциональную оценку обсуждаемым событиям (восхищение, удивление, радость, огорчение и другие).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Названные умения диалогической речи совершенствуются в стандартных ситуациях неофициального и официального общения в рамках тематического содержания речи 10 класса с опорой на речевые ситуации и/или иллюстрации, фотографии, таблицы, диаграммы с соблюдением норм речевого этикета, принятых в стране/странах изучаемого языка, при необходимости уточняя и переспрашивая собеседника.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Объём диалога – 8 реплик со стороны каждого собеседника.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коммуникативных умений монологической речи на базе умений, сформированных в основной школе: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создание устных связных монологических высказываний с использованием основных коммуникативных типов речи: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описание (предмета, местности, внешности и одежды человека), характеристика (черты характера реального человека или литературного персонажа);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повествование/сообщение;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рассуждение;</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пересказ основного содержания, прочитанного/прослушанного текста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выражением своего отношения к событиям и фактам, изложенным в тексте;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устное представление (презентация) результатов выполненной проектной работы.</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Данные умения монологической речи развиваются в рамках тематического содержания речи 10 класса с опорой на ключевые слова, план и/или иллюстрации, фотографии, таблицы, диаграммы или без опоры.</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Объём монологического высказывания – до 14 фраз.</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6.1.2. Аудирование.</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коммуникативных умений аудирования на базе умений, сформированных в основной школе: понимание на слух аутентичных текстов, содержащих отдельные неизученные языковые явления, с использованием языковой и контекстуальной догадки, с разной глубиной проникновения в их содержание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зависимости от поставленной коммуникативной задачи: с пониманием основного содержания, с пониманием нужной/интересующей/запрашиваемой информации.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Аудирование с пониманием основного содержания текста предполагает умение определять основную тему/идею и главные факты/события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воспринимаемом на слух тексте, отделять главную информацию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Аудирование с пониманием нужной/интересующей/запрашиваемой информации предполагает умение выделять данную информацию, представленную в эксплицитной (явной) форме, в воспринимаемом на слух тексте.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Тексты для аудирования: диалог (беседа), интервью, высказывания собеседников в ситуациях повседневного общения, рассказ, сообщение информационного характера, объявление.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Время звучания текста/текстов для аудирования – до 2,5 минуты.</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6.1.3. Смысловое чтение.</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сформированных в основной школе умений читать про себя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понимать с использованием языковой и контекстуальной догадки аутентичные тексты разных жанров и стилей, содержащих отдельные неизученные языковые явления, с разной глубиной проникновения в их содержание в зависимости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от поставленной коммуникативной задачи: с пониманием основного содержания,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пониманием нужной/интересующей/запрашиваемой информации, с полным пониманием содержания текста.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Чтение с пониманием основного содержания текста предполагает умения: определять тему/основную мысль, выделять главные факты/события (опуская второстепенные), понимать структурно-смысловые связи в тексте, прогнозировать содержание текста по заголовку/началу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Чтение с пониманием нужной/интересующей/запрашиваемой информации предполагает умение находить в прочитанном тексте и понимать данную информацию, представленную в эксплицитной (явной) и имплицитной (неявной) форме, оценивать найденную информацию с точки зрения её значимости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решения коммуникативной задачи.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ходе чтения с полным пониманием аутентичных текстов, содержащих отдельные неизученные языковые явления,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Чтение несплошных текстов (таблиц, диаграмм, графиков и другие)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понимание представленной в них информации.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Тексты для чтения: диалог (беседа), интервью, рассказ, отрывок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из художественного произведения, статья научно-популярного характера, сообщение информационного характера, объявление, памятка, электронное сообщение личного характера, стихотворение.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Объём текста/текстов для чтения – 500–700 слов.</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6.1.4. Письменная речь.</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умений письменной речи на базе умений, сформированных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 основной школе:</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заполнение анкет и формуляров в соответствии с нормами, принятыми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стране/странах изучаемого языка;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написание резюме (CV) с сообщением основных сведений о себе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соответствии с нормами, принятыми в стране/странах изучаемого языка;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написание электронного сообщения личного характера в соответствии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нормами неофициального общения, принятыми в стране/странах изучаемого языка, объём сообщения – до 130 слов;</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создание небольшого письменного высказывания (рассказа, сочинения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другие) на основе плана, иллюстрации, таблицы, диаграммы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и/или прочитанного/прослушанного текста с опорой на образец, объём письменного высказывания – до 150 слов;</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заполнение таблицы: краткая фиксация содержания, прочитанного/прослушанного текста или дополнение информации в таблице;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письменное предоставление результатов выполненной проектной работы,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 том числе в форме презентации, объём – до 150 слов.</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6.2. Языковые знания и навыки.</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6.2.1. Фонетическая сторона речи.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Различение на слух и адекватное (без ошибок, ведущих к сбою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коммуникации) произношение слов с соблюдением правильного ударения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фраз/предложений с соблюдением основных ритмико-интонационных особенностей, в том числе правила отсутствия фразового ударения на служебных словах.</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Чтение вслух аутентичных текстов, построенных в основном на изученном языковом материале, с соблюдением правил чтения и соответствующей интонацией, демонстрирующее понимание текста.</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Тексты для чтения вслух: сообщение информационного характера, отрывок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из статьи научно-популярного характера, рассказ, диалог (беседа), интервью, объём текста для чтения вслух – до 140 слов.</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6.2.2. Орфография и пунктуация.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Правильное написание изученных слов.</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Правильная расстановка знаков препинания в письменных высказываниях: запятой при перечислении, обращении и при выделении вводных слов, апострофа, точки, вопросительного, восклицательного знака в конце предложения, отсутствие точки после заголовка.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Пунктуационно правильное оформление прямой речи в соответствии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нормами изучаемого языка: использование запятой/двоеточия после слов автора перед прямой речью, заключение прямой речи в кавычки.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Пунктуационно правильное оформление электронного сообщения личного характера в соответствии с нормами речевого этикета, принятыми в стране/странах изучаемого языка: постановка запятой после обращения и завершающей фразы, точки после выражения надежды на дальнейший контакт, отсутствие точки после подписи.</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6.2.3. Лексическая сторона речи.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Распознавание в звучащем и письменном тексте и употребление в устной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письменной речи лексических единиц (слов, в том числе многозначных, фразовых глаголов, словосочетаний, речевых клише, средств логической связи), обслуживающих ситуации общения в рамках тематического содержания речи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 класса, с соблюдением существующей в английском языке нормы лексической сочетаемости.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Объём – 1300 лексических единиц для продуктивного использования (включая 1200 лексических единиц, изученных ранее) и 1400 лексических единиц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для рецептивного усвоения (включая 1300 лексических единиц продуктивного минимума).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Основные способы словообразования: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аффиксация: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глаголов при помощи префиксов dis-, mis-, re-, over-, under-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суффикса -ise/-ize;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имён существительных при помощи префиксов un-, in-/im- </w:t>
      </w:r>
    </w:p>
    <w:p w:rsidR="00F0164B" w:rsidRP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и</w:t>
      </w:r>
      <w:r w:rsidRPr="005675EA">
        <w:rPr>
          <w:rFonts w:ascii="Times New Roman" w:hAnsi="Times New Roman"/>
          <w:sz w:val="24"/>
          <w:szCs w:val="24"/>
        </w:rPr>
        <w:t xml:space="preserve"> </w:t>
      </w:r>
      <w:r w:rsidRPr="000742E5">
        <w:rPr>
          <w:rFonts w:ascii="Times New Roman" w:hAnsi="Times New Roman"/>
          <w:sz w:val="24"/>
          <w:szCs w:val="24"/>
          <w:lang w:val="ru-RU"/>
        </w:rPr>
        <w:t>суффиксов</w:t>
      </w:r>
      <w:r w:rsidRPr="005675EA">
        <w:rPr>
          <w:rFonts w:ascii="Times New Roman" w:hAnsi="Times New Roman"/>
          <w:sz w:val="24"/>
          <w:szCs w:val="24"/>
        </w:rPr>
        <w:t xml:space="preserve"> -ance/-ence, -er/-or, -ing, -ist, -ity, -ment, -ness, -sion/-tion, -ship; </w:t>
      </w:r>
    </w:p>
    <w:p w:rsidR="005675EA" w:rsidRP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образование</w:t>
      </w:r>
      <w:r w:rsidRPr="005675EA">
        <w:rPr>
          <w:rFonts w:ascii="Times New Roman" w:hAnsi="Times New Roman"/>
          <w:sz w:val="24"/>
          <w:szCs w:val="24"/>
        </w:rPr>
        <w:t xml:space="preserve"> </w:t>
      </w:r>
      <w:r w:rsidRPr="000742E5">
        <w:rPr>
          <w:rFonts w:ascii="Times New Roman" w:hAnsi="Times New Roman"/>
          <w:sz w:val="24"/>
          <w:szCs w:val="24"/>
          <w:lang w:val="ru-RU"/>
        </w:rPr>
        <w:t>имён</w:t>
      </w:r>
      <w:r w:rsidRPr="005675EA">
        <w:rPr>
          <w:rFonts w:ascii="Times New Roman" w:hAnsi="Times New Roman"/>
          <w:sz w:val="24"/>
          <w:szCs w:val="24"/>
        </w:rPr>
        <w:t xml:space="preserve"> </w:t>
      </w:r>
      <w:r w:rsidRPr="000742E5">
        <w:rPr>
          <w:rFonts w:ascii="Times New Roman" w:hAnsi="Times New Roman"/>
          <w:sz w:val="24"/>
          <w:szCs w:val="24"/>
          <w:lang w:val="ru-RU"/>
        </w:rPr>
        <w:t>прилагательных</w:t>
      </w:r>
      <w:r w:rsidRPr="005675EA">
        <w:rPr>
          <w:rFonts w:ascii="Times New Roman" w:hAnsi="Times New Roman"/>
          <w:sz w:val="24"/>
          <w:szCs w:val="24"/>
        </w:rPr>
        <w:t xml:space="preserve"> </w:t>
      </w:r>
      <w:r w:rsidRPr="000742E5">
        <w:rPr>
          <w:rFonts w:ascii="Times New Roman" w:hAnsi="Times New Roman"/>
          <w:sz w:val="24"/>
          <w:szCs w:val="24"/>
          <w:lang w:val="ru-RU"/>
        </w:rPr>
        <w:t>при</w:t>
      </w:r>
      <w:r w:rsidRPr="005675EA">
        <w:rPr>
          <w:rFonts w:ascii="Times New Roman" w:hAnsi="Times New Roman"/>
          <w:sz w:val="24"/>
          <w:szCs w:val="24"/>
        </w:rPr>
        <w:t xml:space="preserve"> </w:t>
      </w:r>
      <w:r w:rsidRPr="000742E5">
        <w:rPr>
          <w:rFonts w:ascii="Times New Roman" w:hAnsi="Times New Roman"/>
          <w:sz w:val="24"/>
          <w:szCs w:val="24"/>
          <w:lang w:val="ru-RU"/>
        </w:rPr>
        <w:t>помощи</w:t>
      </w:r>
      <w:r w:rsidRPr="005675EA">
        <w:rPr>
          <w:rFonts w:ascii="Times New Roman" w:hAnsi="Times New Roman"/>
          <w:sz w:val="24"/>
          <w:szCs w:val="24"/>
        </w:rPr>
        <w:t xml:space="preserve"> </w:t>
      </w:r>
      <w:r w:rsidRPr="000742E5">
        <w:rPr>
          <w:rFonts w:ascii="Times New Roman" w:hAnsi="Times New Roman"/>
          <w:sz w:val="24"/>
          <w:szCs w:val="24"/>
          <w:lang w:val="ru-RU"/>
        </w:rPr>
        <w:t>префиксов</w:t>
      </w:r>
      <w:r w:rsidRPr="005675EA">
        <w:rPr>
          <w:rFonts w:ascii="Times New Roman" w:hAnsi="Times New Roman"/>
          <w:sz w:val="24"/>
          <w:szCs w:val="24"/>
        </w:rPr>
        <w:t xml:space="preserve"> un-, in-/im-, inter-, non- </w:t>
      </w:r>
      <w:r w:rsidRPr="000742E5">
        <w:rPr>
          <w:rFonts w:ascii="Times New Roman" w:hAnsi="Times New Roman"/>
          <w:sz w:val="24"/>
          <w:szCs w:val="24"/>
          <w:lang w:val="ru-RU"/>
        </w:rPr>
        <w:t>и</w:t>
      </w:r>
      <w:r w:rsidRPr="005675EA">
        <w:rPr>
          <w:rFonts w:ascii="Times New Roman" w:hAnsi="Times New Roman"/>
          <w:sz w:val="24"/>
          <w:szCs w:val="24"/>
        </w:rPr>
        <w:t xml:space="preserve"> </w:t>
      </w:r>
      <w:r w:rsidRPr="000742E5">
        <w:rPr>
          <w:rFonts w:ascii="Times New Roman" w:hAnsi="Times New Roman"/>
          <w:sz w:val="24"/>
          <w:szCs w:val="24"/>
          <w:lang w:val="ru-RU"/>
        </w:rPr>
        <w:t>суффиксов</w:t>
      </w:r>
      <w:r w:rsidRPr="005675EA">
        <w:rPr>
          <w:rFonts w:ascii="Times New Roman" w:hAnsi="Times New Roman"/>
          <w:sz w:val="24"/>
          <w:szCs w:val="24"/>
        </w:rPr>
        <w:t xml:space="preserve"> -able/-ible, -al, -ed, -ese, -ful, -ian/-an, -ing, -ish, -ive, -less, -ly, -ous,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-y;</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наречий при помощи префиксов un-, in-/im- и суффикса -ly;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образование числительных при помощи суффиксов -teen, -ty, -th;</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словосложение: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образование сложных существительных путём соединения основ существительных (football);</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сложных существительных путём соединения основы прилагательного с основой существительного (blackboard);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сложных существительных путём соединения основ существительных с предлогом (father-in-law);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сложных прилагательных путём соединения основы прилагательного/числительного с основой существительного с добавлением суффикса -ed (blue-eyed, eight-legged);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образование сложных прилагательных путём соединения наречия с основой причасти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я II (well-behaved);</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образование сложных прилагательных путём соединения основы прилагательного с основой причастия I (nice-looking);</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конверсия: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имён существительных от неопределённой формы глаголов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(to run – a run);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имён существительных от имён прилагательных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(rich people – the rich);</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глаголов от имён существительных (a hand – to hand);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глаголов от имён прилагательных (cool – to cool).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Имена прилагательные на -ed и -ing (excited – exciting).</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Многозначные лексические единицы. Синонимы. Антонимы. Интернациональные слова. Наиболее частотные фразовые глаголы. Сокращения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аббревиатуры.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Различные средства связи для обеспечения целостности и логичности устного/письменного высказывания. </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6.2.4. Грамматическая сторона речи.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Распознавание в звучащем и письменном тексте и употребление в устной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письменной речи изученных морфологических форм и синтаксических конструкций английского языка.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Различные коммуникативные типы предложений: повествовательные (утвердительные, отрицательные), вопросительные (общий, специальный, альтернативный, разделительный вопросы), побудительные (в утвердительной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отрицательной форме).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Нераспространённые и распространённые простые предложения,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том числе с несколькими обстоятельствами, следующими в определённом порядке (We moved to a new house last year.).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с начальным It.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с начальным There + to be. </w:t>
      </w:r>
    </w:p>
    <w:p w:rsidR="005675EA" w:rsidRP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Предложения</w:t>
      </w:r>
      <w:r w:rsidRPr="005675EA">
        <w:rPr>
          <w:rFonts w:ascii="Times New Roman" w:hAnsi="Times New Roman"/>
          <w:sz w:val="24"/>
          <w:szCs w:val="24"/>
          <w:lang w:val="ru-RU"/>
        </w:rPr>
        <w:t xml:space="preserve"> </w:t>
      </w:r>
      <w:r w:rsidRPr="000742E5">
        <w:rPr>
          <w:rFonts w:ascii="Times New Roman" w:hAnsi="Times New Roman"/>
          <w:sz w:val="24"/>
          <w:szCs w:val="24"/>
          <w:lang w:val="ru-RU"/>
        </w:rPr>
        <w:t>с</w:t>
      </w:r>
      <w:r w:rsidRPr="005675EA">
        <w:rPr>
          <w:rFonts w:ascii="Times New Roman" w:hAnsi="Times New Roman"/>
          <w:sz w:val="24"/>
          <w:szCs w:val="24"/>
          <w:lang w:val="ru-RU"/>
        </w:rPr>
        <w:t xml:space="preserve"> </w:t>
      </w:r>
      <w:r w:rsidRPr="000742E5">
        <w:rPr>
          <w:rFonts w:ascii="Times New Roman" w:hAnsi="Times New Roman"/>
          <w:sz w:val="24"/>
          <w:szCs w:val="24"/>
          <w:lang w:val="ru-RU"/>
        </w:rPr>
        <w:t>глагольными</w:t>
      </w:r>
      <w:r w:rsidRPr="005675EA">
        <w:rPr>
          <w:rFonts w:ascii="Times New Roman" w:hAnsi="Times New Roman"/>
          <w:sz w:val="24"/>
          <w:szCs w:val="24"/>
          <w:lang w:val="ru-RU"/>
        </w:rPr>
        <w:t xml:space="preserve"> </w:t>
      </w:r>
      <w:r w:rsidRPr="000742E5">
        <w:rPr>
          <w:rFonts w:ascii="Times New Roman" w:hAnsi="Times New Roman"/>
          <w:sz w:val="24"/>
          <w:szCs w:val="24"/>
          <w:lang w:val="ru-RU"/>
        </w:rPr>
        <w:t>конструкциями</w:t>
      </w:r>
      <w:r w:rsidRPr="005675EA">
        <w:rPr>
          <w:rFonts w:ascii="Times New Roman" w:hAnsi="Times New Roman"/>
          <w:sz w:val="24"/>
          <w:szCs w:val="24"/>
          <w:lang w:val="ru-RU"/>
        </w:rPr>
        <w:t xml:space="preserve">, </w:t>
      </w:r>
      <w:r w:rsidRPr="000742E5">
        <w:rPr>
          <w:rFonts w:ascii="Times New Roman" w:hAnsi="Times New Roman"/>
          <w:sz w:val="24"/>
          <w:szCs w:val="24"/>
          <w:lang w:val="ru-RU"/>
        </w:rPr>
        <w:t>содержащими</w:t>
      </w:r>
      <w:r w:rsidRPr="005675EA">
        <w:rPr>
          <w:rFonts w:ascii="Times New Roman" w:hAnsi="Times New Roman"/>
          <w:sz w:val="24"/>
          <w:szCs w:val="24"/>
          <w:lang w:val="ru-RU"/>
        </w:rPr>
        <w:t xml:space="preserve"> </w:t>
      </w:r>
      <w:r w:rsidRPr="000742E5">
        <w:rPr>
          <w:rFonts w:ascii="Times New Roman" w:hAnsi="Times New Roman"/>
          <w:sz w:val="24"/>
          <w:szCs w:val="24"/>
          <w:lang w:val="ru-RU"/>
        </w:rPr>
        <w:t>глаголы</w:t>
      </w:r>
      <w:r w:rsidRPr="005675EA">
        <w:rPr>
          <w:rFonts w:ascii="Times New Roman" w:hAnsi="Times New Roman"/>
          <w:sz w:val="24"/>
          <w:szCs w:val="24"/>
          <w:lang w:val="ru-RU"/>
        </w:rPr>
        <w:t>-</w:t>
      </w:r>
      <w:r w:rsidRPr="000742E5">
        <w:rPr>
          <w:rFonts w:ascii="Times New Roman" w:hAnsi="Times New Roman"/>
          <w:sz w:val="24"/>
          <w:szCs w:val="24"/>
          <w:lang w:val="ru-RU"/>
        </w:rPr>
        <w:t>связки</w:t>
      </w:r>
      <w:r w:rsidRPr="005675EA">
        <w:rPr>
          <w:rFonts w:ascii="Times New Roman" w:hAnsi="Times New Roman"/>
          <w:sz w:val="24"/>
          <w:szCs w:val="24"/>
          <w:lang w:val="ru-RU"/>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rPr>
        <w:t xml:space="preserve">to be, to look, to seem, to feel (He looks/seems/feels happy.).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Предложения</w:t>
      </w:r>
      <w:r w:rsidRPr="000742E5">
        <w:rPr>
          <w:rFonts w:ascii="Times New Roman" w:hAnsi="Times New Roman"/>
          <w:sz w:val="24"/>
          <w:szCs w:val="24"/>
        </w:rPr>
        <w:t xml:space="preserve"> c</w:t>
      </w:r>
      <w:r w:rsidRPr="000742E5">
        <w:rPr>
          <w:rFonts w:ascii="Times New Roman" w:hAnsi="Times New Roman"/>
          <w:sz w:val="24"/>
          <w:szCs w:val="24"/>
          <w:lang w:val="ru-RU"/>
        </w:rPr>
        <w:t>о</w:t>
      </w:r>
      <w:r w:rsidRPr="000742E5">
        <w:rPr>
          <w:rFonts w:ascii="Times New Roman" w:hAnsi="Times New Roman"/>
          <w:sz w:val="24"/>
          <w:szCs w:val="24"/>
        </w:rPr>
        <w:t xml:space="preserve"> </w:t>
      </w:r>
      <w:r w:rsidRPr="000742E5">
        <w:rPr>
          <w:rFonts w:ascii="Times New Roman" w:hAnsi="Times New Roman"/>
          <w:sz w:val="24"/>
          <w:szCs w:val="24"/>
          <w:lang w:val="ru-RU"/>
        </w:rPr>
        <w:t>сложным</w:t>
      </w:r>
      <w:r w:rsidRPr="000742E5">
        <w:rPr>
          <w:rFonts w:ascii="Times New Roman" w:hAnsi="Times New Roman"/>
          <w:sz w:val="24"/>
          <w:szCs w:val="24"/>
        </w:rPr>
        <w:t xml:space="preserve"> </w:t>
      </w:r>
      <w:r w:rsidRPr="000742E5">
        <w:rPr>
          <w:rFonts w:ascii="Times New Roman" w:hAnsi="Times New Roman"/>
          <w:sz w:val="24"/>
          <w:szCs w:val="24"/>
          <w:lang w:val="ru-RU"/>
        </w:rPr>
        <w:t>дополнением</w:t>
      </w:r>
      <w:r w:rsidRPr="000742E5">
        <w:rPr>
          <w:rFonts w:ascii="Times New Roman" w:hAnsi="Times New Roman"/>
          <w:sz w:val="24"/>
          <w:szCs w:val="24"/>
        </w:rPr>
        <w:t xml:space="preserve"> – Complex Object (I want you to help me. I saw her cross/crossing the road. I want to have my hair cut.).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Сложносочинённые предложения с сочинительными союзами and, but, or.</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Сложноподчинённые предложения с союзами и союзными словами because, if, when, where, what, why, how.</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Сложноподчинённые предложения с определительными придаточными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союзными словами who, which, that.</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Сложноподчинённые предложения с союзными словами whoever, whatever, however, whenever.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Условные предложения с глаголами в изъявительном наклонении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(Conditional 0, Conditional I) и с глаголами в сослагательном наклонении </w:t>
      </w:r>
    </w:p>
    <w:p w:rsidR="00F0164B" w:rsidRP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5675EA">
        <w:rPr>
          <w:rFonts w:ascii="Times New Roman" w:hAnsi="Times New Roman"/>
          <w:sz w:val="24"/>
          <w:szCs w:val="24"/>
        </w:rPr>
        <w:t>(Conditional II).</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Все</w:t>
      </w:r>
      <w:r w:rsidRPr="000742E5">
        <w:rPr>
          <w:rFonts w:ascii="Times New Roman" w:hAnsi="Times New Roman"/>
          <w:sz w:val="24"/>
          <w:szCs w:val="24"/>
        </w:rPr>
        <w:t xml:space="preserve"> </w:t>
      </w:r>
      <w:r w:rsidRPr="000742E5">
        <w:rPr>
          <w:rFonts w:ascii="Times New Roman" w:hAnsi="Times New Roman"/>
          <w:sz w:val="24"/>
          <w:szCs w:val="24"/>
          <w:lang w:val="ru-RU"/>
        </w:rPr>
        <w:t>типы</w:t>
      </w:r>
      <w:r w:rsidRPr="000742E5">
        <w:rPr>
          <w:rFonts w:ascii="Times New Roman" w:hAnsi="Times New Roman"/>
          <w:sz w:val="24"/>
          <w:szCs w:val="24"/>
        </w:rPr>
        <w:t xml:space="preserve"> </w:t>
      </w:r>
      <w:r w:rsidRPr="000742E5">
        <w:rPr>
          <w:rFonts w:ascii="Times New Roman" w:hAnsi="Times New Roman"/>
          <w:sz w:val="24"/>
          <w:szCs w:val="24"/>
          <w:lang w:val="ru-RU"/>
        </w:rPr>
        <w:t>вопросительных</w:t>
      </w:r>
      <w:r w:rsidRPr="000742E5">
        <w:rPr>
          <w:rFonts w:ascii="Times New Roman" w:hAnsi="Times New Roman"/>
          <w:sz w:val="24"/>
          <w:szCs w:val="24"/>
        </w:rPr>
        <w:t xml:space="preserve"> </w:t>
      </w:r>
      <w:r w:rsidRPr="000742E5">
        <w:rPr>
          <w:rFonts w:ascii="Times New Roman" w:hAnsi="Times New Roman"/>
          <w:sz w:val="24"/>
          <w:szCs w:val="24"/>
          <w:lang w:val="ru-RU"/>
        </w:rPr>
        <w:t>предложений</w:t>
      </w:r>
      <w:r w:rsidRPr="000742E5">
        <w:rPr>
          <w:rFonts w:ascii="Times New Roman" w:hAnsi="Times New Roman"/>
          <w:sz w:val="24"/>
          <w:szCs w:val="24"/>
        </w:rPr>
        <w:t xml:space="preserve"> (</w:t>
      </w:r>
      <w:r w:rsidRPr="000742E5">
        <w:rPr>
          <w:rFonts w:ascii="Times New Roman" w:hAnsi="Times New Roman"/>
          <w:sz w:val="24"/>
          <w:szCs w:val="24"/>
          <w:lang w:val="ru-RU"/>
        </w:rPr>
        <w:t>общий</w:t>
      </w:r>
      <w:r w:rsidRPr="000742E5">
        <w:rPr>
          <w:rFonts w:ascii="Times New Roman" w:hAnsi="Times New Roman"/>
          <w:sz w:val="24"/>
          <w:szCs w:val="24"/>
        </w:rPr>
        <w:t xml:space="preserve">, </w:t>
      </w:r>
      <w:r w:rsidRPr="000742E5">
        <w:rPr>
          <w:rFonts w:ascii="Times New Roman" w:hAnsi="Times New Roman"/>
          <w:sz w:val="24"/>
          <w:szCs w:val="24"/>
          <w:lang w:val="ru-RU"/>
        </w:rPr>
        <w:t>специальный</w:t>
      </w:r>
      <w:r w:rsidRPr="000742E5">
        <w:rPr>
          <w:rFonts w:ascii="Times New Roman" w:hAnsi="Times New Roman"/>
          <w:sz w:val="24"/>
          <w:szCs w:val="24"/>
        </w:rPr>
        <w:t xml:space="preserve">, </w:t>
      </w:r>
      <w:r w:rsidRPr="000742E5">
        <w:rPr>
          <w:rFonts w:ascii="Times New Roman" w:hAnsi="Times New Roman"/>
          <w:sz w:val="24"/>
          <w:szCs w:val="24"/>
          <w:lang w:val="ru-RU"/>
        </w:rPr>
        <w:t>альтернативный</w:t>
      </w:r>
      <w:r w:rsidRPr="000742E5">
        <w:rPr>
          <w:rFonts w:ascii="Times New Roman" w:hAnsi="Times New Roman"/>
          <w:sz w:val="24"/>
          <w:szCs w:val="24"/>
        </w:rPr>
        <w:t xml:space="preserve">, </w:t>
      </w:r>
      <w:r w:rsidRPr="000742E5">
        <w:rPr>
          <w:rFonts w:ascii="Times New Roman" w:hAnsi="Times New Roman"/>
          <w:sz w:val="24"/>
          <w:szCs w:val="24"/>
          <w:lang w:val="ru-RU"/>
        </w:rPr>
        <w:t>разделительный</w:t>
      </w:r>
      <w:r w:rsidRPr="000742E5">
        <w:rPr>
          <w:rFonts w:ascii="Times New Roman" w:hAnsi="Times New Roman"/>
          <w:sz w:val="24"/>
          <w:szCs w:val="24"/>
        </w:rPr>
        <w:t xml:space="preserve"> </w:t>
      </w:r>
      <w:r w:rsidRPr="000742E5">
        <w:rPr>
          <w:rFonts w:ascii="Times New Roman" w:hAnsi="Times New Roman"/>
          <w:sz w:val="24"/>
          <w:szCs w:val="24"/>
          <w:lang w:val="ru-RU"/>
        </w:rPr>
        <w:t>вопросы</w:t>
      </w:r>
      <w:r w:rsidRPr="000742E5">
        <w:rPr>
          <w:rFonts w:ascii="Times New Roman" w:hAnsi="Times New Roman"/>
          <w:sz w:val="24"/>
          <w:szCs w:val="24"/>
        </w:rPr>
        <w:t xml:space="preserve"> </w:t>
      </w:r>
      <w:r w:rsidRPr="000742E5">
        <w:rPr>
          <w:rFonts w:ascii="Times New Roman" w:hAnsi="Times New Roman"/>
          <w:sz w:val="24"/>
          <w:szCs w:val="24"/>
          <w:lang w:val="ru-RU"/>
        </w:rPr>
        <w:t>в</w:t>
      </w:r>
      <w:r w:rsidRPr="000742E5">
        <w:rPr>
          <w:rFonts w:ascii="Times New Roman" w:hAnsi="Times New Roman"/>
          <w:sz w:val="24"/>
          <w:szCs w:val="24"/>
        </w:rPr>
        <w:t xml:space="preserve"> Present/Past/Future Simple Tense, Present/Past Continuous Tense, Present/Past Perfect Tense, Present Perfect Continuous Tense).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Повествовательные, вопросительные и побудительные предложения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косвенной речи в настоящем и прошедшем времени, согласование времён в рамках сложного предложения.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Модальные глаголы в косвенной речи в настоящем и прошедшем времени.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Предложения</w:t>
      </w:r>
      <w:r w:rsidRPr="000742E5">
        <w:rPr>
          <w:rFonts w:ascii="Times New Roman" w:hAnsi="Times New Roman"/>
          <w:sz w:val="24"/>
          <w:szCs w:val="24"/>
        </w:rPr>
        <w:t xml:space="preserve"> </w:t>
      </w:r>
      <w:r w:rsidRPr="000742E5">
        <w:rPr>
          <w:rFonts w:ascii="Times New Roman" w:hAnsi="Times New Roman"/>
          <w:sz w:val="24"/>
          <w:szCs w:val="24"/>
          <w:lang w:val="ru-RU"/>
        </w:rPr>
        <w:t>с</w:t>
      </w:r>
      <w:r w:rsidRPr="000742E5">
        <w:rPr>
          <w:rFonts w:ascii="Times New Roman" w:hAnsi="Times New Roman"/>
          <w:sz w:val="24"/>
          <w:szCs w:val="24"/>
        </w:rPr>
        <w:t xml:space="preserve"> </w:t>
      </w:r>
      <w:r w:rsidRPr="000742E5">
        <w:rPr>
          <w:rFonts w:ascii="Times New Roman" w:hAnsi="Times New Roman"/>
          <w:sz w:val="24"/>
          <w:szCs w:val="24"/>
          <w:lang w:val="ru-RU"/>
        </w:rPr>
        <w:t>конструкциями</w:t>
      </w:r>
      <w:r w:rsidRPr="000742E5">
        <w:rPr>
          <w:rFonts w:ascii="Times New Roman" w:hAnsi="Times New Roman"/>
          <w:sz w:val="24"/>
          <w:szCs w:val="24"/>
        </w:rPr>
        <w:t xml:space="preserve"> as … as, not so … as, both … and …, either … or, neither … nor.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с I wish…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Конструкции с глаголами на -ing: to love/hate doing smth.</w:t>
      </w:r>
    </w:p>
    <w:p w:rsid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Конструкции</w:t>
      </w:r>
      <w:r w:rsidRPr="000742E5">
        <w:rPr>
          <w:rFonts w:ascii="Times New Roman" w:hAnsi="Times New Roman"/>
          <w:sz w:val="24"/>
          <w:szCs w:val="24"/>
        </w:rPr>
        <w:t xml:space="preserve"> c </w:t>
      </w:r>
      <w:r w:rsidRPr="000742E5">
        <w:rPr>
          <w:rFonts w:ascii="Times New Roman" w:hAnsi="Times New Roman"/>
          <w:sz w:val="24"/>
          <w:szCs w:val="24"/>
          <w:lang w:val="ru-RU"/>
        </w:rPr>
        <w:t>глаголами</w:t>
      </w:r>
      <w:r w:rsidRPr="000742E5">
        <w:rPr>
          <w:rFonts w:ascii="Times New Roman" w:hAnsi="Times New Roman"/>
          <w:sz w:val="24"/>
          <w:szCs w:val="24"/>
        </w:rPr>
        <w:t xml:space="preserve"> to stop, to remember, to forget (</w:t>
      </w:r>
      <w:r w:rsidRPr="000742E5">
        <w:rPr>
          <w:rFonts w:ascii="Times New Roman" w:hAnsi="Times New Roman"/>
          <w:sz w:val="24"/>
          <w:szCs w:val="24"/>
          <w:lang w:val="ru-RU"/>
        </w:rPr>
        <w:t>разница</w:t>
      </w:r>
      <w:r w:rsidRPr="000742E5">
        <w:rPr>
          <w:rFonts w:ascii="Times New Roman" w:hAnsi="Times New Roman"/>
          <w:sz w:val="24"/>
          <w:szCs w:val="24"/>
        </w:rPr>
        <w:t xml:space="preserve"> </w:t>
      </w:r>
      <w:r w:rsidRPr="000742E5">
        <w:rPr>
          <w:rFonts w:ascii="Times New Roman" w:hAnsi="Times New Roman"/>
          <w:sz w:val="24"/>
          <w:szCs w:val="24"/>
          <w:lang w:val="ru-RU"/>
        </w:rPr>
        <w:t>в</w:t>
      </w:r>
      <w:r w:rsidRPr="000742E5">
        <w:rPr>
          <w:rFonts w:ascii="Times New Roman" w:hAnsi="Times New Roman"/>
          <w:sz w:val="24"/>
          <w:szCs w:val="24"/>
        </w:rPr>
        <w:t xml:space="preserve"> </w:t>
      </w:r>
      <w:r w:rsidRPr="000742E5">
        <w:rPr>
          <w:rFonts w:ascii="Times New Roman" w:hAnsi="Times New Roman"/>
          <w:sz w:val="24"/>
          <w:szCs w:val="24"/>
          <w:lang w:val="ru-RU"/>
        </w:rPr>
        <w:t>значении</w:t>
      </w:r>
      <w:r w:rsidRPr="000742E5">
        <w:rPr>
          <w:rFonts w:ascii="Times New Roman" w:hAnsi="Times New Roman"/>
          <w:sz w:val="24"/>
          <w:szCs w:val="24"/>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rPr>
        <w:t xml:space="preserve">to stop doing smth </w:t>
      </w:r>
      <w:r w:rsidRPr="000742E5">
        <w:rPr>
          <w:rFonts w:ascii="Times New Roman" w:hAnsi="Times New Roman"/>
          <w:sz w:val="24"/>
          <w:szCs w:val="24"/>
          <w:lang w:val="ru-RU"/>
        </w:rPr>
        <w:t>и</w:t>
      </w:r>
      <w:r w:rsidRPr="000742E5">
        <w:rPr>
          <w:rFonts w:ascii="Times New Roman" w:hAnsi="Times New Roman"/>
          <w:sz w:val="24"/>
          <w:szCs w:val="24"/>
        </w:rPr>
        <w:t xml:space="preserve"> to stop to do smth).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Конструкция</w:t>
      </w:r>
      <w:r w:rsidRPr="000742E5">
        <w:rPr>
          <w:rFonts w:ascii="Times New Roman" w:hAnsi="Times New Roman"/>
          <w:sz w:val="24"/>
          <w:szCs w:val="24"/>
        </w:rPr>
        <w:t xml:space="preserve"> It takes me … to do smth.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Конструкция used to + инфинитив глагола.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Конструкции</w:t>
      </w:r>
      <w:r w:rsidRPr="000742E5">
        <w:rPr>
          <w:rFonts w:ascii="Times New Roman" w:hAnsi="Times New Roman"/>
          <w:sz w:val="24"/>
          <w:szCs w:val="24"/>
        </w:rPr>
        <w:t xml:space="preserve"> be/get used to smth, be/get used to doing smth. </w:t>
      </w:r>
    </w:p>
    <w:p w:rsid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Конструкции</w:t>
      </w:r>
      <w:r w:rsidRPr="000742E5">
        <w:rPr>
          <w:rFonts w:ascii="Times New Roman" w:hAnsi="Times New Roman"/>
          <w:sz w:val="24"/>
          <w:szCs w:val="24"/>
        </w:rPr>
        <w:t xml:space="preserve"> I prefer, I’d prefer, I’d rather prefer, </w:t>
      </w:r>
      <w:r w:rsidRPr="000742E5">
        <w:rPr>
          <w:rFonts w:ascii="Times New Roman" w:hAnsi="Times New Roman"/>
          <w:sz w:val="24"/>
          <w:szCs w:val="24"/>
          <w:lang w:val="ru-RU"/>
        </w:rPr>
        <w:t>выражающие</w:t>
      </w:r>
      <w:r w:rsidRPr="000742E5">
        <w:rPr>
          <w:rFonts w:ascii="Times New Roman" w:hAnsi="Times New Roman"/>
          <w:sz w:val="24"/>
          <w:szCs w:val="24"/>
        </w:rPr>
        <w:t xml:space="preserve"> </w:t>
      </w:r>
      <w:r w:rsidRPr="000742E5">
        <w:rPr>
          <w:rFonts w:ascii="Times New Roman" w:hAnsi="Times New Roman"/>
          <w:sz w:val="24"/>
          <w:szCs w:val="24"/>
          <w:lang w:val="ru-RU"/>
        </w:rPr>
        <w:t>предпочтение</w:t>
      </w:r>
      <w:r w:rsidRPr="000742E5">
        <w:rPr>
          <w:rFonts w:ascii="Times New Roman" w:hAnsi="Times New Roman"/>
          <w:sz w:val="24"/>
          <w:szCs w:val="24"/>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а</w:t>
      </w:r>
      <w:r w:rsidRPr="000742E5">
        <w:rPr>
          <w:rFonts w:ascii="Times New Roman" w:hAnsi="Times New Roman"/>
          <w:sz w:val="24"/>
          <w:szCs w:val="24"/>
        </w:rPr>
        <w:t xml:space="preserve"> </w:t>
      </w:r>
      <w:r w:rsidRPr="000742E5">
        <w:rPr>
          <w:rFonts w:ascii="Times New Roman" w:hAnsi="Times New Roman"/>
          <w:sz w:val="24"/>
          <w:szCs w:val="24"/>
          <w:lang w:val="ru-RU"/>
        </w:rPr>
        <w:t>также</w:t>
      </w:r>
      <w:r w:rsidRPr="000742E5">
        <w:rPr>
          <w:rFonts w:ascii="Times New Roman" w:hAnsi="Times New Roman"/>
          <w:sz w:val="24"/>
          <w:szCs w:val="24"/>
        </w:rPr>
        <w:t xml:space="preserve"> </w:t>
      </w:r>
      <w:r w:rsidRPr="000742E5">
        <w:rPr>
          <w:rFonts w:ascii="Times New Roman" w:hAnsi="Times New Roman"/>
          <w:sz w:val="24"/>
          <w:szCs w:val="24"/>
          <w:lang w:val="ru-RU"/>
        </w:rPr>
        <w:t>конструкции</w:t>
      </w:r>
      <w:r w:rsidRPr="000742E5">
        <w:rPr>
          <w:rFonts w:ascii="Times New Roman" w:hAnsi="Times New Roman"/>
          <w:sz w:val="24"/>
          <w:szCs w:val="24"/>
        </w:rPr>
        <w:t xml:space="preserve"> I’d rather, You’d better.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Подлежащее, выраженное собирательным существительным (family, police),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его согласование со сказуемым.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Глаголы (правильные и неправильные) в видовременных формах действительного залога в изъявительном наклонении (Present/Past/Future Simple Tense, Present/Past Continuous Tense, Present/Past Perfect Tense, Present Perfect Continuous Tense, Future-in-the-Past Tense) и наиболее употребительных формах страдательного залога (Present/Past Simple Passive, Present Perfect Passive).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Конструкция</w:t>
      </w:r>
      <w:r w:rsidRPr="000742E5">
        <w:rPr>
          <w:rFonts w:ascii="Times New Roman" w:hAnsi="Times New Roman"/>
          <w:sz w:val="24"/>
          <w:szCs w:val="24"/>
        </w:rPr>
        <w:t xml:space="preserve"> to be going to, </w:t>
      </w:r>
      <w:r w:rsidRPr="000742E5">
        <w:rPr>
          <w:rFonts w:ascii="Times New Roman" w:hAnsi="Times New Roman"/>
          <w:sz w:val="24"/>
          <w:szCs w:val="24"/>
          <w:lang w:val="ru-RU"/>
        </w:rPr>
        <w:t>формы</w:t>
      </w:r>
      <w:r w:rsidRPr="000742E5">
        <w:rPr>
          <w:rFonts w:ascii="Times New Roman" w:hAnsi="Times New Roman"/>
          <w:sz w:val="24"/>
          <w:szCs w:val="24"/>
        </w:rPr>
        <w:t xml:space="preserve"> Future Simple Tense </w:t>
      </w:r>
      <w:r w:rsidRPr="000742E5">
        <w:rPr>
          <w:rFonts w:ascii="Times New Roman" w:hAnsi="Times New Roman"/>
          <w:sz w:val="24"/>
          <w:szCs w:val="24"/>
          <w:lang w:val="ru-RU"/>
        </w:rPr>
        <w:t>и</w:t>
      </w:r>
      <w:r w:rsidRPr="000742E5">
        <w:rPr>
          <w:rFonts w:ascii="Times New Roman" w:hAnsi="Times New Roman"/>
          <w:sz w:val="24"/>
          <w:szCs w:val="24"/>
        </w:rPr>
        <w:t xml:space="preserve"> Present Continuous Tense </w:t>
      </w:r>
      <w:r w:rsidRPr="000742E5">
        <w:rPr>
          <w:rFonts w:ascii="Times New Roman" w:hAnsi="Times New Roman"/>
          <w:sz w:val="24"/>
          <w:szCs w:val="24"/>
          <w:lang w:val="ru-RU"/>
        </w:rPr>
        <w:t>для</w:t>
      </w:r>
      <w:r w:rsidRPr="000742E5">
        <w:rPr>
          <w:rFonts w:ascii="Times New Roman" w:hAnsi="Times New Roman"/>
          <w:sz w:val="24"/>
          <w:szCs w:val="24"/>
        </w:rPr>
        <w:t xml:space="preserve"> </w:t>
      </w:r>
      <w:r w:rsidRPr="000742E5">
        <w:rPr>
          <w:rFonts w:ascii="Times New Roman" w:hAnsi="Times New Roman"/>
          <w:sz w:val="24"/>
          <w:szCs w:val="24"/>
          <w:lang w:val="ru-RU"/>
        </w:rPr>
        <w:t>выражения</w:t>
      </w:r>
      <w:r w:rsidRPr="000742E5">
        <w:rPr>
          <w:rFonts w:ascii="Times New Roman" w:hAnsi="Times New Roman"/>
          <w:sz w:val="24"/>
          <w:szCs w:val="24"/>
        </w:rPr>
        <w:t xml:space="preserve"> </w:t>
      </w:r>
      <w:r w:rsidRPr="000742E5">
        <w:rPr>
          <w:rFonts w:ascii="Times New Roman" w:hAnsi="Times New Roman"/>
          <w:sz w:val="24"/>
          <w:szCs w:val="24"/>
          <w:lang w:val="ru-RU"/>
        </w:rPr>
        <w:t>будущего</w:t>
      </w:r>
      <w:r w:rsidRPr="000742E5">
        <w:rPr>
          <w:rFonts w:ascii="Times New Roman" w:hAnsi="Times New Roman"/>
          <w:sz w:val="24"/>
          <w:szCs w:val="24"/>
        </w:rPr>
        <w:t xml:space="preserve"> </w:t>
      </w:r>
      <w:r w:rsidRPr="000742E5">
        <w:rPr>
          <w:rFonts w:ascii="Times New Roman" w:hAnsi="Times New Roman"/>
          <w:sz w:val="24"/>
          <w:szCs w:val="24"/>
          <w:lang w:val="ru-RU"/>
        </w:rPr>
        <w:t>действия</w:t>
      </w:r>
      <w:r w:rsidRPr="000742E5">
        <w:rPr>
          <w:rFonts w:ascii="Times New Roman" w:hAnsi="Times New Roman"/>
          <w:sz w:val="24"/>
          <w:szCs w:val="24"/>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Модальные</w:t>
      </w:r>
      <w:r w:rsidRPr="000742E5">
        <w:rPr>
          <w:rFonts w:ascii="Times New Roman" w:hAnsi="Times New Roman"/>
          <w:sz w:val="24"/>
          <w:szCs w:val="24"/>
        </w:rPr>
        <w:t xml:space="preserve"> </w:t>
      </w:r>
      <w:r w:rsidRPr="000742E5">
        <w:rPr>
          <w:rFonts w:ascii="Times New Roman" w:hAnsi="Times New Roman"/>
          <w:sz w:val="24"/>
          <w:szCs w:val="24"/>
          <w:lang w:val="ru-RU"/>
        </w:rPr>
        <w:t>глаголы</w:t>
      </w:r>
      <w:r w:rsidRPr="000742E5">
        <w:rPr>
          <w:rFonts w:ascii="Times New Roman" w:hAnsi="Times New Roman"/>
          <w:sz w:val="24"/>
          <w:szCs w:val="24"/>
        </w:rPr>
        <w:t xml:space="preserve"> </w:t>
      </w:r>
      <w:r w:rsidRPr="000742E5">
        <w:rPr>
          <w:rFonts w:ascii="Times New Roman" w:hAnsi="Times New Roman"/>
          <w:sz w:val="24"/>
          <w:szCs w:val="24"/>
          <w:lang w:val="ru-RU"/>
        </w:rPr>
        <w:t>и</w:t>
      </w:r>
      <w:r w:rsidRPr="000742E5">
        <w:rPr>
          <w:rFonts w:ascii="Times New Roman" w:hAnsi="Times New Roman"/>
          <w:sz w:val="24"/>
          <w:szCs w:val="24"/>
        </w:rPr>
        <w:t xml:space="preserve"> </w:t>
      </w:r>
      <w:r w:rsidRPr="000742E5">
        <w:rPr>
          <w:rFonts w:ascii="Times New Roman" w:hAnsi="Times New Roman"/>
          <w:sz w:val="24"/>
          <w:szCs w:val="24"/>
          <w:lang w:val="ru-RU"/>
        </w:rPr>
        <w:t>их</w:t>
      </w:r>
      <w:r w:rsidRPr="000742E5">
        <w:rPr>
          <w:rFonts w:ascii="Times New Roman" w:hAnsi="Times New Roman"/>
          <w:sz w:val="24"/>
          <w:szCs w:val="24"/>
        </w:rPr>
        <w:t xml:space="preserve"> </w:t>
      </w:r>
      <w:r w:rsidRPr="000742E5">
        <w:rPr>
          <w:rFonts w:ascii="Times New Roman" w:hAnsi="Times New Roman"/>
          <w:sz w:val="24"/>
          <w:szCs w:val="24"/>
          <w:lang w:val="ru-RU"/>
        </w:rPr>
        <w:t>эквиваленты</w:t>
      </w:r>
      <w:r w:rsidRPr="000742E5">
        <w:rPr>
          <w:rFonts w:ascii="Times New Roman" w:hAnsi="Times New Roman"/>
          <w:sz w:val="24"/>
          <w:szCs w:val="24"/>
        </w:rPr>
        <w:t xml:space="preserve"> (can/be able to, could, must/have to, may, might, should, shall, would, will, need). </w:t>
      </w:r>
    </w:p>
    <w:p w:rsidR="005675EA" w:rsidRP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Неличные</w:t>
      </w:r>
      <w:r w:rsidRPr="005675EA">
        <w:rPr>
          <w:rFonts w:ascii="Times New Roman" w:hAnsi="Times New Roman"/>
          <w:sz w:val="24"/>
          <w:szCs w:val="24"/>
          <w:lang w:val="ru-RU"/>
        </w:rPr>
        <w:t xml:space="preserve"> </w:t>
      </w:r>
      <w:r w:rsidRPr="000742E5">
        <w:rPr>
          <w:rFonts w:ascii="Times New Roman" w:hAnsi="Times New Roman"/>
          <w:sz w:val="24"/>
          <w:szCs w:val="24"/>
          <w:lang w:val="ru-RU"/>
        </w:rPr>
        <w:t>формы</w:t>
      </w:r>
      <w:r w:rsidRPr="005675EA">
        <w:rPr>
          <w:rFonts w:ascii="Times New Roman" w:hAnsi="Times New Roman"/>
          <w:sz w:val="24"/>
          <w:szCs w:val="24"/>
          <w:lang w:val="ru-RU"/>
        </w:rPr>
        <w:t xml:space="preserve"> </w:t>
      </w:r>
      <w:r w:rsidRPr="000742E5">
        <w:rPr>
          <w:rFonts w:ascii="Times New Roman" w:hAnsi="Times New Roman"/>
          <w:sz w:val="24"/>
          <w:szCs w:val="24"/>
          <w:lang w:val="ru-RU"/>
        </w:rPr>
        <w:t>глагола</w:t>
      </w:r>
      <w:r w:rsidRPr="005675EA">
        <w:rPr>
          <w:rFonts w:ascii="Times New Roman" w:hAnsi="Times New Roman"/>
          <w:sz w:val="24"/>
          <w:szCs w:val="24"/>
          <w:lang w:val="ru-RU"/>
        </w:rPr>
        <w:t xml:space="preserve"> – </w:t>
      </w:r>
      <w:r w:rsidRPr="000742E5">
        <w:rPr>
          <w:rFonts w:ascii="Times New Roman" w:hAnsi="Times New Roman"/>
          <w:sz w:val="24"/>
          <w:szCs w:val="24"/>
          <w:lang w:val="ru-RU"/>
        </w:rPr>
        <w:t>инфинитив</w:t>
      </w:r>
      <w:r w:rsidRPr="005675EA">
        <w:rPr>
          <w:rFonts w:ascii="Times New Roman" w:hAnsi="Times New Roman"/>
          <w:sz w:val="24"/>
          <w:szCs w:val="24"/>
          <w:lang w:val="ru-RU"/>
        </w:rPr>
        <w:t xml:space="preserve">, </w:t>
      </w:r>
      <w:r w:rsidRPr="000742E5">
        <w:rPr>
          <w:rFonts w:ascii="Times New Roman" w:hAnsi="Times New Roman"/>
          <w:sz w:val="24"/>
          <w:szCs w:val="24"/>
          <w:lang w:val="ru-RU"/>
        </w:rPr>
        <w:t>герундий</w:t>
      </w:r>
      <w:r w:rsidRPr="005675EA">
        <w:rPr>
          <w:rFonts w:ascii="Times New Roman" w:hAnsi="Times New Roman"/>
          <w:sz w:val="24"/>
          <w:szCs w:val="24"/>
          <w:lang w:val="ru-RU"/>
        </w:rPr>
        <w:t xml:space="preserve">, </w:t>
      </w:r>
      <w:r w:rsidRPr="000742E5">
        <w:rPr>
          <w:rFonts w:ascii="Times New Roman" w:hAnsi="Times New Roman"/>
          <w:sz w:val="24"/>
          <w:szCs w:val="24"/>
          <w:lang w:val="ru-RU"/>
        </w:rPr>
        <w:t>причастие</w:t>
      </w:r>
      <w:r w:rsidRPr="005675EA">
        <w:rPr>
          <w:rFonts w:ascii="Times New Roman" w:hAnsi="Times New Roman"/>
          <w:sz w:val="24"/>
          <w:szCs w:val="24"/>
          <w:lang w:val="ru-RU"/>
        </w:rPr>
        <w:t xml:space="preserve"> (</w:t>
      </w:r>
      <w:r w:rsidRPr="000742E5">
        <w:rPr>
          <w:rFonts w:ascii="Times New Roman" w:hAnsi="Times New Roman"/>
          <w:sz w:val="24"/>
          <w:szCs w:val="24"/>
        </w:rPr>
        <w:t>Participle</w:t>
      </w:r>
      <w:r w:rsidRPr="005675EA">
        <w:rPr>
          <w:rFonts w:ascii="Times New Roman" w:hAnsi="Times New Roman"/>
          <w:sz w:val="24"/>
          <w:szCs w:val="24"/>
          <w:lang w:val="ru-RU"/>
        </w:rPr>
        <w:t xml:space="preserve"> </w:t>
      </w:r>
      <w:r w:rsidRPr="000742E5">
        <w:rPr>
          <w:rFonts w:ascii="Times New Roman" w:hAnsi="Times New Roman"/>
          <w:sz w:val="24"/>
          <w:szCs w:val="24"/>
        </w:rPr>
        <w:t>I</w:t>
      </w:r>
      <w:r w:rsidRPr="005675EA">
        <w:rPr>
          <w:rFonts w:ascii="Times New Roman" w:hAnsi="Times New Roman"/>
          <w:sz w:val="24"/>
          <w:szCs w:val="24"/>
          <w:lang w:val="ru-RU"/>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и</w:t>
      </w:r>
      <w:r w:rsidRPr="000742E5">
        <w:rPr>
          <w:rFonts w:ascii="Times New Roman" w:hAnsi="Times New Roman"/>
          <w:sz w:val="24"/>
          <w:szCs w:val="24"/>
        </w:rPr>
        <w:t xml:space="preserve"> Participle II), </w:t>
      </w:r>
      <w:r w:rsidRPr="000742E5">
        <w:rPr>
          <w:rFonts w:ascii="Times New Roman" w:hAnsi="Times New Roman"/>
          <w:sz w:val="24"/>
          <w:szCs w:val="24"/>
          <w:lang w:val="ru-RU"/>
        </w:rPr>
        <w:t>причастия</w:t>
      </w:r>
      <w:r w:rsidRPr="000742E5">
        <w:rPr>
          <w:rFonts w:ascii="Times New Roman" w:hAnsi="Times New Roman"/>
          <w:sz w:val="24"/>
          <w:szCs w:val="24"/>
        </w:rPr>
        <w:t xml:space="preserve"> </w:t>
      </w:r>
      <w:r w:rsidRPr="000742E5">
        <w:rPr>
          <w:rFonts w:ascii="Times New Roman" w:hAnsi="Times New Roman"/>
          <w:sz w:val="24"/>
          <w:szCs w:val="24"/>
          <w:lang w:val="ru-RU"/>
        </w:rPr>
        <w:t>в</w:t>
      </w:r>
      <w:r w:rsidRPr="000742E5">
        <w:rPr>
          <w:rFonts w:ascii="Times New Roman" w:hAnsi="Times New Roman"/>
          <w:sz w:val="24"/>
          <w:szCs w:val="24"/>
        </w:rPr>
        <w:t xml:space="preserve"> </w:t>
      </w:r>
      <w:r w:rsidRPr="000742E5">
        <w:rPr>
          <w:rFonts w:ascii="Times New Roman" w:hAnsi="Times New Roman"/>
          <w:sz w:val="24"/>
          <w:szCs w:val="24"/>
          <w:lang w:val="ru-RU"/>
        </w:rPr>
        <w:t>функции</w:t>
      </w:r>
      <w:r w:rsidRPr="000742E5">
        <w:rPr>
          <w:rFonts w:ascii="Times New Roman" w:hAnsi="Times New Roman"/>
          <w:sz w:val="24"/>
          <w:szCs w:val="24"/>
        </w:rPr>
        <w:t xml:space="preserve"> </w:t>
      </w:r>
      <w:r w:rsidRPr="000742E5">
        <w:rPr>
          <w:rFonts w:ascii="Times New Roman" w:hAnsi="Times New Roman"/>
          <w:sz w:val="24"/>
          <w:szCs w:val="24"/>
          <w:lang w:val="ru-RU"/>
        </w:rPr>
        <w:t>определения</w:t>
      </w:r>
      <w:r w:rsidRPr="000742E5">
        <w:rPr>
          <w:rFonts w:ascii="Times New Roman" w:hAnsi="Times New Roman"/>
          <w:sz w:val="24"/>
          <w:szCs w:val="24"/>
        </w:rPr>
        <w:t xml:space="preserve"> (Participle I – a playing child, Participle II – a written text).</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Определённый, неопределённый и нулевой артикли.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Имена существительные во множественном числе, образованных по правилу, и исключения.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Неисчисляемые имена существительные, имеющие форму только множественного числа.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Притяжательный падеж имён существительных.</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Имена прилагательные и наречия в положительной, сравнительной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превосходной степенях, образованные по правилу, и исключения.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Порядок следования нескольких прилагательных (мнение – размер – возраст – цвет – происхождение).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Слова</w:t>
      </w:r>
      <w:r w:rsidRPr="000742E5">
        <w:rPr>
          <w:rFonts w:ascii="Times New Roman" w:hAnsi="Times New Roman"/>
          <w:sz w:val="24"/>
          <w:szCs w:val="24"/>
        </w:rPr>
        <w:t xml:space="preserve">, </w:t>
      </w:r>
      <w:r w:rsidRPr="000742E5">
        <w:rPr>
          <w:rFonts w:ascii="Times New Roman" w:hAnsi="Times New Roman"/>
          <w:sz w:val="24"/>
          <w:szCs w:val="24"/>
          <w:lang w:val="ru-RU"/>
        </w:rPr>
        <w:t>выражающие</w:t>
      </w:r>
      <w:r w:rsidRPr="000742E5">
        <w:rPr>
          <w:rFonts w:ascii="Times New Roman" w:hAnsi="Times New Roman"/>
          <w:sz w:val="24"/>
          <w:szCs w:val="24"/>
        </w:rPr>
        <w:t xml:space="preserve"> </w:t>
      </w:r>
      <w:r w:rsidRPr="000742E5">
        <w:rPr>
          <w:rFonts w:ascii="Times New Roman" w:hAnsi="Times New Roman"/>
          <w:sz w:val="24"/>
          <w:szCs w:val="24"/>
          <w:lang w:val="ru-RU"/>
        </w:rPr>
        <w:t>количество</w:t>
      </w:r>
      <w:r w:rsidRPr="000742E5">
        <w:rPr>
          <w:rFonts w:ascii="Times New Roman" w:hAnsi="Times New Roman"/>
          <w:sz w:val="24"/>
          <w:szCs w:val="24"/>
        </w:rPr>
        <w:t xml:space="preserve"> (many/much, little/a little, few/a few, a lot of).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неопределённые местоимения и их производные, отрицательные местоимения none, no и производные последнего (nobody, nothing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другие).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Количественные и порядковые числительные.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Предлоги места, времени, направления, предлоги, употребляемые с глаголами в страдательном залоге. </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6.3. Социокультурные знания и умения.</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Осуществление межличностного и межкультурного общения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использованием знаний о национально-культурных особенностях своей страны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страны/стран изучаемого языка и основных социокультурных элементов речевого поведенческого этикета в англоязычной среде в рамках тематического содержания 10 класса.</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Знание и использование в устной и письменной речи наиболее употребительной тематической фоновой лексики и реалий родной страны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страны/стран изучаемого языка при изучении тем: государственное устройство, система образования, страницы истории, национальные и популярные праздники, проведение досуга, этикетные особенности общения, традиции в кулинарии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другие.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Владение основными сведениями о социокультурном портрете и культурном наследии страны/стран, говорящих на английском языке.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Понимание речевых различий в ситуациях официального и неофициального общения в рамках тематического содержания речи и использование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лексико-грамматических средств с их учётом.</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Развитие умения представлять родную страну/малую родину и страну/страны изучаемого языка (культурные явления и события, достопримечательности, выдающиеся люди: государственные деятели, учёные, писатели, поэты, художники, композиторы, музыканты, спортсмены, актёры и другие).</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6.4. Компенсаторные умения.</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Овладение компенсаторными умениями, позволяющими в случае сбоя коммуникации, а также в условиях дефицита языковых средств использовать различные приёмы переработки информации: при говорении – переспрос,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 говорении и письме – описание/перифраз/толкование, при чтении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аудировании – языковую и контекстуальную догадку.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умения игнорировать информацию, не являющуюся необходимой для понимания основного содержания, прочитанного/прослушанного текста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или для нахождения в тексте запрашиваемой информации.</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7. Содержание обучения в 11 классе.</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7.1. Коммуникативные умения.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Совершенствование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Повседневная жизнь семьи. Межличностные отношения в семье, с друзьями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знакомыми. Конфликтные ситуации, их предупреждение и разрешение.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Внешность и характеристика человека, литературного персонажа.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Здоровый образ жизни и забота о здоровье: режим труда и отдыха, спорт, сбалансированное питание, посещение врача. Отказ от вредных привычек.</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Школьное образование, школьная жизнь. Переписка с зарубежными сверстниками. Взаимоотношения в школе. Проблемы и решения. Подготовка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к выпускным экзаменам. Выбор профессии. Альтернативы в продолжении образования.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Место иностранного языка в повседневной жизни и профессиональной деятельности в современном мире.</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Молодёжь в современном обществе. Ценностные ориентиры. Участие молодёжи в жизни общества. Досуг молодёжи: увлечения и интересы. Любовь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дружба.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Роль спорта в современной жизни: виды спорта, экстремальный спорт, спортивные соревнования, Олимпийские игры.</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Туризм. Виды отдыха. Экотуризм. Путешествия по России и зарубежным странам.</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Вселенная и человек. Природа. Проблемы экологии. Защита окружающей среды. Проживание в городской/сельской местности.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Технический прогресс: перспективы и последствия. Современные средства информации и коммуникации (пресса, телевидение, Интернет, социальные сети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другие). Интернет-безопасность.</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Выдающиеся люди родной страны и страны/стран изучаемого языка: государственные деятели, учёные, писатели, поэты, художники, композиторы, путешественники, спортсмены, актёры и другие</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7.1.1. Говорение.</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коммуникативных умений диалогической речи, а именно умений вести разные виды диалога (диалог этикетного характера, диалог-побуждение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к действию, диалог – расспрос, диалог-обмен мнениями, комбинированный диалог, включающий разные виды диалогов):</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диалог этикетного характера: начинать, поддерживать и заканчивать разговор, вежливо переспрашивать, вежливо выражать согласие/отказ, выражать благодарность, поздравлять с праздником, выражать пожелания и вежливо реагировать на поздравление;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диалог-побуждение к действию: обращаться с просьбой, вежливо соглашаться/не соглашаться выполнить просьбу, давать совет и принимать/</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не принимать совет, приглашать собеседника к совместной деятельности, вежливо соглашаться/не соглашаться на предложение собеседника, объясняя причину своего решения;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 брать/давать интервью;</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диалог-обмен мнениями: выражать свою точку зрения и обосновывать её, высказывать своё согласие/несогласие с точкой зрения собеседника, выражать сомнение, давать эмоциональную оценку обсуждаемым событиям (восхищение, удивление, радость, огорчение и другие).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Названные умения диалогической речи совершенствуются в стандартных ситуациях неофициального и официального общения в рамках тематического содержания речи 11 класса с опорой на речевые ситуации и/или иллюстрации, фотографии, таблицы, диаграммы с соблюдением норм речевого этикета, принятых в стране/странах изучаемого языка, при необходимости уточняя и переспрашивая собеседника.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Объём диалога – до 9 реплик со стороны каждого собеседника.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Развитие коммуникативных умений монологической речи: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создание устных связных монологических высказываний с использованием основных коммуникативных типов речи: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описание (предмета, местности, внешности и одежды человека), характеристика (черты характера реального человека или литературного персонажа);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повествование/сообщение;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рассуждение;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пересказ основного содержания, прочитанного/прослушанного текста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без опоры на ключевые слова, план с выражением своего отношения к событиям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фактам, изложенным в тексте;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устное представление (презентация) результатов выполненной проектной работы.</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Данные умения монологической речи развиваются в рамках тематического содержания речи с опорой на ключевые слова, план и/или иллюстрации, фотографии, таблицы, диаграммы, графики и без опоры.</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Объём монологического высказывания – 14–15 фраз.</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7.1.2. Аудирование.</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коммуникативных умений аудирования: понимание на слух аутентичных текстов, содержащих отдельные неизученные языковые явления,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использованием языковой и контекстуальной догадки,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нужной/интересующей/запрашиваемой информации.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Аудирование с пониманием основного содержания текста предполагает умение определять основную тему/идею и главные факты/события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воспринимаемом на слух тексте, отделять главную информацию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Аудирование с пониманием нужной/интересующей/запрашиваемой информации предполагает умение выделять данную информацию, представленную в эксплицитной (явной) форме, в воспринимаемом на слух тексте.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Тексты для аудирования: диалог (беседа), интервью, высказывания собеседников в ситуациях повседневного общения, рассказ, сообщение информационного характера, объявление.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Языковая сложность текстов для аудирования должна соответствовать пороговому уровню (В1 – пороговый уровень по общеевропейской шкале).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Время звучания текста/текстов для аудирования – до 2,5 минуты.</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7.1.3. Смысловое чтение.</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умений читать про себя и понимать с использованием языковой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контекстуальной догадки аутентичные тексты разных жанров и стилей, содержащих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нужной/интересующей/запрашиваемой информации, с полным пониманием содержания текста.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Чтение с пониманием основного содержания текста предполагает умения: определять тему/основную мысль, выделять главные факты/события (опуская второстепенные), понимать структурно-смысловые связи в тексте, прогнозировать содержание текста по заголовку/началу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Чтение с пониманием нужной/интересующей/запрашиваемой информации предполагает умение находить прочитанном тексте и понимать данную информацию, представленную в эксплицитной (явной) и имплицитной форме (неявной) форме, оценивать найденную информацию с точки зрения её значимости для решения коммуникативной задачи.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ходе чтения с полным пониманием аутентичных текстов, содержащих отдельные неизученные языковые явления,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Чтение несплошных текстов (таблиц, диаграмм, графиков и других)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понимание представленной в них информации.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Тексты для чтения: диалог (беседа), интервью, рассказ, отрывок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из художественного произведения, статья научно-популярного характера, сообщение информационного характера, объявление, памятка, инструкция, электронное сообщение личного характера, стихотворение.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Языковая сложность текстов для чтения должна соответствовать пороговому уровню (В1 – пороговый уровень по общеевропейской шкале).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Объём текста/текстов для чтения – до 600–800 слов.</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7.1.4. Письменная речь.</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Развитие умений письменной речи: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заполнение анкет и формуляров в соответствии с нормами, принятыми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стране/странах изучаемого языка;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написание резюме (CV) с сообщением основных сведений о себе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соответствии с нормами, принятыми в стране/странах изучаемого языка;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написание электронного сообщения личного характера в соответствии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нормами неофициального общения, принятыми в стране/странах изучаемого языка, объём сообщения – до 140 слов;</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создание небольшого письменного высказывания (рассказа, сочинения, статьи и другие) на основе плана, иллюстрации, таблицы, графика, диаграммы,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и/или прочитанного/прослушанного текста с опорой на образец, объем письменного высказывания – до 180 слов;</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заполнение таблицы: краткая фиксация содержания прочитанного/</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прослушанного текста или дополнение информации в таблице;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письменное предоставление результатов выполненной проектной работы,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 том числе в форме презентации, объём – до 180 слов.</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7.2. Языковые знания и навыки.</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7.2.1. Фонетическая сторона речи.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Различение на слух и адекватное (без ошибок, ведущих к сбою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коммуникации) произношение слов с соблюдением правильного ударения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фраз/предложений с соблюдением основных ритмико-интонационных особенностей, в том числе правила отсутствия фразового ударения на служебных словах.</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Чтение вслух аутентичных текстов, построенных в основном на изученном языковом материале, с соблюдением правил чтения и соответствующей интонацией, демонстрирующее понимание текста.</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Тексты для чтения вслух: сообщение информационного характера, отрывок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из статьи научно-популярного характера, рассказ, диалог (беседа), интервью, объём текста для чтения вслух – до 150 слов.</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7.2.2. Орфография и пунктуация.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Правильное написание изученных слов.</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Правильная расстановка знаков препинания в письменных высказываниях: запятой при перечислении, обращении и при выделении вводных слов, апострофа, точки, вопросительного, восклицательного знака в конце предложения, отсутствие точки после заголовка.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Пунктуационно правильное оформление прямой речи в соответствии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нормами изучаемого языка: использование запятой/двоеточия после слов автора перед прямой речью, заключение прямой речи в кавычки.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Пунктуационно правильное в соответствии с нормами речевого этикета, принятыми в стране/странах изучаемого языка, оформление электронного сообщения личного характера: постановка запятой после обращения и завершающей фразы, точки после выражения надежды на дальнейший контакт, отсутствие точки после подписи.</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7.2.3. Лексическая сторона речи.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Распознавание в звучащем и письменном тексте и употребление в устной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письменной речи лексических единиц (слов, в том числе многозначных, фразовых глаголов, словосочетаний, речевых клише, средств логической связи), обслуживающих ситуации общения в рамках тематического содержания речи,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соблюдением существующей в английском языке нормы лексической сочетаемости.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Объём – 1400 лексических единиц для продуктивного использования (включая 1300 лексических единиц, изученных ранее) и 1500 лексических единиц для рецептивного усвоения (включая 1400 лексических единиц продуктивного минимума).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Основные способы словообразования: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аффиксация: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глаголов при помощи префиксов dis-, mis-, re-, over-, under-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суффиксов -ise/-ize, -en;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имён существительных при помощи префиксов un-, in-/im-, il-/ir- и суффиксов -ance/-ence, -er/-or, -ing, -ist, -ity, -ment, -ness, -sion/-tion, -ship;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имён прилагательных при помощи префиксов un-, in-/im-, il-/ir-, inter-, non-, post-, pre- и суффиксов -able/-ible, -al, -ed, -ese, -ful, -ian/-an, -ical, -ing, </w:t>
      </w:r>
    </w:p>
    <w:p w:rsidR="00F0164B" w:rsidRP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5675EA">
        <w:rPr>
          <w:rFonts w:ascii="Times New Roman" w:hAnsi="Times New Roman"/>
          <w:sz w:val="24"/>
          <w:szCs w:val="24"/>
        </w:rPr>
        <w:t>-ish, -ive, -less, -ly, -ous, -y;</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наречий при помощи префиксов un-, in-/im-, il-/ir- и суффикса -ly;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числительных при помощи суффиксов -teen, -ty, -th;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словосложение: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образование сложных существительных путём соединения основ существительных (football);</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сложных существительных путём соединения основы прилагательного с основой существительного (blue-bell);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сложных существительных путём соединения основ существительных с предлогом (father-in-law);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сложных прилагательных путём соединения основы прилагательного/числительного с основой существительного с добавлением суффикса -ed (blue-eyed, eight-legged);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образование сложных прилагательных путём соединения наречия с основой причастия II (well-behaved);</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образование сложных прилагательных путём соединения основы прилагательного с основой причастия I (nice-looking);</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конверсия: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образование образование имён существительных от неопределённой формы глаголов (to run – a run);</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образование имён существительных от прилагательных (rich people – the rich);</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образование глаголов от имён существительных (a hand – to hand);</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образование глаголов от имён прилагательных (cool – to cool).</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Имена прилагательные на -ed и -ing (excited – exciting).</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Многозначные лексические единицы. Синонимы. Антонимы. Интернациональные слова. Наиболее частотные фразовые глаголы. Сокращения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аббревиатуры.</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Различные средства связи для обеспечения целостности и логичности устного/письменного высказывания. </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7.2.4. Грамматическая сторона речи.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Распознавание в звучащем и письменном тексте и употребление в устной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письменной речи изученных морфологических форм и синтаксических конструкций английского языка.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Различные коммуникативные типы предложений: повествовательные (утвердительные, отрицательные), вопросительные (общий, специальный, альтернативный, разделительный вопросы), побудительные (в утвердительной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отрицательной форме).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Нераспространённые и распространённые простые предложения,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 том числе с несколькими обстоятельствами, следующими в определённом порядке (We moved to a new house last year.).</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с начальным It.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с начальным There + to be. </w:t>
      </w:r>
    </w:p>
    <w:p w:rsidR="005675EA" w:rsidRP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Предложения</w:t>
      </w:r>
      <w:r w:rsidRPr="005675EA">
        <w:rPr>
          <w:rFonts w:ascii="Times New Roman" w:hAnsi="Times New Roman"/>
          <w:sz w:val="24"/>
          <w:szCs w:val="24"/>
          <w:lang w:val="ru-RU"/>
        </w:rPr>
        <w:t xml:space="preserve"> </w:t>
      </w:r>
      <w:r w:rsidRPr="000742E5">
        <w:rPr>
          <w:rFonts w:ascii="Times New Roman" w:hAnsi="Times New Roman"/>
          <w:sz w:val="24"/>
          <w:szCs w:val="24"/>
          <w:lang w:val="ru-RU"/>
        </w:rPr>
        <w:t>с</w:t>
      </w:r>
      <w:r w:rsidRPr="005675EA">
        <w:rPr>
          <w:rFonts w:ascii="Times New Roman" w:hAnsi="Times New Roman"/>
          <w:sz w:val="24"/>
          <w:szCs w:val="24"/>
          <w:lang w:val="ru-RU"/>
        </w:rPr>
        <w:t xml:space="preserve"> </w:t>
      </w:r>
      <w:r w:rsidRPr="000742E5">
        <w:rPr>
          <w:rFonts w:ascii="Times New Roman" w:hAnsi="Times New Roman"/>
          <w:sz w:val="24"/>
          <w:szCs w:val="24"/>
          <w:lang w:val="ru-RU"/>
        </w:rPr>
        <w:t>глагольными</w:t>
      </w:r>
      <w:r w:rsidRPr="005675EA">
        <w:rPr>
          <w:rFonts w:ascii="Times New Roman" w:hAnsi="Times New Roman"/>
          <w:sz w:val="24"/>
          <w:szCs w:val="24"/>
          <w:lang w:val="ru-RU"/>
        </w:rPr>
        <w:t xml:space="preserve"> </w:t>
      </w:r>
      <w:r w:rsidRPr="000742E5">
        <w:rPr>
          <w:rFonts w:ascii="Times New Roman" w:hAnsi="Times New Roman"/>
          <w:sz w:val="24"/>
          <w:szCs w:val="24"/>
          <w:lang w:val="ru-RU"/>
        </w:rPr>
        <w:t>конструкциями</w:t>
      </w:r>
      <w:r w:rsidRPr="005675EA">
        <w:rPr>
          <w:rFonts w:ascii="Times New Roman" w:hAnsi="Times New Roman"/>
          <w:sz w:val="24"/>
          <w:szCs w:val="24"/>
          <w:lang w:val="ru-RU"/>
        </w:rPr>
        <w:t xml:space="preserve">, </w:t>
      </w:r>
      <w:r w:rsidRPr="000742E5">
        <w:rPr>
          <w:rFonts w:ascii="Times New Roman" w:hAnsi="Times New Roman"/>
          <w:sz w:val="24"/>
          <w:szCs w:val="24"/>
          <w:lang w:val="ru-RU"/>
        </w:rPr>
        <w:t>содержащими</w:t>
      </w:r>
      <w:r w:rsidRPr="005675EA">
        <w:rPr>
          <w:rFonts w:ascii="Times New Roman" w:hAnsi="Times New Roman"/>
          <w:sz w:val="24"/>
          <w:szCs w:val="24"/>
          <w:lang w:val="ru-RU"/>
        </w:rPr>
        <w:t xml:space="preserve"> </w:t>
      </w:r>
      <w:r w:rsidRPr="000742E5">
        <w:rPr>
          <w:rFonts w:ascii="Times New Roman" w:hAnsi="Times New Roman"/>
          <w:sz w:val="24"/>
          <w:szCs w:val="24"/>
          <w:lang w:val="ru-RU"/>
        </w:rPr>
        <w:t>глаголы</w:t>
      </w:r>
      <w:r w:rsidRPr="005675EA">
        <w:rPr>
          <w:rFonts w:ascii="Times New Roman" w:hAnsi="Times New Roman"/>
          <w:sz w:val="24"/>
          <w:szCs w:val="24"/>
          <w:lang w:val="ru-RU"/>
        </w:rPr>
        <w:t>-</w:t>
      </w:r>
      <w:r w:rsidRPr="000742E5">
        <w:rPr>
          <w:rFonts w:ascii="Times New Roman" w:hAnsi="Times New Roman"/>
          <w:sz w:val="24"/>
          <w:szCs w:val="24"/>
          <w:lang w:val="ru-RU"/>
        </w:rPr>
        <w:t>связки</w:t>
      </w:r>
      <w:r w:rsidRPr="005675EA">
        <w:rPr>
          <w:rFonts w:ascii="Times New Roman" w:hAnsi="Times New Roman"/>
          <w:sz w:val="24"/>
          <w:szCs w:val="24"/>
          <w:lang w:val="ru-RU"/>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rPr>
        <w:t xml:space="preserve">to be, to look, to seem, to feel (He looks/seems/feels happy.).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Предложения cо сложным подлежащим – Complex Subject.</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Предложения</w:t>
      </w:r>
      <w:r w:rsidRPr="000742E5">
        <w:rPr>
          <w:rFonts w:ascii="Times New Roman" w:hAnsi="Times New Roman"/>
          <w:sz w:val="24"/>
          <w:szCs w:val="24"/>
        </w:rPr>
        <w:t xml:space="preserve"> c</w:t>
      </w:r>
      <w:r w:rsidRPr="000742E5">
        <w:rPr>
          <w:rFonts w:ascii="Times New Roman" w:hAnsi="Times New Roman"/>
          <w:sz w:val="24"/>
          <w:szCs w:val="24"/>
          <w:lang w:val="ru-RU"/>
        </w:rPr>
        <w:t>о</w:t>
      </w:r>
      <w:r w:rsidRPr="000742E5">
        <w:rPr>
          <w:rFonts w:ascii="Times New Roman" w:hAnsi="Times New Roman"/>
          <w:sz w:val="24"/>
          <w:szCs w:val="24"/>
        </w:rPr>
        <w:t xml:space="preserve"> </w:t>
      </w:r>
      <w:r w:rsidRPr="000742E5">
        <w:rPr>
          <w:rFonts w:ascii="Times New Roman" w:hAnsi="Times New Roman"/>
          <w:sz w:val="24"/>
          <w:szCs w:val="24"/>
          <w:lang w:val="ru-RU"/>
        </w:rPr>
        <w:t>сложным</w:t>
      </w:r>
      <w:r w:rsidRPr="000742E5">
        <w:rPr>
          <w:rFonts w:ascii="Times New Roman" w:hAnsi="Times New Roman"/>
          <w:sz w:val="24"/>
          <w:szCs w:val="24"/>
        </w:rPr>
        <w:t xml:space="preserve"> </w:t>
      </w:r>
      <w:r w:rsidRPr="000742E5">
        <w:rPr>
          <w:rFonts w:ascii="Times New Roman" w:hAnsi="Times New Roman"/>
          <w:sz w:val="24"/>
          <w:szCs w:val="24"/>
          <w:lang w:val="ru-RU"/>
        </w:rPr>
        <w:t>дополнением</w:t>
      </w:r>
      <w:r w:rsidRPr="000742E5">
        <w:rPr>
          <w:rFonts w:ascii="Times New Roman" w:hAnsi="Times New Roman"/>
          <w:sz w:val="24"/>
          <w:szCs w:val="24"/>
        </w:rPr>
        <w:t xml:space="preserve"> – Complex Object (I want you to help me. I saw her cross/crossing the road. I want to have my hair cut.).</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Сложносочинённые предложения с сочинительными союзами and, but, or.</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Сложноподчинённые предложения с союзами и союзными словами because, if, when, where, what, why, how.</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Сложноподчинённые предложения с определительными придаточными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союзными словами who, which, that.</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Сложноподчинённые предложения с союзными словами whoever, whatever, however, whenever.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Условные предложения с глаголами в изъявительном наклонении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(Conditional 0, Conditional I) и с глаголами в сослагательном наклонении </w:t>
      </w:r>
    </w:p>
    <w:p w:rsidR="00F0164B" w:rsidRP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5675EA">
        <w:rPr>
          <w:rFonts w:ascii="Times New Roman" w:hAnsi="Times New Roman"/>
          <w:sz w:val="24"/>
          <w:szCs w:val="24"/>
        </w:rPr>
        <w:t>(Conditional II).</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Все</w:t>
      </w:r>
      <w:r w:rsidRPr="000742E5">
        <w:rPr>
          <w:rFonts w:ascii="Times New Roman" w:hAnsi="Times New Roman"/>
          <w:sz w:val="24"/>
          <w:szCs w:val="24"/>
        </w:rPr>
        <w:t xml:space="preserve"> </w:t>
      </w:r>
      <w:r w:rsidRPr="000742E5">
        <w:rPr>
          <w:rFonts w:ascii="Times New Roman" w:hAnsi="Times New Roman"/>
          <w:sz w:val="24"/>
          <w:szCs w:val="24"/>
          <w:lang w:val="ru-RU"/>
        </w:rPr>
        <w:t>типы</w:t>
      </w:r>
      <w:r w:rsidRPr="000742E5">
        <w:rPr>
          <w:rFonts w:ascii="Times New Roman" w:hAnsi="Times New Roman"/>
          <w:sz w:val="24"/>
          <w:szCs w:val="24"/>
        </w:rPr>
        <w:t xml:space="preserve"> </w:t>
      </w:r>
      <w:r w:rsidRPr="000742E5">
        <w:rPr>
          <w:rFonts w:ascii="Times New Roman" w:hAnsi="Times New Roman"/>
          <w:sz w:val="24"/>
          <w:szCs w:val="24"/>
          <w:lang w:val="ru-RU"/>
        </w:rPr>
        <w:t>вопросительных</w:t>
      </w:r>
      <w:r w:rsidRPr="000742E5">
        <w:rPr>
          <w:rFonts w:ascii="Times New Roman" w:hAnsi="Times New Roman"/>
          <w:sz w:val="24"/>
          <w:szCs w:val="24"/>
        </w:rPr>
        <w:t xml:space="preserve"> </w:t>
      </w:r>
      <w:r w:rsidRPr="000742E5">
        <w:rPr>
          <w:rFonts w:ascii="Times New Roman" w:hAnsi="Times New Roman"/>
          <w:sz w:val="24"/>
          <w:szCs w:val="24"/>
          <w:lang w:val="ru-RU"/>
        </w:rPr>
        <w:t>предложений</w:t>
      </w:r>
      <w:r w:rsidRPr="000742E5">
        <w:rPr>
          <w:rFonts w:ascii="Times New Roman" w:hAnsi="Times New Roman"/>
          <w:sz w:val="24"/>
          <w:szCs w:val="24"/>
        </w:rPr>
        <w:t xml:space="preserve"> (</w:t>
      </w:r>
      <w:r w:rsidRPr="000742E5">
        <w:rPr>
          <w:rFonts w:ascii="Times New Roman" w:hAnsi="Times New Roman"/>
          <w:sz w:val="24"/>
          <w:szCs w:val="24"/>
          <w:lang w:val="ru-RU"/>
        </w:rPr>
        <w:t>общий</w:t>
      </w:r>
      <w:r w:rsidRPr="000742E5">
        <w:rPr>
          <w:rFonts w:ascii="Times New Roman" w:hAnsi="Times New Roman"/>
          <w:sz w:val="24"/>
          <w:szCs w:val="24"/>
        </w:rPr>
        <w:t xml:space="preserve">, </w:t>
      </w:r>
      <w:r w:rsidRPr="000742E5">
        <w:rPr>
          <w:rFonts w:ascii="Times New Roman" w:hAnsi="Times New Roman"/>
          <w:sz w:val="24"/>
          <w:szCs w:val="24"/>
          <w:lang w:val="ru-RU"/>
        </w:rPr>
        <w:t>специальный</w:t>
      </w:r>
      <w:r w:rsidRPr="000742E5">
        <w:rPr>
          <w:rFonts w:ascii="Times New Roman" w:hAnsi="Times New Roman"/>
          <w:sz w:val="24"/>
          <w:szCs w:val="24"/>
        </w:rPr>
        <w:t xml:space="preserve">, </w:t>
      </w:r>
      <w:r w:rsidRPr="000742E5">
        <w:rPr>
          <w:rFonts w:ascii="Times New Roman" w:hAnsi="Times New Roman"/>
          <w:sz w:val="24"/>
          <w:szCs w:val="24"/>
          <w:lang w:val="ru-RU"/>
        </w:rPr>
        <w:t>альтернативный</w:t>
      </w:r>
      <w:r w:rsidRPr="000742E5">
        <w:rPr>
          <w:rFonts w:ascii="Times New Roman" w:hAnsi="Times New Roman"/>
          <w:sz w:val="24"/>
          <w:szCs w:val="24"/>
        </w:rPr>
        <w:t xml:space="preserve">, </w:t>
      </w:r>
      <w:r w:rsidRPr="000742E5">
        <w:rPr>
          <w:rFonts w:ascii="Times New Roman" w:hAnsi="Times New Roman"/>
          <w:sz w:val="24"/>
          <w:szCs w:val="24"/>
          <w:lang w:val="ru-RU"/>
        </w:rPr>
        <w:t>разделительный</w:t>
      </w:r>
      <w:r w:rsidRPr="000742E5">
        <w:rPr>
          <w:rFonts w:ascii="Times New Roman" w:hAnsi="Times New Roman"/>
          <w:sz w:val="24"/>
          <w:szCs w:val="24"/>
        </w:rPr>
        <w:t xml:space="preserve"> </w:t>
      </w:r>
      <w:r w:rsidRPr="000742E5">
        <w:rPr>
          <w:rFonts w:ascii="Times New Roman" w:hAnsi="Times New Roman"/>
          <w:sz w:val="24"/>
          <w:szCs w:val="24"/>
          <w:lang w:val="ru-RU"/>
        </w:rPr>
        <w:t>вопросы</w:t>
      </w:r>
      <w:r w:rsidRPr="000742E5">
        <w:rPr>
          <w:rFonts w:ascii="Times New Roman" w:hAnsi="Times New Roman"/>
          <w:sz w:val="24"/>
          <w:szCs w:val="24"/>
        </w:rPr>
        <w:t xml:space="preserve"> </w:t>
      </w:r>
      <w:r w:rsidRPr="000742E5">
        <w:rPr>
          <w:rFonts w:ascii="Times New Roman" w:hAnsi="Times New Roman"/>
          <w:sz w:val="24"/>
          <w:szCs w:val="24"/>
          <w:lang w:val="ru-RU"/>
        </w:rPr>
        <w:t>в</w:t>
      </w:r>
      <w:r w:rsidRPr="000742E5">
        <w:rPr>
          <w:rFonts w:ascii="Times New Roman" w:hAnsi="Times New Roman"/>
          <w:sz w:val="24"/>
          <w:szCs w:val="24"/>
        </w:rPr>
        <w:t xml:space="preserve"> Present/Past/Future Simple Tense, Present/Past Continuous Tense, Present/Past Perfect Tense, Present Perfect Continuous Tense).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Повествовательные, вопросительные и побудительные предложения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косвенной речи в настоящем и прошедшем времени, согласование времён в рамках сложного предложения.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Модальные глаголы в косвенной речи в настоящем и прошедшем времени.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Предложения</w:t>
      </w:r>
      <w:r w:rsidRPr="000742E5">
        <w:rPr>
          <w:rFonts w:ascii="Times New Roman" w:hAnsi="Times New Roman"/>
          <w:sz w:val="24"/>
          <w:szCs w:val="24"/>
        </w:rPr>
        <w:t xml:space="preserve"> </w:t>
      </w:r>
      <w:r w:rsidRPr="000742E5">
        <w:rPr>
          <w:rFonts w:ascii="Times New Roman" w:hAnsi="Times New Roman"/>
          <w:sz w:val="24"/>
          <w:szCs w:val="24"/>
          <w:lang w:val="ru-RU"/>
        </w:rPr>
        <w:t>с</w:t>
      </w:r>
      <w:r w:rsidRPr="000742E5">
        <w:rPr>
          <w:rFonts w:ascii="Times New Roman" w:hAnsi="Times New Roman"/>
          <w:sz w:val="24"/>
          <w:szCs w:val="24"/>
        </w:rPr>
        <w:t xml:space="preserve"> </w:t>
      </w:r>
      <w:r w:rsidRPr="000742E5">
        <w:rPr>
          <w:rFonts w:ascii="Times New Roman" w:hAnsi="Times New Roman"/>
          <w:sz w:val="24"/>
          <w:szCs w:val="24"/>
          <w:lang w:val="ru-RU"/>
        </w:rPr>
        <w:t>конструкциями</w:t>
      </w:r>
      <w:r w:rsidRPr="000742E5">
        <w:rPr>
          <w:rFonts w:ascii="Times New Roman" w:hAnsi="Times New Roman"/>
          <w:sz w:val="24"/>
          <w:szCs w:val="24"/>
        </w:rPr>
        <w:t xml:space="preserve"> as … as, not so … as, both … and …, either … or, neither … nor.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с I wish…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Конструкции с глаголами на -ing: to love/hate doing smth.</w:t>
      </w:r>
    </w:p>
    <w:p w:rsid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Конструкции</w:t>
      </w:r>
      <w:r w:rsidRPr="000742E5">
        <w:rPr>
          <w:rFonts w:ascii="Times New Roman" w:hAnsi="Times New Roman"/>
          <w:sz w:val="24"/>
          <w:szCs w:val="24"/>
        </w:rPr>
        <w:t xml:space="preserve"> c </w:t>
      </w:r>
      <w:r w:rsidRPr="000742E5">
        <w:rPr>
          <w:rFonts w:ascii="Times New Roman" w:hAnsi="Times New Roman"/>
          <w:sz w:val="24"/>
          <w:szCs w:val="24"/>
          <w:lang w:val="ru-RU"/>
        </w:rPr>
        <w:t>глаголами</w:t>
      </w:r>
      <w:r w:rsidRPr="000742E5">
        <w:rPr>
          <w:rFonts w:ascii="Times New Roman" w:hAnsi="Times New Roman"/>
          <w:sz w:val="24"/>
          <w:szCs w:val="24"/>
        </w:rPr>
        <w:t xml:space="preserve"> to stop, to remember, to forget (</w:t>
      </w:r>
      <w:r w:rsidRPr="000742E5">
        <w:rPr>
          <w:rFonts w:ascii="Times New Roman" w:hAnsi="Times New Roman"/>
          <w:sz w:val="24"/>
          <w:szCs w:val="24"/>
          <w:lang w:val="ru-RU"/>
        </w:rPr>
        <w:t>разница</w:t>
      </w:r>
      <w:r w:rsidRPr="000742E5">
        <w:rPr>
          <w:rFonts w:ascii="Times New Roman" w:hAnsi="Times New Roman"/>
          <w:sz w:val="24"/>
          <w:szCs w:val="24"/>
        </w:rPr>
        <w:t xml:space="preserve"> </w:t>
      </w:r>
      <w:r w:rsidRPr="000742E5">
        <w:rPr>
          <w:rFonts w:ascii="Times New Roman" w:hAnsi="Times New Roman"/>
          <w:sz w:val="24"/>
          <w:szCs w:val="24"/>
          <w:lang w:val="ru-RU"/>
        </w:rPr>
        <w:t>в</w:t>
      </w:r>
      <w:r w:rsidRPr="000742E5">
        <w:rPr>
          <w:rFonts w:ascii="Times New Roman" w:hAnsi="Times New Roman"/>
          <w:sz w:val="24"/>
          <w:szCs w:val="24"/>
        </w:rPr>
        <w:t xml:space="preserve"> </w:t>
      </w:r>
      <w:r w:rsidRPr="000742E5">
        <w:rPr>
          <w:rFonts w:ascii="Times New Roman" w:hAnsi="Times New Roman"/>
          <w:sz w:val="24"/>
          <w:szCs w:val="24"/>
          <w:lang w:val="ru-RU"/>
        </w:rPr>
        <w:t>значении</w:t>
      </w:r>
      <w:r w:rsidRPr="000742E5">
        <w:rPr>
          <w:rFonts w:ascii="Times New Roman" w:hAnsi="Times New Roman"/>
          <w:sz w:val="24"/>
          <w:szCs w:val="24"/>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rPr>
        <w:t xml:space="preserve">to stop doing smth </w:t>
      </w:r>
      <w:r w:rsidRPr="000742E5">
        <w:rPr>
          <w:rFonts w:ascii="Times New Roman" w:hAnsi="Times New Roman"/>
          <w:sz w:val="24"/>
          <w:szCs w:val="24"/>
          <w:lang w:val="ru-RU"/>
        </w:rPr>
        <w:t>и</w:t>
      </w:r>
      <w:r w:rsidRPr="000742E5">
        <w:rPr>
          <w:rFonts w:ascii="Times New Roman" w:hAnsi="Times New Roman"/>
          <w:sz w:val="24"/>
          <w:szCs w:val="24"/>
        </w:rPr>
        <w:t xml:space="preserve"> to stop to do smth).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Конструкция</w:t>
      </w:r>
      <w:r w:rsidRPr="000742E5">
        <w:rPr>
          <w:rFonts w:ascii="Times New Roman" w:hAnsi="Times New Roman"/>
          <w:sz w:val="24"/>
          <w:szCs w:val="24"/>
        </w:rPr>
        <w:t xml:space="preserve"> It takes me … to do smth.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Конструкция used to + инфинитив глагола.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Конструкции</w:t>
      </w:r>
      <w:r w:rsidRPr="000742E5">
        <w:rPr>
          <w:rFonts w:ascii="Times New Roman" w:hAnsi="Times New Roman"/>
          <w:sz w:val="24"/>
          <w:szCs w:val="24"/>
        </w:rPr>
        <w:t xml:space="preserve"> be/get used to smth, be/get used to doing smth. </w:t>
      </w:r>
    </w:p>
    <w:p w:rsid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Конструкции</w:t>
      </w:r>
      <w:r w:rsidRPr="000742E5">
        <w:rPr>
          <w:rFonts w:ascii="Times New Roman" w:hAnsi="Times New Roman"/>
          <w:sz w:val="24"/>
          <w:szCs w:val="24"/>
        </w:rPr>
        <w:t xml:space="preserve"> I prefer, I’d prefer, I’d rather prefer, </w:t>
      </w:r>
      <w:r w:rsidRPr="000742E5">
        <w:rPr>
          <w:rFonts w:ascii="Times New Roman" w:hAnsi="Times New Roman"/>
          <w:sz w:val="24"/>
          <w:szCs w:val="24"/>
          <w:lang w:val="ru-RU"/>
        </w:rPr>
        <w:t>выражающие</w:t>
      </w:r>
      <w:r w:rsidRPr="000742E5">
        <w:rPr>
          <w:rFonts w:ascii="Times New Roman" w:hAnsi="Times New Roman"/>
          <w:sz w:val="24"/>
          <w:szCs w:val="24"/>
        </w:rPr>
        <w:t xml:space="preserve"> </w:t>
      </w:r>
      <w:r w:rsidRPr="000742E5">
        <w:rPr>
          <w:rFonts w:ascii="Times New Roman" w:hAnsi="Times New Roman"/>
          <w:sz w:val="24"/>
          <w:szCs w:val="24"/>
          <w:lang w:val="ru-RU"/>
        </w:rPr>
        <w:t>предпочтение</w:t>
      </w:r>
      <w:r w:rsidRPr="000742E5">
        <w:rPr>
          <w:rFonts w:ascii="Times New Roman" w:hAnsi="Times New Roman"/>
          <w:sz w:val="24"/>
          <w:szCs w:val="24"/>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а</w:t>
      </w:r>
      <w:r w:rsidRPr="000742E5">
        <w:rPr>
          <w:rFonts w:ascii="Times New Roman" w:hAnsi="Times New Roman"/>
          <w:sz w:val="24"/>
          <w:szCs w:val="24"/>
        </w:rPr>
        <w:t xml:space="preserve"> </w:t>
      </w:r>
      <w:r w:rsidRPr="000742E5">
        <w:rPr>
          <w:rFonts w:ascii="Times New Roman" w:hAnsi="Times New Roman"/>
          <w:sz w:val="24"/>
          <w:szCs w:val="24"/>
          <w:lang w:val="ru-RU"/>
        </w:rPr>
        <w:t>также</w:t>
      </w:r>
      <w:r w:rsidRPr="000742E5">
        <w:rPr>
          <w:rFonts w:ascii="Times New Roman" w:hAnsi="Times New Roman"/>
          <w:sz w:val="24"/>
          <w:szCs w:val="24"/>
        </w:rPr>
        <w:t xml:space="preserve"> </w:t>
      </w:r>
      <w:r w:rsidRPr="000742E5">
        <w:rPr>
          <w:rFonts w:ascii="Times New Roman" w:hAnsi="Times New Roman"/>
          <w:sz w:val="24"/>
          <w:szCs w:val="24"/>
          <w:lang w:val="ru-RU"/>
        </w:rPr>
        <w:t>конструкции</w:t>
      </w:r>
      <w:r w:rsidRPr="000742E5">
        <w:rPr>
          <w:rFonts w:ascii="Times New Roman" w:hAnsi="Times New Roman"/>
          <w:sz w:val="24"/>
          <w:szCs w:val="24"/>
        </w:rPr>
        <w:t xml:space="preserve"> I’d rather, You’d better.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Подлежащее, выраженное собирательным существительным (family, police),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его согласование со сказуемым.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Глаголы (правильные и неправильные) в видовременных формах действительного залога в изъявительном наклонении (Present/Past/Future Simple Tense, Present/Past/Future Continuous Tense, Present/Past Perfect Tense, Present Perfect Continuous Tense, Future-in-the-Past Tense) и наиболее употребительных формах страдательного залога (Present/Past Simple Passive, Present Perfect Passive).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Конструкция</w:t>
      </w:r>
      <w:r w:rsidRPr="000742E5">
        <w:rPr>
          <w:rFonts w:ascii="Times New Roman" w:hAnsi="Times New Roman"/>
          <w:sz w:val="24"/>
          <w:szCs w:val="24"/>
        </w:rPr>
        <w:t xml:space="preserve"> to be going to, </w:t>
      </w:r>
      <w:r w:rsidRPr="000742E5">
        <w:rPr>
          <w:rFonts w:ascii="Times New Roman" w:hAnsi="Times New Roman"/>
          <w:sz w:val="24"/>
          <w:szCs w:val="24"/>
          <w:lang w:val="ru-RU"/>
        </w:rPr>
        <w:t>формы</w:t>
      </w:r>
      <w:r w:rsidRPr="000742E5">
        <w:rPr>
          <w:rFonts w:ascii="Times New Roman" w:hAnsi="Times New Roman"/>
          <w:sz w:val="24"/>
          <w:szCs w:val="24"/>
        </w:rPr>
        <w:t xml:space="preserve"> Future Simple Tense </w:t>
      </w:r>
      <w:r w:rsidRPr="000742E5">
        <w:rPr>
          <w:rFonts w:ascii="Times New Roman" w:hAnsi="Times New Roman"/>
          <w:sz w:val="24"/>
          <w:szCs w:val="24"/>
          <w:lang w:val="ru-RU"/>
        </w:rPr>
        <w:t>и</w:t>
      </w:r>
      <w:r w:rsidRPr="000742E5">
        <w:rPr>
          <w:rFonts w:ascii="Times New Roman" w:hAnsi="Times New Roman"/>
          <w:sz w:val="24"/>
          <w:szCs w:val="24"/>
        </w:rPr>
        <w:t xml:space="preserve"> Present Continuous Tense </w:t>
      </w:r>
      <w:r w:rsidRPr="000742E5">
        <w:rPr>
          <w:rFonts w:ascii="Times New Roman" w:hAnsi="Times New Roman"/>
          <w:sz w:val="24"/>
          <w:szCs w:val="24"/>
          <w:lang w:val="ru-RU"/>
        </w:rPr>
        <w:t>для</w:t>
      </w:r>
      <w:r w:rsidRPr="000742E5">
        <w:rPr>
          <w:rFonts w:ascii="Times New Roman" w:hAnsi="Times New Roman"/>
          <w:sz w:val="24"/>
          <w:szCs w:val="24"/>
        </w:rPr>
        <w:t xml:space="preserve"> </w:t>
      </w:r>
      <w:r w:rsidRPr="000742E5">
        <w:rPr>
          <w:rFonts w:ascii="Times New Roman" w:hAnsi="Times New Roman"/>
          <w:sz w:val="24"/>
          <w:szCs w:val="24"/>
          <w:lang w:val="ru-RU"/>
        </w:rPr>
        <w:t>выражения</w:t>
      </w:r>
      <w:r w:rsidRPr="000742E5">
        <w:rPr>
          <w:rFonts w:ascii="Times New Roman" w:hAnsi="Times New Roman"/>
          <w:sz w:val="24"/>
          <w:szCs w:val="24"/>
        </w:rPr>
        <w:t xml:space="preserve"> </w:t>
      </w:r>
      <w:r w:rsidRPr="000742E5">
        <w:rPr>
          <w:rFonts w:ascii="Times New Roman" w:hAnsi="Times New Roman"/>
          <w:sz w:val="24"/>
          <w:szCs w:val="24"/>
          <w:lang w:val="ru-RU"/>
        </w:rPr>
        <w:t>будущего</w:t>
      </w:r>
      <w:r w:rsidRPr="000742E5">
        <w:rPr>
          <w:rFonts w:ascii="Times New Roman" w:hAnsi="Times New Roman"/>
          <w:sz w:val="24"/>
          <w:szCs w:val="24"/>
        </w:rPr>
        <w:t xml:space="preserve"> </w:t>
      </w:r>
      <w:r w:rsidRPr="000742E5">
        <w:rPr>
          <w:rFonts w:ascii="Times New Roman" w:hAnsi="Times New Roman"/>
          <w:sz w:val="24"/>
          <w:szCs w:val="24"/>
          <w:lang w:val="ru-RU"/>
        </w:rPr>
        <w:t>действия</w:t>
      </w:r>
      <w:r w:rsidRPr="000742E5">
        <w:rPr>
          <w:rFonts w:ascii="Times New Roman" w:hAnsi="Times New Roman"/>
          <w:sz w:val="24"/>
          <w:szCs w:val="24"/>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Модальные</w:t>
      </w:r>
      <w:r w:rsidRPr="000742E5">
        <w:rPr>
          <w:rFonts w:ascii="Times New Roman" w:hAnsi="Times New Roman"/>
          <w:sz w:val="24"/>
          <w:szCs w:val="24"/>
        </w:rPr>
        <w:t xml:space="preserve"> </w:t>
      </w:r>
      <w:r w:rsidRPr="000742E5">
        <w:rPr>
          <w:rFonts w:ascii="Times New Roman" w:hAnsi="Times New Roman"/>
          <w:sz w:val="24"/>
          <w:szCs w:val="24"/>
          <w:lang w:val="ru-RU"/>
        </w:rPr>
        <w:t>глаголы</w:t>
      </w:r>
      <w:r w:rsidRPr="000742E5">
        <w:rPr>
          <w:rFonts w:ascii="Times New Roman" w:hAnsi="Times New Roman"/>
          <w:sz w:val="24"/>
          <w:szCs w:val="24"/>
        </w:rPr>
        <w:t xml:space="preserve"> </w:t>
      </w:r>
      <w:r w:rsidRPr="000742E5">
        <w:rPr>
          <w:rFonts w:ascii="Times New Roman" w:hAnsi="Times New Roman"/>
          <w:sz w:val="24"/>
          <w:szCs w:val="24"/>
          <w:lang w:val="ru-RU"/>
        </w:rPr>
        <w:t>и</w:t>
      </w:r>
      <w:r w:rsidRPr="000742E5">
        <w:rPr>
          <w:rFonts w:ascii="Times New Roman" w:hAnsi="Times New Roman"/>
          <w:sz w:val="24"/>
          <w:szCs w:val="24"/>
        </w:rPr>
        <w:t xml:space="preserve"> </w:t>
      </w:r>
      <w:r w:rsidRPr="000742E5">
        <w:rPr>
          <w:rFonts w:ascii="Times New Roman" w:hAnsi="Times New Roman"/>
          <w:sz w:val="24"/>
          <w:szCs w:val="24"/>
          <w:lang w:val="ru-RU"/>
        </w:rPr>
        <w:t>их</w:t>
      </w:r>
      <w:r w:rsidRPr="000742E5">
        <w:rPr>
          <w:rFonts w:ascii="Times New Roman" w:hAnsi="Times New Roman"/>
          <w:sz w:val="24"/>
          <w:szCs w:val="24"/>
        </w:rPr>
        <w:t xml:space="preserve"> </w:t>
      </w:r>
      <w:r w:rsidRPr="000742E5">
        <w:rPr>
          <w:rFonts w:ascii="Times New Roman" w:hAnsi="Times New Roman"/>
          <w:sz w:val="24"/>
          <w:szCs w:val="24"/>
          <w:lang w:val="ru-RU"/>
        </w:rPr>
        <w:t>эквиваленты</w:t>
      </w:r>
      <w:r w:rsidRPr="000742E5">
        <w:rPr>
          <w:rFonts w:ascii="Times New Roman" w:hAnsi="Times New Roman"/>
          <w:sz w:val="24"/>
          <w:szCs w:val="24"/>
        </w:rPr>
        <w:t xml:space="preserve"> (can/be able to, could, must/have to, may, might, should, shall, would, will, need). </w:t>
      </w:r>
    </w:p>
    <w:p w:rsidR="005675EA" w:rsidRP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Неличные</w:t>
      </w:r>
      <w:r w:rsidRPr="005675EA">
        <w:rPr>
          <w:rFonts w:ascii="Times New Roman" w:hAnsi="Times New Roman"/>
          <w:sz w:val="24"/>
          <w:szCs w:val="24"/>
          <w:lang w:val="ru-RU"/>
        </w:rPr>
        <w:t xml:space="preserve"> </w:t>
      </w:r>
      <w:r w:rsidRPr="000742E5">
        <w:rPr>
          <w:rFonts w:ascii="Times New Roman" w:hAnsi="Times New Roman"/>
          <w:sz w:val="24"/>
          <w:szCs w:val="24"/>
          <w:lang w:val="ru-RU"/>
        </w:rPr>
        <w:t>формы</w:t>
      </w:r>
      <w:r w:rsidRPr="005675EA">
        <w:rPr>
          <w:rFonts w:ascii="Times New Roman" w:hAnsi="Times New Roman"/>
          <w:sz w:val="24"/>
          <w:szCs w:val="24"/>
          <w:lang w:val="ru-RU"/>
        </w:rPr>
        <w:t xml:space="preserve"> </w:t>
      </w:r>
      <w:r w:rsidRPr="000742E5">
        <w:rPr>
          <w:rFonts w:ascii="Times New Roman" w:hAnsi="Times New Roman"/>
          <w:sz w:val="24"/>
          <w:szCs w:val="24"/>
          <w:lang w:val="ru-RU"/>
        </w:rPr>
        <w:t>глагола</w:t>
      </w:r>
      <w:r w:rsidRPr="005675EA">
        <w:rPr>
          <w:rFonts w:ascii="Times New Roman" w:hAnsi="Times New Roman"/>
          <w:sz w:val="24"/>
          <w:szCs w:val="24"/>
          <w:lang w:val="ru-RU"/>
        </w:rPr>
        <w:t xml:space="preserve"> – </w:t>
      </w:r>
      <w:r w:rsidRPr="000742E5">
        <w:rPr>
          <w:rFonts w:ascii="Times New Roman" w:hAnsi="Times New Roman"/>
          <w:sz w:val="24"/>
          <w:szCs w:val="24"/>
          <w:lang w:val="ru-RU"/>
        </w:rPr>
        <w:t>инфинитив</w:t>
      </w:r>
      <w:r w:rsidRPr="005675EA">
        <w:rPr>
          <w:rFonts w:ascii="Times New Roman" w:hAnsi="Times New Roman"/>
          <w:sz w:val="24"/>
          <w:szCs w:val="24"/>
          <w:lang w:val="ru-RU"/>
        </w:rPr>
        <w:t xml:space="preserve">, </w:t>
      </w:r>
      <w:r w:rsidRPr="000742E5">
        <w:rPr>
          <w:rFonts w:ascii="Times New Roman" w:hAnsi="Times New Roman"/>
          <w:sz w:val="24"/>
          <w:szCs w:val="24"/>
          <w:lang w:val="ru-RU"/>
        </w:rPr>
        <w:t>герундий</w:t>
      </w:r>
      <w:r w:rsidRPr="005675EA">
        <w:rPr>
          <w:rFonts w:ascii="Times New Roman" w:hAnsi="Times New Roman"/>
          <w:sz w:val="24"/>
          <w:szCs w:val="24"/>
          <w:lang w:val="ru-RU"/>
        </w:rPr>
        <w:t xml:space="preserve">, </w:t>
      </w:r>
      <w:r w:rsidRPr="000742E5">
        <w:rPr>
          <w:rFonts w:ascii="Times New Roman" w:hAnsi="Times New Roman"/>
          <w:sz w:val="24"/>
          <w:szCs w:val="24"/>
          <w:lang w:val="ru-RU"/>
        </w:rPr>
        <w:t>причастие</w:t>
      </w:r>
      <w:r w:rsidRPr="005675EA">
        <w:rPr>
          <w:rFonts w:ascii="Times New Roman" w:hAnsi="Times New Roman"/>
          <w:sz w:val="24"/>
          <w:szCs w:val="24"/>
          <w:lang w:val="ru-RU"/>
        </w:rPr>
        <w:t xml:space="preserve"> (</w:t>
      </w:r>
      <w:r w:rsidRPr="000742E5">
        <w:rPr>
          <w:rFonts w:ascii="Times New Roman" w:hAnsi="Times New Roman"/>
          <w:sz w:val="24"/>
          <w:szCs w:val="24"/>
        </w:rPr>
        <w:t>Participle</w:t>
      </w:r>
      <w:r w:rsidRPr="005675EA">
        <w:rPr>
          <w:rFonts w:ascii="Times New Roman" w:hAnsi="Times New Roman"/>
          <w:sz w:val="24"/>
          <w:szCs w:val="24"/>
          <w:lang w:val="ru-RU"/>
        </w:rPr>
        <w:t xml:space="preserve"> </w:t>
      </w:r>
      <w:r w:rsidRPr="000742E5">
        <w:rPr>
          <w:rFonts w:ascii="Times New Roman" w:hAnsi="Times New Roman"/>
          <w:sz w:val="24"/>
          <w:szCs w:val="24"/>
        </w:rPr>
        <w:t>I</w:t>
      </w:r>
      <w:r w:rsidRPr="005675EA">
        <w:rPr>
          <w:rFonts w:ascii="Times New Roman" w:hAnsi="Times New Roman"/>
          <w:sz w:val="24"/>
          <w:szCs w:val="24"/>
          <w:lang w:val="ru-RU"/>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и</w:t>
      </w:r>
      <w:r w:rsidRPr="000742E5">
        <w:rPr>
          <w:rFonts w:ascii="Times New Roman" w:hAnsi="Times New Roman"/>
          <w:sz w:val="24"/>
          <w:szCs w:val="24"/>
        </w:rPr>
        <w:t xml:space="preserve"> Participle II), </w:t>
      </w:r>
      <w:r w:rsidRPr="000742E5">
        <w:rPr>
          <w:rFonts w:ascii="Times New Roman" w:hAnsi="Times New Roman"/>
          <w:sz w:val="24"/>
          <w:szCs w:val="24"/>
          <w:lang w:val="ru-RU"/>
        </w:rPr>
        <w:t>причастия</w:t>
      </w:r>
      <w:r w:rsidRPr="000742E5">
        <w:rPr>
          <w:rFonts w:ascii="Times New Roman" w:hAnsi="Times New Roman"/>
          <w:sz w:val="24"/>
          <w:szCs w:val="24"/>
        </w:rPr>
        <w:t xml:space="preserve"> </w:t>
      </w:r>
      <w:r w:rsidRPr="000742E5">
        <w:rPr>
          <w:rFonts w:ascii="Times New Roman" w:hAnsi="Times New Roman"/>
          <w:sz w:val="24"/>
          <w:szCs w:val="24"/>
          <w:lang w:val="ru-RU"/>
        </w:rPr>
        <w:t>в</w:t>
      </w:r>
      <w:r w:rsidRPr="000742E5">
        <w:rPr>
          <w:rFonts w:ascii="Times New Roman" w:hAnsi="Times New Roman"/>
          <w:sz w:val="24"/>
          <w:szCs w:val="24"/>
        </w:rPr>
        <w:t xml:space="preserve"> </w:t>
      </w:r>
      <w:r w:rsidRPr="000742E5">
        <w:rPr>
          <w:rFonts w:ascii="Times New Roman" w:hAnsi="Times New Roman"/>
          <w:sz w:val="24"/>
          <w:szCs w:val="24"/>
          <w:lang w:val="ru-RU"/>
        </w:rPr>
        <w:t>функции</w:t>
      </w:r>
      <w:r w:rsidRPr="000742E5">
        <w:rPr>
          <w:rFonts w:ascii="Times New Roman" w:hAnsi="Times New Roman"/>
          <w:sz w:val="24"/>
          <w:szCs w:val="24"/>
        </w:rPr>
        <w:t xml:space="preserve"> </w:t>
      </w:r>
      <w:r w:rsidRPr="000742E5">
        <w:rPr>
          <w:rFonts w:ascii="Times New Roman" w:hAnsi="Times New Roman"/>
          <w:sz w:val="24"/>
          <w:szCs w:val="24"/>
          <w:lang w:val="ru-RU"/>
        </w:rPr>
        <w:t>определения</w:t>
      </w:r>
      <w:r w:rsidRPr="000742E5">
        <w:rPr>
          <w:rFonts w:ascii="Times New Roman" w:hAnsi="Times New Roman"/>
          <w:sz w:val="24"/>
          <w:szCs w:val="24"/>
        </w:rPr>
        <w:t xml:space="preserve"> (Participle I – a playing child, Participle II – a written text).</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Определённый, неопределённый и нулевой артикли.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Имена существительные во множественном числе, образованных по правилу, и исключения.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Неисчисляемые имена существительные, имеющие форму только множественного числа.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Притяжательный падеж имён существительных.</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Имена прилагательные и наречия в положительной, сравнительной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превосходной степенях, образованных по правилу, и исключения.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Порядок следования нескольких прилагательных (мнение – размер – возраст – цвет – происхождение).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Слова</w:t>
      </w:r>
      <w:r w:rsidRPr="000742E5">
        <w:rPr>
          <w:rFonts w:ascii="Times New Roman" w:hAnsi="Times New Roman"/>
          <w:sz w:val="24"/>
          <w:szCs w:val="24"/>
        </w:rPr>
        <w:t xml:space="preserve">, </w:t>
      </w:r>
      <w:r w:rsidRPr="000742E5">
        <w:rPr>
          <w:rFonts w:ascii="Times New Roman" w:hAnsi="Times New Roman"/>
          <w:sz w:val="24"/>
          <w:szCs w:val="24"/>
          <w:lang w:val="ru-RU"/>
        </w:rPr>
        <w:t>выражающие</w:t>
      </w:r>
      <w:r w:rsidRPr="000742E5">
        <w:rPr>
          <w:rFonts w:ascii="Times New Roman" w:hAnsi="Times New Roman"/>
          <w:sz w:val="24"/>
          <w:szCs w:val="24"/>
        </w:rPr>
        <w:t xml:space="preserve"> </w:t>
      </w:r>
      <w:r w:rsidRPr="000742E5">
        <w:rPr>
          <w:rFonts w:ascii="Times New Roman" w:hAnsi="Times New Roman"/>
          <w:sz w:val="24"/>
          <w:szCs w:val="24"/>
          <w:lang w:val="ru-RU"/>
        </w:rPr>
        <w:t>количество</w:t>
      </w:r>
      <w:r w:rsidRPr="000742E5">
        <w:rPr>
          <w:rFonts w:ascii="Times New Roman" w:hAnsi="Times New Roman"/>
          <w:sz w:val="24"/>
          <w:szCs w:val="24"/>
        </w:rPr>
        <w:t xml:space="preserve"> (many/much, little/a little, few/a few, a lot of).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неопределённые местоимения и их производные, отрицательные местоимения none, no и производные последнего (nobody, nothing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другие).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Количественные и порядковые числительные.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Предлоги места, времени, направления, предлоги, употребляемые с глаголами в страдательном залоге. </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7.3. Социокультурные знания и умения.</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Осуществление межличностного и межкультурного общения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использованием знаний о национально-культурных особенностях своей страны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страны/стран изучаемого языка и основных социокультурных элементов речевого поведенческого этикета в англоязычной среде в рамках тематического содержания 11 класса.</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Знание и использование в устной и письменной речи наиболее употребительной тематической фоновой лексики и реалий родной страны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страны/стран изучаемого языка при изучении тем: государственное устройство, система образования, страницы истории, национальные и популярные праздники, проведение досуга, этикетные особенности общения, традиции в кулинарии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другие.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Владение основными сведениями о социокультурном портрете и культурном наследии страны/стран, говорящих на английском языке.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Понимание речевых различий в ситуациях официального и неофициального общения в рамках тематического содержания речи и использование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лексико-грамматических средств с их учётом.</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Развитие умения представлять родную страну/малую родину и страну/страны изучаемого языка (культурные явления и события, достопримечательности, выдающиеся люди: государственные деятели, учёные, писатели, поэты, художники, композиторы, музыканты, спортсмены, актёры и другие).</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7.4. Компенсаторные умения.</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Овладение компенсаторными умениями, позволяющими в случае сбоя коммуникации, а также в условиях дефицита языковых средств использовать различные приемы переработки информации: при говорении – переспрос,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 говорении и письме – описание/перифраз/толкование, при чтении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аудировании – языковую и контекстуальную догадку.</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умения игнорировать информацию, не являющуюся необходимой, для понимания основного содержания, прочитанного/прослушанного текста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или для нахождения в тексте запрашиваемой информации.</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8. Планируемые результаты освоения программы по английскому языку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на уровне среднего общего образования.</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8.1. Личностные результаты освоения программы по английскому языку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уровне среднего общего образования достигаются в единстве учебной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воспитательной деятельности организации в соответствии с традиционными российскими социокультурными, историческими и духовно-нравственными ценностями, принятыми в обществе правилами и нормами поведения,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способствуют процессам 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8.2. Личностные результаты освоения обучающимися программы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по английскому языку для уровня среднего общего образования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8.3. В результате изучения английского языка на уровне среднего общего образования у обучающегося будут сформированы следующие личностные результаты: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 гражданского воспитания:</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гражданской позиции обучающегося как активного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ответственного члена российского общества;</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осознание своих конституционных прав и обязанностей, уважение закона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правопорядка;</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принятие традиционных национальных, общечеловеческих гуманистических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демократических ценностей;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взаимодействовать с социальными институтами в соответствии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их функциями и назначением;</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гуманитарной и волонтёрской деятельности;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2) патриотического воспитания:</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за свой край, свою Родину, свой язык и культуру, прошлое и настоящее многонационального народа России;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ценностное отношение к государственным символам, историческому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природному наследию, памятникам, традициям народов России и страны/стран изучаемого языка, достижениям России и страны/стран изучаемого языка в науке, искусстве, спорте, технологиях, труде;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идейная убеждённость, готовность к служению и защите Отечества, ответственность за его судьбу;</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3) духовно-нравственного воспитания: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духовных ценностей российского народа;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нравственного сознания, этического поведения;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способность оценивать ситуацию и принимать осознанные решения, ориентируясь на морально-нравственные нормы и ценности;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личного вклада в построение устойчивого будущего;</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4) эстетического воспитания:</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эстетическое отношение к миру, включая эстетику быта, научного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технического творчества, спорта, труда, общественных отношений;</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способность воспринимать различные виды искусства, традиции и творчество своего и других народов, приобщаться к ценностям мировой культуры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через источники информации на иностранном (английском) языке, ощущать эмоциональное воздействие искусства;</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убеждённость в значимости для личности и общества отечественного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мирового искусства, этнических культурных традиций и народного творчества;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стремление к лучшему осознанию культуры своего народа и готовность содействовать ознакомлению с ней представителей других стран;</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самовыражению в разных видах искусства, стремление проявлять качества творческой личности;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5) физического воспитания: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здорового и безопасного образа жизни, ответственного отношения к своему здоровью;</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потребность в физическом совершенствовании, занятиях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спортивно-оздоровительной деятельностью;</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активное неприятие вредных привычек и иных форм причинения вреда физическому и психическому здоровью;</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6) трудового воспитания: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труду, осознание ценности мастерства, трудолюбие;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осознание возможностей самореализации средствами иностранного (английского) языка;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и способность к образованию и самообразованию на протяжении всей жизни, в том числе с использованием изучаемого иностранного языка;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7) экологического воспитания:</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экологической культуры, понимание влияния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социально-экономических процессов на состояние природной и социальной среды, осознание глобального характера экологических проблем;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планирование и осуществление действий в окружающей среде на основе знания целей устойчивого развития человечества;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активное неприятие действий, приносящих вред окружающей среде;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умение прогнозировать неблагоприятные экологические последствия предпринимаемых действий, предотвращать их;</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расширение опыта деятельности экологической направленности;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8) ценности научного познания: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совершенствование языковой и читательской культуры как средства взаимодействия между людьми и познания мира;</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осознание ценности научной деятельности, готовность осуществлять проектную и исследовательскую деятельность индивидуально и в группе,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том числе с использованием изучаемого иностранного (английского) языка. </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8.4. В процессе достижения личностных результатов освоения обучающимися программы по английскому языку для уровня среднего общего образования у обучающихся совершенствуется эмоциональный интеллект, предполагающий сформированность:</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самосознания, включающего способность понимать своё эмоциональное состояние, видеть направления развития собственной эмоциональной сферы,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быть уверенным в себе;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внутренней мотивации, включающей стремление к достижению цели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успеху, оптимизм, инициативность, умение действовать, исходя из своих возможностей;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эмпатии, включающей способность понимать эмоциональное состояние других, учитывать его при осуществлении коммуникации, способность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к сочувствию и сопереживанию;</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социальных навыков, включающих способность выстраивать отношения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другими людьми, в том числе с представителями страны/стран изучаемого языка, заботиться, проявлять интерес и разрешать конфликты.</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8.5. В результате изучения английского языка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8.5.1. У обучающегося будут сформированы следующие базовые логические действия как часть познавательных универсальных учебных действий:</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самостоятельно формулировать и актуализировать проблему, рассматривать её всесторонне;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устанавливать существенный признак или основания для сравнения, классификации и обобщения языковых единиц и языковых явлений изучаемого иностранного языка;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определять цели деятельности, задавать параметры и критерии их достижения;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выявлять закономерности в языковых явлениях изучаемого иностранного (английского) языка;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разрабатывать план решения проблемы с учётом анализа имеющихся материальных и нематериальных ресурсов;</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вносить коррективы в деятельность, оценивать соответствие результатов целям, оценивать риски последствий деятельности;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координировать и выполнять работу в условиях реального, виртуального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комбинированного взаимодействия;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развивать креативное мышление при решении жизненных проблем.</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8.5.2. У обучающегося будут сформированы следующие базовые исследовательские действия как часть познавательных универсальных учебных действий:</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навыками учебно-исследовательской и проектной деятельности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использованием иностранного (английского) языка,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видами деятельности по получению нового знания,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его интерпретации, преобразованию и применению в различных учебных ситуациях, в том числе при создании учебных и социальных проектов;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владеть научной лингвистической терминологией и ключевыми понятиями;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ставить и формулировать собственные задачи в образовательной деятельности и жизненных ситуациях;</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давать оценку новым ситуациям, оценивать приобретённый опыт;</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осуществлять целенаправленный поиск переноса средств и способов действия в профессиональную среду;</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уметь переносить знания в познавательную и практическую области жизнедеятельности;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уметь интегрировать знания из разных предметных областей;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выдвигать новые идеи, предлагать оригинальные подходы и решения;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ставить проблемы и задачи, допускающие альтернативных решений.</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8.5.3. У обучающегося будут сформированы следующие умения работать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информацией как часть познавательных универсальных учебных действий:</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навыками получения информации из источников разных типов,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том числе на иностранном (английском) языке, самостоятельно осуществлять поиск, анализ, систематизацию и интерпретацию информации различных видов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форм представления;</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создавать тексты на иностранном (английском) языке в различных форматах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учётом назначения информации и целевой аудитории, выбирая оптимальную форму представления и визуализации (текст, таблица, схема, диаграмма и другие);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оценивать достоверность информации, её соответствие морально-этическим нормам;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средства информационных и коммуникационных технологий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решении когнитивных, коммуникативных и организационных задач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владеть навыками распознавания и защиты информации, информационной безопасности личности.</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8.5.4. У обучающегося будут сформированы следующие умения общения как часть коммуникативных универсальных учебных действий:</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осуществлять коммуникации во всех сферах жизни;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 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различными способами общения и взаимодействия,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том числе на иностранном (английском) языке, аргументированно вести диалог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полилог, уметь смягчать конфликтные ситуации;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развёрнуто и логично излагать свою точку зрения с использованием адекватных языковых средств.</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8.5.5. У обучающегося будут сформированы следующие умения самоорганизации как часть регулятивных универсальных учебных действий:</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составлять план решения проблемы с учётом имеющихся ресурсов, собственных возможностей и предпочтений;</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давать оценку новым ситуациям;</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делать осознанный выбор, аргументировать его, брать ответственность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за решение;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оценивать приобретённый опыт;</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8.5.6. У обучающегося будут сформированы следующие умения самоконтроля, принятия себя и других как часть регулятивных универсальных учебных действий:</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давать оценку новым ситуациям;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навыками познавательной рефлексии как осознания совершаемых действий и мыслительных процессов, их результатов и оснований;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использовать приёмы рефлексии для оценки ситуации, выбора верного решения;</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оценивать соответствие создаваемого устного/письменного текста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иностранном (английском) языке выполняемой коммуникативной задаче;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вносить коррективы в созданный речевой продукт в случае необходимости;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уметь оценивать риски и своевременно принимать решения по их снижению;</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принимать мотивы и аргументы других при анализе результатов деятельности;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принимать себя, понимая свои недостатки и достоинства;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принимать мотивы и аргументы других при анализе результатов деятельности;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признавать своё право и право других на ошибки;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развивать способность понимать мир с позиции другого человека.</w:t>
      </w:r>
    </w:p>
    <w:p w:rsidR="00F0164B" w:rsidRPr="000742E5"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8.5.7. У обучающегося будут сформированы следующие умения совместной деятельности: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понимать и использовать преимущества командной и индивидуальной работы;</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выбирать тематику и методы совместных действий с учётом общих интересов, и возможностей каждого члена коллектива;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оценивать качество своего вклада и каждого участника команды в общий результат по разработанным критериям;</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предлагать новые проекты, оценивать идеи с позиции новизны, оригинальности, практической значимости.</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8.6. Предметные результаты по учебному предмету «Иностранный (английский) язык (базовый уровень)» ориентированы на применение знаний, умений и навыков в учебных ситуациях и реальных жизненных условиях, должны отражать сформированность иноязычной коммуникативной компетенции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на пороговом уровне в совокупности её составляющих – речевой, языковой, социокультурной, компенсаторной, метапредметной.</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8.7. Предметные результаты освоения программы по английскому языку.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К концу 10 класса обучающийся научится: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владеть основными видами речевой деятельности: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говорение: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вести разные виды диалога (диалог этикетного характера, диалог-побуждение к действию, диалог-расспрос, диалог-обмен мнениями, комбинированный диалог)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 стандартных ситуациях неофициального и официального общения в рамках отобранного тематического содержания речи с вербальными и/или зрительными опорами с соблюдением норм речевого этикета, принятых в стране/странах изучаемого языка (8 реплик со стороны каждого собеседника);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создавать устные связные монологические высказывания (описание/характеристика, повествование/сообщение, рассуждение) с изложением своего мнения и краткой аргументацией с вербальными и/или зрительными опорами или без опор в рамках отобранного тематического содержания речи;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излагать основное содержание прочитанного/прослушанного текста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выражением своего отношения (объём монологического высказывания –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до 14 фраз);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устно излагать результаты выполненной проектной работы (объём –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до 14 фраз);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аудирование: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воспринимать на слух и понимать аутентичные тексты, содержащие отдельные неизученные языковые явления, с разной глубиной проникновения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содержание текста: с пониманием основного содержания, с пониманием нужной/интересующей/запрашиваемой информации (время звучания текста/текстов для аудирования – до 2,5 минут);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смысловое чтение: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читать про себя и понимать несложные аутентичные тексты разного вида, жанра и стиля, содержащие отдельные неизученные языковые явления, с различной̆ глубиной̆ проникновения в содержание текста: с пониманием основного содержания, с пониманием нужной/интересующей/запрашиваемой информации,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полным пониманием прочитанного (объём текста/текстов для чтения – 500–700 слов);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читать про себя и устанавливать причинно-следственную взаимосвязь изложенных в тексте фактов и событий;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читать про себя несплошные тексты (таблицы, диаграммы, графики и другие) и понимать представленную в них информацию;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письменная речь: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заполнять анкеты и формуляры, сообщая о себе основные сведения,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соответствии с нормами, принятыми в стране/странах изучаемого языка;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писать резюме (CV) с сообщением основных сведений о себе в соответствии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нормами, принятыми в стране/странах изучаемого языка;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писать электронное сообщение личного характера, соблюдая речевой этикет, принятый в стране/странах изучаемого языка (объём сообщения – до 130 слов);</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создавать письменные высказывания на основе плана, иллюстрации, таблицы, диаграммы и/или прочитанного/прослушанного текста с опорой на образец (объём высказывания – до 150 слов);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заполнять таблицу, кратко фиксируя содержание прочитанного/ прослушанного текста или дополняя информацию в таблице, письменно представлять результаты выполненной проектной работы (объём – до 150 слов);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фонетическими навыками: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различать на слух и адекватно, без ошибок, ведущих к сбою коммуникации, произносить слова с правильным ударением и фразы с соблюдением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их ритмико-интонационных особенностей, в том числе применять правило отсутствия фразового ударения на служебных словах;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выразительно читать вслух небольшие тексты объёмом до 140 слов, построенные на изученном языковом материале, с соблюдением правил чтения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соответствующей интонацией, демонстрируя понимание содержания текста;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владеть орфографическими навыками: правильно писать изученные слова;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пунктуационными навыками: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запятую при перечислении, обращении и при выделении вводных слов; апостроф, точку, вопросительный и восклицательный знаки; не ставить точку после заголовка; пунктуационно правильно оформлять прямую речь; пунктуационно правильно оформлять электронное сообщение личного характера;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распознавать в звучащем и письменном тексте 1400 лексических единиц (слов, фразовых глаголов, словосочетаний, речевых клише, средств логической связи)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правильно употреблять в устной и письменной речи 1300 лексических единиц, обслуживающих ситуации общения в рамках тематического содержания речи,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соблюдением существующей в английском языке нормы лексической сочетаемости;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и употреблять в устной и письменной речи: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родственные слова, образованные с использованием аффиксации: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глаголы при помощи префиксов dis-, mis-, re-, over-, under- и суффиксов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-ise/-ize; </w:t>
      </w:r>
    </w:p>
    <w:p w:rsidR="005675EA" w:rsidRP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имена</w:t>
      </w:r>
      <w:r w:rsidRPr="005675EA">
        <w:rPr>
          <w:rFonts w:ascii="Times New Roman" w:hAnsi="Times New Roman"/>
          <w:sz w:val="24"/>
          <w:szCs w:val="24"/>
          <w:lang w:val="ru-RU"/>
        </w:rPr>
        <w:t xml:space="preserve"> </w:t>
      </w:r>
      <w:r w:rsidRPr="000742E5">
        <w:rPr>
          <w:rFonts w:ascii="Times New Roman" w:hAnsi="Times New Roman"/>
          <w:sz w:val="24"/>
          <w:szCs w:val="24"/>
          <w:lang w:val="ru-RU"/>
        </w:rPr>
        <w:t>существительные</w:t>
      </w:r>
      <w:r w:rsidRPr="005675EA">
        <w:rPr>
          <w:rFonts w:ascii="Times New Roman" w:hAnsi="Times New Roman"/>
          <w:sz w:val="24"/>
          <w:szCs w:val="24"/>
          <w:lang w:val="ru-RU"/>
        </w:rPr>
        <w:t xml:space="preserve"> </w:t>
      </w:r>
      <w:r w:rsidRPr="000742E5">
        <w:rPr>
          <w:rFonts w:ascii="Times New Roman" w:hAnsi="Times New Roman"/>
          <w:sz w:val="24"/>
          <w:szCs w:val="24"/>
          <w:lang w:val="ru-RU"/>
        </w:rPr>
        <w:t>при</w:t>
      </w:r>
      <w:r w:rsidRPr="005675EA">
        <w:rPr>
          <w:rFonts w:ascii="Times New Roman" w:hAnsi="Times New Roman"/>
          <w:sz w:val="24"/>
          <w:szCs w:val="24"/>
          <w:lang w:val="ru-RU"/>
        </w:rPr>
        <w:t xml:space="preserve"> </w:t>
      </w:r>
      <w:r w:rsidRPr="000742E5">
        <w:rPr>
          <w:rFonts w:ascii="Times New Roman" w:hAnsi="Times New Roman"/>
          <w:sz w:val="24"/>
          <w:szCs w:val="24"/>
          <w:lang w:val="ru-RU"/>
        </w:rPr>
        <w:t>помощи</w:t>
      </w:r>
      <w:r w:rsidRPr="005675EA">
        <w:rPr>
          <w:rFonts w:ascii="Times New Roman" w:hAnsi="Times New Roman"/>
          <w:sz w:val="24"/>
          <w:szCs w:val="24"/>
          <w:lang w:val="ru-RU"/>
        </w:rPr>
        <w:t xml:space="preserve"> </w:t>
      </w:r>
      <w:r w:rsidRPr="000742E5">
        <w:rPr>
          <w:rFonts w:ascii="Times New Roman" w:hAnsi="Times New Roman"/>
          <w:sz w:val="24"/>
          <w:szCs w:val="24"/>
          <w:lang w:val="ru-RU"/>
        </w:rPr>
        <w:t>префиксов</w:t>
      </w:r>
      <w:r w:rsidRPr="005675EA">
        <w:rPr>
          <w:rFonts w:ascii="Times New Roman" w:hAnsi="Times New Roman"/>
          <w:sz w:val="24"/>
          <w:szCs w:val="24"/>
          <w:lang w:val="ru-RU"/>
        </w:rPr>
        <w:t xml:space="preserve"> </w:t>
      </w:r>
      <w:r w:rsidRPr="000742E5">
        <w:rPr>
          <w:rFonts w:ascii="Times New Roman" w:hAnsi="Times New Roman"/>
          <w:sz w:val="24"/>
          <w:szCs w:val="24"/>
        </w:rPr>
        <w:t>un</w:t>
      </w:r>
      <w:r w:rsidRPr="005675EA">
        <w:rPr>
          <w:rFonts w:ascii="Times New Roman" w:hAnsi="Times New Roman"/>
          <w:sz w:val="24"/>
          <w:szCs w:val="24"/>
          <w:lang w:val="ru-RU"/>
        </w:rPr>
        <w:t xml:space="preserve">-, </w:t>
      </w:r>
      <w:r w:rsidRPr="000742E5">
        <w:rPr>
          <w:rFonts w:ascii="Times New Roman" w:hAnsi="Times New Roman"/>
          <w:sz w:val="24"/>
          <w:szCs w:val="24"/>
        </w:rPr>
        <w:t>in</w:t>
      </w:r>
      <w:r w:rsidRPr="005675EA">
        <w:rPr>
          <w:rFonts w:ascii="Times New Roman" w:hAnsi="Times New Roman"/>
          <w:sz w:val="24"/>
          <w:szCs w:val="24"/>
          <w:lang w:val="ru-RU"/>
        </w:rPr>
        <w:t>-/</w:t>
      </w:r>
      <w:r w:rsidRPr="000742E5">
        <w:rPr>
          <w:rFonts w:ascii="Times New Roman" w:hAnsi="Times New Roman"/>
          <w:sz w:val="24"/>
          <w:szCs w:val="24"/>
        </w:rPr>
        <w:t>im</w:t>
      </w:r>
      <w:r w:rsidRPr="005675EA">
        <w:rPr>
          <w:rFonts w:ascii="Times New Roman" w:hAnsi="Times New Roman"/>
          <w:sz w:val="24"/>
          <w:szCs w:val="24"/>
          <w:lang w:val="ru-RU"/>
        </w:rPr>
        <w:t xml:space="preserve">- </w:t>
      </w:r>
      <w:r w:rsidRPr="000742E5">
        <w:rPr>
          <w:rFonts w:ascii="Times New Roman" w:hAnsi="Times New Roman"/>
          <w:sz w:val="24"/>
          <w:szCs w:val="24"/>
          <w:lang w:val="ru-RU"/>
        </w:rPr>
        <w:t>и</w:t>
      </w:r>
      <w:r w:rsidRPr="005675EA">
        <w:rPr>
          <w:rFonts w:ascii="Times New Roman" w:hAnsi="Times New Roman"/>
          <w:sz w:val="24"/>
          <w:szCs w:val="24"/>
          <w:lang w:val="ru-RU"/>
        </w:rPr>
        <w:t xml:space="preserve"> </w:t>
      </w:r>
      <w:r w:rsidRPr="000742E5">
        <w:rPr>
          <w:rFonts w:ascii="Times New Roman" w:hAnsi="Times New Roman"/>
          <w:sz w:val="24"/>
          <w:szCs w:val="24"/>
          <w:lang w:val="ru-RU"/>
        </w:rPr>
        <w:t>суффиксов</w:t>
      </w:r>
      <w:r w:rsidRPr="005675EA">
        <w:rPr>
          <w:rFonts w:ascii="Times New Roman" w:hAnsi="Times New Roman"/>
          <w:sz w:val="24"/>
          <w:szCs w:val="24"/>
          <w:lang w:val="ru-RU"/>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rPr>
        <w:t xml:space="preserve">-ance/-ence, -er/-or, -ing, -ist, -ity, -ment, -ness, -sion/-tion, -ship; </w:t>
      </w:r>
    </w:p>
    <w:p w:rsidR="005675EA" w:rsidRP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имена</w:t>
      </w:r>
      <w:r w:rsidRPr="005675EA">
        <w:rPr>
          <w:rFonts w:ascii="Times New Roman" w:hAnsi="Times New Roman"/>
          <w:sz w:val="24"/>
          <w:szCs w:val="24"/>
          <w:lang w:val="ru-RU"/>
        </w:rPr>
        <w:t xml:space="preserve"> </w:t>
      </w:r>
      <w:r w:rsidRPr="000742E5">
        <w:rPr>
          <w:rFonts w:ascii="Times New Roman" w:hAnsi="Times New Roman"/>
          <w:sz w:val="24"/>
          <w:szCs w:val="24"/>
          <w:lang w:val="ru-RU"/>
        </w:rPr>
        <w:t>прилагательные</w:t>
      </w:r>
      <w:r w:rsidRPr="005675EA">
        <w:rPr>
          <w:rFonts w:ascii="Times New Roman" w:hAnsi="Times New Roman"/>
          <w:sz w:val="24"/>
          <w:szCs w:val="24"/>
          <w:lang w:val="ru-RU"/>
        </w:rPr>
        <w:t xml:space="preserve"> </w:t>
      </w:r>
      <w:r w:rsidRPr="000742E5">
        <w:rPr>
          <w:rFonts w:ascii="Times New Roman" w:hAnsi="Times New Roman"/>
          <w:sz w:val="24"/>
          <w:szCs w:val="24"/>
          <w:lang w:val="ru-RU"/>
        </w:rPr>
        <w:t>при</w:t>
      </w:r>
      <w:r w:rsidRPr="005675EA">
        <w:rPr>
          <w:rFonts w:ascii="Times New Roman" w:hAnsi="Times New Roman"/>
          <w:sz w:val="24"/>
          <w:szCs w:val="24"/>
          <w:lang w:val="ru-RU"/>
        </w:rPr>
        <w:t xml:space="preserve"> </w:t>
      </w:r>
      <w:r w:rsidRPr="000742E5">
        <w:rPr>
          <w:rFonts w:ascii="Times New Roman" w:hAnsi="Times New Roman"/>
          <w:sz w:val="24"/>
          <w:szCs w:val="24"/>
          <w:lang w:val="ru-RU"/>
        </w:rPr>
        <w:t>помощи</w:t>
      </w:r>
      <w:r w:rsidRPr="005675EA">
        <w:rPr>
          <w:rFonts w:ascii="Times New Roman" w:hAnsi="Times New Roman"/>
          <w:sz w:val="24"/>
          <w:szCs w:val="24"/>
          <w:lang w:val="ru-RU"/>
        </w:rPr>
        <w:t xml:space="preserve"> </w:t>
      </w:r>
      <w:r w:rsidRPr="000742E5">
        <w:rPr>
          <w:rFonts w:ascii="Times New Roman" w:hAnsi="Times New Roman"/>
          <w:sz w:val="24"/>
          <w:szCs w:val="24"/>
          <w:lang w:val="ru-RU"/>
        </w:rPr>
        <w:t>префиксов</w:t>
      </w:r>
      <w:r w:rsidRPr="005675EA">
        <w:rPr>
          <w:rFonts w:ascii="Times New Roman" w:hAnsi="Times New Roman"/>
          <w:sz w:val="24"/>
          <w:szCs w:val="24"/>
          <w:lang w:val="ru-RU"/>
        </w:rPr>
        <w:t xml:space="preserve"> </w:t>
      </w:r>
      <w:r w:rsidRPr="000742E5">
        <w:rPr>
          <w:rFonts w:ascii="Times New Roman" w:hAnsi="Times New Roman"/>
          <w:sz w:val="24"/>
          <w:szCs w:val="24"/>
        </w:rPr>
        <w:t>un</w:t>
      </w:r>
      <w:r w:rsidRPr="005675EA">
        <w:rPr>
          <w:rFonts w:ascii="Times New Roman" w:hAnsi="Times New Roman"/>
          <w:sz w:val="24"/>
          <w:szCs w:val="24"/>
          <w:lang w:val="ru-RU"/>
        </w:rPr>
        <w:t xml:space="preserve">-, </w:t>
      </w:r>
      <w:r w:rsidRPr="000742E5">
        <w:rPr>
          <w:rFonts w:ascii="Times New Roman" w:hAnsi="Times New Roman"/>
          <w:sz w:val="24"/>
          <w:szCs w:val="24"/>
        </w:rPr>
        <w:t>in</w:t>
      </w:r>
      <w:r w:rsidRPr="005675EA">
        <w:rPr>
          <w:rFonts w:ascii="Times New Roman" w:hAnsi="Times New Roman"/>
          <w:sz w:val="24"/>
          <w:szCs w:val="24"/>
          <w:lang w:val="ru-RU"/>
        </w:rPr>
        <w:t>-/</w:t>
      </w:r>
      <w:r w:rsidRPr="000742E5">
        <w:rPr>
          <w:rFonts w:ascii="Times New Roman" w:hAnsi="Times New Roman"/>
          <w:sz w:val="24"/>
          <w:szCs w:val="24"/>
        </w:rPr>
        <w:t>im</w:t>
      </w:r>
      <w:r w:rsidRPr="005675EA">
        <w:rPr>
          <w:rFonts w:ascii="Times New Roman" w:hAnsi="Times New Roman"/>
          <w:sz w:val="24"/>
          <w:szCs w:val="24"/>
          <w:lang w:val="ru-RU"/>
        </w:rPr>
        <w:t xml:space="preserve">-, </w:t>
      </w:r>
      <w:r w:rsidRPr="000742E5">
        <w:rPr>
          <w:rFonts w:ascii="Times New Roman" w:hAnsi="Times New Roman"/>
          <w:sz w:val="24"/>
          <w:szCs w:val="24"/>
        </w:rPr>
        <w:t>inter</w:t>
      </w:r>
      <w:r w:rsidRPr="005675EA">
        <w:rPr>
          <w:rFonts w:ascii="Times New Roman" w:hAnsi="Times New Roman"/>
          <w:sz w:val="24"/>
          <w:szCs w:val="24"/>
          <w:lang w:val="ru-RU"/>
        </w:rPr>
        <w:t xml:space="preserve">-, </w:t>
      </w:r>
      <w:r w:rsidRPr="000742E5">
        <w:rPr>
          <w:rFonts w:ascii="Times New Roman" w:hAnsi="Times New Roman"/>
          <w:sz w:val="24"/>
          <w:szCs w:val="24"/>
        </w:rPr>
        <w:t>non</w:t>
      </w:r>
      <w:r w:rsidRPr="005675EA">
        <w:rPr>
          <w:rFonts w:ascii="Times New Roman" w:hAnsi="Times New Roman"/>
          <w:sz w:val="24"/>
          <w:szCs w:val="24"/>
          <w:lang w:val="ru-RU"/>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и</w:t>
      </w:r>
      <w:r w:rsidRPr="000742E5">
        <w:rPr>
          <w:rFonts w:ascii="Times New Roman" w:hAnsi="Times New Roman"/>
          <w:sz w:val="24"/>
          <w:szCs w:val="24"/>
        </w:rPr>
        <w:t xml:space="preserve"> </w:t>
      </w:r>
      <w:r w:rsidRPr="000742E5">
        <w:rPr>
          <w:rFonts w:ascii="Times New Roman" w:hAnsi="Times New Roman"/>
          <w:sz w:val="24"/>
          <w:szCs w:val="24"/>
          <w:lang w:val="ru-RU"/>
        </w:rPr>
        <w:t>суффиксов</w:t>
      </w:r>
      <w:r w:rsidRPr="000742E5">
        <w:rPr>
          <w:rFonts w:ascii="Times New Roman" w:hAnsi="Times New Roman"/>
          <w:sz w:val="24"/>
          <w:szCs w:val="24"/>
        </w:rPr>
        <w:t xml:space="preserve"> -able/-ible, -al, -ed, -ese, -ful, -ian/-an, -ing, -ish, -ive, -less, -ly, -ous, -y;</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наречия при помощи префиксов un-, in-/im-, и суффикса -ly;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числительные при помощи суффиксов -teen, -ty, -th;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использованием словосложения: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сложные существительные путём соединения основ существительных (football);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сложные существительные путём соединения основы прилагательного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основой существительного (bluebell);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сложные существительные путём соединения основ существительных </w:t>
      </w:r>
    </w:p>
    <w:p w:rsidR="00F0164B" w:rsidRP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с</w:t>
      </w:r>
      <w:r w:rsidRPr="005675EA">
        <w:rPr>
          <w:rFonts w:ascii="Times New Roman" w:hAnsi="Times New Roman"/>
          <w:sz w:val="24"/>
          <w:szCs w:val="24"/>
        </w:rPr>
        <w:t xml:space="preserve"> </w:t>
      </w:r>
      <w:r w:rsidRPr="000742E5">
        <w:rPr>
          <w:rFonts w:ascii="Times New Roman" w:hAnsi="Times New Roman"/>
          <w:sz w:val="24"/>
          <w:szCs w:val="24"/>
          <w:lang w:val="ru-RU"/>
        </w:rPr>
        <w:t>предлогом</w:t>
      </w:r>
      <w:r w:rsidRPr="005675EA">
        <w:rPr>
          <w:rFonts w:ascii="Times New Roman" w:hAnsi="Times New Roman"/>
          <w:sz w:val="24"/>
          <w:szCs w:val="24"/>
        </w:rPr>
        <w:t xml:space="preserve"> (father-in-law);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сложные прилагательные путём соединения основы прилагательного/числительного с основой существительного с добавлением суффикса -ed (blue-eyed, eight-legged);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сложных прилагательные путём соединения наречия с основой причастия II (well-behaved);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сложные прилагательные путём соединения основы прилагательного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основой причастия I (nice-looking);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использованием конверсии: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имён существительных от неопределённых форм глаголов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(to run – a run);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имён существительных от прилагательных (rich people – the rich);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глаголов от имён существительных (a hand – to hand);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глаголов от имён прилагательных (cool – to cool);</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и употреблять в устной и письменной речи имена прилагательные на -ed и -ing (excited – exciting);</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и употреблять в устной и письменной речи изученные многозначные лексические единицы, синонимы, антонимы, интернациональные слова, наиболее частотные фразовые глаголы, сокращения и аббревиатуры;</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и употреблять в устной и письменной речи различные средства связи для обеспечения целостности и логичности устного/письменного высказывания;</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знать и понимать особенности структуры простых и сложных предложений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различных коммуникативных типов предложений английского языка;</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распознавать в звучащем и письменном тексте и употреблять в устной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письменной речи: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в том числе с несколькими обстоятельствами, следующими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определённом порядке;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с начальным It;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с начальным There + to be;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с глагольными конструкциями, содержащими глаголы-связки </w:t>
      </w:r>
    </w:p>
    <w:p w:rsidR="00F0164B" w:rsidRP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5675EA">
        <w:rPr>
          <w:rFonts w:ascii="Times New Roman" w:hAnsi="Times New Roman"/>
          <w:sz w:val="24"/>
          <w:szCs w:val="24"/>
        </w:rPr>
        <w:t xml:space="preserve">to be, to look, to seem, to feel;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cо сложным дополнением – Complex Object;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сложносочинённые предложения с сочинительными союзами and, but, or;</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сложноподчинённые предложения с союзами и союзными словами because, if, when, where, what, why, how;</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сложноподчинённые предложения с определительными придаточными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союзными словами who, which, that;</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сложноподчинённые предложения с союзными словами whoever, whatever, however, whenever;</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условные предложения с глаголами в изъявительном наклонении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(Conditional 0, Conditional I) и с глаголами в сослагательном наклонении </w:t>
      </w:r>
    </w:p>
    <w:p w:rsidR="00F0164B" w:rsidRP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5675EA">
        <w:rPr>
          <w:rFonts w:ascii="Times New Roman" w:hAnsi="Times New Roman"/>
          <w:sz w:val="24"/>
          <w:szCs w:val="24"/>
        </w:rPr>
        <w:t>(Conditional II);</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все</w:t>
      </w:r>
      <w:r w:rsidRPr="000742E5">
        <w:rPr>
          <w:rFonts w:ascii="Times New Roman" w:hAnsi="Times New Roman"/>
          <w:sz w:val="24"/>
          <w:szCs w:val="24"/>
        </w:rPr>
        <w:t xml:space="preserve"> </w:t>
      </w:r>
      <w:r w:rsidRPr="000742E5">
        <w:rPr>
          <w:rFonts w:ascii="Times New Roman" w:hAnsi="Times New Roman"/>
          <w:sz w:val="24"/>
          <w:szCs w:val="24"/>
          <w:lang w:val="ru-RU"/>
        </w:rPr>
        <w:t>типы</w:t>
      </w:r>
      <w:r w:rsidRPr="000742E5">
        <w:rPr>
          <w:rFonts w:ascii="Times New Roman" w:hAnsi="Times New Roman"/>
          <w:sz w:val="24"/>
          <w:szCs w:val="24"/>
        </w:rPr>
        <w:t xml:space="preserve"> </w:t>
      </w:r>
      <w:r w:rsidRPr="000742E5">
        <w:rPr>
          <w:rFonts w:ascii="Times New Roman" w:hAnsi="Times New Roman"/>
          <w:sz w:val="24"/>
          <w:szCs w:val="24"/>
          <w:lang w:val="ru-RU"/>
        </w:rPr>
        <w:t>вопросительных</w:t>
      </w:r>
      <w:r w:rsidRPr="000742E5">
        <w:rPr>
          <w:rFonts w:ascii="Times New Roman" w:hAnsi="Times New Roman"/>
          <w:sz w:val="24"/>
          <w:szCs w:val="24"/>
        </w:rPr>
        <w:t xml:space="preserve"> </w:t>
      </w:r>
      <w:r w:rsidRPr="000742E5">
        <w:rPr>
          <w:rFonts w:ascii="Times New Roman" w:hAnsi="Times New Roman"/>
          <w:sz w:val="24"/>
          <w:szCs w:val="24"/>
          <w:lang w:val="ru-RU"/>
        </w:rPr>
        <w:t>предложений</w:t>
      </w:r>
      <w:r w:rsidRPr="000742E5">
        <w:rPr>
          <w:rFonts w:ascii="Times New Roman" w:hAnsi="Times New Roman"/>
          <w:sz w:val="24"/>
          <w:szCs w:val="24"/>
        </w:rPr>
        <w:t xml:space="preserve"> (</w:t>
      </w:r>
      <w:r w:rsidRPr="000742E5">
        <w:rPr>
          <w:rFonts w:ascii="Times New Roman" w:hAnsi="Times New Roman"/>
          <w:sz w:val="24"/>
          <w:szCs w:val="24"/>
          <w:lang w:val="ru-RU"/>
        </w:rPr>
        <w:t>общий</w:t>
      </w:r>
      <w:r w:rsidRPr="000742E5">
        <w:rPr>
          <w:rFonts w:ascii="Times New Roman" w:hAnsi="Times New Roman"/>
          <w:sz w:val="24"/>
          <w:szCs w:val="24"/>
        </w:rPr>
        <w:t xml:space="preserve">, </w:t>
      </w:r>
      <w:r w:rsidRPr="000742E5">
        <w:rPr>
          <w:rFonts w:ascii="Times New Roman" w:hAnsi="Times New Roman"/>
          <w:sz w:val="24"/>
          <w:szCs w:val="24"/>
          <w:lang w:val="ru-RU"/>
        </w:rPr>
        <w:t>специальный</w:t>
      </w:r>
      <w:r w:rsidRPr="000742E5">
        <w:rPr>
          <w:rFonts w:ascii="Times New Roman" w:hAnsi="Times New Roman"/>
          <w:sz w:val="24"/>
          <w:szCs w:val="24"/>
        </w:rPr>
        <w:t xml:space="preserve">, </w:t>
      </w:r>
      <w:r w:rsidRPr="000742E5">
        <w:rPr>
          <w:rFonts w:ascii="Times New Roman" w:hAnsi="Times New Roman"/>
          <w:sz w:val="24"/>
          <w:szCs w:val="24"/>
          <w:lang w:val="ru-RU"/>
        </w:rPr>
        <w:t>альтернативный</w:t>
      </w:r>
      <w:r w:rsidRPr="000742E5">
        <w:rPr>
          <w:rFonts w:ascii="Times New Roman" w:hAnsi="Times New Roman"/>
          <w:sz w:val="24"/>
          <w:szCs w:val="24"/>
        </w:rPr>
        <w:t xml:space="preserve">, </w:t>
      </w:r>
      <w:r w:rsidRPr="000742E5">
        <w:rPr>
          <w:rFonts w:ascii="Times New Roman" w:hAnsi="Times New Roman"/>
          <w:sz w:val="24"/>
          <w:szCs w:val="24"/>
          <w:lang w:val="ru-RU"/>
        </w:rPr>
        <w:t>разделительный</w:t>
      </w:r>
      <w:r w:rsidRPr="000742E5">
        <w:rPr>
          <w:rFonts w:ascii="Times New Roman" w:hAnsi="Times New Roman"/>
          <w:sz w:val="24"/>
          <w:szCs w:val="24"/>
        </w:rPr>
        <w:t xml:space="preserve"> </w:t>
      </w:r>
      <w:r w:rsidRPr="000742E5">
        <w:rPr>
          <w:rFonts w:ascii="Times New Roman" w:hAnsi="Times New Roman"/>
          <w:sz w:val="24"/>
          <w:szCs w:val="24"/>
          <w:lang w:val="ru-RU"/>
        </w:rPr>
        <w:t>вопросы</w:t>
      </w:r>
      <w:r w:rsidRPr="000742E5">
        <w:rPr>
          <w:rFonts w:ascii="Times New Roman" w:hAnsi="Times New Roman"/>
          <w:sz w:val="24"/>
          <w:szCs w:val="24"/>
        </w:rPr>
        <w:t xml:space="preserve"> </w:t>
      </w:r>
      <w:r w:rsidRPr="000742E5">
        <w:rPr>
          <w:rFonts w:ascii="Times New Roman" w:hAnsi="Times New Roman"/>
          <w:sz w:val="24"/>
          <w:szCs w:val="24"/>
          <w:lang w:val="ru-RU"/>
        </w:rPr>
        <w:t>в</w:t>
      </w:r>
      <w:r w:rsidRPr="000742E5">
        <w:rPr>
          <w:rFonts w:ascii="Times New Roman" w:hAnsi="Times New Roman"/>
          <w:sz w:val="24"/>
          <w:szCs w:val="24"/>
        </w:rPr>
        <w:t xml:space="preserve"> Present/Past/Future Simple Tense, Present/Past Continuous Tense, Present/Past Perfect Tense, Present Perfect Continuous Tense);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повествовательные, вопросительные и побудительные предложения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косвенной речи в настоящем и прошедшем времени, согласование времён в рамках сложного предложения;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модальные глаголы в косвенной речи в настоящем и прошедшем времени;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предложения</w:t>
      </w:r>
      <w:r w:rsidRPr="000742E5">
        <w:rPr>
          <w:rFonts w:ascii="Times New Roman" w:hAnsi="Times New Roman"/>
          <w:sz w:val="24"/>
          <w:szCs w:val="24"/>
        </w:rPr>
        <w:t xml:space="preserve"> </w:t>
      </w:r>
      <w:r w:rsidRPr="000742E5">
        <w:rPr>
          <w:rFonts w:ascii="Times New Roman" w:hAnsi="Times New Roman"/>
          <w:sz w:val="24"/>
          <w:szCs w:val="24"/>
          <w:lang w:val="ru-RU"/>
        </w:rPr>
        <w:t>с</w:t>
      </w:r>
      <w:r w:rsidRPr="000742E5">
        <w:rPr>
          <w:rFonts w:ascii="Times New Roman" w:hAnsi="Times New Roman"/>
          <w:sz w:val="24"/>
          <w:szCs w:val="24"/>
        </w:rPr>
        <w:t xml:space="preserve"> </w:t>
      </w:r>
      <w:r w:rsidRPr="000742E5">
        <w:rPr>
          <w:rFonts w:ascii="Times New Roman" w:hAnsi="Times New Roman"/>
          <w:sz w:val="24"/>
          <w:szCs w:val="24"/>
          <w:lang w:val="ru-RU"/>
        </w:rPr>
        <w:t>конструкциями</w:t>
      </w:r>
      <w:r w:rsidRPr="000742E5">
        <w:rPr>
          <w:rFonts w:ascii="Times New Roman" w:hAnsi="Times New Roman"/>
          <w:sz w:val="24"/>
          <w:szCs w:val="24"/>
        </w:rPr>
        <w:t xml:space="preserve"> as … as, not so … as, both … and …, either … or, neither … nor;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с I wish;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конструкции с глаголами на -ing: to love/hate doing smth;</w:t>
      </w:r>
    </w:p>
    <w:p w:rsid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конструкции</w:t>
      </w:r>
      <w:r w:rsidRPr="000742E5">
        <w:rPr>
          <w:rFonts w:ascii="Times New Roman" w:hAnsi="Times New Roman"/>
          <w:sz w:val="24"/>
          <w:szCs w:val="24"/>
        </w:rPr>
        <w:t xml:space="preserve"> c </w:t>
      </w:r>
      <w:r w:rsidRPr="000742E5">
        <w:rPr>
          <w:rFonts w:ascii="Times New Roman" w:hAnsi="Times New Roman"/>
          <w:sz w:val="24"/>
          <w:szCs w:val="24"/>
          <w:lang w:val="ru-RU"/>
        </w:rPr>
        <w:t>глаголами</w:t>
      </w:r>
      <w:r w:rsidRPr="000742E5">
        <w:rPr>
          <w:rFonts w:ascii="Times New Roman" w:hAnsi="Times New Roman"/>
          <w:sz w:val="24"/>
          <w:szCs w:val="24"/>
        </w:rPr>
        <w:t xml:space="preserve"> to stop, to remember, to forget (</w:t>
      </w:r>
      <w:r w:rsidRPr="000742E5">
        <w:rPr>
          <w:rFonts w:ascii="Times New Roman" w:hAnsi="Times New Roman"/>
          <w:sz w:val="24"/>
          <w:szCs w:val="24"/>
          <w:lang w:val="ru-RU"/>
        </w:rPr>
        <w:t>разница</w:t>
      </w:r>
      <w:r w:rsidRPr="000742E5">
        <w:rPr>
          <w:rFonts w:ascii="Times New Roman" w:hAnsi="Times New Roman"/>
          <w:sz w:val="24"/>
          <w:szCs w:val="24"/>
        </w:rPr>
        <w:t xml:space="preserve"> </w:t>
      </w:r>
      <w:r w:rsidRPr="000742E5">
        <w:rPr>
          <w:rFonts w:ascii="Times New Roman" w:hAnsi="Times New Roman"/>
          <w:sz w:val="24"/>
          <w:szCs w:val="24"/>
          <w:lang w:val="ru-RU"/>
        </w:rPr>
        <w:t>в</w:t>
      </w:r>
      <w:r w:rsidRPr="000742E5">
        <w:rPr>
          <w:rFonts w:ascii="Times New Roman" w:hAnsi="Times New Roman"/>
          <w:sz w:val="24"/>
          <w:szCs w:val="24"/>
        </w:rPr>
        <w:t xml:space="preserve"> </w:t>
      </w:r>
      <w:r w:rsidRPr="000742E5">
        <w:rPr>
          <w:rFonts w:ascii="Times New Roman" w:hAnsi="Times New Roman"/>
          <w:sz w:val="24"/>
          <w:szCs w:val="24"/>
          <w:lang w:val="ru-RU"/>
        </w:rPr>
        <w:t>значении</w:t>
      </w:r>
      <w:r w:rsidRPr="000742E5">
        <w:rPr>
          <w:rFonts w:ascii="Times New Roman" w:hAnsi="Times New Roman"/>
          <w:sz w:val="24"/>
          <w:szCs w:val="24"/>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rPr>
        <w:t xml:space="preserve">to stop doing smth </w:t>
      </w:r>
      <w:r w:rsidRPr="000742E5">
        <w:rPr>
          <w:rFonts w:ascii="Times New Roman" w:hAnsi="Times New Roman"/>
          <w:sz w:val="24"/>
          <w:szCs w:val="24"/>
          <w:lang w:val="ru-RU"/>
        </w:rPr>
        <w:t>и</w:t>
      </w:r>
      <w:r w:rsidRPr="000742E5">
        <w:rPr>
          <w:rFonts w:ascii="Times New Roman" w:hAnsi="Times New Roman"/>
          <w:sz w:val="24"/>
          <w:szCs w:val="24"/>
        </w:rPr>
        <w:t xml:space="preserve"> to stop to do smth);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конструкция</w:t>
      </w:r>
      <w:r w:rsidRPr="000742E5">
        <w:rPr>
          <w:rFonts w:ascii="Times New Roman" w:hAnsi="Times New Roman"/>
          <w:sz w:val="24"/>
          <w:szCs w:val="24"/>
        </w:rPr>
        <w:t xml:space="preserve"> It takes me … to do smth;</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конструкция used to + инфинитив глагола;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конструкции</w:t>
      </w:r>
      <w:r w:rsidRPr="000742E5">
        <w:rPr>
          <w:rFonts w:ascii="Times New Roman" w:hAnsi="Times New Roman"/>
          <w:sz w:val="24"/>
          <w:szCs w:val="24"/>
        </w:rPr>
        <w:t xml:space="preserve"> be/get used to smth, be/get used to doing smth; </w:t>
      </w:r>
    </w:p>
    <w:p w:rsid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конструкции</w:t>
      </w:r>
      <w:r w:rsidRPr="000742E5">
        <w:rPr>
          <w:rFonts w:ascii="Times New Roman" w:hAnsi="Times New Roman"/>
          <w:sz w:val="24"/>
          <w:szCs w:val="24"/>
        </w:rPr>
        <w:t xml:space="preserve"> I prefer, I’d prefer, I’d rather prefer, </w:t>
      </w:r>
      <w:r w:rsidRPr="000742E5">
        <w:rPr>
          <w:rFonts w:ascii="Times New Roman" w:hAnsi="Times New Roman"/>
          <w:sz w:val="24"/>
          <w:szCs w:val="24"/>
          <w:lang w:val="ru-RU"/>
        </w:rPr>
        <w:t>выражающие</w:t>
      </w:r>
      <w:r w:rsidRPr="000742E5">
        <w:rPr>
          <w:rFonts w:ascii="Times New Roman" w:hAnsi="Times New Roman"/>
          <w:sz w:val="24"/>
          <w:szCs w:val="24"/>
        </w:rPr>
        <w:t xml:space="preserve"> </w:t>
      </w:r>
      <w:r w:rsidRPr="000742E5">
        <w:rPr>
          <w:rFonts w:ascii="Times New Roman" w:hAnsi="Times New Roman"/>
          <w:sz w:val="24"/>
          <w:szCs w:val="24"/>
          <w:lang w:val="ru-RU"/>
        </w:rPr>
        <w:t>предпочтение</w:t>
      </w:r>
      <w:r w:rsidRPr="000742E5">
        <w:rPr>
          <w:rFonts w:ascii="Times New Roman" w:hAnsi="Times New Roman"/>
          <w:sz w:val="24"/>
          <w:szCs w:val="24"/>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а</w:t>
      </w:r>
      <w:r w:rsidRPr="000742E5">
        <w:rPr>
          <w:rFonts w:ascii="Times New Roman" w:hAnsi="Times New Roman"/>
          <w:sz w:val="24"/>
          <w:szCs w:val="24"/>
        </w:rPr>
        <w:t xml:space="preserve"> </w:t>
      </w:r>
      <w:r w:rsidRPr="000742E5">
        <w:rPr>
          <w:rFonts w:ascii="Times New Roman" w:hAnsi="Times New Roman"/>
          <w:sz w:val="24"/>
          <w:szCs w:val="24"/>
          <w:lang w:val="ru-RU"/>
        </w:rPr>
        <w:t>также</w:t>
      </w:r>
      <w:r w:rsidRPr="000742E5">
        <w:rPr>
          <w:rFonts w:ascii="Times New Roman" w:hAnsi="Times New Roman"/>
          <w:sz w:val="24"/>
          <w:szCs w:val="24"/>
        </w:rPr>
        <w:t xml:space="preserve"> </w:t>
      </w:r>
      <w:r w:rsidRPr="000742E5">
        <w:rPr>
          <w:rFonts w:ascii="Times New Roman" w:hAnsi="Times New Roman"/>
          <w:sz w:val="24"/>
          <w:szCs w:val="24"/>
          <w:lang w:val="ru-RU"/>
        </w:rPr>
        <w:t>конструкций</w:t>
      </w:r>
      <w:r w:rsidRPr="000742E5">
        <w:rPr>
          <w:rFonts w:ascii="Times New Roman" w:hAnsi="Times New Roman"/>
          <w:sz w:val="24"/>
          <w:szCs w:val="24"/>
        </w:rPr>
        <w:t xml:space="preserve"> I’d rather, You’d better;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подлежащее, выраженное собирательным существительным (family, police),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его согласование со сказуемым;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глаголы (правильные и неправильные) в видовременных формах действительного залога в изъявительном наклонении (Present/Past/Future Simple Tense, Present/Past/Future Continuous Tense, Present/Past Perfect Tense, Present Perfect Continuous Tense, Future-in-the-Past Tense) и наиболее употребительных формах страдательного залога (Present/Past Simple Passive, Present Perfect Passive);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конструкция</w:t>
      </w:r>
      <w:r w:rsidRPr="000742E5">
        <w:rPr>
          <w:rFonts w:ascii="Times New Roman" w:hAnsi="Times New Roman"/>
          <w:sz w:val="24"/>
          <w:szCs w:val="24"/>
        </w:rPr>
        <w:t xml:space="preserve"> to be going to, </w:t>
      </w:r>
      <w:r w:rsidRPr="000742E5">
        <w:rPr>
          <w:rFonts w:ascii="Times New Roman" w:hAnsi="Times New Roman"/>
          <w:sz w:val="24"/>
          <w:szCs w:val="24"/>
          <w:lang w:val="ru-RU"/>
        </w:rPr>
        <w:t>формы</w:t>
      </w:r>
      <w:r w:rsidRPr="000742E5">
        <w:rPr>
          <w:rFonts w:ascii="Times New Roman" w:hAnsi="Times New Roman"/>
          <w:sz w:val="24"/>
          <w:szCs w:val="24"/>
        </w:rPr>
        <w:t xml:space="preserve"> Future Simple Tense </w:t>
      </w:r>
      <w:r w:rsidRPr="000742E5">
        <w:rPr>
          <w:rFonts w:ascii="Times New Roman" w:hAnsi="Times New Roman"/>
          <w:sz w:val="24"/>
          <w:szCs w:val="24"/>
          <w:lang w:val="ru-RU"/>
        </w:rPr>
        <w:t>и</w:t>
      </w:r>
      <w:r w:rsidRPr="000742E5">
        <w:rPr>
          <w:rFonts w:ascii="Times New Roman" w:hAnsi="Times New Roman"/>
          <w:sz w:val="24"/>
          <w:szCs w:val="24"/>
        </w:rPr>
        <w:t xml:space="preserve"> Present Continuous Tense </w:t>
      </w:r>
      <w:r w:rsidRPr="000742E5">
        <w:rPr>
          <w:rFonts w:ascii="Times New Roman" w:hAnsi="Times New Roman"/>
          <w:sz w:val="24"/>
          <w:szCs w:val="24"/>
          <w:lang w:val="ru-RU"/>
        </w:rPr>
        <w:t>для</w:t>
      </w:r>
      <w:r w:rsidRPr="000742E5">
        <w:rPr>
          <w:rFonts w:ascii="Times New Roman" w:hAnsi="Times New Roman"/>
          <w:sz w:val="24"/>
          <w:szCs w:val="24"/>
        </w:rPr>
        <w:t xml:space="preserve"> </w:t>
      </w:r>
      <w:r w:rsidRPr="000742E5">
        <w:rPr>
          <w:rFonts w:ascii="Times New Roman" w:hAnsi="Times New Roman"/>
          <w:sz w:val="24"/>
          <w:szCs w:val="24"/>
          <w:lang w:val="ru-RU"/>
        </w:rPr>
        <w:t>выражения</w:t>
      </w:r>
      <w:r w:rsidRPr="000742E5">
        <w:rPr>
          <w:rFonts w:ascii="Times New Roman" w:hAnsi="Times New Roman"/>
          <w:sz w:val="24"/>
          <w:szCs w:val="24"/>
        </w:rPr>
        <w:t xml:space="preserve"> </w:t>
      </w:r>
      <w:r w:rsidRPr="000742E5">
        <w:rPr>
          <w:rFonts w:ascii="Times New Roman" w:hAnsi="Times New Roman"/>
          <w:sz w:val="24"/>
          <w:szCs w:val="24"/>
          <w:lang w:val="ru-RU"/>
        </w:rPr>
        <w:t>будущего</w:t>
      </w:r>
      <w:r w:rsidRPr="000742E5">
        <w:rPr>
          <w:rFonts w:ascii="Times New Roman" w:hAnsi="Times New Roman"/>
          <w:sz w:val="24"/>
          <w:szCs w:val="24"/>
        </w:rPr>
        <w:t xml:space="preserve"> </w:t>
      </w:r>
      <w:r w:rsidRPr="000742E5">
        <w:rPr>
          <w:rFonts w:ascii="Times New Roman" w:hAnsi="Times New Roman"/>
          <w:sz w:val="24"/>
          <w:szCs w:val="24"/>
          <w:lang w:val="ru-RU"/>
        </w:rPr>
        <w:t>действия</w:t>
      </w:r>
      <w:r w:rsidRPr="000742E5">
        <w:rPr>
          <w:rFonts w:ascii="Times New Roman" w:hAnsi="Times New Roman"/>
          <w:sz w:val="24"/>
          <w:szCs w:val="24"/>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модальные</w:t>
      </w:r>
      <w:r w:rsidRPr="000742E5">
        <w:rPr>
          <w:rFonts w:ascii="Times New Roman" w:hAnsi="Times New Roman"/>
          <w:sz w:val="24"/>
          <w:szCs w:val="24"/>
        </w:rPr>
        <w:t xml:space="preserve"> </w:t>
      </w:r>
      <w:r w:rsidRPr="000742E5">
        <w:rPr>
          <w:rFonts w:ascii="Times New Roman" w:hAnsi="Times New Roman"/>
          <w:sz w:val="24"/>
          <w:szCs w:val="24"/>
          <w:lang w:val="ru-RU"/>
        </w:rPr>
        <w:t>глаголы</w:t>
      </w:r>
      <w:r w:rsidRPr="000742E5">
        <w:rPr>
          <w:rFonts w:ascii="Times New Roman" w:hAnsi="Times New Roman"/>
          <w:sz w:val="24"/>
          <w:szCs w:val="24"/>
        </w:rPr>
        <w:t xml:space="preserve"> </w:t>
      </w:r>
      <w:r w:rsidRPr="000742E5">
        <w:rPr>
          <w:rFonts w:ascii="Times New Roman" w:hAnsi="Times New Roman"/>
          <w:sz w:val="24"/>
          <w:szCs w:val="24"/>
          <w:lang w:val="ru-RU"/>
        </w:rPr>
        <w:t>и</w:t>
      </w:r>
      <w:r w:rsidRPr="000742E5">
        <w:rPr>
          <w:rFonts w:ascii="Times New Roman" w:hAnsi="Times New Roman"/>
          <w:sz w:val="24"/>
          <w:szCs w:val="24"/>
        </w:rPr>
        <w:t xml:space="preserve"> </w:t>
      </w:r>
      <w:r w:rsidRPr="000742E5">
        <w:rPr>
          <w:rFonts w:ascii="Times New Roman" w:hAnsi="Times New Roman"/>
          <w:sz w:val="24"/>
          <w:szCs w:val="24"/>
          <w:lang w:val="ru-RU"/>
        </w:rPr>
        <w:t>их</w:t>
      </w:r>
      <w:r w:rsidRPr="000742E5">
        <w:rPr>
          <w:rFonts w:ascii="Times New Roman" w:hAnsi="Times New Roman"/>
          <w:sz w:val="24"/>
          <w:szCs w:val="24"/>
        </w:rPr>
        <w:t xml:space="preserve"> </w:t>
      </w:r>
      <w:r w:rsidRPr="000742E5">
        <w:rPr>
          <w:rFonts w:ascii="Times New Roman" w:hAnsi="Times New Roman"/>
          <w:sz w:val="24"/>
          <w:szCs w:val="24"/>
          <w:lang w:val="ru-RU"/>
        </w:rPr>
        <w:t>эквиваленты</w:t>
      </w:r>
      <w:r w:rsidRPr="000742E5">
        <w:rPr>
          <w:rFonts w:ascii="Times New Roman" w:hAnsi="Times New Roman"/>
          <w:sz w:val="24"/>
          <w:szCs w:val="24"/>
        </w:rPr>
        <w:t xml:space="preserve"> (can/be able to, could, must/have to, may, might, should, shall, would, will, need); </w:t>
      </w:r>
    </w:p>
    <w:p w:rsidR="005675EA" w:rsidRP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неличные</w:t>
      </w:r>
      <w:r w:rsidRPr="005675EA">
        <w:rPr>
          <w:rFonts w:ascii="Times New Roman" w:hAnsi="Times New Roman"/>
          <w:sz w:val="24"/>
          <w:szCs w:val="24"/>
          <w:lang w:val="ru-RU"/>
        </w:rPr>
        <w:t xml:space="preserve"> </w:t>
      </w:r>
      <w:r w:rsidRPr="000742E5">
        <w:rPr>
          <w:rFonts w:ascii="Times New Roman" w:hAnsi="Times New Roman"/>
          <w:sz w:val="24"/>
          <w:szCs w:val="24"/>
          <w:lang w:val="ru-RU"/>
        </w:rPr>
        <w:t>формы</w:t>
      </w:r>
      <w:r w:rsidRPr="005675EA">
        <w:rPr>
          <w:rFonts w:ascii="Times New Roman" w:hAnsi="Times New Roman"/>
          <w:sz w:val="24"/>
          <w:szCs w:val="24"/>
          <w:lang w:val="ru-RU"/>
        </w:rPr>
        <w:t xml:space="preserve"> </w:t>
      </w:r>
      <w:r w:rsidRPr="000742E5">
        <w:rPr>
          <w:rFonts w:ascii="Times New Roman" w:hAnsi="Times New Roman"/>
          <w:sz w:val="24"/>
          <w:szCs w:val="24"/>
          <w:lang w:val="ru-RU"/>
        </w:rPr>
        <w:t>глагола</w:t>
      </w:r>
      <w:r w:rsidRPr="005675EA">
        <w:rPr>
          <w:rFonts w:ascii="Times New Roman" w:hAnsi="Times New Roman"/>
          <w:sz w:val="24"/>
          <w:szCs w:val="24"/>
          <w:lang w:val="ru-RU"/>
        </w:rPr>
        <w:t xml:space="preserve"> – </w:t>
      </w:r>
      <w:r w:rsidRPr="000742E5">
        <w:rPr>
          <w:rFonts w:ascii="Times New Roman" w:hAnsi="Times New Roman"/>
          <w:sz w:val="24"/>
          <w:szCs w:val="24"/>
          <w:lang w:val="ru-RU"/>
        </w:rPr>
        <w:t>инфинитив</w:t>
      </w:r>
      <w:r w:rsidRPr="005675EA">
        <w:rPr>
          <w:rFonts w:ascii="Times New Roman" w:hAnsi="Times New Roman"/>
          <w:sz w:val="24"/>
          <w:szCs w:val="24"/>
          <w:lang w:val="ru-RU"/>
        </w:rPr>
        <w:t xml:space="preserve">, </w:t>
      </w:r>
      <w:r w:rsidRPr="000742E5">
        <w:rPr>
          <w:rFonts w:ascii="Times New Roman" w:hAnsi="Times New Roman"/>
          <w:sz w:val="24"/>
          <w:szCs w:val="24"/>
          <w:lang w:val="ru-RU"/>
        </w:rPr>
        <w:t>герундий</w:t>
      </w:r>
      <w:r w:rsidRPr="005675EA">
        <w:rPr>
          <w:rFonts w:ascii="Times New Roman" w:hAnsi="Times New Roman"/>
          <w:sz w:val="24"/>
          <w:szCs w:val="24"/>
          <w:lang w:val="ru-RU"/>
        </w:rPr>
        <w:t xml:space="preserve">, </w:t>
      </w:r>
      <w:r w:rsidRPr="000742E5">
        <w:rPr>
          <w:rFonts w:ascii="Times New Roman" w:hAnsi="Times New Roman"/>
          <w:sz w:val="24"/>
          <w:szCs w:val="24"/>
          <w:lang w:val="ru-RU"/>
        </w:rPr>
        <w:t>причастие</w:t>
      </w:r>
      <w:r w:rsidRPr="005675EA">
        <w:rPr>
          <w:rFonts w:ascii="Times New Roman" w:hAnsi="Times New Roman"/>
          <w:sz w:val="24"/>
          <w:szCs w:val="24"/>
          <w:lang w:val="ru-RU"/>
        </w:rPr>
        <w:t xml:space="preserve"> (</w:t>
      </w:r>
      <w:r w:rsidRPr="000742E5">
        <w:rPr>
          <w:rFonts w:ascii="Times New Roman" w:hAnsi="Times New Roman"/>
          <w:sz w:val="24"/>
          <w:szCs w:val="24"/>
        </w:rPr>
        <w:t>Participle</w:t>
      </w:r>
      <w:r w:rsidRPr="005675EA">
        <w:rPr>
          <w:rFonts w:ascii="Times New Roman" w:hAnsi="Times New Roman"/>
          <w:sz w:val="24"/>
          <w:szCs w:val="24"/>
          <w:lang w:val="ru-RU"/>
        </w:rPr>
        <w:t xml:space="preserve"> </w:t>
      </w:r>
      <w:r w:rsidRPr="000742E5">
        <w:rPr>
          <w:rFonts w:ascii="Times New Roman" w:hAnsi="Times New Roman"/>
          <w:sz w:val="24"/>
          <w:szCs w:val="24"/>
        </w:rPr>
        <w:t>I</w:t>
      </w:r>
      <w:r w:rsidRPr="005675EA">
        <w:rPr>
          <w:rFonts w:ascii="Times New Roman" w:hAnsi="Times New Roman"/>
          <w:sz w:val="24"/>
          <w:szCs w:val="24"/>
          <w:lang w:val="ru-RU"/>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и</w:t>
      </w:r>
      <w:r w:rsidRPr="000742E5">
        <w:rPr>
          <w:rFonts w:ascii="Times New Roman" w:hAnsi="Times New Roman"/>
          <w:sz w:val="24"/>
          <w:szCs w:val="24"/>
        </w:rPr>
        <w:t xml:space="preserve"> Participle II), </w:t>
      </w:r>
      <w:r w:rsidRPr="000742E5">
        <w:rPr>
          <w:rFonts w:ascii="Times New Roman" w:hAnsi="Times New Roman"/>
          <w:sz w:val="24"/>
          <w:szCs w:val="24"/>
          <w:lang w:val="ru-RU"/>
        </w:rPr>
        <w:t>причастия</w:t>
      </w:r>
      <w:r w:rsidRPr="000742E5">
        <w:rPr>
          <w:rFonts w:ascii="Times New Roman" w:hAnsi="Times New Roman"/>
          <w:sz w:val="24"/>
          <w:szCs w:val="24"/>
        </w:rPr>
        <w:t xml:space="preserve"> </w:t>
      </w:r>
      <w:r w:rsidRPr="000742E5">
        <w:rPr>
          <w:rFonts w:ascii="Times New Roman" w:hAnsi="Times New Roman"/>
          <w:sz w:val="24"/>
          <w:szCs w:val="24"/>
          <w:lang w:val="ru-RU"/>
        </w:rPr>
        <w:t>в</w:t>
      </w:r>
      <w:r w:rsidRPr="000742E5">
        <w:rPr>
          <w:rFonts w:ascii="Times New Roman" w:hAnsi="Times New Roman"/>
          <w:sz w:val="24"/>
          <w:szCs w:val="24"/>
        </w:rPr>
        <w:t xml:space="preserve"> </w:t>
      </w:r>
      <w:r w:rsidRPr="000742E5">
        <w:rPr>
          <w:rFonts w:ascii="Times New Roman" w:hAnsi="Times New Roman"/>
          <w:sz w:val="24"/>
          <w:szCs w:val="24"/>
          <w:lang w:val="ru-RU"/>
        </w:rPr>
        <w:t>функции</w:t>
      </w:r>
      <w:r w:rsidRPr="000742E5">
        <w:rPr>
          <w:rFonts w:ascii="Times New Roman" w:hAnsi="Times New Roman"/>
          <w:sz w:val="24"/>
          <w:szCs w:val="24"/>
        </w:rPr>
        <w:t xml:space="preserve"> </w:t>
      </w:r>
      <w:r w:rsidRPr="000742E5">
        <w:rPr>
          <w:rFonts w:ascii="Times New Roman" w:hAnsi="Times New Roman"/>
          <w:sz w:val="24"/>
          <w:szCs w:val="24"/>
          <w:lang w:val="ru-RU"/>
        </w:rPr>
        <w:t>определения</w:t>
      </w:r>
      <w:r w:rsidRPr="000742E5">
        <w:rPr>
          <w:rFonts w:ascii="Times New Roman" w:hAnsi="Times New Roman"/>
          <w:sz w:val="24"/>
          <w:szCs w:val="24"/>
        </w:rPr>
        <w:t xml:space="preserve"> (Participle I – a playing child, Participle II – a written text);</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определённый, неопределённый и нулевой артикли;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имена существительные во множественном числе, образованных по правилу,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исключения;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неисчисляемые имена существительные, имеющие форму только множественного числа;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притяжательный падеж имён существительных;</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имена прилагательные и наречия в положительной, сравнительной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превосходной степенях, образованных по правилу, и исключения;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порядок следования нескольких прилагательных (мнение – размер – возраст – цвет – происхождение);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слова</w:t>
      </w:r>
      <w:r w:rsidRPr="000742E5">
        <w:rPr>
          <w:rFonts w:ascii="Times New Roman" w:hAnsi="Times New Roman"/>
          <w:sz w:val="24"/>
          <w:szCs w:val="24"/>
        </w:rPr>
        <w:t xml:space="preserve">, </w:t>
      </w:r>
      <w:r w:rsidRPr="000742E5">
        <w:rPr>
          <w:rFonts w:ascii="Times New Roman" w:hAnsi="Times New Roman"/>
          <w:sz w:val="24"/>
          <w:szCs w:val="24"/>
          <w:lang w:val="ru-RU"/>
        </w:rPr>
        <w:t>выражающие</w:t>
      </w:r>
      <w:r w:rsidRPr="000742E5">
        <w:rPr>
          <w:rFonts w:ascii="Times New Roman" w:hAnsi="Times New Roman"/>
          <w:sz w:val="24"/>
          <w:szCs w:val="24"/>
        </w:rPr>
        <w:t xml:space="preserve"> </w:t>
      </w:r>
      <w:r w:rsidRPr="000742E5">
        <w:rPr>
          <w:rFonts w:ascii="Times New Roman" w:hAnsi="Times New Roman"/>
          <w:sz w:val="24"/>
          <w:szCs w:val="24"/>
          <w:lang w:val="ru-RU"/>
        </w:rPr>
        <w:t>количество</w:t>
      </w:r>
      <w:r w:rsidRPr="000742E5">
        <w:rPr>
          <w:rFonts w:ascii="Times New Roman" w:hAnsi="Times New Roman"/>
          <w:sz w:val="24"/>
          <w:szCs w:val="24"/>
        </w:rPr>
        <w:t xml:space="preserve"> (many/much, little/a little, few/a few, a lot of);</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неопределённые местоимения и их производные, отрицательные местоимения none, no и производные последнего (nobody, nothing, и другие);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количественные и порядковые числительные;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предлоги места, времени, направления, предлоги, употребляемые с глаголами в страдательном залоге;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владеть социокультурными знаниями и умениями: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знать/понимать речевые различия в ситуациях официального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неофициального общения в рамках тематического содержания речи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использовать лексико-грамматические средства с учётом этих различий;</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знать/понимать и использовать в устной и письменной речи наиболее употребительную тематическую фоновую лексику и реалии страны/стран изучаемого языка (государственное устройство, система образования, страницы истории, основные праздники, этикетные особенности общения и другие);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иметь базовые знания о социокультурном портрете и культурном наследии родной страны и страны/стран изучаемого языка;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представлять родную страну и её культуру на иностранном языке;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проявлять уважение к иной культуре, соблюдать нормы вежливости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межкультурном общении;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компенсаторными умениями, позволяющими в случае сбоя коммуникации, а также в условиях дефицита языковых средств: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различные приёмы переработки информации:                              при говорении – переспрос, при говорении и письме – описание/перифраз/толкование, при чтении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аудировании – языковую и контекстуальную догадку;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метапредметными умениями, позволяющими: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совершенствовать учебную деятельность по овладению иностранным языком;</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сравнивать, классифицировать, систематизировать и обобщать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 существенным признакам изученные языковые явления (лексические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грамматические);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иноязычные словари и справочники,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том числе информационно-справочные системы в электронной̆ форме;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участвовать в учебно-исследовательской, проектной деятельности предметного и межпредметного характера с использованием материалов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английском языке и применением информационно-коммуникационных технологий;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соблюдать правила информационной безопасности в ситуациях повседневной жизни и при работе в сети Интернет. </w:t>
      </w:r>
    </w:p>
    <w:p w:rsidR="005675EA" w:rsidRDefault="00E70A6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103.</w:t>
      </w:r>
      <w:r w:rsidR="00F0164B" w:rsidRPr="000742E5">
        <w:rPr>
          <w:rFonts w:ascii="Times New Roman" w:hAnsi="Times New Roman"/>
          <w:sz w:val="24"/>
          <w:szCs w:val="24"/>
          <w:lang w:val="ru-RU"/>
        </w:rPr>
        <w:t xml:space="preserve">8.8. Предметные результаты освоения программы по английскому языку.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К концу 11 класса обучающийся научится: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владеть основными видами речевой деятельности: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говорение: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вести разные виды диалога (диалог этикетного характера, диалог-побуждение к действию, диалог-расспрос, диалог-обмен мнениями, комбинированный диалог)           в стандартных ситуациях неофициального и официального общения в рамках отобранного тематического содержания речи с вербальными и/или зрительными опорами с соблюдением норм речевого этикета, принятых в стране/странах изучаемого языка (до 9 реплик со стороны каждого собеседника);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создавать устные связные монологические высказывания (описание/характеристика, повествование/сообщение, рассуждение) с изложением своего мнения и краткой аргументацией с вербальными и/или зрительными опорами или без опор в рамках отобранного тематического содержания речи;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излагать основное содержание прочитанного/прослушанного текста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выражением своего отношения без вербальных опор (объём монологического высказывания – 14–15 фраз);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устно излагать результаты выполненной проектной работы (объём –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14–15 фраз);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аудирование: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воспринимать на слух и понимать аутентичные тексты, содержащие отдельные неизученные языковые явления, с разной глубиной проникновения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 содержание текста: с пониманием основного содержания, с пониманием нужной/интересующей/запрашиваемой информации (время звучания текста/текстов для аудирования – до 2,5 минут);</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смысловое чтение: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читать про себя и понимать несложные аутентичные тексты разного вида, жанра и стиля, содержащие отдельные неизученные языковые явления, с различной глубиной проникновения в содержание текста: с пониманием основного содержания, с пониманием нужной/интересующей/запрашиваемой информации,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полным пониманием прочитанного (объём текста/текстов                                          для чтения –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до 600–800 слов);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читать про себя несплошные тексты (таблицы, диаграммы, графики)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понимать представленную в них информацию;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письменная речь: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заполнять анкеты и формуляры, сообщая о себе основные сведения,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соответствии с нормами, принятыми в стране/странах изучаемого языка;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писать резюме (CV) с сообщением основных сведений о себе в соответствии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нормами, принятыми в стране/странах изучаемого языка;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писать электронное сообщение личного характера, соблюдая речевой этикет, принятый в стране/странах изучаемого языка (объём сообщения – до 140 слов);</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создавать письменные высказывания на основе плана, иллюстрации, таблицы, графика, диаграммы и/или прочитанного/прослушанного текста с опорой на образец (объём высказывания – до 180 слов);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заполнять таблицу, кратко фиксируя содержание прочитанного/прослушанного текста или дополняя информацию в таблице, письменно представлять результаты выполненной проектной работы (объём –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до 180 слов);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фонетическими навыками: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различать на слух и адекватно, без ошибок, ведущих к сбою коммуникации, произносить слова с правильным ударением и фразы с соблюдением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их ритмико-интонационных особенностей, в том числе применять правило отсутствия фразового ударения на служебных словах;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выразительно читать вслух небольшие тексты объёмом до 150 слов, построенные на изученном языковом материале, с соблюдением правил чтения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соответствующей интонацией, демонстрируя понимание содержания текста;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владеть орфографическими навыками: правильно писать изученные слова;</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пунктуационными навыками: использовать запятую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 перечислении, обращении и при выделении вводных слов;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апостроф, точку, вопросительный и восклицательный знаки;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не ставить точку после заголовка; пунктуационно правильно оформлять прямую речь; пунктуационно правильно оформлять электронное сообщение личного характера;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распознавать в звучащем и письменном тексте 1500 лексических единиц (слов, фразовых глаголов, словосочетаний, речевых клише, средств логической связи)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правильно употреблять в устной и письменной речи 1400 лексических единиц, обслуживающих ситуации общения в рамках тематического содержания речи,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соблюдением существующей в английском языке нормы лексической сочетаемости;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и употреблять в устной и письменной речи:</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родственные слова, образованные с использованием аффиксации: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глаголы при помощи префиксов dis-, mis-, re-, over-, under- и суффиксов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-ise/-ize, -en; </w:t>
      </w:r>
    </w:p>
    <w:p w:rsidR="00F0164B" w:rsidRP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имена</w:t>
      </w:r>
      <w:r w:rsidRPr="005675EA">
        <w:rPr>
          <w:rFonts w:ascii="Times New Roman" w:hAnsi="Times New Roman"/>
          <w:sz w:val="24"/>
          <w:szCs w:val="24"/>
          <w:lang w:val="ru-RU"/>
        </w:rPr>
        <w:t xml:space="preserve"> </w:t>
      </w:r>
      <w:r w:rsidRPr="000742E5">
        <w:rPr>
          <w:rFonts w:ascii="Times New Roman" w:hAnsi="Times New Roman"/>
          <w:sz w:val="24"/>
          <w:szCs w:val="24"/>
          <w:lang w:val="ru-RU"/>
        </w:rPr>
        <w:t>существительные</w:t>
      </w:r>
      <w:r w:rsidRPr="005675EA">
        <w:rPr>
          <w:rFonts w:ascii="Times New Roman" w:hAnsi="Times New Roman"/>
          <w:sz w:val="24"/>
          <w:szCs w:val="24"/>
          <w:lang w:val="ru-RU"/>
        </w:rPr>
        <w:t xml:space="preserve"> </w:t>
      </w:r>
      <w:r w:rsidRPr="000742E5">
        <w:rPr>
          <w:rFonts w:ascii="Times New Roman" w:hAnsi="Times New Roman"/>
          <w:sz w:val="24"/>
          <w:szCs w:val="24"/>
          <w:lang w:val="ru-RU"/>
        </w:rPr>
        <w:t>при</w:t>
      </w:r>
      <w:r w:rsidRPr="005675EA">
        <w:rPr>
          <w:rFonts w:ascii="Times New Roman" w:hAnsi="Times New Roman"/>
          <w:sz w:val="24"/>
          <w:szCs w:val="24"/>
          <w:lang w:val="ru-RU"/>
        </w:rPr>
        <w:t xml:space="preserve"> </w:t>
      </w:r>
      <w:r w:rsidRPr="000742E5">
        <w:rPr>
          <w:rFonts w:ascii="Times New Roman" w:hAnsi="Times New Roman"/>
          <w:sz w:val="24"/>
          <w:szCs w:val="24"/>
          <w:lang w:val="ru-RU"/>
        </w:rPr>
        <w:t>помощи</w:t>
      </w:r>
      <w:r w:rsidRPr="005675EA">
        <w:rPr>
          <w:rFonts w:ascii="Times New Roman" w:hAnsi="Times New Roman"/>
          <w:sz w:val="24"/>
          <w:szCs w:val="24"/>
          <w:lang w:val="ru-RU"/>
        </w:rPr>
        <w:t xml:space="preserve"> </w:t>
      </w:r>
      <w:r w:rsidRPr="000742E5">
        <w:rPr>
          <w:rFonts w:ascii="Times New Roman" w:hAnsi="Times New Roman"/>
          <w:sz w:val="24"/>
          <w:szCs w:val="24"/>
          <w:lang w:val="ru-RU"/>
        </w:rPr>
        <w:t>префиксов</w:t>
      </w:r>
      <w:r w:rsidRPr="005675EA">
        <w:rPr>
          <w:rFonts w:ascii="Times New Roman" w:hAnsi="Times New Roman"/>
          <w:sz w:val="24"/>
          <w:szCs w:val="24"/>
          <w:lang w:val="ru-RU"/>
        </w:rPr>
        <w:t xml:space="preserve"> </w:t>
      </w:r>
      <w:r w:rsidRPr="000742E5">
        <w:rPr>
          <w:rFonts w:ascii="Times New Roman" w:hAnsi="Times New Roman"/>
          <w:sz w:val="24"/>
          <w:szCs w:val="24"/>
        </w:rPr>
        <w:t>un</w:t>
      </w:r>
      <w:r w:rsidRPr="005675EA">
        <w:rPr>
          <w:rFonts w:ascii="Times New Roman" w:hAnsi="Times New Roman"/>
          <w:sz w:val="24"/>
          <w:szCs w:val="24"/>
          <w:lang w:val="ru-RU"/>
        </w:rPr>
        <w:t xml:space="preserve">-, </w:t>
      </w:r>
      <w:r w:rsidRPr="000742E5">
        <w:rPr>
          <w:rFonts w:ascii="Times New Roman" w:hAnsi="Times New Roman"/>
          <w:sz w:val="24"/>
          <w:szCs w:val="24"/>
        </w:rPr>
        <w:t>in</w:t>
      </w:r>
      <w:r w:rsidRPr="005675EA">
        <w:rPr>
          <w:rFonts w:ascii="Times New Roman" w:hAnsi="Times New Roman"/>
          <w:sz w:val="24"/>
          <w:szCs w:val="24"/>
          <w:lang w:val="ru-RU"/>
        </w:rPr>
        <w:t>-/</w:t>
      </w:r>
      <w:r w:rsidRPr="000742E5">
        <w:rPr>
          <w:rFonts w:ascii="Times New Roman" w:hAnsi="Times New Roman"/>
          <w:sz w:val="24"/>
          <w:szCs w:val="24"/>
        </w:rPr>
        <w:t>im</w:t>
      </w:r>
      <w:r w:rsidRPr="005675EA">
        <w:rPr>
          <w:rFonts w:ascii="Times New Roman" w:hAnsi="Times New Roman"/>
          <w:sz w:val="24"/>
          <w:szCs w:val="24"/>
          <w:lang w:val="ru-RU"/>
        </w:rPr>
        <w:t xml:space="preserve">-, </w:t>
      </w:r>
      <w:r w:rsidRPr="000742E5">
        <w:rPr>
          <w:rFonts w:ascii="Times New Roman" w:hAnsi="Times New Roman"/>
          <w:sz w:val="24"/>
          <w:szCs w:val="24"/>
        </w:rPr>
        <w:t>il</w:t>
      </w:r>
      <w:r w:rsidRPr="005675EA">
        <w:rPr>
          <w:rFonts w:ascii="Times New Roman" w:hAnsi="Times New Roman"/>
          <w:sz w:val="24"/>
          <w:szCs w:val="24"/>
          <w:lang w:val="ru-RU"/>
        </w:rPr>
        <w:t>-/</w:t>
      </w:r>
      <w:r w:rsidRPr="000742E5">
        <w:rPr>
          <w:rFonts w:ascii="Times New Roman" w:hAnsi="Times New Roman"/>
          <w:sz w:val="24"/>
          <w:szCs w:val="24"/>
        </w:rPr>
        <w:t>ir</w:t>
      </w:r>
      <w:r w:rsidRPr="005675EA">
        <w:rPr>
          <w:rFonts w:ascii="Times New Roman" w:hAnsi="Times New Roman"/>
          <w:sz w:val="24"/>
          <w:szCs w:val="24"/>
          <w:lang w:val="ru-RU"/>
        </w:rPr>
        <w:t xml:space="preserve">- </w:t>
      </w:r>
      <w:r w:rsidRPr="000742E5">
        <w:rPr>
          <w:rFonts w:ascii="Times New Roman" w:hAnsi="Times New Roman"/>
          <w:sz w:val="24"/>
          <w:szCs w:val="24"/>
          <w:lang w:val="ru-RU"/>
        </w:rPr>
        <w:t>и</w:t>
      </w:r>
      <w:r w:rsidRPr="005675EA">
        <w:rPr>
          <w:rFonts w:ascii="Times New Roman" w:hAnsi="Times New Roman"/>
          <w:sz w:val="24"/>
          <w:szCs w:val="24"/>
          <w:lang w:val="ru-RU"/>
        </w:rPr>
        <w:t xml:space="preserve"> </w:t>
      </w:r>
      <w:r w:rsidRPr="000742E5">
        <w:rPr>
          <w:rFonts w:ascii="Times New Roman" w:hAnsi="Times New Roman"/>
          <w:sz w:val="24"/>
          <w:szCs w:val="24"/>
          <w:lang w:val="ru-RU"/>
        </w:rPr>
        <w:t>суффиксов</w:t>
      </w:r>
      <w:r w:rsidRPr="005675EA">
        <w:rPr>
          <w:rFonts w:ascii="Times New Roman" w:hAnsi="Times New Roman"/>
          <w:sz w:val="24"/>
          <w:szCs w:val="24"/>
          <w:lang w:val="ru-RU"/>
        </w:rPr>
        <w:t xml:space="preserve"> -</w:t>
      </w:r>
      <w:r w:rsidRPr="000742E5">
        <w:rPr>
          <w:rFonts w:ascii="Times New Roman" w:hAnsi="Times New Roman"/>
          <w:sz w:val="24"/>
          <w:szCs w:val="24"/>
        </w:rPr>
        <w:t>ance</w:t>
      </w:r>
      <w:r w:rsidRPr="005675EA">
        <w:rPr>
          <w:rFonts w:ascii="Times New Roman" w:hAnsi="Times New Roman"/>
          <w:sz w:val="24"/>
          <w:szCs w:val="24"/>
          <w:lang w:val="ru-RU"/>
        </w:rPr>
        <w:t>/-</w:t>
      </w:r>
      <w:r w:rsidRPr="000742E5">
        <w:rPr>
          <w:rFonts w:ascii="Times New Roman" w:hAnsi="Times New Roman"/>
          <w:sz w:val="24"/>
          <w:szCs w:val="24"/>
        </w:rPr>
        <w:t>ence</w:t>
      </w:r>
      <w:r w:rsidRPr="005675EA">
        <w:rPr>
          <w:rFonts w:ascii="Times New Roman" w:hAnsi="Times New Roman"/>
          <w:sz w:val="24"/>
          <w:szCs w:val="24"/>
          <w:lang w:val="ru-RU"/>
        </w:rPr>
        <w:t>, -</w:t>
      </w:r>
      <w:r w:rsidRPr="000742E5">
        <w:rPr>
          <w:rFonts w:ascii="Times New Roman" w:hAnsi="Times New Roman"/>
          <w:sz w:val="24"/>
          <w:szCs w:val="24"/>
        </w:rPr>
        <w:t>er</w:t>
      </w:r>
      <w:r w:rsidRPr="005675EA">
        <w:rPr>
          <w:rFonts w:ascii="Times New Roman" w:hAnsi="Times New Roman"/>
          <w:sz w:val="24"/>
          <w:szCs w:val="24"/>
          <w:lang w:val="ru-RU"/>
        </w:rPr>
        <w:t>/-</w:t>
      </w:r>
      <w:r w:rsidRPr="000742E5">
        <w:rPr>
          <w:rFonts w:ascii="Times New Roman" w:hAnsi="Times New Roman"/>
          <w:sz w:val="24"/>
          <w:szCs w:val="24"/>
        </w:rPr>
        <w:t>or</w:t>
      </w:r>
      <w:r w:rsidRPr="005675EA">
        <w:rPr>
          <w:rFonts w:ascii="Times New Roman" w:hAnsi="Times New Roman"/>
          <w:sz w:val="24"/>
          <w:szCs w:val="24"/>
          <w:lang w:val="ru-RU"/>
        </w:rPr>
        <w:t>, -</w:t>
      </w:r>
      <w:r w:rsidRPr="000742E5">
        <w:rPr>
          <w:rFonts w:ascii="Times New Roman" w:hAnsi="Times New Roman"/>
          <w:sz w:val="24"/>
          <w:szCs w:val="24"/>
        </w:rPr>
        <w:t>ing</w:t>
      </w:r>
      <w:r w:rsidRPr="005675EA">
        <w:rPr>
          <w:rFonts w:ascii="Times New Roman" w:hAnsi="Times New Roman"/>
          <w:sz w:val="24"/>
          <w:szCs w:val="24"/>
          <w:lang w:val="ru-RU"/>
        </w:rPr>
        <w:t>, -</w:t>
      </w:r>
      <w:r w:rsidRPr="000742E5">
        <w:rPr>
          <w:rFonts w:ascii="Times New Roman" w:hAnsi="Times New Roman"/>
          <w:sz w:val="24"/>
          <w:szCs w:val="24"/>
        </w:rPr>
        <w:t>ist</w:t>
      </w:r>
      <w:r w:rsidRPr="005675EA">
        <w:rPr>
          <w:rFonts w:ascii="Times New Roman" w:hAnsi="Times New Roman"/>
          <w:sz w:val="24"/>
          <w:szCs w:val="24"/>
          <w:lang w:val="ru-RU"/>
        </w:rPr>
        <w:t>, -</w:t>
      </w:r>
      <w:r w:rsidRPr="000742E5">
        <w:rPr>
          <w:rFonts w:ascii="Times New Roman" w:hAnsi="Times New Roman"/>
          <w:sz w:val="24"/>
          <w:szCs w:val="24"/>
        </w:rPr>
        <w:t>ity</w:t>
      </w:r>
      <w:r w:rsidRPr="005675EA">
        <w:rPr>
          <w:rFonts w:ascii="Times New Roman" w:hAnsi="Times New Roman"/>
          <w:sz w:val="24"/>
          <w:szCs w:val="24"/>
          <w:lang w:val="ru-RU"/>
        </w:rPr>
        <w:t>, -</w:t>
      </w:r>
      <w:r w:rsidRPr="000742E5">
        <w:rPr>
          <w:rFonts w:ascii="Times New Roman" w:hAnsi="Times New Roman"/>
          <w:sz w:val="24"/>
          <w:szCs w:val="24"/>
        </w:rPr>
        <w:t>ment</w:t>
      </w:r>
      <w:r w:rsidRPr="005675EA">
        <w:rPr>
          <w:rFonts w:ascii="Times New Roman" w:hAnsi="Times New Roman"/>
          <w:sz w:val="24"/>
          <w:szCs w:val="24"/>
          <w:lang w:val="ru-RU"/>
        </w:rPr>
        <w:t>, -</w:t>
      </w:r>
      <w:r w:rsidRPr="000742E5">
        <w:rPr>
          <w:rFonts w:ascii="Times New Roman" w:hAnsi="Times New Roman"/>
          <w:sz w:val="24"/>
          <w:szCs w:val="24"/>
        </w:rPr>
        <w:t>ness</w:t>
      </w:r>
      <w:r w:rsidRPr="005675EA">
        <w:rPr>
          <w:rFonts w:ascii="Times New Roman" w:hAnsi="Times New Roman"/>
          <w:sz w:val="24"/>
          <w:szCs w:val="24"/>
          <w:lang w:val="ru-RU"/>
        </w:rPr>
        <w:t>, -</w:t>
      </w:r>
      <w:r w:rsidRPr="000742E5">
        <w:rPr>
          <w:rFonts w:ascii="Times New Roman" w:hAnsi="Times New Roman"/>
          <w:sz w:val="24"/>
          <w:szCs w:val="24"/>
        </w:rPr>
        <w:t>sion</w:t>
      </w:r>
      <w:r w:rsidRPr="005675EA">
        <w:rPr>
          <w:rFonts w:ascii="Times New Roman" w:hAnsi="Times New Roman"/>
          <w:sz w:val="24"/>
          <w:szCs w:val="24"/>
          <w:lang w:val="ru-RU"/>
        </w:rPr>
        <w:t>/-</w:t>
      </w:r>
      <w:r w:rsidRPr="000742E5">
        <w:rPr>
          <w:rFonts w:ascii="Times New Roman" w:hAnsi="Times New Roman"/>
          <w:sz w:val="24"/>
          <w:szCs w:val="24"/>
        </w:rPr>
        <w:t>tion</w:t>
      </w:r>
      <w:r w:rsidRPr="005675EA">
        <w:rPr>
          <w:rFonts w:ascii="Times New Roman" w:hAnsi="Times New Roman"/>
          <w:sz w:val="24"/>
          <w:szCs w:val="24"/>
          <w:lang w:val="ru-RU"/>
        </w:rPr>
        <w:t>, -</w:t>
      </w:r>
      <w:r w:rsidRPr="000742E5">
        <w:rPr>
          <w:rFonts w:ascii="Times New Roman" w:hAnsi="Times New Roman"/>
          <w:sz w:val="24"/>
          <w:szCs w:val="24"/>
        </w:rPr>
        <w:t>ship</w:t>
      </w:r>
      <w:r w:rsidRPr="005675EA">
        <w:rPr>
          <w:rFonts w:ascii="Times New Roman" w:hAnsi="Times New Roman"/>
          <w:sz w:val="24"/>
          <w:szCs w:val="24"/>
          <w:lang w:val="ru-RU"/>
        </w:rPr>
        <w:t xml:space="preserve">; </w:t>
      </w:r>
    </w:p>
    <w:p w:rsidR="005675EA" w:rsidRP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имена</w:t>
      </w:r>
      <w:r w:rsidRPr="005675EA">
        <w:rPr>
          <w:rFonts w:ascii="Times New Roman" w:hAnsi="Times New Roman"/>
          <w:sz w:val="24"/>
          <w:szCs w:val="24"/>
          <w:lang w:val="ru-RU"/>
        </w:rPr>
        <w:t xml:space="preserve"> </w:t>
      </w:r>
      <w:r w:rsidRPr="000742E5">
        <w:rPr>
          <w:rFonts w:ascii="Times New Roman" w:hAnsi="Times New Roman"/>
          <w:sz w:val="24"/>
          <w:szCs w:val="24"/>
          <w:lang w:val="ru-RU"/>
        </w:rPr>
        <w:t>прилагательные</w:t>
      </w:r>
      <w:r w:rsidRPr="005675EA">
        <w:rPr>
          <w:rFonts w:ascii="Times New Roman" w:hAnsi="Times New Roman"/>
          <w:sz w:val="24"/>
          <w:szCs w:val="24"/>
          <w:lang w:val="ru-RU"/>
        </w:rPr>
        <w:t xml:space="preserve"> </w:t>
      </w:r>
      <w:r w:rsidRPr="000742E5">
        <w:rPr>
          <w:rFonts w:ascii="Times New Roman" w:hAnsi="Times New Roman"/>
          <w:sz w:val="24"/>
          <w:szCs w:val="24"/>
          <w:lang w:val="ru-RU"/>
        </w:rPr>
        <w:t>при</w:t>
      </w:r>
      <w:r w:rsidRPr="005675EA">
        <w:rPr>
          <w:rFonts w:ascii="Times New Roman" w:hAnsi="Times New Roman"/>
          <w:sz w:val="24"/>
          <w:szCs w:val="24"/>
          <w:lang w:val="ru-RU"/>
        </w:rPr>
        <w:t xml:space="preserve"> </w:t>
      </w:r>
      <w:r w:rsidRPr="000742E5">
        <w:rPr>
          <w:rFonts w:ascii="Times New Roman" w:hAnsi="Times New Roman"/>
          <w:sz w:val="24"/>
          <w:szCs w:val="24"/>
          <w:lang w:val="ru-RU"/>
        </w:rPr>
        <w:t>помощи</w:t>
      </w:r>
      <w:r w:rsidRPr="005675EA">
        <w:rPr>
          <w:rFonts w:ascii="Times New Roman" w:hAnsi="Times New Roman"/>
          <w:sz w:val="24"/>
          <w:szCs w:val="24"/>
          <w:lang w:val="ru-RU"/>
        </w:rPr>
        <w:t xml:space="preserve"> </w:t>
      </w:r>
      <w:r w:rsidRPr="000742E5">
        <w:rPr>
          <w:rFonts w:ascii="Times New Roman" w:hAnsi="Times New Roman"/>
          <w:sz w:val="24"/>
          <w:szCs w:val="24"/>
          <w:lang w:val="ru-RU"/>
        </w:rPr>
        <w:t>префиксов</w:t>
      </w:r>
      <w:r w:rsidRPr="005675EA">
        <w:rPr>
          <w:rFonts w:ascii="Times New Roman" w:hAnsi="Times New Roman"/>
          <w:sz w:val="24"/>
          <w:szCs w:val="24"/>
          <w:lang w:val="ru-RU"/>
        </w:rPr>
        <w:t xml:space="preserve"> </w:t>
      </w:r>
      <w:r w:rsidRPr="000742E5">
        <w:rPr>
          <w:rFonts w:ascii="Times New Roman" w:hAnsi="Times New Roman"/>
          <w:sz w:val="24"/>
          <w:szCs w:val="24"/>
        </w:rPr>
        <w:t>un</w:t>
      </w:r>
      <w:r w:rsidRPr="005675EA">
        <w:rPr>
          <w:rFonts w:ascii="Times New Roman" w:hAnsi="Times New Roman"/>
          <w:sz w:val="24"/>
          <w:szCs w:val="24"/>
          <w:lang w:val="ru-RU"/>
        </w:rPr>
        <w:t xml:space="preserve">-, </w:t>
      </w:r>
      <w:r w:rsidRPr="000742E5">
        <w:rPr>
          <w:rFonts w:ascii="Times New Roman" w:hAnsi="Times New Roman"/>
          <w:sz w:val="24"/>
          <w:szCs w:val="24"/>
        </w:rPr>
        <w:t>in</w:t>
      </w:r>
      <w:r w:rsidRPr="005675EA">
        <w:rPr>
          <w:rFonts w:ascii="Times New Roman" w:hAnsi="Times New Roman"/>
          <w:sz w:val="24"/>
          <w:szCs w:val="24"/>
          <w:lang w:val="ru-RU"/>
        </w:rPr>
        <w:t>-/</w:t>
      </w:r>
      <w:r w:rsidRPr="000742E5">
        <w:rPr>
          <w:rFonts w:ascii="Times New Roman" w:hAnsi="Times New Roman"/>
          <w:sz w:val="24"/>
          <w:szCs w:val="24"/>
        </w:rPr>
        <w:t>im</w:t>
      </w:r>
      <w:r w:rsidRPr="005675EA">
        <w:rPr>
          <w:rFonts w:ascii="Times New Roman" w:hAnsi="Times New Roman"/>
          <w:sz w:val="24"/>
          <w:szCs w:val="24"/>
          <w:lang w:val="ru-RU"/>
        </w:rPr>
        <w:t xml:space="preserve">-, </w:t>
      </w:r>
      <w:r w:rsidRPr="000742E5">
        <w:rPr>
          <w:rFonts w:ascii="Times New Roman" w:hAnsi="Times New Roman"/>
          <w:sz w:val="24"/>
          <w:szCs w:val="24"/>
        </w:rPr>
        <w:t>il</w:t>
      </w:r>
      <w:r w:rsidRPr="005675EA">
        <w:rPr>
          <w:rFonts w:ascii="Times New Roman" w:hAnsi="Times New Roman"/>
          <w:sz w:val="24"/>
          <w:szCs w:val="24"/>
          <w:lang w:val="ru-RU"/>
        </w:rPr>
        <w:t>-/</w:t>
      </w:r>
      <w:r w:rsidRPr="000742E5">
        <w:rPr>
          <w:rFonts w:ascii="Times New Roman" w:hAnsi="Times New Roman"/>
          <w:sz w:val="24"/>
          <w:szCs w:val="24"/>
        </w:rPr>
        <w:t>ir</w:t>
      </w:r>
      <w:r w:rsidRPr="005675EA">
        <w:rPr>
          <w:rFonts w:ascii="Times New Roman" w:hAnsi="Times New Roman"/>
          <w:sz w:val="24"/>
          <w:szCs w:val="24"/>
          <w:lang w:val="ru-RU"/>
        </w:rPr>
        <w:t xml:space="preserve">-, </w:t>
      </w:r>
      <w:r w:rsidRPr="000742E5">
        <w:rPr>
          <w:rFonts w:ascii="Times New Roman" w:hAnsi="Times New Roman"/>
          <w:sz w:val="24"/>
          <w:szCs w:val="24"/>
        </w:rPr>
        <w:t>inter</w:t>
      </w:r>
      <w:r w:rsidRPr="005675EA">
        <w:rPr>
          <w:rFonts w:ascii="Times New Roman" w:hAnsi="Times New Roman"/>
          <w:sz w:val="24"/>
          <w:szCs w:val="24"/>
          <w:lang w:val="ru-RU"/>
        </w:rPr>
        <w:t xml:space="preserve">-, </w:t>
      </w:r>
      <w:r w:rsidRPr="000742E5">
        <w:rPr>
          <w:rFonts w:ascii="Times New Roman" w:hAnsi="Times New Roman"/>
          <w:sz w:val="24"/>
          <w:szCs w:val="24"/>
        </w:rPr>
        <w:t>non</w:t>
      </w:r>
      <w:r w:rsidRPr="005675EA">
        <w:rPr>
          <w:rFonts w:ascii="Times New Roman" w:hAnsi="Times New Roman"/>
          <w:sz w:val="24"/>
          <w:szCs w:val="24"/>
          <w:lang w:val="ru-RU"/>
        </w:rPr>
        <w:t xml:space="preserve">-, </w:t>
      </w:r>
      <w:r w:rsidRPr="000742E5">
        <w:rPr>
          <w:rFonts w:ascii="Times New Roman" w:hAnsi="Times New Roman"/>
          <w:sz w:val="24"/>
          <w:szCs w:val="24"/>
        </w:rPr>
        <w:t>post</w:t>
      </w:r>
      <w:r w:rsidRPr="005675EA">
        <w:rPr>
          <w:rFonts w:ascii="Times New Roman" w:hAnsi="Times New Roman"/>
          <w:sz w:val="24"/>
          <w:szCs w:val="24"/>
          <w:lang w:val="ru-RU"/>
        </w:rPr>
        <w:t xml:space="preserve">-, </w:t>
      </w:r>
      <w:r w:rsidRPr="000742E5">
        <w:rPr>
          <w:rFonts w:ascii="Times New Roman" w:hAnsi="Times New Roman"/>
          <w:sz w:val="24"/>
          <w:szCs w:val="24"/>
        </w:rPr>
        <w:t>pre</w:t>
      </w:r>
      <w:r w:rsidRPr="005675EA">
        <w:rPr>
          <w:rFonts w:ascii="Times New Roman" w:hAnsi="Times New Roman"/>
          <w:sz w:val="24"/>
          <w:szCs w:val="24"/>
          <w:lang w:val="ru-RU"/>
        </w:rPr>
        <w:t xml:space="preserve">- </w:t>
      </w:r>
      <w:r w:rsidRPr="000742E5">
        <w:rPr>
          <w:rFonts w:ascii="Times New Roman" w:hAnsi="Times New Roman"/>
          <w:sz w:val="24"/>
          <w:szCs w:val="24"/>
          <w:lang w:val="ru-RU"/>
        </w:rPr>
        <w:t>и</w:t>
      </w:r>
      <w:r w:rsidRPr="005675EA">
        <w:rPr>
          <w:rFonts w:ascii="Times New Roman" w:hAnsi="Times New Roman"/>
          <w:sz w:val="24"/>
          <w:szCs w:val="24"/>
          <w:lang w:val="ru-RU"/>
        </w:rPr>
        <w:t xml:space="preserve"> </w:t>
      </w:r>
      <w:r w:rsidRPr="000742E5">
        <w:rPr>
          <w:rFonts w:ascii="Times New Roman" w:hAnsi="Times New Roman"/>
          <w:sz w:val="24"/>
          <w:szCs w:val="24"/>
          <w:lang w:val="ru-RU"/>
        </w:rPr>
        <w:t>суффиксов</w:t>
      </w:r>
      <w:r w:rsidRPr="005675EA">
        <w:rPr>
          <w:rFonts w:ascii="Times New Roman" w:hAnsi="Times New Roman"/>
          <w:sz w:val="24"/>
          <w:szCs w:val="24"/>
          <w:lang w:val="ru-RU"/>
        </w:rPr>
        <w:t xml:space="preserve"> -</w:t>
      </w:r>
      <w:r w:rsidRPr="000742E5">
        <w:rPr>
          <w:rFonts w:ascii="Times New Roman" w:hAnsi="Times New Roman"/>
          <w:sz w:val="24"/>
          <w:szCs w:val="24"/>
        </w:rPr>
        <w:t>able</w:t>
      </w:r>
      <w:r w:rsidRPr="005675EA">
        <w:rPr>
          <w:rFonts w:ascii="Times New Roman" w:hAnsi="Times New Roman"/>
          <w:sz w:val="24"/>
          <w:szCs w:val="24"/>
          <w:lang w:val="ru-RU"/>
        </w:rPr>
        <w:t>/-</w:t>
      </w:r>
      <w:r w:rsidRPr="000742E5">
        <w:rPr>
          <w:rFonts w:ascii="Times New Roman" w:hAnsi="Times New Roman"/>
          <w:sz w:val="24"/>
          <w:szCs w:val="24"/>
        </w:rPr>
        <w:t>ible</w:t>
      </w:r>
      <w:r w:rsidRPr="005675EA">
        <w:rPr>
          <w:rFonts w:ascii="Times New Roman" w:hAnsi="Times New Roman"/>
          <w:sz w:val="24"/>
          <w:szCs w:val="24"/>
          <w:lang w:val="ru-RU"/>
        </w:rPr>
        <w:t>, -</w:t>
      </w:r>
      <w:r w:rsidRPr="000742E5">
        <w:rPr>
          <w:rFonts w:ascii="Times New Roman" w:hAnsi="Times New Roman"/>
          <w:sz w:val="24"/>
          <w:szCs w:val="24"/>
        </w:rPr>
        <w:t>al</w:t>
      </w:r>
      <w:r w:rsidRPr="005675EA">
        <w:rPr>
          <w:rFonts w:ascii="Times New Roman" w:hAnsi="Times New Roman"/>
          <w:sz w:val="24"/>
          <w:szCs w:val="24"/>
          <w:lang w:val="ru-RU"/>
        </w:rPr>
        <w:t>, -</w:t>
      </w:r>
      <w:r w:rsidRPr="000742E5">
        <w:rPr>
          <w:rFonts w:ascii="Times New Roman" w:hAnsi="Times New Roman"/>
          <w:sz w:val="24"/>
          <w:szCs w:val="24"/>
        </w:rPr>
        <w:t>ed</w:t>
      </w:r>
      <w:r w:rsidRPr="005675EA">
        <w:rPr>
          <w:rFonts w:ascii="Times New Roman" w:hAnsi="Times New Roman"/>
          <w:sz w:val="24"/>
          <w:szCs w:val="24"/>
          <w:lang w:val="ru-RU"/>
        </w:rPr>
        <w:t>, -</w:t>
      </w:r>
      <w:r w:rsidRPr="000742E5">
        <w:rPr>
          <w:rFonts w:ascii="Times New Roman" w:hAnsi="Times New Roman"/>
          <w:sz w:val="24"/>
          <w:szCs w:val="24"/>
        </w:rPr>
        <w:t>ese</w:t>
      </w:r>
      <w:r w:rsidRPr="005675EA">
        <w:rPr>
          <w:rFonts w:ascii="Times New Roman" w:hAnsi="Times New Roman"/>
          <w:sz w:val="24"/>
          <w:szCs w:val="24"/>
          <w:lang w:val="ru-RU"/>
        </w:rPr>
        <w:t>, -</w:t>
      </w:r>
      <w:r w:rsidRPr="000742E5">
        <w:rPr>
          <w:rFonts w:ascii="Times New Roman" w:hAnsi="Times New Roman"/>
          <w:sz w:val="24"/>
          <w:szCs w:val="24"/>
        </w:rPr>
        <w:t>ful</w:t>
      </w:r>
      <w:r w:rsidRPr="005675EA">
        <w:rPr>
          <w:rFonts w:ascii="Times New Roman" w:hAnsi="Times New Roman"/>
          <w:sz w:val="24"/>
          <w:szCs w:val="24"/>
          <w:lang w:val="ru-RU"/>
        </w:rPr>
        <w:t>, -</w:t>
      </w:r>
      <w:r w:rsidRPr="000742E5">
        <w:rPr>
          <w:rFonts w:ascii="Times New Roman" w:hAnsi="Times New Roman"/>
          <w:sz w:val="24"/>
          <w:szCs w:val="24"/>
        </w:rPr>
        <w:t>ian</w:t>
      </w:r>
      <w:r w:rsidRPr="005675EA">
        <w:rPr>
          <w:rFonts w:ascii="Times New Roman" w:hAnsi="Times New Roman"/>
          <w:sz w:val="24"/>
          <w:szCs w:val="24"/>
          <w:lang w:val="ru-RU"/>
        </w:rPr>
        <w:t>/ -</w:t>
      </w:r>
      <w:r w:rsidRPr="000742E5">
        <w:rPr>
          <w:rFonts w:ascii="Times New Roman" w:hAnsi="Times New Roman"/>
          <w:sz w:val="24"/>
          <w:szCs w:val="24"/>
        </w:rPr>
        <w:t>an</w:t>
      </w:r>
      <w:r w:rsidRPr="005675EA">
        <w:rPr>
          <w:rFonts w:ascii="Times New Roman" w:hAnsi="Times New Roman"/>
          <w:sz w:val="24"/>
          <w:szCs w:val="24"/>
          <w:lang w:val="ru-RU"/>
        </w:rPr>
        <w:t>, -</w:t>
      </w:r>
      <w:r w:rsidRPr="000742E5">
        <w:rPr>
          <w:rFonts w:ascii="Times New Roman" w:hAnsi="Times New Roman"/>
          <w:sz w:val="24"/>
          <w:szCs w:val="24"/>
        </w:rPr>
        <w:t>ical</w:t>
      </w:r>
      <w:r w:rsidRPr="005675EA">
        <w:rPr>
          <w:rFonts w:ascii="Times New Roman" w:hAnsi="Times New Roman"/>
          <w:sz w:val="24"/>
          <w:szCs w:val="24"/>
          <w:lang w:val="ru-RU"/>
        </w:rPr>
        <w:t>, -</w:t>
      </w:r>
      <w:r w:rsidRPr="000742E5">
        <w:rPr>
          <w:rFonts w:ascii="Times New Roman" w:hAnsi="Times New Roman"/>
          <w:sz w:val="24"/>
          <w:szCs w:val="24"/>
        </w:rPr>
        <w:t>ing</w:t>
      </w:r>
      <w:r w:rsidRPr="005675EA">
        <w:rPr>
          <w:rFonts w:ascii="Times New Roman" w:hAnsi="Times New Roman"/>
          <w:sz w:val="24"/>
          <w:szCs w:val="24"/>
          <w:lang w:val="ru-RU"/>
        </w:rPr>
        <w:t>, -</w:t>
      </w:r>
      <w:r w:rsidRPr="000742E5">
        <w:rPr>
          <w:rFonts w:ascii="Times New Roman" w:hAnsi="Times New Roman"/>
          <w:sz w:val="24"/>
          <w:szCs w:val="24"/>
        </w:rPr>
        <w:t>ish</w:t>
      </w:r>
      <w:r w:rsidRPr="005675EA">
        <w:rPr>
          <w:rFonts w:ascii="Times New Roman" w:hAnsi="Times New Roman"/>
          <w:sz w:val="24"/>
          <w:szCs w:val="24"/>
          <w:lang w:val="ru-RU"/>
        </w:rPr>
        <w:t>, -</w:t>
      </w:r>
      <w:r w:rsidRPr="000742E5">
        <w:rPr>
          <w:rFonts w:ascii="Times New Roman" w:hAnsi="Times New Roman"/>
          <w:sz w:val="24"/>
          <w:szCs w:val="24"/>
        </w:rPr>
        <w:t>ive</w:t>
      </w:r>
      <w:r w:rsidRPr="005675EA">
        <w:rPr>
          <w:rFonts w:ascii="Times New Roman" w:hAnsi="Times New Roman"/>
          <w:sz w:val="24"/>
          <w:szCs w:val="24"/>
          <w:lang w:val="ru-RU"/>
        </w:rPr>
        <w:t xml:space="preserve">, </w:t>
      </w:r>
    </w:p>
    <w:p w:rsidR="00F0164B" w:rsidRP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5675EA">
        <w:rPr>
          <w:rFonts w:ascii="Times New Roman" w:hAnsi="Times New Roman"/>
          <w:sz w:val="24"/>
          <w:szCs w:val="24"/>
          <w:lang w:val="ru-RU"/>
        </w:rPr>
        <w:t>-</w:t>
      </w:r>
      <w:r w:rsidRPr="000742E5">
        <w:rPr>
          <w:rFonts w:ascii="Times New Roman" w:hAnsi="Times New Roman"/>
          <w:sz w:val="24"/>
          <w:szCs w:val="24"/>
        </w:rPr>
        <w:t>less</w:t>
      </w:r>
      <w:r w:rsidRPr="005675EA">
        <w:rPr>
          <w:rFonts w:ascii="Times New Roman" w:hAnsi="Times New Roman"/>
          <w:sz w:val="24"/>
          <w:szCs w:val="24"/>
          <w:lang w:val="ru-RU"/>
        </w:rPr>
        <w:t>, -</w:t>
      </w:r>
      <w:r w:rsidRPr="000742E5">
        <w:rPr>
          <w:rFonts w:ascii="Times New Roman" w:hAnsi="Times New Roman"/>
          <w:sz w:val="24"/>
          <w:szCs w:val="24"/>
        </w:rPr>
        <w:t>ly</w:t>
      </w:r>
      <w:r w:rsidRPr="005675EA">
        <w:rPr>
          <w:rFonts w:ascii="Times New Roman" w:hAnsi="Times New Roman"/>
          <w:sz w:val="24"/>
          <w:szCs w:val="24"/>
          <w:lang w:val="ru-RU"/>
        </w:rPr>
        <w:t>, -</w:t>
      </w:r>
      <w:r w:rsidRPr="000742E5">
        <w:rPr>
          <w:rFonts w:ascii="Times New Roman" w:hAnsi="Times New Roman"/>
          <w:sz w:val="24"/>
          <w:szCs w:val="24"/>
        </w:rPr>
        <w:t>ous</w:t>
      </w:r>
      <w:r w:rsidRPr="005675EA">
        <w:rPr>
          <w:rFonts w:ascii="Times New Roman" w:hAnsi="Times New Roman"/>
          <w:sz w:val="24"/>
          <w:szCs w:val="24"/>
          <w:lang w:val="ru-RU"/>
        </w:rPr>
        <w:t>, -</w:t>
      </w:r>
      <w:r w:rsidRPr="000742E5">
        <w:rPr>
          <w:rFonts w:ascii="Times New Roman" w:hAnsi="Times New Roman"/>
          <w:sz w:val="24"/>
          <w:szCs w:val="24"/>
        </w:rPr>
        <w:t>y</w:t>
      </w:r>
      <w:r w:rsidRPr="005675EA">
        <w:rPr>
          <w:rFonts w:ascii="Times New Roman" w:hAnsi="Times New Roman"/>
          <w:sz w:val="24"/>
          <w:szCs w:val="24"/>
          <w:lang w:val="ru-RU"/>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наречия при помощи префиксов un-, in-/im-, il-/ir- и суффикса -ly;</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числительные при помощи суффиксов -teen, -ty, -th;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использованием словосложения: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сложные существительные путём соединения основ существительных (football);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сложные существительные путём соединения основы прилагательного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основой существительного (bluebell);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сложные существительные путём соединения основ существительных </w:t>
      </w:r>
    </w:p>
    <w:p w:rsidR="00F0164B" w:rsidRP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с</w:t>
      </w:r>
      <w:r w:rsidRPr="005675EA">
        <w:rPr>
          <w:rFonts w:ascii="Times New Roman" w:hAnsi="Times New Roman"/>
          <w:sz w:val="24"/>
          <w:szCs w:val="24"/>
        </w:rPr>
        <w:t xml:space="preserve"> </w:t>
      </w:r>
      <w:r w:rsidRPr="000742E5">
        <w:rPr>
          <w:rFonts w:ascii="Times New Roman" w:hAnsi="Times New Roman"/>
          <w:sz w:val="24"/>
          <w:szCs w:val="24"/>
          <w:lang w:val="ru-RU"/>
        </w:rPr>
        <w:t>предлогом</w:t>
      </w:r>
      <w:r w:rsidRPr="005675EA">
        <w:rPr>
          <w:rFonts w:ascii="Times New Roman" w:hAnsi="Times New Roman"/>
          <w:sz w:val="24"/>
          <w:szCs w:val="24"/>
        </w:rPr>
        <w:t xml:space="preserve"> (father-in-law);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сложные прилагательные путём соединения основы прилагательного/числительного с основой существительного с добавлением суффикса -ed (blue-eyed, eight-legged);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сложных прилагательные путём соединения наречия с основой                 причастия II (well-behaved);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сложные прилагательные путём соединения основы прилагательного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основой причастия I (nice-looking);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использованием конверсии: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имён существительных от неопределённых форм глаголов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(to run – a run);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имён существительных от прилагательных (rich people – the rich);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глаголов от имён существительных (a hand – to hand);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глаголов от имён прилагательных (cool – to cool);</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и употреблять в устной и письменной речи имена прилагательные на -ed и -ing (excited – exciting);</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и употреблять в устной и письменной речи изученные многозначные лексические единицы, синонимы, антонимы, интернациональные слова, наиболее частотные фразовые глаголы, сокращения и аббревиатуры;</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и употреблять в устной и письменной речи различные средства связи для обеспечения целостности и логичности устного/письменного высказывания;</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знать и понимать особенности структуры простых и сложных предложений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различных коммуникативных типов предложений английского языка;</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распознавать в звучащем и письменном тексте и употреб­лять в устной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письменной речи: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в том числе с несколькими обстоятельствами, следующими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определённом порядке;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с начальным It;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с начальным There + to be;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с глагольными конструкциями, содержащими глаголы-связки </w:t>
      </w:r>
    </w:p>
    <w:p w:rsidR="00F0164B" w:rsidRP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5675EA">
        <w:rPr>
          <w:rFonts w:ascii="Times New Roman" w:hAnsi="Times New Roman"/>
          <w:sz w:val="24"/>
          <w:szCs w:val="24"/>
        </w:rPr>
        <w:t xml:space="preserve">to be, to look, to seem, to feel;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предложения cо сложным подлежащим – Complex Subject;</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cо сложным дополнением – Complex Object;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сложносочинённые предложения с сочинительными союзами and, but, or;</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сложноподчинённые предложения с союзами и союзными словами because, if, when, where, what, why, how;</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сложноподчинённые предложения с определительными придаточными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 союзными словами who, which, that;</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сложноподчинённые предложения с союзными словами whoever, whatever, however, whenever;</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условные предложения с глаголами в изъявительном наклонении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(Conditional 0, Conditional I) и с глаголами в сослагательном наклонении </w:t>
      </w:r>
    </w:p>
    <w:p w:rsidR="00F0164B" w:rsidRP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5675EA">
        <w:rPr>
          <w:rFonts w:ascii="Times New Roman" w:hAnsi="Times New Roman"/>
          <w:sz w:val="24"/>
          <w:szCs w:val="24"/>
        </w:rPr>
        <w:t>(Conditional II);</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все</w:t>
      </w:r>
      <w:r w:rsidRPr="000742E5">
        <w:rPr>
          <w:rFonts w:ascii="Times New Roman" w:hAnsi="Times New Roman"/>
          <w:sz w:val="24"/>
          <w:szCs w:val="24"/>
        </w:rPr>
        <w:t xml:space="preserve"> </w:t>
      </w:r>
      <w:r w:rsidRPr="000742E5">
        <w:rPr>
          <w:rFonts w:ascii="Times New Roman" w:hAnsi="Times New Roman"/>
          <w:sz w:val="24"/>
          <w:szCs w:val="24"/>
          <w:lang w:val="ru-RU"/>
        </w:rPr>
        <w:t>типы</w:t>
      </w:r>
      <w:r w:rsidRPr="000742E5">
        <w:rPr>
          <w:rFonts w:ascii="Times New Roman" w:hAnsi="Times New Roman"/>
          <w:sz w:val="24"/>
          <w:szCs w:val="24"/>
        </w:rPr>
        <w:t xml:space="preserve"> </w:t>
      </w:r>
      <w:r w:rsidRPr="000742E5">
        <w:rPr>
          <w:rFonts w:ascii="Times New Roman" w:hAnsi="Times New Roman"/>
          <w:sz w:val="24"/>
          <w:szCs w:val="24"/>
          <w:lang w:val="ru-RU"/>
        </w:rPr>
        <w:t>вопросительных</w:t>
      </w:r>
      <w:r w:rsidRPr="000742E5">
        <w:rPr>
          <w:rFonts w:ascii="Times New Roman" w:hAnsi="Times New Roman"/>
          <w:sz w:val="24"/>
          <w:szCs w:val="24"/>
        </w:rPr>
        <w:t xml:space="preserve"> </w:t>
      </w:r>
      <w:r w:rsidRPr="000742E5">
        <w:rPr>
          <w:rFonts w:ascii="Times New Roman" w:hAnsi="Times New Roman"/>
          <w:sz w:val="24"/>
          <w:szCs w:val="24"/>
          <w:lang w:val="ru-RU"/>
        </w:rPr>
        <w:t>предложений</w:t>
      </w:r>
      <w:r w:rsidRPr="000742E5">
        <w:rPr>
          <w:rFonts w:ascii="Times New Roman" w:hAnsi="Times New Roman"/>
          <w:sz w:val="24"/>
          <w:szCs w:val="24"/>
        </w:rPr>
        <w:t xml:space="preserve"> (</w:t>
      </w:r>
      <w:r w:rsidRPr="000742E5">
        <w:rPr>
          <w:rFonts w:ascii="Times New Roman" w:hAnsi="Times New Roman"/>
          <w:sz w:val="24"/>
          <w:szCs w:val="24"/>
          <w:lang w:val="ru-RU"/>
        </w:rPr>
        <w:t>общий</w:t>
      </w:r>
      <w:r w:rsidRPr="000742E5">
        <w:rPr>
          <w:rFonts w:ascii="Times New Roman" w:hAnsi="Times New Roman"/>
          <w:sz w:val="24"/>
          <w:szCs w:val="24"/>
        </w:rPr>
        <w:t xml:space="preserve">, </w:t>
      </w:r>
      <w:r w:rsidRPr="000742E5">
        <w:rPr>
          <w:rFonts w:ascii="Times New Roman" w:hAnsi="Times New Roman"/>
          <w:sz w:val="24"/>
          <w:szCs w:val="24"/>
          <w:lang w:val="ru-RU"/>
        </w:rPr>
        <w:t>специальный</w:t>
      </w:r>
      <w:r w:rsidRPr="000742E5">
        <w:rPr>
          <w:rFonts w:ascii="Times New Roman" w:hAnsi="Times New Roman"/>
          <w:sz w:val="24"/>
          <w:szCs w:val="24"/>
        </w:rPr>
        <w:t xml:space="preserve">, </w:t>
      </w:r>
      <w:r w:rsidRPr="000742E5">
        <w:rPr>
          <w:rFonts w:ascii="Times New Roman" w:hAnsi="Times New Roman"/>
          <w:sz w:val="24"/>
          <w:szCs w:val="24"/>
          <w:lang w:val="ru-RU"/>
        </w:rPr>
        <w:t>альтернативный</w:t>
      </w:r>
      <w:r w:rsidRPr="000742E5">
        <w:rPr>
          <w:rFonts w:ascii="Times New Roman" w:hAnsi="Times New Roman"/>
          <w:sz w:val="24"/>
          <w:szCs w:val="24"/>
        </w:rPr>
        <w:t xml:space="preserve">, </w:t>
      </w:r>
      <w:r w:rsidRPr="000742E5">
        <w:rPr>
          <w:rFonts w:ascii="Times New Roman" w:hAnsi="Times New Roman"/>
          <w:sz w:val="24"/>
          <w:szCs w:val="24"/>
          <w:lang w:val="ru-RU"/>
        </w:rPr>
        <w:t>разделительный</w:t>
      </w:r>
      <w:r w:rsidRPr="000742E5">
        <w:rPr>
          <w:rFonts w:ascii="Times New Roman" w:hAnsi="Times New Roman"/>
          <w:sz w:val="24"/>
          <w:szCs w:val="24"/>
        </w:rPr>
        <w:t xml:space="preserve"> </w:t>
      </w:r>
      <w:r w:rsidRPr="000742E5">
        <w:rPr>
          <w:rFonts w:ascii="Times New Roman" w:hAnsi="Times New Roman"/>
          <w:sz w:val="24"/>
          <w:szCs w:val="24"/>
          <w:lang w:val="ru-RU"/>
        </w:rPr>
        <w:t>вопросы</w:t>
      </w:r>
      <w:r w:rsidRPr="000742E5">
        <w:rPr>
          <w:rFonts w:ascii="Times New Roman" w:hAnsi="Times New Roman"/>
          <w:sz w:val="24"/>
          <w:szCs w:val="24"/>
        </w:rPr>
        <w:t xml:space="preserve"> </w:t>
      </w:r>
      <w:r w:rsidRPr="000742E5">
        <w:rPr>
          <w:rFonts w:ascii="Times New Roman" w:hAnsi="Times New Roman"/>
          <w:sz w:val="24"/>
          <w:szCs w:val="24"/>
          <w:lang w:val="ru-RU"/>
        </w:rPr>
        <w:t>в</w:t>
      </w:r>
      <w:r w:rsidRPr="000742E5">
        <w:rPr>
          <w:rFonts w:ascii="Times New Roman" w:hAnsi="Times New Roman"/>
          <w:sz w:val="24"/>
          <w:szCs w:val="24"/>
        </w:rPr>
        <w:t xml:space="preserve"> Present/Past/Future Simple Tense, Present/Past Continuous Tense, Present/Past Perfect Tense, Present Perfect Continuous Tense);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повествовательные, вопросительные и побудительные предложения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косвенной речи в настоящем и прошедшем времени, согласование времён в рамках сложного предложения;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модальные глаголы в косвенной речи в настоящем и прошедшем времени;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предложения</w:t>
      </w:r>
      <w:r w:rsidRPr="000742E5">
        <w:rPr>
          <w:rFonts w:ascii="Times New Roman" w:hAnsi="Times New Roman"/>
          <w:sz w:val="24"/>
          <w:szCs w:val="24"/>
        </w:rPr>
        <w:t xml:space="preserve"> </w:t>
      </w:r>
      <w:r w:rsidRPr="000742E5">
        <w:rPr>
          <w:rFonts w:ascii="Times New Roman" w:hAnsi="Times New Roman"/>
          <w:sz w:val="24"/>
          <w:szCs w:val="24"/>
          <w:lang w:val="ru-RU"/>
        </w:rPr>
        <w:t>с</w:t>
      </w:r>
      <w:r w:rsidRPr="000742E5">
        <w:rPr>
          <w:rFonts w:ascii="Times New Roman" w:hAnsi="Times New Roman"/>
          <w:sz w:val="24"/>
          <w:szCs w:val="24"/>
        </w:rPr>
        <w:t xml:space="preserve"> </w:t>
      </w:r>
      <w:r w:rsidRPr="000742E5">
        <w:rPr>
          <w:rFonts w:ascii="Times New Roman" w:hAnsi="Times New Roman"/>
          <w:sz w:val="24"/>
          <w:szCs w:val="24"/>
          <w:lang w:val="ru-RU"/>
        </w:rPr>
        <w:t>конструкциями</w:t>
      </w:r>
      <w:r w:rsidRPr="000742E5">
        <w:rPr>
          <w:rFonts w:ascii="Times New Roman" w:hAnsi="Times New Roman"/>
          <w:sz w:val="24"/>
          <w:szCs w:val="24"/>
        </w:rPr>
        <w:t xml:space="preserve"> as … as, not so … as, both … and …, either … or, neither … nor;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предложения с I wish;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конструкции с глаголами на -ing: to love/hate doing smth;</w:t>
      </w:r>
    </w:p>
    <w:p w:rsid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конструкции</w:t>
      </w:r>
      <w:r w:rsidRPr="000742E5">
        <w:rPr>
          <w:rFonts w:ascii="Times New Roman" w:hAnsi="Times New Roman"/>
          <w:sz w:val="24"/>
          <w:szCs w:val="24"/>
        </w:rPr>
        <w:t xml:space="preserve"> c </w:t>
      </w:r>
      <w:r w:rsidRPr="000742E5">
        <w:rPr>
          <w:rFonts w:ascii="Times New Roman" w:hAnsi="Times New Roman"/>
          <w:sz w:val="24"/>
          <w:szCs w:val="24"/>
          <w:lang w:val="ru-RU"/>
        </w:rPr>
        <w:t>глаголами</w:t>
      </w:r>
      <w:r w:rsidRPr="000742E5">
        <w:rPr>
          <w:rFonts w:ascii="Times New Roman" w:hAnsi="Times New Roman"/>
          <w:sz w:val="24"/>
          <w:szCs w:val="24"/>
        </w:rPr>
        <w:t xml:space="preserve"> to stop, to remember, to forget (</w:t>
      </w:r>
      <w:r w:rsidRPr="000742E5">
        <w:rPr>
          <w:rFonts w:ascii="Times New Roman" w:hAnsi="Times New Roman"/>
          <w:sz w:val="24"/>
          <w:szCs w:val="24"/>
          <w:lang w:val="ru-RU"/>
        </w:rPr>
        <w:t>разница</w:t>
      </w:r>
      <w:r w:rsidRPr="000742E5">
        <w:rPr>
          <w:rFonts w:ascii="Times New Roman" w:hAnsi="Times New Roman"/>
          <w:sz w:val="24"/>
          <w:szCs w:val="24"/>
        </w:rPr>
        <w:t xml:space="preserve"> </w:t>
      </w:r>
      <w:r w:rsidRPr="000742E5">
        <w:rPr>
          <w:rFonts w:ascii="Times New Roman" w:hAnsi="Times New Roman"/>
          <w:sz w:val="24"/>
          <w:szCs w:val="24"/>
          <w:lang w:val="ru-RU"/>
        </w:rPr>
        <w:t>в</w:t>
      </w:r>
      <w:r w:rsidRPr="000742E5">
        <w:rPr>
          <w:rFonts w:ascii="Times New Roman" w:hAnsi="Times New Roman"/>
          <w:sz w:val="24"/>
          <w:szCs w:val="24"/>
        </w:rPr>
        <w:t xml:space="preserve"> </w:t>
      </w:r>
      <w:r w:rsidRPr="000742E5">
        <w:rPr>
          <w:rFonts w:ascii="Times New Roman" w:hAnsi="Times New Roman"/>
          <w:sz w:val="24"/>
          <w:szCs w:val="24"/>
          <w:lang w:val="ru-RU"/>
        </w:rPr>
        <w:t>значении</w:t>
      </w:r>
      <w:r w:rsidRPr="000742E5">
        <w:rPr>
          <w:rFonts w:ascii="Times New Roman" w:hAnsi="Times New Roman"/>
          <w:sz w:val="24"/>
          <w:szCs w:val="24"/>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rPr>
        <w:t xml:space="preserve">to stop doing smth </w:t>
      </w:r>
      <w:r w:rsidRPr="000742E5">
        <w:rPr>
          <w:rFonts w:ascii="Times New Roman" w:hAnsi="Times New Roman"/>
          <w:sz w:val="24"/>
          <w:szCs w:val="24"/>
          <w:lang w:val="ru-RU"/>
        </w:rPr>
        <w:t>и</w:t>
      </w:r>
      <w:r w:rsidRPr="000742E5">
        <w:rPr>
          <w:rFonts w:ascii="Times New Roman" w:hAnsi="Times New Roman"/>
          <w:sz w:val="24"/>
          <w:szCs w:val="24"/>
        </w:rPr>
        <w:t xml:space="preserve"> to stop to do smth);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конструкция</w:t>
      </w:r>
      <w:r w:rsidRPr="000742E5">
        <w:rPr>
          <w:rFonts w:ascii="Times New Roman" w:hAnsi="Times New Roman"/>
          <w:sz w:val="24"/>
          <w:szCs w:val="24"/>
        </w:rPr>
        <w:t xml:space="preserve"> It takes me … to do smth;</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конструкция used to + инфинитив глагола;</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конструкции</w:t>
      </w:r>
      <w:r w:rsidRPr="000742E5">
        <w:rPr>
          <w:rFonts w:ascii="Times New Roman" w:hAnsi="Times New Roman"/>
          <w:sz w:val="24"/>
          <w:szCs w:val="24"/>
        </w:rPr>
        <w:t xml:space="preserve"> be/get used to smth, be/get used to doing smth; </w:t>
      </w:r>
    </w:p>
    <w:p w:rsidR="005675EA"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конструкции</w:t>
      </w:r>
      <w:r w:rsidRPr="000742E5">
        <w:rPr>
          <w:rFonts w:ascii="Times New Roman" w:hAnsi="Times New Roman"/>
          <w:sz w:val="24"/>
          <w:szCs w:val="24"/>
        </w:rPr>
        <w:t xml:space="preserve"> I prefer, I’d prefer, I’d rather prefer, </w:t>
      </w:r>
      <w:r w:rsidRPr="000742E5">
        <w:rPr>
          <w:rFonts w:ascii="Times New Roman" w:hAnsi="Times New Roman"/>
          <w:sz w:val="24"/>
          <w:szCs w:val="24"/>
          <w:lang w:val="ru-RU"/>
        </w:rPr>
        <w:t>выражающие</w:t>
      </w:r>
      <w:r w:rsidRPr="000742E5">
        <w:rPr>
          <w:rFonts w:ascii="Times New Roman" w:hAnsi="Times New Roman"/>
          <w:sz w:val="24"/>
          <w:szCs w:val="24"/>
        </w:rPr>
        <w:t xml:space="preserve"> </w:t>
      </w:r>
      <w:r w:rsidRPr="000742E5">
        <w:rPr>
          <w:rFonts w:ascii="Times New Roman" w:hAnsi="Times New Roman"/>
          <w:sz w:val="24"/>
          <w:szCs w:val="24"/>
          <w:lang w:val="ru-RU"/>
        </w:rPr>
        <w:t>предпочтение</w:t>
      </w:r>
      <w:r w:rsidRPr="000742E5">
        <w:rPr>
          <w:rFonts w:ascii="Times New Roman" w:hAnsi="Times New Roman"/>
          <w:sz w:val="24"/>
          <w:szCs w:val="24"/>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а</w:t>
      </w:r>
      <w:r w:rsidRPr="000742E5">
        <w:rPr>
          <w:rFonts w:ascii="Times New Roman" w:hAnsi="Times New Roman"/>
          <w:sz w:val="24"/>
          <w:szCs w:val="24"/>
        </w:rPr>
        <w:t xml:space="preserve"> </w:t>
      </w:r>
      <w:r w:rsidRPr="000742E5">
        <w:rPr>
          <w:rFonts w:ascii="Times New Roman" w:hAnsi="Times New Roman"/>
          <w:sz w:val="24"/>
          <w:szCs w:val="24"/>
          <w:lang w:val="ru-RU"/>
        </w:rPr>
        <w:t>также</w:t>
      </w:r>
      <w:r w:rsidRPr="000742E5">
        <w:rPr>
          <w:rFonts w:ascii="Times New Roman" w:hAnsi="Times New Roman"/>
          <w:sz w:val="24"/>
          <w:szCs w:val="24"/>
        </w:rPr>
        <w:t xml:space="preserve"> </w:t>
      </w:r>
      <w:r w:rsidRPr="000742E5">
        <w:rPr>
          <w:rFonts w:ascii="Times New Roman" w:hAnsi="Times New Roman"/>
          <w:sz w:val="24"/>
          <w:szCs w:val="24"/>
          <w:lang w:val="ru-RU"/>
        </w:rPr>
        <w:t>конструкций</w:t>
      </w:r>
      <w:r w:rsidRPr="000742E5">
        <w:rPr>
          <w:rFonts w:ascii="Times New Roman" w:hAnsi="Times New Roman"/>
          <w:sz w:val="24"/>
          <w:szCs w:val="24"/>
        </w:rPr>
        <w:t xml:space="preserve"> I’d rather, You’d better;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подлежащее, выраженное собирательным существительным (family, police),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его согласование со сказуемым;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глаголы (правильные и неправильные) в видовременных формах действительного залога в изъявительном наклонении (Present/Past/Future Simple Tense, Present/Past/Future Continuous Tense, Present/Past Perfect Tense, Present Perfect Continuous Tense, Future-in-the-Past Tense) и наиболее употребительных формах страдательного залога (Present/Past Simple Passive, Present Perfect Passive);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конструкция</w:t>
      </w:r>
      <w:r w:rsidRPr="000742E5">
        <w:rPr>
          <w:rFonts w:ascii="Times New Roman" w:hAnsi="Times New Roman"/>
          <w:sz w:val="24"/>
          <w:szCs w:val="24"/>
        </w:rPr>
        <w:t xml:space="preserve"> to be going to, </w:t>
      </w:r>
      <w:r w:rsidRPr="000742E5">
        <w:rPr>
          <w:rFonts w:ascii="Times New Roman" w:hAnsi="Times New Roman"/>
          <w:sz w:val="24"/>
          <w:szCs w:val="24"/>
          <w:lang w:val="ru-RU"/>
        </w:rPr>
        <w:t>формы</w:t>
      </w:r>
      <w:r w:rsidRPr="000742E5">
        <w:rPr>
          <w:rFonts w:ascii="Times New Roman" w:hAnsi="Times New Roman"/>
          <w:sz w:val="24"/>
          <w:szCs w:val="24"/>
        </w:rPr>
        <w:t xml:space="preserve"> Future Simple Tense </w:t>
      </w:r>
      <w:r w:rsidRPr="000742E5">
        <w:rPr>
          <w:rFonts w:ascii="Times New Roman" w:hAnsi="Times New Roman"/>
          <w:sz w:val="24"/>
          <w:szCs w:val="24"/>
          <w:lang w:val="ru-RU"/>
        </w:rPr>
        <w:t>и</w:t>
      </w:r>
      <w:r w:rsidRPr="000742E5">
        <w:rPr>
          <w:rFonts w:ascii="Times New Roman" w:hAnsi="Times New Roman"/>
          <w:sz w:val="24"/>
          <w:szCs w:val="24"/>
        </w:rPr>
        <w:t xml:space="preserve"> Present Continuous Tense </w:t>
      </w:r>
      <w:r w:rsidRPr="000742E5">
        <w:rPr>
          <w:rFonts w:ascii="Times New Roman" w:hAnsi="Times New Roman"/>
          <w:sz w:val="24"/>
          <w:szCs w:val="24"/>
          <w:lang w:val="ru-RU"/>
        </w:rPr>
        <w:t>для</w:t>
      </w:r>
      <w:r w:rsidRPr="000742E5">
        <w:rPr>
          <w:rFonts w:ascii="Times New Roman" w:hAnsi="Times New Roman"/>
          <w:sz w:val="24"/>
          <w:szCs w:val="24"/>
        </w:rPr>
        <w:t xml:space="preserve"> </w:t>
      </w:r>
      <w:r w:rsidRPr="000742E5">
        <w:rPr>
          <w:rFonts w:ascii="Times New Roman" w:hAnsi="Times New Roman"/>
          <w:sz w:val="24"/>
          <w:szCs w:val="24"/>
          <w:lang w:val="ru-RU"/>
        </w:rPr>
        <w:t>выражения</w:t>
      </w:r>
      <w:r w:rsidRPr="000742E5">
        <w:rPr>
          <w:rFonts w:ascii="Times New Roman" w:hAnsi="Times New Roman"/>
          <w:sz w:val="24"/>
          <w:szCs w:val="24"/>
        </w:rPr>
        <w:t xml:space="preserve"> </w:t>
      </w:r>
      <w:r w:rsidRPr="000742E5">
        <w:rPr>
          <w:rFonts w:ascii="Times New Roman" w:hAnsi="Times New Roman"/>
          <w:sz w:val="24"/>
          <w:szCs w:val="24"/>
          <w:lang w:val="ru-RU"/>
        </w:rPr>
        <w:t>будущего</w:t>
      </w:r>
      <w:r w:rsidRPr="000742E5">
        <w:rPr>
          <w:rFonts w:ascii="Times New Roman" w:hAnsi="Times New Roman"/>
          <w:sz w:val="24"/>
          <w:szCs w:val="24"/>
        </w:rPr>
        <w:t xml:space="preserve"> </w:t>
      </w:r>
      <w:r w:rsidRPr="000742E5">
        <w:rPr>
          <w:rFonts w:ascii="Times New Roman" w:hAnsi="Times New Roman"/>
          <w:sz w:val="24"/>
          <w:szCs w:val="24"/>
          <w:lang w:val="ru-RU"/>
        </w:rPr>
        <w:t>действия</w:t>
      </w:r>
      <w:r w:rsidRPr="000742E5">
        <w:rPr>
          <w:rFonts w:ascii="Times New Roman" w:hAnsi="Times New Roman"/>
          <w:sz w:val="24"/>
          <w:szCs w:val="24"/>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модальные</w:t>
      </w:r>
      <w:r w:rsidRPr="000742E5">
        <w:rPr>
          <w:rFonts w:ascii="Times New Roman" w:hAnsi="Times New Roman"/>
          <w:sz w:val="24"/>
          <w:szCs w:val="24"/>
        </w:rPr>
        <w:t xml:space="preserve"> </w:t>
      </w:r>
      <w:r w:rsidRPr="000742E5">
        <w:rPr>
          <w:rFonts w:ascii="Times New Roman" w:hAnsi="Times New Roman"/>
          <w:sz w:val="24"/>
          <w:szCs w:val="24"/>
          <w:lang w:val="ru-RU"/>
        </w:rPr>
        <w:t>глаголы</w:t>
      </w:r>
      <w:r w:rsidRPr="000742E5">
        <w:rPr>
          <w:rFonts w:ascii="Times New Roman" w:hAnsi="Times New Roman"/>
          <w:sz w:val="24"/>
          <w:szCs w:val="24"/>
        </w:rPr>
        <w:t xml:space="preserve"> </w:t>
      </w:r>
      <w:r w:rsidRPr="000742E5">
        <w:rPr>
          <w:rFonts w:ascii="Times New Roman" w:hAnsi="Times New Roman"/>
          <w:sz w:val="24"/>
          <w:szCs w:val="24"/>
          <w:lang w:val="ru-RU"/>
        </w:rPr>
        <w:t>и</w:t>
      </w:r>
      <w:r w:rsidRPr="000742E5">
        <w:rPr>
          <w:rFonts w:ascii="Times New Roman" w:hAnsi="Times New Roman"/>
          <w:sz w:val="24"/>
          <w:szCs w:val="24"/>
        </w:rPr>
        <w:t xml:space="preserve"> </w:t>
      </w:r>
      <w:r w:rsidRPr="000742E5">
        <w:rPr>
          <w:rFonts w:ascii="Times New Roman" w:hAnsi="Times New Roman"/>
          <w:sz w:val="24"/>
          <w:szCs w:val="24"/>
          <w:lang w:val="ru-RU"/>
        </w:rPr>
        <w:t>их</w:t>
      </w:r>
      <w:r w:rsidRPr="000742E5">
        <w:rPr>
          <w:rFonts w:ascii="Times New Roman" w:hAnsi="Times New Roman"/>
          <w:sz w:val="24"/>
          <w:szCs w:val="24"/>
        </w:rPr>
        <w:t xml:space="preserve"> </w:t>
      </w:r>
      <w:r w:rsidRPr="000742E5">
        <w:rPr>
          <w:rFonts w:ascii="Times New Roman" w:hAnsi="Times New Roman"/>
          <w:sz w:val="24"/>
          <w:szCs w:val="24"/>
          <w:lang w:val="ru-RU"/>
        </w:rPr>
        <w:t>эквиваленты</w:t>
      </w:r>
      <w:r w:rsidRPr="000742E5">
        <w:rPr>
          <w:rFonts w:ascii="Times New Roman" w:hAnsi="Times New Roman"/>
          <w:sz w:val="24"/>
          <w:szCs w:val="24"/>
        </w:rPr>
        <w:t xml:space="preserve"> (can/be able to, could, must/have to, may, might, should, shall, would, will, need); </w:t>
      </w:r>
    </w:p>
    <w:p w:rsidR="005675EA" w:rsidRP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неличные</w:t>
      </w:r>
      <w:r w:rsidRPr="005675EA">
        <w:rPr>
          <w:rFonts w:ascii="Times New Roman" w:hAnsi="Times New Roman"/>
          <w:sz w:val="24"/>
          <w:szCs w:val="24"/>
          <w:lang w:val="ru-RU"/>
        </w:rPr>
        <w:t xml:space="preserve"> </w:t>
      </w:r>
      <w:r w:rsidRPr="000742E5">
        <w:rPr>
          <w:rFonts w:ascii="Times New Roman" w:hAnsi="Times New Roman"/>
          <w:sz w:val="24"/>
          <w:szCs w:val="24"/>
          <w:lang w:val="ru-RU"/>
        </w:rPr>
        <w:t>формы</w:t>
      </w:r>
      <w:r w:rsidRPr="005675EA">
        <w:rPr>
          <w:rFonts w:ascii="Times New Roman" w:hAnsi="Times New Roman"/>
          <w:sz w:val="24"/>
          <w:szCs w:val="24"/>
          <w:lang w:val="ru-RU"/>
        </w:rPr>
        <w:t xml:space="preserve"> </w:t>
      </w:r>
      <w:r w:rsidRPr="000742E5">
        <w:rPr>
          <w:rFonts w:ascii="Times New Roman" w:hAnsi="Times New Roman"/>
          <w:sz w:val="24"/>
          <w:szCs w:val="24"/>
          <w:lang w:val="ru-RU"/>
        </w:rPr>
        <w:t>глагола</w:t>
      </w:r>
      <w:r w:rsidRPr="005675EA">
        <w:rPr>
          <w:rFonts w:ascii="Times New Roman" w:hAnsi="Times New Roman"/>
          <w:sz w:val="24"/>
          <w:szCs w:val="24"/>
          <w:lang w:val="ru-RU"/>
        </w:rPr>
        <w:t xml:space="preserve"> – </w:t>
      </w:r>
      <w:r w:rsidRPr="000742E5">
        <w:rPr>
          <w:rFonts w:ascii="Times New Roman" w:hAnsi="Times New Roman"/>
          <w:sz w:val="24"/>
          <w:szCs w:val="24"/>
          <w:lang w:val="ru-RU"/>
        </w:rPr>
        <w:t>инфинитив</w:t>
      </w:r>
      <w:r w:rsidRPr="005675EA">
        <w:rPr>
          <w:rFonts w:ascii="Times New Roman" w:hAnsi="Times New Roman"/>
          <w:sz w:val="24"/>
          <w:szCs w:val="24"/>
          <w:lang w:val="ru-RU"/>
        </w:rPr>
        <w:t xml:space="preserve">, </w:t>
      </w:r>
      <w:r w:rsidRPr="000742E5">
        <w:rPr>
          <w:rFonts w:ascii="Times New Roman" w:hAnsi="Times New Roman"/>
          <w:sz w:val="24"/>
          <w:szCs w:val="24"/>
          <w:lang w:val="ru-RU"/>
        </w:rPr>
        <w:t>герундий</w:t>
      </w:r>
      <w:r w:rsidRPr="005675EA">
        <w:rPr>
          <w:rFonts w:ascii="Times New Roman" w:hAnsi="Times New Roman"/>
          <w:sz w:val="24"/>
          <w:szCs w:val="24"/>
          <w:lang w:val="ru-RU"/>
        </w:rPr>
        <w:t xml:space="preserve">, </w:t>
      </w:r>
      <w:r w:rsidRPr="000742E5">
        <w:rPr>
          <w:rFonts w:ascii="Times New Roman" w:hAnsi="Times New Roman"/>
          <w:sz w:val="24"/>
          <w:szCs w:val="24"/>
          <w:lang w:val="ru-RU"/>
        </w:rPr>
        <w:t>причастие</w:t>
      </w:r>
      <w:r w:rsidRPr="005675EA">
        <w:rPr>
          <w:rFonts w:ascii="Times New Roman" w:hAnsi="Times New Roman"/>
          <w:sz w:val="24"/>
          <w:szCs w:val="24"/>
          <w:lang w:val="ru-RU"/>
        </w:rPr>
        <w:t xml:space="preserve"> (</w:t>
      </w:r>
      <w:r w:rsidRPr="000742E5">
        <w:rPr>
          <w:rFonts w:ascii="Times New Roman" w:hAnsi="Times New Roman"/>
          <w:sz w:val="24"/>
          <w:szCs w:val="24"/>
        </w:rPr>
        <w:t>Participle</w:t>
      </w:r>
      <w:r w:rsidRPr="005675EA">
        <w:rPr>
          <w:rFonts w:ascii="Times New Roman" w:hAnsi="Times New Roman"/>
          <w:sz w:val="24"/>
          <w:szCs w:val="24"/>
          <w:lang w:val="ru-RU"/>
        </w:rPr>
        <w:t xml:space="preserve"> </w:t>
      </w:r>
      <w:r w:rsidRPr="000742E5">
        <w:rPr>
          <w:rFonts w:ascii="Times New Roman" w:hAnsi="Times New Roman"/>
          <w:sz w:val="24"/>
          <w:szCs w:val="24"/>
        </w:rPr>
        <w:t>I</w:t>
      </w:r>
      <w:r w:rsidRPr="005675EA">
        <w:rPr>
          <w:rFonts w:ascii="Times New Roman" w:hAnsi="Times New Roman"/>
          <w:sz w:val="24"/>
          <w:szCs w:val="24"/>
          <w:lang w:val="ru-RU"/>
        </w:rPr>
        <w:t xml:space="preserve">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и</w:t>
      </w:r>
      <w:r w:rsidRPr="000742E5">
        <w:rPr>
          <w:rFonts w:ascii="Times New Roman" w:hAnsi="Times New Roman"/>
          <w:sz w:val="24"/>
          <w:szCs w:val="24"/>
        </w:rPr>
        <w:t xml:space="preserve"> Participle II), </w:t>
      </w:r>
      <w:r w:rsidRPr="000742E5">
        <w:rPr>
          <w:rFonts w:ascii="Times New Roman" w:hAnsi="Times New Roman"/>
          <w:sz w:val="24"/>
          <w:szCs w:val="24"/>
          <w:lang w:val="ru-RU"/>
        </w:rPr>
        <w:t>причастия</w:t>
      </w:r>
      <w:r w:rsidRPr="000742E5">
        <w:rPr>
          <w:rFonts w:ascii="Times New Roman" w:hAnsi="Times New Roman"/>
          <w:sz w:val="24"/>
          <w:szCs w:val="24"/>
        </w:rPr>
        <w:t xml:space="preserve"> </w:t>
      </w:r>
      <w:r w:rsidRPr="000742E5">
        <w:rPr>
          <w:rFonts w:ascii="Times New Roman" w:hAnsi="Times New Roman"/>
          <w:sz w:val="24"/>
          <w:szCs w:val="24"/>
          <w:lang w:val="ru-RU"/>
        </w:rPr>
        <w:t>в</w:t>
      </w:r>
      <w:r w:rsidRPr="000742E5">
        <w:rPr>
          <w:rFonts w:ascii="Times New Roman" w:hAnsi="Times New Roman"/>
          <w:sz w:val="24"/>
          <w:szCs w:val="24"/>
        </w:rPr>
        <w:t xml:space="preserve"> </w:t>
      </w:r>
      <w:r w:rsidRPr="000742E5">
        <w:rPr>
          <w:rFonts w:ascii="Times New Roman" w:hAnsi="Times New Roman"/>
          <w:sz w:val="24"/>
          <w:szCs w:val="24"/>
          <w:lang w:val="ru-RU"/>
        </w:rPr>
        <w:t>функции</w:t>
      </w:r>
      <w:r w:rsidRPr="000742E5">
        <w:rPr>
          <w:rFonts w:ascii="Times New Roman" w:hAnsi="Times New Roman"/>
          <w:sz w:val="24"/>
          <w:szCs w:val="24"/>
        </w:rPr>
        <w:t xml:space="preserve"> </w:t>
      </w:r>
      <w:r w:rsidRPr="000742E5">
        <w:rPr>
          <w:rFonts w:ascii="Times New Roman" w:hAnsi="Times New Roman"/>
          <w:sz w:val="24"/>
          <w:szCs w:val="24"/>
          <w:lang w:val="ru-RU"/>
        </w:rPr>
        <w:t>определения</w:t>
      </w:r>
      <w:r w:rsidRPr="000742E5">
        <w:rPr>
          <w:rFonts w:ascii="Times New Roman" w:hAnsi="Times New Roman"/>
          <w:sz w:val="24"/>
          <w:szCs w:val="24"/>
        </w:rPr>
        <w:t xml:space="preserve"> (Participle I – a playing child, Participle II – a written text);</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определённый, неопределённый и нулевой артикли;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имена существительные во множественном числе, образованных по правилу,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исключения;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неисчисляемые имена существительные, имеющие форму только множественного числа;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притяжательный падеж имён существительных;</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имена прилагательные и наречия в положительной, сравнительной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превосходной степенях, образованных по правилу, и исключения;</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порядок следования нескольких прилагательных (мнение – размер – возраст – цвет – происхождение);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rPr>
      </w:pPr>
      <w:r w:rsidRPr="000742E5">
        <w:rPr>
          <w:rFonts w:ascii="Times New Roman" w:hAnsi="Times New Roman"/>
          <w:sz w:val="24"/>
          <w:szCs w:val="24"/>
          <w:lang w:val="ru-RU"/>
        </w:rPr>
        <w:t>слова</w:t>
      </w:r>
      <w:r w:rsidRPr="000742E5">
        <w:rPr>
          <w:rFonts w:ascii="Times New Roman" w:hAnsi="Times New Roman"/>
          <w:sz w:val="24"/>
          <w:szCs w:val="24"/>
        </w:rPr>
        <w:t xml:space="preserve">, </w:t>
      </w:r>
      <w:r w:rsidRPr="000742E5">
        <w:rPr>
          <w:rFonts w:ascii="Times New Roman" w:hAnsi="Times New Roman"/>
          <w:sz w:val="24"/>
          <w:szCs w:val="24"/>
          <w:lang w:val="ru-RU"/>
        </w:rPr>
        <w:t>выражающие</w:t>
      </w:r>
      <w:r w:rsidRPr="000742E5">
        <w:rPr>
          <w:rFonts w:ascii="Times New Roman" w:hAnsi="Times New Roman"/>
          <w:sz w:val="24"/>
          <w:szCs w:val="24"/>
        </w:rPr>
        <w:t xml:space="preserve"> </w:t>
      </w:r>
      <w:r w:rsidRPr="000742E5">
        <w:rPr>
          <w:rFonts w:ascii="Times New Roman" w:hAnsi="Times New Roman"/>
          <w:sz w:val="24"/>
          <w:szCs w:val="24"/>
          <w:lang w:val="ru-RU"/>
        </w:rPr>
        <w:t>количество</w:t>
      </w:r>
      <w:r w:rsidRPr="000742E5">
        <w:rPr>
          <w:rFonts w:ascii="Times New Roman" w:hAnsi="Times New Roman"/>
          <w:sz w:val="24"/>
          <w:szCs w:val="24"/>
        </w:rPr>
        <w:t xml:space="preserve"> (many/much, little/a little, few/a few, a lot of);</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неопределённые местоимения и их производные, отрицательные местоимения none, no и производные последнего (nobody, nothing, и другие);</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количественные и порядковые числительные;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предлоги места, времени, направления, предлоги, употребляемые с глаголами в страдательном залоге;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владеть социокультурными знаниями и умениями:</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знать/понимать речевые различия в ситуациях официального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неофициального общения в рамках тематического содержания речи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и использовать лексико-грамматические средства с учётом этих различий;</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знать/понимать и использовать в устной и письменной речи наиболее употребительную тематическую фоновую лексику и реалии страны/стран изучаемого языка (государственное устройство, система образования, страницы истории, основные праздники, этикетные особенности общения и другие);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иметь базовые знания о социокультурном портрете и культурном наследии родной̆ страны и страны/стран изучаемого языка; представлять родную страну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её культуру на иностранном языке;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проявлять уважение к иной культуре, соблюдать нормы вежливости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межкультурном общении;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компенсаторными умениями, позволяющими в случае сбоя коммуникации, а также в условиях дефицита языковых средств: использовать различные приёмы переработки информации: при говорении – переспрос,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 говорении и письме – описание/перифраз/толкование, при чтении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аудировании – языковую и контекстуальную догадку;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метапредметными умениями, позволяющими совершенствовать учебную деятельность по овладению иностранным языком;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сравнивать, классифицировать, систематизировать и обобщать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 существенным признакам изученные языковые явления (лексические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грамматические);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иноязычные словари и справочники,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том числе информационно-справочные системы в электронной форме; </w:t>
      </w:r>
    </w:p>
    <w:p w:rsidR="005675EA"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участвовать в учебно-исследовательской, проектной деятельности предметного и межпредметного характера с использованием материалов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английском языке и применением информационно-коммуникационных технологий; </w:t>
      </w:r>
    </w:p>
    <w:p w:rsidR="00F0164B" w:rsidRPr="000742E5" w:rsidRDefault="00F0164B" w:rsidP="00605C24">
      <w:pPr>
        <w:tabs>
          <w:tab w:val="left" w:pos="1843"/>
        </w:tabs>
        <w:spacing w:after="0" w:line="240" w:lineRule="auto"/>
        <w:ind w:firstLine="1843"/>
        <w:contextualSpacing/>
        <w:jc w:val="both"/>
        <w:rPr>
          <w:rFonts w:ascii="Times New Roman" w:hAnsi="Times New Roman"/>
          <w:sz w:val="24"/>
          <w:szCs w:val="24"/>
          <w:lang w:val="ru-RU"/>
        </w:rPr>
      </w:pPr>
      <w:r w:rsidRPr="000742E5">
        <w:rPr>
          <w:rFonts w:ascii="Times New Roman" w:hAnsi="Times New Roman"/>
          <w:sz w:val="24"/>
          <w:szCs w:val="24"/>
          <w:lang w:val="ru-RU"/>
        </w:rPr>
        <w:t>соблюдать правила информационной безопасности в ситуациях повседневной жизни и при работе в сети Интернет.</w:t>
      </w:r>
    </w:p>
    <w:p w:rsidR="00F0164B" w:rsidRPr="00A75365" w:rsidRDefault="00AF27F8" w:rsidP="003A13BD">
      <w:pPr>
        <w:pStyle w:val="1"/>
        <w:pBdr>
          <w:bottom w:val="none" w:sz="0" w:space="0" w:color="auto"/>
        </w:pBdr>
        <w:spacing w:before="0" w:line="240" w:lineRule="auto"/>
        <w:ind w:firstLine="709"/>
        <w:jc w:val="both"/>
        <w:rPr>
          <w:sz w:val="24"/>
          <w:szCs w:val="24"/>
          <w:lang w:val="ru-RU"/>
        </w:rPr>
      </w:pPr>
      <w:r>
        <w:rPr>
          <w:sz w:val="24"/>
          <w:szCs w:val="24"/>
          <w:lang w:val="ru-RU"/>
        </w:rPr>
        <w:t xml:space="preserve">2.1.4 </w:t>
      </w:r>
      <w:r w:rsidR="00393929" w:rsidRPr="00A75365">
        <w:rPr>
          <w:sz w:val="24"/>
          <w:szCs w:val="24"/>
          <w:lang w:val="ru-RU"/>
        </w:rPr>
        <w:t>1</w:t>
      </w:r>
      <w:r w:rsidR="001C05D6" w:rsidRPr="00A75365">
        <w:rPr>
          <w:sz w:val="24"/>
          <w:szCs w:val="24"/>
          <w:lang w:val="ru-RU"/>
        </w:rPr>
        <w:t>18</w:t>
      </w:r>
      <w:r w:rsidR="00F0164B" w:rsidRPr="00A75365">
        <w:rPr>
          <w:sz w:val="24"/>
          <w:szCs w:val="24"/>
          <w:lang w:val="ru-RU"/>
        </w:rPr>
        <w:t>. Федеральная рабочая программа по учебному предмету «Математика» (базовый уровень).</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1. Федеральная рабочая программа по учебному предмету «Математика» (базовый уровень) (предметная область «</w:t>
      </w:r>
      <w:r w:rsidR="00F0164B" w:rsidRPr="000742E5">
        <w:rPr>
          <w:rFonts w:ascii="Times New Roman" w:eastAsia="Times New Roman" w:hAnsi="Times New Roman"/>
          <w:color w:val="000000"/>
          <w:sz w:val="24"/>
          <w:szCs w:val="24"/>
          <w:lang w:val="ru-RU" w:eastAsia="ru-RU"/>
        </w:rPr>
        <w:t>Математика и информатика</w:t>
      </w:r>
      <w:r w:rsidR="00F0164B" w:rsidRPr="000742E5">
        <w:rPr>
          <w:rFonts w:ascii="Times New Roman" w:hAnsi="Times New Roman"/>
          <w:sz w:val="24"/>
          <w:szCs w:val="24"/>
          <w:lang w:val="ru-RU"/>
        </w:rPr>
        <w:t>») (далее соответственно – программа по математике, математика) включает пояснительную записку, содержание обучения, планируемые результаты освоения программы по математике.</w:t>
      </w:r>
    </w:p>
    <w:p w:rsidR="00F0164B" w:rsidRPr="000742E5" w:rsidRDefault="001C05D6" w:rsidP="003A13BD">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118.</w:t>
      </w:r>
      <w:r w:rsidR="00F0164B" w:rsidRPr="000742E5">
        <w:rPr>
          <w:rFonts w:ascii="Times New Roman" w:eastAsia="SchoolBookSanPin" w:hAnsi="Times New Roman"/>
          <w:sz w:val="24"/>
          <w:szCs w:val="24"/>
          <w:lang w:val="ru-RU"/>
        </w:rPr>
        <w:t>2. Пояснительная записка отражает общие цели и задачи изучения математики,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w:t>
      </w:r>
    </w:p>
    <w:p w:rsidR="00F0164B" w:rsidRPr="000742E5" w:rsidRDefault="001C05D6" w:rsidP="003A13BD">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118.</w:t>
      </w:r>
      <w:r w:rsidR="00F0164B" w:rsidRPr="000742E5">
        <w:rPr>
          <w:rFonts w:ascii="Times New Roman" w:eastAsia="SchoolBookSanPin" w:hAnsi="Times New Roman"/>
          <w:sz w:val="24"/>
          <w:szCs w:val="24"/>
          <w:lang w:val="ru-RU"/>
        </w:rPr>
        <w:t xml:space="preserve">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5675EA" w:rsidRDefault="001C05D6" w:rsidP="003A13BD">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118.</w:t>
      </w:r>
      <w:r w:rsidR="00F0164B" w:rsidRPr="000742E5">
        <w:rPr>
          <w:rFonts w:ascii="Times New Roman" w:eastAsia="SchoolBookSanPin" w:hAnsi="Times New Roman"/>
          <w:sz w:val="24"/>
          <w:szCs w:val="24"/>
          <w:lang w:val="ru-RU"/>
        </w:rPr>
        <w:t xml:space="preserve">4. Планируемые результаты освоения программы по математике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w:t>
      </w:r>
    </w:p>
    <w:p w:rsidR="00F0164B" w:rsidRPr="000742E5" w:rsidRDefault="00F0164B" w:rsidP="003A13BD">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за каждый год обучения.</w:t>
      </w:r>
    </w:p>
    <w:p w:rsidR="00F0164B" w:rsidRPr="000742E5" w:rsidRDefault="001C05D6" w:rsidP="003A13BD">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118.</w:t>
      </w:r>
      <w:r w:rsidR="00F0164B" w:rsidRPr="000742E5">
        <w:rPr>
          <w:rFonts w:ascii="Times New Roman" w:eastAsia="OfficinaSansBoldITC" w:hAnsi="Times New Roman"/>
          <w:sz w:val="24"/>
          <w:szCs w:val="24"/>
          <w:lang w:val="ru-RU"/>
        </w:rPr>
        <w:t>5. Пояснительная записка.</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118.</w:t>
      </w:r>
      <w:r w:rsidR="00F0164B" w:rsidRPr="000742E5">
        <w:rPr>
          <w:rFonts w:ascii="Times New Roman" w:eastAsia="OfficinaSansBoldITC" w:hAnsi="Times New Roman"/>
          <w:sz w:val="24"/>
          <w:szCs w:val="24"/>
          <w:lang w:val="ru-RU"/>
        </w:rPr>
        <w:t>5.1. </w:t>
      </w:r>
      <w:r w:rsidR="00F0164B" w:rsidRPr="000742E5">
        <w:rPr>
          <w:rFonts w:ascii="Times New Roman" w:eastAsia="SchoolBookSanPin" w:hAnsi="Times New Roman"/>
          <w:sz w:val="24"/>
          <w:szCs w:val="24"/>
          <w:lang w:val="ru-RU"/>
        </w:rPr>
        <w:t xml:space="preserve">Программа по математике на уровне среднего общего образования разработана </w:t>
      </w:r>
      <w:r w:rsidR="00F0164B" w:rsidRPr="000742E5">
        <w:rPr>
          <w:rFonts w:ascii="Times New Roman" w:hAnsi="Times New Roman"/>
          <w:sz w:val="24"/>
          <w:szCs w:val="24"/>
          <w:lang w:val="ru-RU"/>
        </w:rPr>
        <w:t xml:space="preserve">на основе Федерального государственного образовательного стандарта среднего общего образования с учётом современных мировых требований, предъявляемых к математическому образованию, и традиций российского образования. Реализация программы по математике обеспечивает овладение ключевыми компетенциями, составляющими основу для саморазвития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непрерывного образования, целостность общекультурного, личностного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познавательного развития личности обучающихся. </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5.2. В программе по математике учтены идеи и положения «Концепции развития математического образования в Российской Федерации». В соответствии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названием концепции, математическое образование должно, в частности, предоставлять каждому обучающемуся возможность достижения уровня математических знаний, необходимого для дальнейшей успешной жизни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обществе. Именно на решение этой задачи нацелена программа по математике базового уровня.</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5.3. В эпоху цифровой трансформации всех сфер человеческой деятельности невозможно стать образованным современным человеком без базовой математической подготовки. Уже в школе математика служит опорным предметом для изучения смежных дисциплин, а в жизни после школы реальной необходимостью становится непрерывное образование, что требует полноценной базовой общеобразовательной подготовки, в том числе и математической.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Это обусловлено тем, что в наши дни растёт число специальностей, связанных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непосредственным применением математики: и в сфере экономики, и в бизнесе,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в технологических областях, и даже в гуманитарных сферах. Таким образом, круг обучающихся, для которых математика становится значимым предметом, существенно расширяется. </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5.4. Практическая полезность математики обусловлена тем,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что её предметом являются фундаментальные структуры нашего мира: пространственные формы и количественные отношения от простейших, усваиваемых в непосредственном опыте, до достаточно сложных, необходимых для развития научных и технологических идей. Без конкретных математических знаний затруднено понимание принципов устройства и использования современной техники, восприятие и интерпретация разнообразной социальной, экономической, политической информации, малоэффективна повседневная практическая деятельность. Каждому человеку в своей жизни приходится выполнять достаточно сложные расчёты и составлять несложные алгоритмы, находить нужные формулы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применять их, владеть практическими приёмами геометрических измерений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построений, читать информацию, представленную в виду таблиц, диаграмм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графиков, жить в условиях неопределённости и понимать вероятностный характер случайных событий.</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5.5. Одновременно с расширением сфер применения математики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современном обществе всё более важным становится математический стиль мышления, проявляющийся в определённых умственных навыках. В процессе изучения математики в арсенал приёмов и методов мышления человека естественным образом включаются индукция и дедукция, обобщение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конкретизация, анализ и синтез, классификация и систематизация, абстрагирование и аналогия. Объекты математических умозаключений, правила их конструирования раскрывают механизм логических построений, способствуют выработке умения формулировать, обосновывать и доказывать суждения, тем самым развивают логическое мышление. Математике принадлежит ведущая роль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формировании алгоритмической компоненты мышления и воспитании умений действовать по заданным алгоритмам, совершенствовать известные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конструировать новые. В процессе решения задач – основной учебной деятельности на уроках математики – развиваются творческая и прикладная стороны мышления.</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5.6. Обучение математике даёт возможность развивать у обучающихся точную, рациональную и информативную речь, умение отбирать наиболее подходящие языковые, символические, графические средства для выражения суждений и наглядного их представления.</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5.7. Необходимым компонентом общей культуры в современном толковании является общее знакомство с методами познания действительности, представление о предмете и методе математики, его отличия от методов естественных и гуманитарных наук, об особенностях применения математики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решения научных и прикладных задач. Таким образом, математическое образование вносит свой вклад в формирование общей культуры человека.</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5.8. Изучение математики способствует эстетическому воспитанию человека, пониманию красоты и изящества математических рассуждений, восприятию геометрических форм, усвоению идеи симметрии.</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5.9. Приоритетными целями обучения математике в 10–11 классах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базовом уровне являются: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формирование центральных математических понятий (число, величина, геометрическая фигура, переменная, вероятность, функция), обеспечивающих преемственность и перспективность математического образования обучающихся;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подведение обучающихся на доступном для них уровне к осознанию взаимосвязи математики и окружающего мира, понимание математики как части общей культуры человечества;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развитие интеллектуальных и творческих способностей обучающихся, познавательной активности, исследовательских умений, критичности мышления, интереса к изучению математики;</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формирование функциональной математической грамотности: умения распознавать математические аспекты в реальных жизненных ситуациях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при изучении других учебных предметов, проявления зависимостей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закономерностей, формулировать их на языке математики и создавать математические модели, применять освоенный математический аппарат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решения практико-ориентированных задач, интерпретировать и оценивать полученные результаты.</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5.10. Основными линиями содержания курса математики в 10–11 классах являются: «Числа и вычисления», «Алгебра» («Алгебраические выражения», «Уравнения и неравенства»), «Начала математического анализа», «Геометрия» («Геометрические фигуры и их свойства», «Измерение геометрических величин»), «Вероятность и статистика». Данные линии развиваются параллельно, каждая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соответствии с собственной логикой, однако не независимо одна от другой,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 в тесном контакте и взаимодействии. Кроме этого, их объединяет логическая составляющая, традиционно присущая математике и пронизывающая все математические курсы и содержательные линии. Сформулированное в Федеральном государственном образовательном стандарте среднего общего образования (далее - ФГОС СОО) требование «владение методами доказательств, алгоритмами решения задач, умение формулировать определения, аксиомы и теоремы, применять их, проводить доказательные рассуждения в ходе решения задач» относится ко всем курсам,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 формирование логических умений распределяется по всем годам обучения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уровне среднего общего образования.</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5.11. В соответствии с ФГОС СОО математика является обязательным предметом на данном уровне образования. Программой по математике предусматривается изучение учебного предмета «Математика» в рамках трёх учебных курсов: «Алгебра и начала математического анализа», «Геометрия», «Вероятность и статистика». Формирование логических умений осуществляется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протяжении всех лет обучения на уровне среднего общего образования,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 элементы логики включаются в содержание всех названных выше курсов.</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5.12. Общее число часов, рекомендованных для изучения математики -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340 часов: в 10 классе - 170 часов (5 часов в неделю), в 11 классе – 170 часов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(5 часов в неделю). </w:t>
      </w:r>
      <w:bookmarkStart w:id="4" w:name="_Toc73394990"/>
    </w:p>
    <w:p w:rsidR="00F0164B" w:rsidRPr="000742E5" w:rsidRDefault="001C05D6" w:rsidP="003A13BD">
      <w:pPr>
        <w:spacing w:after="0" w:line="240" w:lineRule="auto"/>
        <w:ind w:firstLine="709"/>
        <w:contextualSpacing/>
        <w:jc w:val="both"/>
        <w:rPr>
          <w:rFonts w:ascii="Times New Roman" w:hAnsi="Times New Roman"/>
          <w:sz w:val="24"/>
          <w:szCs w:val="24"/>
          <w:lang w:val="ru-RU"/>
        </w:rPr>
      </w:pPr>
      <w:bookmarkStart w:id="5" w:name="_Toc118726577"/>
      <w:r w:rsidRPr="000742E5">
        <w:rPr>
          <w:rFonts w:ascii="Times New Roman" w:hAnsi="Times New Roman"/>
          <w:sz w:val="24"/>
          <w:szCs w:val="24"/>
          <w:lang w:val="ru-RU"/>
        </w:rPr>
        <w:t>118.</w:t>
      </w:r>
      <w:r w:rsidR="00F0164B" w:rsidRPr="000742E5">
        <w:rPr>
          <w:rFonts w:ascii="Times New Roman" w:hAnsi="Times New Roman"/>
          <w:sz w:val="24"/>
          <w:szCs w:val="24"/>
          <w:lang w:val="ru-RU"/>
        </w:rPr>
        <w:t>6. </w:t>
      </w:r>
      <w:bookmarkEnd w:id="4"/>
      <w:bookmarkEnd w:id="5"/>
      <w:r w:rsidR="00F0164B" w:rsidRPr="000742E5">
        <w:rPr>
          <w:rFonts w:ascii="Times New Roman" w:hAnsi="Times New Roman"/>
          <w:sz w:val="24"/>
          <w:szCs w:val="24"/>
          <w:lang w:val="ru-RU"/>
        </w:rPr>
        <w:t>Планируемые результаты освоения программы по математике базовый уровень на уровне среднего общего образования.</w:t>
      </w:r>
      <w:r w:rsidR="00F0164B" w:rsidRPr="000742E5">
        <w:rPr>
          <w:sz w:val="24"/>
          <w:szCs w:val="24"/>
          <w:lang w:val="ru-RU"/>
        </w:rPr>
        <w:t xml:space="preserve"> </w:t>
      </w:r>
    </w:p>
    <w:p w:rsidR="00F0164B" w:rsidRPr="000742E5" w:rsidRDefault="001C05D6" w:rsidP="003A13BD">
      <w:pPr>
        <w:spacing w:after="0" w:line="240" w:lineRule="auto"/>
        <w:ind w:firstLine="709"/>
        <w:contextualSpacing/>
        <w:jc w:val="both"/>
        <w:rPr>
          <w:rFonts w:ascii="Times New Roman" w:hAnsi="Times New Roman"/>
          <w:color w:val="000000"/>
          <w:sz w:val="24"/>
          <w:szCs w:val="24"/>
          <w:lang w:val="ru-RU"/>
        </w:rPr>
      </w:pPr>
      <w:r w:rsidRPr="000742E5">
        <w:rPr>
          <w:rFonts w:ascii="Times New Roman" w:hAnsi="Times New Roman"/>
          <w:color w:val="000000"/>
          <w:sz w:val="24"/>
          <w:szCs w:val="24"/>
          <w:lang w:val="ru-RU"/>
        </w:rPr>
        <w:t>118.</w:t>
      </w:r>
      <w:r w:rsidR="00F0164B" w:rsidRPr="000742E5">
        <w:rPr>
          <w:rFonts w:ascii="Times New Roman" w:hAnsi="Times New Roman"/>
          <w:color w:val="000000"/>
          <w:sz w:val="24"/>
          <w:szCs w:val="24"/>
          <w:lang w:val="ru-RU"/>
        </w:rPr>
        <w:t>6.1. </w:t>
      </w:r>
      <w:bookmarkStart w:id="6" w:name="_Toc73394992"/>
      <w:r w:rsidR="00F0164B" w:rsidRPr="000742E5">
        <w:rPr>
          <w:rFonts w:ascii="Times New Roman" w:hAnsi="Times New Roman"/>
          <w:color w:val="000000"/>
          <w:sz w:val="24"/>
          <w:szCs w:val="24"/>
          <w:lang w:val="ru-RU"/>
        </w:rPr>
        <w:t>В результате изучения математики на уровне среднего общего образования у обучающегося будут сформированы следующие личностные результаты:</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 гражданского воспитания:</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гражданской позиции обучающегося как активного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ответственного члена российского общества, представление о математических основах функционирования различных структур, явлений, процедур гражданского общества (выборы, опросы и другое), умение взаимодействовать с социальными институтами в соответствии с их функциями и назначением;</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2) патриотического воспитания:</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российской гражданской идентичности, уважения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 прошлому и настоящему российской математики, ценностное отношение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 достижениям российских математиков и российской математической школы,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использование этих достижений в других науках, технологиях, сферах экономики;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3) духовно-нравственного воспитания: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духовных ценностей российского народа, сформированность нравственного сознания, этического поведения, связанного с практическим применением достижений науки и деятельностью учёного, осознание личного вклада в построение устойчивого будущего;</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4) эстетического воспитания:</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эстетическое отношение к миру, включая эстетику математических закономерностей, объектов, задач, решений, рассуждений, восприимчивость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 математическим аспектам различных видов искусства;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5) физического воспитания: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умения применять математические знания в интересах здорового и безопасного образа жизни, ответственное отношение к своему здоровью (здоровое питание, сбалансированный режим занятий и отдыха, регулярная физическая активность), физическое совершенствование при занятиях спортивно-оздоровительной деятельностью;</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6) трудового воспитания:</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готовность к труду, осознание ценности трудолюбия, интерес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 различным сферам профессиональной деятельности, связанным с математикой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её приложениями, умение совершать осознанный выбор будущей профессии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реализовывать собственные жизненные планы, готовность и способность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 математическому образованию и самообразованию на протяжении всей жизни, готовность к активному участию в решении практических задач математической направленности;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7) экологического воспитания: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ориентация на применение математических знаний для решения задач в области окружающей среды, планирование поступков и оценки их возможных последствий для окружающей среды;</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8) ценности научного познания: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мировоззрения, соответствующего современному уровню развития науки и общественной практики, понимание математической науки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как сферы человеческой деятельности, этапов её развития и значимости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развития цивилизации, овладение языком математики и математической культурой как средством познания мира, готовность осуществлять проектную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исследовательскую деятельность индивидуально и в группе.</w:t>
      </w:r>
    </w:p>
    <w:bookmarkEnd w:id="6"/>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6.2. В результате изучения математики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F0164B" w:rsidRPr="000742E5" w:rsidRDefault="001C05D6" w:rsidP="003A13BD">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color w:val="000000"/>
          <w:sz w:val="24"/>
          <w:szCs w:val="24"/>
          <w:lang w:val="ru-RU"/>
        </w:rPr>
        <w:t>118.</w:t>
      </w:r>
      <w:r w:rsidR="00F0164B" w:rsidRPr="000742E5">
        <w:rPr>
          <w:rFonts w:ascii="Times New Roman" w:hAnsi="Times New Roman"/>
          <w:color w:val="000000"/>
          <w:sz w:val="24"/>
          <w:szCs w:val="24"/>
          <w:lang w:val="ru-RU"/>
        </w:rPr>
        <w:t>6.2.1. </w:t>
      </w:r>
      <w:r w:rsidR="00F0164B" w:rsidRPr="000742E5">
        <w:rPr>
          <w:rFonts w:ascii="Times New Roman" w:eastAsia="SchoolBookSanPin" w:hAnsi="Times New Roman"/>
          <w:color w:val="000000"/>
          <w:sz w:val="24"/>
          <w:szCs w:val="24"/>
          <w:lang w:val="ru-RU"/>
        </w:rPr>
        <w:t>У</w:t>
      </w:r>
      <w:r w:rsidR="00F0164B" w:rsidRPr="000742E5">
        <w:rPr>
          <w:rFonts w:ascii="Times New Roman" w:eastAsia="SchoolBookSanPin" w:hAnsi="Times New Roman"/>
          <w:sz w:val="24"/>
          <w:szCs w:val="24"/>
          <w:lang w:val="ru-RU"/>
        </w:rPr>
        <w:t xml:space="preserve"> обучающегося будут сформированы следующие базовые логические действия как часть </w:t>
      </w:r>
      <w:r w:rsidR="00F0164B" w:rsidRPr="000742E5">
        <w:rPr>
          <w:rFonts w:ascii="Times New Roman" w:eastAsia="SchoolBookSanPin" w:hAnsi="Times New Roman"/>
          <w:bCs/>
          <w:sz w:val="24"/>
          <w:szCs w:val="24"/>
          <w:lang w:val="ru-RU"/>
        </w:rPr>
        <w:t>познавательных универсальных учебных действий</w:t>
      </w:r>
      <w:r w:rsidR="00F0164B" w:rsidRPr="000742E5">
        <w:rPr>
          <w:rFonts w:ascii="Times New Roman" w:eastAsia="SchoolBookSanPin" w:hAnsi="Times New Roman"/>
          <w:sz w:val="24"/>
          <w:szCs w:val="24"/>
          <w:lang w:val="ru-RU"/>
        </w:rPr>
        <w:t>:</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обобщения и сравнения, критерии проводимого анализа;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воспринимать, формулировать и преобразовывать суждения: утвердительные и отрицательные, единичные, частные и общие, условные;</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выявлять математические закономерности, взаимосвязи и противоречия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фактах, данных, наблюдениях и утверждениях, предлагать критерии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выявления закономерностей и противоречий;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делать выводы с использованием законов логики, дедуктивных и индуктивных умозаключений, умозаключений по аналогии;</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проводить самостоятельно доказательства математических утверждений (прямые и от противного), выстраивать аргументацию, приводить примеры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контрпримеры, обосновывать собственные суждения и выводы;</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6.2.2. </w:t>
      </w:r>
      <w:r w:rsidR="00F0164B" w:rsidRPr="000742E5">
        <w:rPr>
          <w:rFonts w:ascii="Times New Roman" w:eastAsia="SchoolBookSanPin" w:hAnsi="Times New Roman"/>
          <w:sz w:val="24"/>
          <w:szCs w:val="24"/>
          <w:lang w:val="ru-RU"/>
        </w:rPr>
        <w:t xml:space="preserve">У обучающегося будут сформированы следующие базовые исследовательские действия как часть </w:t>
      </w:r>
      <w:r w:rsidR="00F0164B" w:rsidRPr="000742E5">
        <w:rPr>
          <w:rFonts w:ascii="Times New Roman" w:eastAsia="SchoolBookSanPin" w:hAnsi="Times New Roman"/>
          <w:bCs/>
          <w:sz w:val="24"/>
          <w:szCs w:val="24"/>
          <w:lang w:val="ru-RU"/>
        </w:rPr>
        <w:t>познавательных универсальных учебных действий</w:t>
      </w:r>
      <w:r w:rsidR="00F0164B" w:rsidRPr="000742E5">
        <w:rPr>
          <w:rFonts w:ascii="Times New Roman" w:eastAsia="SchoolBookSanPin" w:hAnsi="Times New Roman"/>
          <w:sz w:val="24"/>
          <w:szCs w:val="24"/>
          <w:lang w:val="ru-RU"/>
        </w:rPr>
        <w:t>:</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использовать вопросы как исследовательский инструмент познания, формулировать вопросы, фиксирующие противоречие, проблему, устанавливать искомое и данное, формировать гипотезу, аргументировать свою позицию, мнение;</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проводить самостоятельно спланированный эксперимент, исследование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 установлению особенностей математического объекта, явления, процесса, выявлению зависимостей между объектами, явлениями, процессами;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прогнозировать возможное развитие процесса, а также выдвигать предположения о его развитии в новых условиях.</w:t>
      </w:r>
    </w:p>
    <w:p w:rsidR="005675EA" w:rsidRDefault="001C05D6"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6.2.3. </w:t>
      </w:r>
      <w:r w:rsidR="00F0164B" w:rsidRPr="000742E5">
        <w:rPr>
          <w:rFonts w:ascii="Times New Roman" w:eastAsia="SchoolBookSanPin" w:hAnsi="Times New Roman"/>
          <w:sz w:val="24"/>
          <w:szCs w:val="24"/>
          <w:lang w:val="ru-RU"/>
        </w:rPr>
        <w:t xml:space="preserve">У обучающегося будут сформированы следующие умения работать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eastAsia="SchoolBookSanPin" w:hAnsi="Times New Roman"/>
          <w:sz w:val="24"/>
          <w:szCs w:val="24"/>
          <w:lang w:val="ru-RU"/>
        </w:rPr>
        <w:t xml:space="preserve">с информацией как часть </w:t>
      </w:r>
      <w:r w:rsidRPr="000742E5">
        <w:rPr>
          <w:rFonts w:ascii="Times New Roman" w:eastAsia="SchoolBookSanPin" w:hAnsi="Times New Roman"/>
          <w:bCs/>
          <w:sz w:val="24"/>
          <w:szCs w:val="24"/>
          <w:lang w:val="ru-RU"/>
        </w:rPr>
        <w:t>познавательных универсальных учебных действий</w:t>
      </w:r>
      <w:r w:rsidRPr="000742E5">
        <w:rPr>
          <w:rFonts w:ascii="Times New Roman" w:eastAsia="SchoolBookSanPin" w:hAnsi="Times New Roman"/>
          <w:sz w:val="24"/>
          <w:szCs w:val="24"/>
          <w:lang w:val="ru-RU"/>
        </w:rPr>
        <w:t>:</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выявлять дефициты информации, данных, необходимых для ответа на вопрос и для решения задачи;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выбирать информацию из источников различных типов, анализировать, систематизировать и интерпретировать информацию различных видов и форм представления;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структурировать информацию, представлять её в различных формах, иллюстрировать графически;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оценивать надёжность информации по самостоятельно сформулированным критериям.</w:t>
      </w:r>
    </w:p>
    <w:p w:rsidR="00F0164B" w:rsidRPr="000742E5" w:rsidRDefault="001C05D6"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6.2.4. </w:t>
      </w:r>
      <w:r w:rsidR="00F0164B" w:rsidRPr="000742E5">
        <w:rPr>
          <w:rFonts w:ascii="Times New Roman" w:eastAsia="SchoolBookSanPin" w:hAnsi="Times New Roman"/>
          <w:sz w:val="24"/>
          <w:szCs w:val="24"/>
          <w:lang w:val="ru-RU"/>
        </w:rPr>
        <w:t xml:space="preserve">У обучающегося будут сформированы следующие умения общения как часть </w:t>
      </w:r>
      <w:r w:rsidR="00F0164B" w:rsidRPr="000742E5">
        <w:rPr>
          <w:rFonts w:ascii="Times New Roman" w:eastAsia="SchoolBookSanPin" w:hAnsi="Times New Roman"/>
          <w:bCs/>
          <w:sz w:val="24"/>
          <w:szCs w:val="24"/>
          <w:lang w:val="ru-RU"/>
        </w:rPr>
        <w:t>коммуникативных универсальных учебных действий</w:t>
      </w:r>
      <w:r w:rsidR="00F0164B" w:rsidRPr="000742E5">
        <w:rPr>
          <w:rFonts w:ascii="Times New Roman" w:eastAsia="SchoolBookSanPin" w:hAnsi="Times New Roman"/>
          <w:sz w:val="24"/>
          <w:szCs w:val="24"/>
          <w:lang w:val="ru-RU"/>
        </w:rPr>
        <w:t>:</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воспринимать и формулировать суждения в соответствии с условиями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целями общения, ясно, точно, грамотно выражать свою точку зрения в устных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письменных текстах, давать пояснения по ходу решения задачи, комментировать полученный результат;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6.2.5. </w:t>
      </w:r>
      <w:r w:rsidR="00F0164B" w:rsidRPr="000742E5">
        <w:rPr>
          <w:rFonts w:ascii="Times New Roman" w:eastAsia="SchoolBookSanPin" w:hAnsi="Times New Roman"/>
          <w:sz w:val="24"/>
          <w:szCs w:val="24"/>
          <w:lang w:val="ru-RU"/>
        </w:rPr>
        <w:t xml:space="preserve">У обучающегося будут сформированы следующие умения самоорганизации как часть </w:t>
      </w:r>
      <w:r w:rsidR="00F0164B" w:rsidRPr="000742E5">
        <w:rPr>
          <w:rFonts w:ascii="Times New Roman" w:eastAsia="SchoolBookSanPin" w:hAnsi="Times New Roman"/>
          <w:bCs/>
          <w:sz w:val="24"/>
          <w:szCs w:val="24"/>
          <w:lang w:val="ru-RU"/>
        </w:rPr>
        <w:t>регулятивных универсальных учебных действий</w:t>
      </w:r>
      <w:r w:rsidR="00F0164B" w:rsidRPr="000742E5">
        <w:rPr>
          <w:rFonts w:ascii="Times New Roman" w:eastAsia="SchoolBookSanPin" w:hAnsi="Times New Roman"/>
          <w:sz w:val="24"/>
          <w:szCs w:val="24"/>
          <w:lang w:val="ru-RU"/>
        </w:rPr>
        <w:t>:</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составлять план, алгоритм решения задачи, выбирать способ решения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учётом имеющихся ресурсов и собственных возможностей, аргументировать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корректировать варианты решений с учётом новой информации.</w:t>
      </w:r>
    </w:p>
    <w:p w:rsidR="00F0164B" w:rsidRPr="000742E5" w:rsidRDefault="001C05D6"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6.2.6. </w:t>
      </w:r>
      <w:r w:rsidR="00F0164B" w:rsidRPr="000742E5">
        <w:rPr>
          <w:rFonts w:ascii="Times New Roman" w:eastAsia="SchoolBookSanPin" w:hAnsi="Times New Roman"/>
          <w:sz w:val="24"/>
          <w:szCs w:val="24"/>
          <w:lang w:val="ru-RU"/>
        </w:rPr>
        <w:t xml:space="preserve">У обучающегося будут сформированы следующие умения самоконтроля как часть </w:t>
      </w:r>
      <w:r w:rsidR="00F0164B" w:rsidRPr="000742E5">
        <w:rPr>
          <w:rFonts w:ascii="Times New Roman" w:eastAsia="SchoolBookSanPin" w:hAnsi="Times New Roman"/>
          <w:bCs/>
          <w:sz w:val="24"/>
          <w:szCs w:val="24"/>
          <w:lang w:val="ru-RU"/>
        </w:rPr>
        <w:t>регулятивных универсальных учебных действий</w:t>
      </w:r>
      <w:r w:rsidR="00F0164B" w:rsidRPr="000742E5">
        <w:rPr>
          <w:rFonts w:ascii="Times New Roman" w:eastAsia="SchoolBookSanPin" w:hAnsi="Times New Roman"/>
          <w:sz w:val="24"/>
          <w:szCs w:val="24"/>
          <w:lang w:val="ru-RU"/>
        </w:rPr>
        <w:t>:</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навыками познавательной рефлексии как осознания совершаемых действий и мыслительных процессов, их результатов, владеть способами самопроверки, самоконтроля процесса и результата решения математической задачи;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предвидеть трудности, которые могут возникнуть при решении задачи, вносить коррективы в деятельность на основе новых обстоятельств, данных, найденных ошибок, выявленных трудностей;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оценивать соответствие результата цели и условиям, объяснять причины достижения или недостижения результатов деятельности, находить ошибку, давать оценку приобретённому опыту.</w:t>
      </w:r>
    </w:p>
    <w:p w:rsidR="00F0164B" w:rsidRPr="000742E5" w:rsidRDefault="001C05D6"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6.2.7. </w:t>
      </w:r>
      <w:r w:rsidR="00F0164B" w:rsidRPr="000742E5">
        <w:rPr>
          <w:rFonts w:ascii="Times New Roman" w:eastAsia="SchoolBookSanPin" w:hAnsi="Times New Roman"/>
          <w:sz w:val="24"/>
          <w:szCs w:val="24"/>
          <w:lang w:val="ru-RU"/>
        </w:rPr>
        <w:t>У обучающегося будут сформированы следующие умения совместной деятельности: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понимать и использовать преимущества командной и индивидуальной работы при решении учебных задач, 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участвовать в групповых формах работы (обсуждения, обмен мнений, «мозговые штурмы» и иные),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5675EA" w:rsidRDefault="001C05D6" w:rsidP="003A13BD">
      <w:pPr>
        <w:spacing w:after="0" w:line="240" w:lineRule="auto"/>
        <w:ind w:firstLine="709"/>
        <w:contextualSpacing/>
        <w:jc w:val="both"/>
        <w:rPr>
          <w:rFonts w:ascii="Times New Roman" w:hAnsi="Times New Roman"/>
          <w:color w:val="000000"/>
          <w:sz w:val="24"/>
          <w:szCs w:val="24"/>
          <w:lang w:val="ru-RU"/>
        </w:rPr>
      </w:pPr>
      <w:r w:rsidRPr="000742E5">
        <w:rPr>
          <w:rFonts w:ascii="Times New Roman" w:hAnsi="Times New Roman"/>
          <w:color w:val="000000"/>
          <w:sz w:val="24"/>
          <w:szCs w:val="24"/>
          <w:lang w:val="ru-RU"/>
        </w:rPr>
        <w:t>118.</w:t>
      </w:r>
      <w:r w:rsidR="00F0164B" w:rsidRPr="000742E5">
        <w:rPr>
          <w:rFonts w:ascii="Times New Roman" w:hAnsi="Times New Roman"/>
          <w:color w:val="000000"/>
          <w:sz w:val="24"/>
          <w:szCs w:val="24"/>
          <w:lang w:val="ru-RU"/>
        </w:rPr>
        <w:t xml:space="preserve">6.3. Предметные результаты освоения программы по математике </w:t>
      </w:r>
    </w:p>
    <w:p w:rsidR="005675EA" w:rsidRDefault="00F0164B" w:rsidP="003A13BD">
      <w:pPr>
        <w:spacing w:after="0" w:line="240" w:lineRule="auto"/>
        <w:ind w:firstLine="709"/>
        <w:contextualSpacing/>
        <w:jc w:val="both"/>
        <w:rPr>
          <w:rFonts w:ascii="Times New Roman" w:hAnsi="Times New Roman"/>
          <w:color w:val="000000"/>
          <w:sz w:val="24"/>
          <w:szCs w:val="24"/>
          <w:lang w:val="ru-RU"/>
        </w:rPr>
      </w:pPr>
      <w:r w:rsidRPr="000742E5">
        <w:rPr>
          <w:rFonts w:ascii="Times New Roman" w:hAnsi="Times New Roman"/>
          <w:color w:val="000000"/>
          <w:sz w:val="24"/>
          <w:szCs w:val="24"/>
          <w:lang w:val="ru-RU"/>
        </w:rPr>
        <w:t xml:space="preserve">на базовом уровне на уровне среднего общего образования представлены по годам обучения в рамках отдельных курсов в соответствующих разделах программы </w:t>
      </w:r>
    </w:p>
    <w:p w:rsidR="00F0164B" w:rsidRPr="000742E5" w:rsidRDefault="00F0164B" w:rsidP="003A13BD">
      <w:pPr>
        <w:spacing w:after="0" w:line="240" w:lineRule="auto"/>
        <w:ind w:firstLine="709"/>
        <w:contextualSpacing/>
        <w:jc w:val="both"/>
        <w:rPr>
          <w:rFonts w:ascii="Times New Roman" w:hAnsi="Times New Roman"/>
          <w:color w:val="000000"/>
          <w:sz w:val="24"/>
          <w:szCs w:val="24"/>
          <w:lang w:val="ru-RU"/>
        </w:rPr>
      </w:pPr>
      <w:r w:rsidRPr="000742E5">
        <w:rPr>
          <w:rFonts w:ascii="Times New Roman" w:hAnsi="Times New Roman"/>
          <w:color w:val="000000"/>
          <w:sz w:val="24"/>
          <w:szCs w:val="24"/>
          <w:lang w:val="ru-RU"/>
        </w:rPr>
        <w:t xml:space="preserve">по математике. </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bookmarkStart w:id="7" w:name="_Toc118726581"/>
      <w:r w:rsidRPr="000742E5">
        <w:rPr>
          <w:rFonts w:ascii="Times New Roman" w:hAnsi="Times New Roman"/>
          <w:sz w:val="24"/>
          <w:szCs w:val="24"/>
          <w:lang w:val="ru-RU"/>
        </w:rPr>
        <w:t>118.</w:t>
      </w:r>
      <w:r w:rsidR="00F0164B" w:rsidRPr="000742E5">
        <w:rPr>
          <w:rFonts w:ascii="Times New Roman" w:hAnsi="Times New Roman"/>
          <w:sz w:val="24"/>
          <w:szCs w:val="24"/>
          <w:lang w:val="ru-RU"/>
        </w:rPr>
        <w:t>7. Федеральная рабочая программа учебного курса «Алгебра и начала математического анализа».</w:t>
      </w:r>
      <w:bookmarkEnd w:id="7"/>
    </w:p>
    <w:p w:rsidR="00F0164B" w:rsidRPr="000742E5" w:rsidRDefault="001C05D6" w:rsidP="003A13BD">
      <w:pPr>
        <w:spacing w:after="0" w:line="240" w:lineRule="auto"/>
        <w:ind w:firstLine="709"/>
        <w:contextualSpacing/>
        <w:jc w:val="both"/>
        <w:rPr>
          <w:rFonts w:ascii="Times New Roman" w:hAnsi="Times New Roman"/>
          <w:sz w:val="24"/>
          <w:szCs w:val="24"/>
          <w:lang w:val="ru-RU"/>
        </w:rPr>
      </w:pPr>
      <w:bookmarkStart w:id="8" w:name="_Toc118726582"/>
      <w:r w:rsidRPr="000742E5">
        <w:rPr>
          <w:rFonts w:ascii="Times New Roman" w:hAnsi="Times New Roman"/>
          <w:sz w:val="24"/>
          <w:szCs w:val="24"/>
          <w:lang w:val="ru-RU"/>
        </w:rPr>
        <w:t>118.</w:t>
      </w:r>
      <w:r w:rsidR="00F0164B" w:rsidRPr="000742E5">
        <w:rPr>
          <w:rFonts w:ascii="Times New Roman" w:hAnsi="Times New Roman"/>
          <w:sz w:val="24"/>
          <w:szCs w:val="24"/>
          <w:lang w:val="ru-RU"/>
        </w:rPr>
        <w:t>7.1. </w:t>
      </w:r>
      <w:bookmarkEnd w:id="8"/>
      <w:r w:rsidR="00F0164B" w:rsidRPr="000742E5">
        <w:rPr>
          <w:rFonts w:ascii="Times New Roman" w:hAnsi="Times New Roman"/>
          <w:sz w:val="24"/>
          <w:szCs w:val="24"/>
          <w:lang w:val="ru-RU"/>
        </w:rPr>
        <w:t>Пояснительная записка.</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7.1.1. Курс «Алгебра и начала математического анализа» является одним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из наиболее значимых в программе среднего общего образования, поскольку, с одной стороны, он обеспечивает инструментальную базу для изучения всех естественно-научных курсов, а с другой стороны, формирует логическое и абстрактное мышление обучающихся на уровне, необходимом для освоения курсов информатики, обществознания, истории, словесности. В рамках учебного курса «Алгебра и начала математического анализа» обучающиеся овладевают универсальным языком современной науки, которая формулирует свои достижения в математической форме. </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7.1.2. Курс алгебры и начал математического анализа закладывает основу для успешного овладения законами физики, химии, биологии, понимания основных тенденций экономики и общественной жизни, позволяет ориентироваться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современных цифровых и компьютерных технологиях, уверенно использовать их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повседневной жизни. В тоже время овладение абстрактными и логически строгими математическими конструкциями развивает умение находить закономерности, обосновывать истинность утверждения, использовать обобщение и конкретизацию, абстрагирование и аналогию, формирует креативное и критическое мышление.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ходе изучения алгебры и начал математического анализа на уровне среднего общего образования обучающиеся получают новый опыт решения прикладных задач, самостоятельного построения математических моделей реальных ситуаций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интерпретации полученных решений, знакомятся с примерами математических закономерностей в природе, науке и в искусстве, с выдающимися математическими открытиями и их авторами. </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7.1.3. Курс алгебры и начал математического анализа обладает значительным воспитательным потенциалом, который реализуется как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через учебный материал, способствующий формированию научного мировоззрения, так и через специфику учебной деятельности, требующей самостоятельности, аккуратности, продолжительной концентрации внимания и ответственности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за полученный результат. </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7.1.4. В основе методики обучения алгебре и началам математического анализа лежит деятельностный принцип обучения.</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7.1.5. В структуре программы по алгебре и началам анализа выделяются следующие содержательно-методические линии: «Числа и вычисления», «Функции и графики», «Уравнения и неравенства», «Начала математического анализа», «Множества и логика». Все основные содержательно-методические линии изучаются на протяжении двух лет обучения на уровне среднего общего образования, естественно дополняя друг друга и постепенно насыщаясь новыми темами и разделами. Данный учебный курс является интегративным, поскольку объединяет в себе содержание нескольких математических дисциплин: алгебра, тригонометрия, математический анализ, теория множеств и другие. По мере того как обучающиеся овладевают всё более широким математическим аппаратом, у них последовательно формируется и совершенствуется умение строить математическую модель реальной ситуации, применять знания, полученные в курсе «Алгебра и начала математического анализа», для решения самостоятельно сформулированной математической задачи, а затем интерпретировать полученный результат.</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7.1.5.1. Содержательно-методическая линия «Числа и вычисления» завершает формирование навыков использования действительных чисел, которое было начато на уровне основного общего образования. На уровне среднего общего образования особое внимание уделяется формированию прочных вычислительных навыков, включающих в себя использование различных форм записи действительного числа, умение рационально выполнять действия с ними, делать прикидку, оценивать результат. Обучающиеся получают навыки приближённых вычислений, выполнения действий с числами, записанными в стандартной форме, использования математических констант, оценивания числовых выражений.</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7.1.5.2. Содержательная линия «Уравнения и неравенства» реализуется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протяжении всего обучения на уровне среднего общего образования, поскольку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каждом разделе программы предусмотрено решение соответствующих задач. Обучающиеся овладевают различными методами решения целых, рациональных, иррациональных, показательных, логарифмических и тригонометрических уравнений, неравенств и их систем. Полученные умения используются при исследовании функций с помощью производной, решении прикладных задач и задач на нахождение наибольших и наименьших значений функции. Данная содержательная линия включает в себя также формирование умений выполнять расчёты по формулам, преобразования целых, рациональных, иррациональных и тригонометрических выражений, а также выражений, содержащих степени и логарифмы. Благодаря изучению алгебраического материала происходит дальнейшее развитие алгоритмического и абстрактного мышления обучающихся, формируются навыки дедуктивных рассуждений, работы с символьными формами, представления закономерностей и зависимостей в виде равенств и неравенств. Алгебра предлагает эффективные инструменты для решения практических и естественно-научных задач, наглядно демонстрирует свои возможности как языка науки.</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7.1.5.3. Содержательно-методическая линия «Функции и графики» тесно переплетается с другими линиями курса, поскольку в каком-то смысле задаёт последовательность изучения материала. Изучение степенной, показательной, логарифмической и тригонометрических функций, их свойств и графиков, использование функций для решения задач из других учебных предметов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реальной жизни тесно связано как с математическим анализом, так и с решением уравнений и неравенств. При этом большое внимание уделяется формированию умения выражать формулами зависимости между различными величинами, исследовать полученные функции, строить их графики. Материал содержательной линии нацелен на развитие умений и навыков, позволяющих выражать зависимости между величинами в различной форме: аналитической, графической и словесной. Его изучение способствует развитию алгоритмического мышления, способности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 обобщению и конкретизации, использованию аналогий.</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7.1.5.4. Содержательная линия «Начала математического анализа» позволяет существенно расширить круг как математических, так и прикладных задач, доступных обучающимся, у которых появляется возможность исследовать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строить графики функций, определять их наибольшие и наименьшие значения, вычислять площади фигур и объёмы тел, находить скорости и ускорения процессов. Содержательная линия открывает новые возможности построения математических моделей реальных ситуаций, нахождения наилучшего решения в прикладных,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том числе социально-экономических, задачах. Знакомство с основами математического анализа способствует развитию абстрактного, формально-логического и креативного мышления, формированию умений распознавать проявления законов математики в науке, технике и искусстве. Обучающиеся узнают о выдающихся результатах, полученных в ходе развития математики как науки, и их авторах.</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7.1.5.5. Содержательно-методическая линия «Множества и логика»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основном посвящена элементам теории множеств. Теоретико-множественные представления пронизывают весь курс школьной математики и предлагают наиболее универсальный язык, объединяющий все разделы математики и её приложений, они связывают разные математические дисциплины в единое целое. Поэтому важно дать возможность обучающемуся понимать теоретико-множественный язык современной математики и использовать его для выражения своих мыслей.</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7.1.6. В курсе «Алгебра и начала математического анализа» присутствуют также основы математического моделирования, которые призваны сформировать навыки построения моделей реальных ситуаций, исследования этих моделей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помощью аппарата алгебры и математического анализа и интерпретации полученных результатов. Такие задания вплетены в каждый из разделов программы, поскольку весь материал курса широко используется для решения прикладных задач. При решении реальных практических задач обучающиеся развивают наблюдательность, умение находить закономерности, абстрагироваться, использовать аналогию, обобщать и конкретизировать проблему. Деятельность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 формированию навыков решения прикладных задач организуется в процессе изучения всех тем курса «Алгебра и начала математического анализа».</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7.1.7. Общее число часов, рекомендованных для изучения учебного курса «Алгебра и начала математического анализа», – 170 часов: в 10 классе – 68 часов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(2 часа в неделю), в 11 классе -102 часа (3 часа в неделю).</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bookmarkStart w:id="9" w:name="_Toc118726584"/>
      <w:bookmarkStart w:id="10" w:name="_Toc118726588"/>
      <w:r w:rsidRPr="000742E5">
        <w:rPr>
          <w:rFonts w:ascii="Times New Roman" w:hAnsi="Times New Roman"/>
          <w:sz w:val="24"/>
          <w:szCs w:val="24"/>
          <w:lang w:val="ru-RU"/>
        </w:rPr>
        <w:t>118.</w:t>
      </w:r>
      <w:r w:rsidR="00F0164B" w:rsidRPr="000742E5">
        <w:rPr>
          <w:rFonts w:ascii="Times New Roman" w:hAnsi="Times New Roman"/>
          <w:sz w:val="24"/>
          <w:szCs w:val="24"/>
          <w:lang w:val="ru-RU"/>
        </w:rPr>
        <w:t>7.2. </w:t>
      </w:r>
      <w:bookmarkEnd w:id="10"/>
      <w:r w:rsidR="00F0164B" w:rsidRPr="000742E5">
        <w:rPr>
          <w:rFonts w:ascii="Times New Roman" w:hAnsi="Times New Roman"/>
          <w:sz w:val="24"/>
          <w:szCs w:val="24"/>
          <w:lang w:val="ru-RU"/>
        </w:rPr>
        <w:t>Содержание обучения в 10 классе.</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7.2.1. Числа и вычисления.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Рациональные числа. Обыкновенные и десятичные дроби, проценты, бесконечные периодические дроби. Арифметические операции с рациональными числами, преобразования числовых выражений. Применение дробей и процентов для решения прикладных задач из различных отраслей знаний и реальной жизни.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Действительные числа. Рациональные и иррациональные числа. Арифметические операции с действительными числами. Приближённые вычисления, правила округления, прикидка и оценка результата вычислений.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Степень с целым показателем. Стандартная форма записи действительного числа. Использование подходящей формы записи действительных чисел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решения практических задач и представления данных.</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Арифметический корень натуральной степени. Действия с арифметическими корнями натуральной степени.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Синус, косинус и тангенс числового аргумента. Арксинус, арккосинус, арктангенс числового аргумента.</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7.2.2. Уравнения и неравенства.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Тождества и тождественные преобразования.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Преобразование тригонометрических выражений. Основные тригонометрические формулы.</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Уравнение, корень уравнения. Неравенство, решение неравенства. Метод интервалов.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Решение целых и дробно-рациональных уравнений и неравенств.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Решение иррациональных уравнений и неравенств.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Решение тригонометрических уравнений.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Применение уравнений и неравенств к решению математических задач и задач из различных областей науки и реальной жизни.</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7.2.3. Функции и графики.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Функция, способы задания функции. График функции. Взаимно обратные функции.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Область определения и множество значений функции. Нули функции. Промежутки знакопостоянства. Чётные и нечётные функции.</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Степенная функция с натуральным и целым показателем. Её свойства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график. Свойства и график корня </w:t>
      </w:r>
      <w:r w:rsidRPr="000742E5">
        <w:rPr>
          <w:rFonts w:ascii="Times New Roman" w:hAnsi="Times New Roman"/>
          <w:sz w:val="24"/>
          <w:szCs w:val="24"/>
        </w:rPr>
        <w:t>n</w:t>
      </w:r>
      <w:r w:rsidRPr="000742E5">
        <w:rPr>
          <w:rFonts w:ascii="Times New Roman" w:hAnsi="Times New Roman"/>
          <w:sz w:val="24"/>
          <w:szCs w:val="24"/>
          <w:lang w:val="ru-RU"/>
        </w:rPr>
        <w:t xml:space="preserve">-ой степени.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Тригонометрическая окружность, определение тригонометрических функций числового аргумента.</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7.2.4. Начала математического анализа.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Последовательности, способы задания последовательностей. Монотонные последовательности.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Арифметическая и геометрическая прогрессии. Бесконечно убывающая геометрическая прогрессия. Сумма бесконечно убывающей геометрической прогрессии. Формула сложных процентов. Использование прогрессии для решения реальных задач прикладного характера.</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7.2.5. Множества и логика.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Множество, операции над множествами. Диаграммы Эйлера–Венна. Применение теоретико-множественного аппарата для описания реальных процессов и явлений, при решении задач из других учебных предметов.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Определение, теорема, следствие, доказательство.</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7.3. Содержание обучения в 11 классе.</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7.3.1. Числа и вычисления.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Натуральные и целые числа. Признаки делимости целых чисел.</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Степень с рациональным показателем. Свойства степени.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Логарифм числа. Десятичные и натуральные логарифмы.</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7.3.2. Уравнения и неравенства.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Преобразование выражений, содержащих логарифмы.</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Преобразование выражений, содержащих степени с рациональным показателем.</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Примеры тригонометрических неравенств.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Показательные уравнения и неравенства.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Логарифмические уравнения и неравенства.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Системы линейных уравнений. Решение прикладных задач с помощью системы линейных уравнений.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Системы и совокупности рациональных уравнений и неравенств.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Применение уравнений, систем и неравенств к решению математических задач и задач из различных областей науки и реальной жизни.</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7.3.3. Функции и графики.</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Функция. Периодические функции. Промежутки монотонности функции. Максимумы и минимумы функции. Наибольшее и наименьшее значение функции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промежутке.</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Тригонометрические функции, их свойства и графики.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Показательная и логарифмическая функции, их свойства и графики.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Использование графиков функций для решения уравнений и линейных систем.</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Использование графиков функций для исследования процессов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зависимостей, которые возникают при решении задач из других учебных предметов и реальной жизни.</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7.3.4. Начала математического анализа.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Непрерывные функции. Метод интервалов для решения неравенств.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Производная функции. Геометрический и физический смысл производной.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Производные элементарных функций. Формулы нахождения производной суммы, произведения и частного функций.</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Применение производной к исследованию функций на монотонность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экстремумы. Нахождение наибольшего и наименьшего значения функции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отрезке.</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Применение производной для нахождения наилучшего решения в прикладных задачах, для определения скорости процесса, заданного формулой или графиком.</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Первообразная. Таблица первообразных.</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Интеграл, его геометрический и физический смысл. Вычисление интеграла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 формуле Ньютона–Лейбница.</w:t>
      </w:r>
    </w:p>
    <w:p w:rsidR="00F0164B" w:rsidRPr="000742E5" w:rsidRDefault="001C05D6" w:rsidP="003A13BD">
      <w:pPr>
        <w:spacing w:after="0" w:line="240" w:lineRule="auto"/>
        <w:ind w:firstLine="709"/>
        <w:contextualSpacing/>
        <w:jc w:val="both"/>
        <w:rPr>
          <w:rFonts w:ascii="Times New Roman" w:hAnsi="Times New Roman"/>
          <w:caps/>
          <w:color w:val="000000"/>
          <w:sz w:val="24"/>
          <w:szCs w:val="24"/>
          <w:lang w:val="ru-RU"/>
        </w:rPr>
      </w:pPr>
      <w:r w:rsidRPr="000742E5">
        <w:rPr>
          <w:rFonts w:ascii="Times New Roman" w:hAnsi="Times New Roman"/>
          <w:color w:val="000000"/>
          <w:sz w:val="24"/>
          <w:szCs w:val="24"/>
          <w:lang w:val="ru-RU"/>
        </w:rPr>
        <w:t>118.</w:t>
      </w:r>
      <w:r w:rsidR="00F0164B" w:rsidRPr="000742E5">
        <w:rPr>
          <w:rFonts w:ascii="Times New Roman" w:hAnsi="Times New Roman"/>
          <w:color w:val="000000"/>
          <w:sz w:val="24"/>
          <w:szCs w:val="24"/>
          <w:lang w:val="ru-RU"/>
        </w:rPr>
        <w:t>7.4. Планируемые предметные результаты освоения федеральной программы курса «Алгебра и начала математического анализа»</w:t>
      </w:r>
      <w:bookmarkEnd w:id="9"/>
      <w:r w:rsidR="00F0164B" w:rsidRPr="000742E5">
        <w:rPr>
          <w:rFonts w:ascii="Times New Roman" w:hAnsi="Times New Roman"/>
          <w:color w:val="000000"/>
          <w:sz w:val="24"/>
          <w:szCs w:val="24"/>
          <w:lang w:val="ru-RU"/>
        </w:rPr>
        <w:t xml:space="preserve"> на уровне среднего общего образования.</w:t>
      </w:r>
    </w:p>
    <w:p w:rsidR="00F0164B" w:rsidRPr="000742E5" w:rsidRDefault="001C05D6" w:rsidP="003A13BD">
      <w:pPr>
        <w:spacing w:after="0" w:line="240" w:lineRule="auto"/>
        <w:ind w:firstLine="709"/>
        <w:contextualSpacing/>
        <w:jc w:val="both"/>
        <w:rPr>
          <w:rFonts w:ascii="Times New Roman" w:eastAsia="OfficinaSansBoldITC" w:hAnsi="Times New Roman"/>
          <w:sz w:val="24"/>
          <w:szCs w:val="24"/>
          <w:lang w:val="ru-RU"/>
        </w:rPr>
      </w:pPr>
      <w:r w:rsidRPr="000742E5">
        <w:rPr>
          <w:rFonts w:ascii="Times New Roman" w:hAnsi="Times New Roman"/>
          <w:color w:val="000000"/>
          <w:sz w:val="24"/>
          <w:szCs w:val="24"/>
          <w:lang w:val="ru-RU"/>
        </w:rPr>
        <w:t>118.</w:t>
      </w:r>
      <w:r w:rsidR="00F0164B" w:rsidRPr="000742E5">
        <w:rPr>
          <w:rFonts w:ascii="Times New Roman" w:hAnsi="Times New Roman"/>
          <w:color w:val="000000"/>
          <w:sz w:val="24"/>
          <w:szCs w:val="24"/>
          <w:lang w:val="ru-RU"/>
        </w:rPr>
        <w:t>7.4.1. </w:t>
      </w:r>
      <w:r w:rsidR="00F0164B" w:rsidRPr="000742E5">
        <w:rPr>
          <w:rFonts w:ascii="Times New Roman" w:hAnsi="Times New Roman"/>
          <w:sz w:val="24"/>
          <w:szCs w:val="24"/>
          <w:lang w:val="ru-RU"/>
        </w:rPr>
        <w:t>П</w:t>
      </w:r>
      <w:r w:rsidR="00F0164B" w:rsidRPr="000742E5">
        <w:rPr>
          <w:rFonts w:ascii="Times New Roman" w:eastAsia="OfficinaSansBoldITC" w:hAnsi="Times New Roman"/>
          <w:sz w:val="24"/>
          <w:szCs w:val="24"/>
          <w:lang w:val="ru-RU"/>
        </w:rPr>
        <w:t xml:space="preserve">редметные результаты по отдельным темам учебного курса «Алгебра и начала математического анализа». </w:t>
      </w:r>
      <w:r w:rsidR="00F0164B" w:rsidRPr="000742E5">
        <w:rPr>
          <w:rFonts w:ascii="Times New Roman" w:hAnsi="Times New Roman"/>
          <w:sz w:val="24"/>
          <w:szCs w:val="24"/>
          <w:lang w:val="ru-RU"/>
        </w:rPr>
        <w:t>К концу 10 класса обучающийся научится:</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7.4.1.1. Числа и вычисления: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рациональное и действительное число, обыкновенная и десятичная дробь, проценты;</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выполнять арифметические операции с рациональными и действительными числами;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выполнять приближённые вычисления, используя правила округления, делать прикидку и оценку результата вычислений;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степень с целым показателем, стандартная форма записи действительного числа, корень натуральной степени, использовать подходящую форму записи действительных чисел для решения практических задач и представления данных;</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синус, косинус и тангенс произвольного угла, использовать запись произвольного угла через обратные тригонометрические функции.</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7.4.1.2. Уравнения и неравенства: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тождество, уравнение, неравенство, целое, рациональное, иррациональное уравнение, неравенство, тригонометрическое уравнение;</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выполнять преобразования тригонометрических выражений и решать тригонометрические уравнения;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выполнять преобразования целых, рациональных и иррациональных выражений и решать основные типы целых, рациональных и иррациональных уравнений и неравенств;</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применять уравнения и неравенства для решения математических задач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задач из различных областей науки и реальной жизни;</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моделировать реальные ситуации на языке алгебры, составлять выражения, уравнения, неравенства по условию задачи, исследовать построенные модели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использованием аппарата алгебры.</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7.4.1.3. Функции и графики: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функция, способы задания функции, область определения и множество значений функции, график функции, взаимно обратные функции;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чётность и нечётность функции, нули функции, промежутки знакопостоянства;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использовать графики функций для решения уравнений;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строить и читать графики линейной функции, квадратичной функции, степенной функции с целым показателем;</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использовать графики функций для исследования процессов и зависимостей при решении задач из других учебных предметов и реальной жизни, выражать формулами зависимости между величинами.</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7.4.1.4. Начала математического анализа:</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оперировать понятиями: последовательность, арифметическая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геометрическая прогрессии;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бесконечно убывающая геометрическая прогрессия, сумма бесконечно убывающей геометрической прогрессии;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задавать последовательности различными способами;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использовать свойства последовательностей и прогрессий для решения реальных задач прикладного характера.</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7.4.1.5. Множества и логика: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множество, операции над множествами;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использовать теоретико-множественный аппарат для описания реальных процессов и явлений, при решении задач из других учебных предметов;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определение, теорема, следствие, доказательство.</w:t>
      </w:r>
    </w:p>
    <w:p w:rsidR="00F0164B" w:rsidRPr="000742E5" w:rsidRDefault="001C05D6" w:rsidP="003A13BD">
      <w:pPr>
        <w:spacing w:after="0" w:line="240" w:lineRule="auto"/>
        <w:ind w:firstLine="709"/>
        <w:contextualSpacing/>
        <w:jc w:val="both"/>
        <w:rPr>
          <w:rFonts w:ascii="Times New Roman" w:eastAsia="OfficinaSansBoldITC"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7.4.2. П</w:t>
      </w:r>
      <w:r w:rsidR="00F0164B" w:rsidRPr="000742E5">
        <w:rPr>
          <w:rFonts w:ascii="Times New Roman" w:eastAsia="OfficinaSansBoldITC" w:hAnsi="Times New Roman"/>
          <w:sz w:val="24"/>
          <w:szCs w:val="24"/>
          <w:lang w:val="ru-RU"/>
        </w:rPr>
        <w:t xml:space="preserve">редметные результаты по отдельным темам учебного курса «Алгебра и начала математического анализа». </w:t>
      </w:r>
      <w:r w:rsidR="00F0164B" w:rsidRPr="000742E5">
        <w:rPr>
          <w:rFonts w:ascii="Times New Roman" w:hAnsi="Times New Roman"/>
          <w:sz w:val="24"/>
          <w:szCs w:val="24"/>
          <w:lang w:val="ru-RU"/>
        </w:rPr>
        <w:t>К концу 11 класса обучающийся научится:</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7.4.2.1. Числа и вычисления: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натуральное, целое число, использовать признаки делимости целых чисел, разложение числа на простые множители для решения задач;</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понятием: степень с рациональным показателем;</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логарифм числа, десятичные и натуральные логарифмы.</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7.4.2.2. Уравнения и неравенства: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применять свойства степени для преобразования выражений, оперировать понятиями: показательное уравнение и неравенство, решать основные типы показательных уравнений и неравенств;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выполнять преобразования выражений, содержащих логарифмы, оперировать понятиями: логарифмическое уравнение и неравенство, решать основные типы логарифмических уравнений и неравенств;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находить решения простейших тригонометрических неравенств;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система линейных уравнений и её решение, использовать систему линейных уравнений для решения практических задач;</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находить решения простейших систем и совокупностей рациональных уравнений и неравенств;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моделировать реальные ситуации на языке алгебры, составлять выражения, уравнения, неравенства и системы по условию задачи, исследовать построенные модели с использованием аппарата алгебры.</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7.4.2.3. Функции и графики: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периодическая функция, промежутки монотонности функции, точки экстремума функции, наибольшее и наименьшее значения функции на промежутке, использовать их для исследования функции, заданной графиком;</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оперировать понятиями: графики показательной, логарифмической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тригонометрических функций, изображать их на координатной плоскости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использовать для решения уравнений и неравенств;</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изображать на координатной плоскости графики линейных уравнений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использовать их для решения системы линейных уравнений;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использовать графики функций для исследования процессов и зависимостей из других учебных дисциплин.</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7.4.2.4. Начала математического анализа: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непрерывная функция, производная функции, использовать геометрический и физический смысл производной для решения задач;</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находить производные элементарных функций, вычислять производные суммы, произведения, частного функций;</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производную для исследования функции на монотонность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экстремумы, применять результаты исследования к построению графиков;</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производную для нахождения наилучшего решения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прикладных, в том числе социально-экономических, задачах;</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первообразная и интеграл, понимать геометрический и физический смысл интеграла;</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находить первообразные элементарных функций, вычислять интеграл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 формуле Ньютона–Лейбница;</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решать прикладные задачи, в том числе социально-экономического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физического характера, средствами математического анализа.</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bookmarkStart w:id="11" w:name="_Toc118726594"/>
      <w:r w:rsidRPr="000742E5">
        <w:rPr>
          <w:rFonts w:ascii="Times New Roman" w:hAnsi="Times New Roman"/>
          <w:sz w:val="24"/>
          <w:szCs w:val="24"/>
          <w:lang w:val="ru-RU"/>
        </w:rPr>
        <w:t>118.</w:t>
      </w:r>
      <w:r w:rsidR="00F0164B" w:rsidRPr="000742E5">
        <w:rPr>
          <w:rFonts w:ascii="Times New Roman" w:hAnsi="Times New Roman"/>
          <w:sz w:val="24"/>
          <w:szCs w:val="24"/>
          <w:lang w:val="ru-RU"/>
        </w:rPr>
        <w:t>8. Федеральная рабочая программа учебного курса «Геометрия».</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8.1. </w:t>
      </w:r>
      <w:bookmarkEnd w:id="11"/>
      <w:r w:rsidR="00F0164B" w:rsidRPr="000742E5">
        <w:rPr>
          <w:rFonts w:ascii="Times New Roman" w:hAnsi="Times New Roman"/>
          <w:sz w:val="24"/>
          <w:szCs w:val="24"/>
          <w:lang w:val="ru-RU"/>
        </w:rPr>
        <w:t>Пояснительная записка.</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8.1.1. Важность учебного курса геометрии на уровне среднего общего образования обусловлена практической значимостью метапредметных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предметных результатов обучения геометрии в направлении личностного развития обучающихся, формирования функциональной математической грамотности, изучения других учебных дисциплин. Развитие у обучающихся правильных представлений о сущности и происхождении геометрических абстракций, соотношении реального и идеального, характере отражения математической наукой явлений и процессов реального мира, месте геометрии в системе наук и роли математического моделирования в научном познании и в практике способствует формированию научного мировоззрения обучающихся, а также качеств мышления, необходимых для адаптации в современном обществе.</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8.1.2. Геометрия является одним из базовых предметов на уровне среднего общего образования, так как обеспечивает возможность изучения как дисциплин естественно-научной направленности, так и гуманитарной. </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8.1.3. Логическое мышление, формируемое при изучении обучающимися понятийных основ геометрии и построении цепочки логических утверждений в ходе решения геометрических задач, умение выдвигать и опровергать гипотезы непосредственно используются при решении задач естественно-научного цикла,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частности из курса физики.</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8.1.4. Умение ориентироваться в пространстве играет существенную роль во всех областях деятельности человека. Ориентация человека во времени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пространстве – необходимое условие его социального бытия, форма отражения окружающего мира, условие успешного познания и активного преобразования действительности. Оперирование пространственными образами объединяет разные виды учебной и трудовой деятельности, является одним из профессионально важных качеств, поэтому актуальна задача формирования у обучающихся пространственного мышления как разновидности образного мышления – существенного компонента в подготовке к практической деятельности по многим направлениям. </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8.1.5. Цель освоения программы учебного курса «Геометрия» на базовом уровне обучения – общеобразовательное и общекультурное развитие обучающихся через обеспечение возможности приобретения и использования систематических геометрических знаний и действий, специфичных геометрии, возможности успешного продолжения образования по специальностям, не связанным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прикладным использованием геометрии.</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8.1.6. Приоритетными задачами освоения учебного курса «Геометрии» на базовом уровне в 10–11 классах являются: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формирование представления о геометрии как части мировой культуры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осознание её взаимосвязи с окружающим миром;</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формирование представления о многогранниках и телах вращения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как о важнейших математических моделях, позволяющих описывать и изучать разные явления окружающего мира;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формирование умения распознавать на чертежах, моделях и в реальном мире многогранники и тела вращения;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овладение методами решения задач на построения на изображениях пространственных фигур;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формирование умения оперировать основными понятиями о многогранниках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телах вращения и их основными свойствами;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овладение алгоритмами решения основных типов задач, формирование умения проводить несложные доказательные рассуждения в ходе решения стереометрических задач и задач с практическим содержанием;</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развитие интеллектуальных и творческих способностей обучающихся, познавательной активности, исследовательских умений, критичности мышления;</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формирование функциональной грамотности, релевантной геометрии: умение распознавать проявления геометрических понятий, объектов и закономерностей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реальных жизненных ситуациях и при изучении других учебных предметов, проявления зависимостей и закономерностей, формулировать их на языке геометрии и создавать геометрические модели, применять освоенный геометрический аппарат для решения практико-ориентированных задач, интерпретировать и оценивать полученные результаты.</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8.1.7. Отличительной особенностью программы по геометрии является включение в курс стереометрии в начале его изучения задач, решаемых на уровне интуитивного познания, и определённым образом организованная работа над ними, что способствуют развитию логического и пространственного мышления, стимулирует протекание интуитивных процессов, мотивирует к дальнейшему изучению предмета. </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8.1.8. Предпочтение отдаётся наглядно-конструктивному методу обучения, то есть теоретические знания имеют в своей основе чувственность предметно-практической деятельности. Развитие пространственных представлений у обучающихся в курсе стереометрии проводится за счёт решения задач на создание пространственных образов и задач на оперирование пространственными образами. Создание образа проводится с опорой на наглядность, а оперирование образом –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условиях отвлечения от наглядности, мысленного изменения его исходного содержания. </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8.1.9. Основными содержательными линиями учебного курса «Геометрия» в 10–11 классах являются: «Многогранники», «Прямые и плоскости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пространстве», «Тела вращения», «Векторы и координаты в пространстве». Формирование логических умений распределяется не только по содержательным линиям, но и по годам обучения на уровне среднего общего образования.</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8.1.10. Содержание образования, соответствующее предметным результатам освоения программы по геометрии, распределённым по годам обучения, структурировано таким образом, чтобы овладение геометрическими понятиями и навыками осуществлялось последовательно и поступательно,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соблюдением принципа преемственности, чтобы новые знания включались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общую систему геометрических представлений обучающихся, расширяя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углубляя её, образуя прочные множественные связи.</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8.1.11. </w:t>
      </w:r>
      <w:r w:rsidR="00F0164B" w:rsidRPr="000742E5">
        <w:rPr>
          <w:rFonts w:ascii="Times New Roman" w:eastAsia="SchoolBookSanPin" w:hAnsi="Times New Roman"/>
          <w:sz w:val="24"/>
          <w:szCs w:val="24"/>
          <w:lang w:val="ru-RU"/>
        </w:rPr>
        <w:t>Общее число часов, рекомендованных для изучения учебного курса «Г</w:t>
      </w:r>
      <w:r w:rsidR="00F0164B" w:rsidRPr="000742E5">
        <w:rPr>
          <w:rFonts w:ascii="Times New Roman" w:eastAsia="SchoolBookSanPin" w:hAnsi="Times New Roman"/>
          <w:color w:val="000000"/>
          <w:sz w:val="24"/>
          <w:szCs w:val="24"/>
          <w:lang w:val="ru-RU"/>
        </w:rPr>
        <w:t xml:space="preserve">еометрия» - </w:t>
      </w:r>
      <w:r w:rsidR="00F0164B" w:rsidRPr="000742E5">
        <w:rPr>
          <w:rFonts w:ascii="Times New Roman" w:eastAsia="SchoolBookSanPin" w:hAnsi="Times New Roman"/>
          <w:color w:val="000000"/>
          <w:position w:val="1"/>
          <w:sz w:val="24"/>
          <w:szCs w:val="24"/>
          <w:lang w:val="ru-RU"/>
        </w:rPr>
        <w:t xml:space="preserve">102 часа: в 10 классе </w:t>
      </w:r>
      <w:r w:rsidR="00F0164B" w:rsidRPr="000742E5">
        <w:rPr>
          <w:rFonts w:ascii="Times New Roman" w:eastAsia="SchoolBookSanPin" w:hAnsi="Times New Roman"/>
          <w:color w:val="000000"/>
          <w:position w:val="1"/>
          <w:sz w:val="24"/>
          <w:szCs w:val="24"/>
          <w:lang w:val="ru-RU"/>
        </w:rPr>
        <w:noBreakHyphen/>
        <w:t xml:space="preserve"> 68 часов (2 часа в неделю), в 11 классе –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eastAsia="SchoolBookSanPin" w:hAnsi="Times New Roman"/>
          <w:color w:val="000000"/>
          <w:position w:val="1"/>
          <w:sz w:val="24"/>
          <w:szCs w:val="24"/>
          <w:lang w:val="ru-RU"/>
        </w:rPr>
        <w:t>34 часа</w:t>
      </w:r>
      <w:r w:rsidRPr="000742E5">
        <w:rPr>
          <w:rFonts w:ascii="Times New Roman" w:eastAsia="SchoolBookSanPin" w:hAnsi="Times New Roman"/>
          <w:position w:val="1"/>
          <w:sz w:val="24"/>
          <w:szCs w:val="24"/>
          <w:lang w:val="ru-RU"/>
        </w:rPr>
        <w:t xml:space="preserve"> (1 час в неделю). </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bookmarkStart w:id="12" w:name="_Toc118726596"/>
      <w:bookmarkStart w:id="13" w:name="_Toc118726599"/>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8.2. Содержание </w:t>
      </w:r>
      <w:bookmarkEnd w:id="13"/>
      <w:r w:rsidR="00F0164B" w:rsidRPr="000742E5">
        <w:rPr>
          <w:rFonts w:ascii="Times New Roman" w:hAnsi="Times New Roman"/>
          <w:sz w:val="24"/>
          <w:szCs w:val="24"/>
          <w:lang w:val="ru-RU"/>
        </w:rPr>
        <w:t>обучения в 10 классе.</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bookmarkStart w:id="14" w:name="_Toc118726600"/>
      <w:r w:rsidRPr="000742E5">
        <w:rPr>
          <w:rFonts w:ascii="Times New Roman" w:hAnsi="Times New Roman"/>
          <w:sz w:val="24"/>
          <w:szCs w:val="24"/>
          <w:lang w:val="ru-RU"/>
        </w:rPr>
        <w:t>118.</w:t>
      </w:r>
      <w:r w:rsidR="00F0164B" w:rsidRPr="000742E5">
        <w:rPr>
          <w:rFonts w:ascii="Times New Roman" w:hAnsi="Times New Roman"/>
          <w:sz w:val="24"/>
          <w:szCs w:val="24"/>
          <w:lang w:val="ru-RU"/>
        </w:rPr>
        <w:t>8.2.1. </w:t>
      </w:r>
      <w:bookmarkEnd w:id="14"/>
      <w:r w:rsidR="00F0164B" w:rsidRPr="000742E5">
        <w:rPr>
          <w:rFonts w:ascii="Times New Roman" w:hAnsi="Times New Roman"/>
          <w:sz w:val="24"/>
          <w:szCs w:val="24"/>
          <w:lang w:val="ru-RU"/>
        </w:rPr>
        <w:t>Прямые и плоскости в пространстве.</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Основные понятия стереометрии. Точка, прямая, плоскость, пространство. Понятие об аксиоматическом построении стереометрии: аксиомы стереометрии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следствия из них.</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Взаимное расположение прямых в пространстве: пересекающиеся, параллельные и скрещивающиеся прямые. Параллельность прямых и плоскостей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пространстве: параллельные прямые в пространстве, параллельность трёх прямых, параллельность прямой и плоскости. Углы с сонаправленными сторонами, угол между прямыми в пространстве. Параллельность плоскостей: параллельные плоскости, свойства параллельных плоскостей. Простейшие пространственные фигуры на плоскости: тетраэдр, куб, параллелепипед, построение сечений.</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Перпендикулярность прямой и плоскости: перпендикулярные прямые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пространстве, прямые параллельные и перпендикулярные к плоскости, признак перпендикулярности прямой и плоскости, теорема о прямой перпендикулярной плоскости. Углы в пространстве: угол между прямой и плоскостью, двугранный угол, линейный угол двугранного угла. Перпендикуляр и наклонные: расстояние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от точки до плоскости, расстояние от прямой до плоскости, проекция фигуры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плоскость. Перпендикулярность плоскостей: признак перпендикулярности двух плоскостей. Теорема о трёх перпендикулярах. </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8.2.2. Многогранники.</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Понятие многогранника, основные элементы многогранника, выпуклые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невыпуклые многогранники, развёртка многогранника. Призма: </w:t>
      </w:r>
      <w:r w:rsidRPr="000742E5">
        <w:rPr>
          <w:rFonts w:ascii="Times New Roman" w:hAnsi="Times New Roman"/>
          <w:sz w:val="24"/>
          <w:szCs w:val="24"/>
        </w:rPr>
        <w:t>n</w:t>
      </w:r>
      <w:r w:rsidRPr="000742E5">
        <w:rPr>
          <w:rFonts w:ascii="Times New Roman" w:hAnsi="Times New Roman"/>
          <w:sz w:val="24"/>
          <w:szCs w:val="24"/>
          <w:lang w:val="ru-RU"/>
        </w:rPr>
        <w:t xml:space="preserve">-угольная призма, грани и основания призмы, прямая и наклонная призмы, боковая и полная поверхность призмы. Параллелепипед, прямоугольный параллелепипед и его свойства. Пирамида: </w:t>
      </w:r>
      <w:r w:rsidRPr="000742E5">
        <w:rPr>
          <w:rFonts w:ascii="Times New Roman" w:hAnsi="Times New Roman"/>
          <w:sz w:val="24"/>
          <w:szCs w:val="24"/>
        </w:rPr>
        <w:t>n</w:t>
      </w:r>
      <w:r w:rsidRPr="000742E5">
        <w:rPr>
          <w:rFonts w:ascii="Times New Roman" w:hAnsi="Times New Roman"/>
          <w:sz w:val="24"/>
          <w:szCs w:val="24"/>
          <w:lang w:val="ru-RU"/>
        </w:rPr>
        <w:t xml:space="preserve">-угольная пирамида, грани и основание пирамиды, боковая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полная поверхность пирамиды, правильная и усечённая пирамида. Элементы призмы и пирамиды. Правильные многогранники: понятие правильного многогранника, правильная призма и правильная пирамида, правильная треугольная пирамида и правильный тетраэдр, куб. Представление о правильных многогранниках: октаэдр, додекаэдр и икосаэдр. Сечения призмы и пирамиды.</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Симметрия в пространстве: симметрия относительно точки, прямой, плоскости. Элементы симметрии в пирамидах, параллелепипедах, правильных многогранниках.</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Вычисление элементов многогранников: рёбра, диагонали, углы. Площадь боковой поверхности и полной поверхности прямой призмы, площадь оснований, теорема о боковой поверхности прямой призмы. Площадь боковой поверхности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поверхности правильной пирамиды, теорема о площади усечённой пирамиды. Понятие об объёме. Объём пирамиды, призмы.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Подобные тела в пространстве. Соотношения между площадями поверхностей, объёмами подобных тел.</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8.3. Содержание обучения в 11 классе.</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8.3.1. Тела вращения.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Цилиндрическая поверхность, образующие цилиндрической поверхности, ось цилиндрической поверхности. Цилиндр: основания и боковая поверхность, образующая и ось, площадь боковой и полной поверхности.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Коническая поверхность, образующие конической поверхности, ось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вершина конической поверхности. Конус: основание и вершина, образующая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ось, площадь боковой и полной поверхности. Усечённый конус: образующие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высота, основания и боковая поверхность.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Сфера и шар: центр, радиус, диаметр, площадь поверхности сферы. Взаимное расположение сферы и плоскости, касательная плоскость к сфере, площадь сферы.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Изображение тел вращения на плоскости. Развёртка цилиндра и конуса.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Комбинации тел вращения и многогранников. Многогранник, описанный около сферы, сфера, вписанная в многогранник, или тело вращения.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Понятие об объёме. Основные свойства объёмов тел. Теорема об объёме прямоугольного параллелепипеда и следствия из неё. Объём цилиндра, конуса. Объём шара и площадь сферы.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Подобные тела в пространстве. Соотношения между площадями поверхностей, объёмами подобных тел.</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Сечения цилиндра (параллельно и перпендикулярно оси), сечения конуса (параллельное основанию и проходящее через вершину), сечения шара.</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8.3.2. Векторы и координаты в пространстве.</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Вектор на плоскости и в пространстве. Сложение и вычитание векторов. Умножение вектора на число. Разложение вектора по трём некомпланарным векторам. Правило параллелепипеда. Решение задач, связанных с применением правил действий с векторами. Прямоугольная система координат в пространстве. Координаты вектора. Простейшие задачи в координатах. Угол между векторами. Скалярное произведение векторов. Вычисление углов между прямыми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плоскостями. Координатно-векторный метод при решении геометрических задач.</w:t>
      </w:r>
    </w:p>
    <w:bookmarkEnd w:id="12"/>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8.4. Планируемые предметные результаты освоения федеральной рабочей программы курса «Геометрия» на базовом уровне на уровне среднего общего образования ориентированы на достижение уровня математической грамотности, необходимого для успешного решения задач в реальной жизни и создание условий для их общекультурного развития.</w:t>
      </w:r>
    </w:p>
    <w:p w:rsidR="00F0164B" w:rsidRPr="000742E5" w:rsidRDefault="001C05D6" w:rsidP="003A13BD">
      <w:pPr>
        <w:spacing w:after="0" w:line="240" w:lineRule="auto"/>
        <w:ind w:firstLine="709"/>
        <w:contextualSpacing/>
        <w:jc w:val="both"/>
        <w:rPr>
          <w:rFonts w:ascii="Times New Roman" w:eastAsia="OfficinaSansBoldITC"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8.4.1.</w:t>
      </w:r>
      <w:r w:rsidR="00F0164B" w:rsidRPr="000742E5">
        <w:rPr>
          <w:rFonts w:ascii="Times New Roman" w:eastAsia="SchoolBookSanPin" w:hAnsi="Times New Roman"/>
          <w:sz w:val="24"/>
          <w:szCs w:val="24"/>
          <w:lang w:val="ru-RU"/>
        </w:rPr>
        <w:t> </w:t>
      </w:r>
      <w:r w:rsidR="00F0164B" w:rsidRPr="000742E5">
        <w:rPr>
          <w:rFonts w:ascii="Times New Roman" w:hAnsi="Times New Roman"/>
          <w:sz w:val="24"/>
          <w:szCs w:val="24"/>
          <w:lang w:val="ru-RU"/>
        </w:rPr>
        <w:t>П</w:t>
      </w:r>
      <w:r w:rsidR="00F0164B" w:rsidRPr="000742E5">
        <w:rPr>
          <w:rFonts w:ascii="Times New Roman" w:eastAsia="OfficinaSansBoldITC" w:hAnsi="Times New Roman"/>
          <w:sz w:val="24"/>
          <w:szCs w:val="24"/>
          <w:lang w:val="ru-RU"/>
        </w:rPr>
        <w:t xml:space="preserve">редметные результаты по отдельным темам учебного курса «Геометрия». </w:t>
      </w:r>
      <w:r w:rsidR="00F0164B" w:rsidRPr="000742E5">
        <w:rPr>
          <w:rFonts w:ascii="Times New Roman" w:hAnsi="Times New Roman"/>
          <w:sz w:val="24"/>
          <w:szCs w:val="24"/>
          <w:lang w:val="ru-RU"/>
        </w:rPr>
        <w:t>К концу 10 класса обучающийся научится: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точка, прямая, плоскость;</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применять аксиомы стереометрии и следствия из них при решении геометрических задач;</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оперировать понятиями: параллельность и перпендикулярность прямых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плоскостей;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классифицировать взаимное расположение прямых и плоскостей в пространстве;</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двугранный угол, грани двугранного угла, ребро двугранного угла, линейный угол двугранного угла, градусная мера двугранного угла;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многогранник, выпуклый и невыпуклый многогранник, элементы многогранника, правильный многогранник;</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основные виды многогранников (пирамида, призма, прямоугольный параллелепипед, куб);</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классифицировать многогранники, выбирая основания для классификации (выпуклые и невыпуклые многогранники, правильные многогранники, прямые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наклонные призмы, параллелепипеды);</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секущая плоскость, сечение многогранников;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объяснять принципы построения сечений, используя метод следов;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строить сечения многогранников методом следов, выполнять (выносные) плоские чертежи из рисунков простых объёмных фигур: вид сверху, сбоку, снизу;</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решать задачи на нахождение геометрических величин по образцам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или алгоритмам, применяя известные аналитические методы при решении стандартных математических задач на вычисление расстояний между двумя точками, от точки до прямой, от точки до плоскости, между скрещивающимися прямыми;</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решать задачи на нахождение геометрических величин по образцам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или алгоритмам, применяя известные аналитические методы при решении стандартных математических задач на вычисление углов между скрещивающимися прямыми, между прямой и плоскостью, между плоскостями, двугранных углов;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вычислять объёмы и площади поверхностей многогранников (призма, пирамида) с применением формул, вычислять соотношения между площадями поверхностей, объёмами подобных многогранников;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симметрия в пространстве, центр, ось и плоскость симметрии, центр, ось и плоскость симметрии фигуры;</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извлекать, преобразовывать и интерпретировать информацию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 пространственных геометрических фигурах, представленную на чертежах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рисунках;</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применять геометрические факты для решения стереометрических задач, предполагающих несколько шагов решения, если условия применения заданы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явной форме;</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применять простейшие программные средства и электронно-коммуникационные системы при решении стереометрических задач;</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приводить примеры математических закономерностей в природе и жизни, распознавать проявление законов геометрии в искусстве;</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применять полученные знания на практике: анализировать реальные ситуации и применять изученные понятия 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нахождением геометрических величин.</w:t>
      </w:r>
    </w:p>
    <w:p w:rsidR="00F0164B" w:rsidRPr="000742E5" w:rsidRDefault="001C05D6" w:rsidP="003A13BD">
      <w:pPr>
        <w:spacing w:after="0" w:line="240" w:lineRule="auto"/>
        <w:ind w:firstLine="709"/>
        <w:contextualSpacing/>
        <w:jc w:val="both"/>
        <w:rPr>
          <w:rFonts w:ascii="Times New Roman" w:eastAsia="OfficinaSansBoldITC"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8.4.2. П</w:t>
      </w:r>
      <w:r w:rsidR="00F0164B" w:rsidRPr="000742E5">
        <w:rPr>
          <w:rFonts w:ascii="Times New Roman" w:eastAsia="OfficinaSansBoldITC" w:hAnsi="Times New Roman"/>
          <w:sz w:val="24"/>
          <w:szCs w:val="24"/>
          <w:lang w:val="ru-RU"/>
        </w:rPr>
        <w:t xml:space="preserve">редметные результаты по отдельным темам учебного курса «Геометрия». </w:t>
      </w:r>
      <w:r w:rsidR="00F0164B" w:rsidRPr="000742E5">
        <w:rPr>
          <w:rFonts w:ascii="Times New Roman" w:hAnsi="Times New Roman"/>
          <w:sz w:val="24"/>
          <w:szCs w:val="24"/>
          <w:lang w:val="ru-RU"/>
        </w:rPr>
        <w:t>К концу 11 класса обучающийся научится: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цилиндрическая поверхность, образующие цилиндрической поверхности, цилиндр, коническая поверхность, образующие конической поверхности, конус, сферическая поверхность;</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тела вращения (цилиндр, конус, сфера и шар);</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объяснять способы получения тел вращения;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классифицировать взаимное расположение сферы и плоскости;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шаровой сегмент, основание сегмента, высота сегмента, шаровой слой, основание шарового слоя, высота шарового слоя, шаровой сектор;</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вычислять объёмы и площади поверхностей тел вращения, геометрических тел с применением формул;</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многогранник, вписанный в сферу и описанный около сферы, сфера, вписанная в многогранник или тело вращения;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вычислять соотношения между площадями поверхностей и объёмами подобных тел;</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изображать изучаемые фигуры от руки и с применением простых чертёжных инструментов;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выполнять (выносные) плоские чертежи из рисунков простых объёмных фигур: вид сверху, сбоку, снизу, строить сечения тел вращения;</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извлекать, интерпретировать и преобразовывать информацию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 пространственных геометрических фигурах, представленную на чертежах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рисунках;</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понятием вектор в пространстве;</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выполнять действия сложения векторов, вычитания векторов и умножения вектора на число, объяснять, какими свойствами они обладают;</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применять правило параллелепипеда;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декартовы координаты в пространстве, вектор, модуль вектора, равенство векторов, координаты вектора, угол между векторами, скалярное произведение векторов, коллинеарные и компланарные векторы;</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находить сумму векторов и произведение вектора на число, угол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между векторами, скалярное произведение, раскладывать вектор по двум неколлинеарным векторам;</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задавать плоскость уравнением в декартовой системе координат;</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применять геометрические факты для решения стереометрических задач, предполагающих несколько шагов решения, если условия применения заданы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явной форме;</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решать простейшие геометрические задачи на применение векторно-координатного метода;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решать задачи на доказательство математических отношений и нахождение геометрических величин по образцам или алгоритмам, применяя известные методы при решении стандартных математических задач;</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применять простейшие программные средства и электронно-коммуникационные системы при решении стереометрических задач;</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приводить примеры математических закономерностей в природе и жизни, распознавать проявление законов геометрии в искусстве;</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применять полученные знания на практике: анализировать реальные ситуации и применять изученные понятия 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нахождением геометрических величин.</w:t>
      </w:r>
    </w:p>
    <w:p w:rsidR="005675EA" w:rsidRDefault="001C05D6" w:rsidP="003A13BD">
      <w:pPr>
        <w:spacing w:after="0" w:line="240" w:lineRule="auto"/>
        <w:ind w:firstLine="709"/>
        <w:contextualSpacing/>
        <w:jc w:val="both"/>
        <w:rPr>
          <w:rFonts w:ascii="Times New Roman" w:hAnsi="Times New Roman"/>
          <w:sz w:val="24"/>
          <w:szCs w:val="24"/>
          <w:lang w:val="ru-RU"/>
        </w:rPr>
      </w:pPr>
      <w:bookmarkStart w:id="15" w:name="_Toc73394988"/>
      <w:bookmarkStart w:id="16" w:name="_Toc118726606"/>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9. Федеральная рабочая программа учебного курса «Вероятность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статистика».</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9.1. Пояснительная записка.</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9.1.</w:t>
      </w:r>
      <w:bookmarkEnd w:id="15"/>
      <w:bookmarkEnd w:id="16"/>
      <w:r w:rsidR="00F0164B" w:rsidRPr="000742E5">
        <w:rPr>
          <w:rFonts w:ascii="Times New Roman" w:hAnsi="Times New Roman"/>
          <w:sz w:val="24"/>
          <w:szCs w:val="24"/>
          <w:lang w:val="ru-RU"/>
        </w:rPr>
        <w:t>1. Учебный курс «Вероятность и статистика» базового уровня является продолжением и развитием одноимённого учебного курса базового уровня основной школы. Курс предназначен для формирования у обучающихся статистической культуры и понимания роли теории вероятностей как математического инструмента для изучения случайных событий, величин и процессов. При изучении курса обогащаются представления обучающихся о методах исследования изменчивого мира, развивается понимание значимости и общности математических методов познания как неотъемлемой части современного естественно-научного мировоззрения.</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9.1.2. Содержание курса направлено на закрепление знаний, полученных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 изучении курса основной школы и на развитие представлений о случайных величинах и взаимосвязях между ними на важных примерах, сюжеты которых почерпнуты из окружающего мира. В результате у обучающихся должно сформироваться представление о наиболее употребительных и общих математических моделях, используемых для описания антропометрических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демографических величин, погрешностей в различного рода измерениях, длительности безотказной работы технических устройств, характеристик массовых явлений и процессов в обществе.</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9.1.3. В соответствии с указанными целями в структуре учебного курса «Вероятность и статистика» средней школы на базовом уровне выделены следующие основные содержательные линии: «Случайные события и вероятности», «Случайные величины и закон больших чисел».</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9.1.4. Важную часть курса занимает изучение геометрического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биномиального распределений и знакомство с их непрерывными аналогами – показательным и нормальным распределениями.</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9.1.5. Содержание линии «Случайные события и вероятности» служит основой для формирования представлений о распределении вероятностей между значениями случайных величин, а также эта линия необходима как база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изучения закона больших чисел – фундаментального закона, действующего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природе и обществе и имеющего математическую формализацию. Сам закон больших чисел предлагается в ознакомительной форме с минимальным использованием математического формализма. </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9.1.6. Темы, связанные с непрерывными случайными величинами, акцентируют внимание обучающихся на описании и изучении случайных явлений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помощью непрерывных функций. Основное внимание уделяется показательному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нормальному распределениям, при этом предполагается ознакомительное изучение материала без доказательств применяемых фактов. </w:t>
      </w:r>
    </w:p>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9.1.7. </w:t>
      </w:r>
      <w:r w:rsidR="00F0164B" w:rsidRPr="000742E5">
        <w:rPr>
          <w:rFonts w:ascii="Times New Roman" w:eastAsia="SchoolBookSanPin" w:hAnsi="Times New Roman"/>
          <w:color w:val="000000"/>
          <w:sz w:val="24"/>
          <w:szCs w:val="24"/>
          <w:lang w:val="ru-RU"/>
        </w:rPr>
        <w:t xml:space="preserve">Общее число часов, рекомендованных для изучения учебного курса «Вероятность и статистика» </w:t>
      </w:r>
      <w:r w:rsidR="00F0164B" w:rsidRPr="000742E5">
        <w:rPr>
          <w:rFonts w:ascii="Times New Roman" w:eastAsia="SchoolBookSanPin" w:hAnsi="Times New Roman"/>
          <w:color w:val="000000"/>
          <w:sz w:val="24"/>
          <w:szCs w:val="24"/>
          <w:lang w:val="ru-RU"/>
        </w:rPr>
        <w:noBreakHyphen/>
        <w:t xml:space="preserve"> </w:t>
      </w:r>
      <w:r w:rsidR="00F0164B" w:rsidRPr="000742E5">
        <w:rPr>
          <w:rFonts w:ascii="Times New Roman" w:eastAsia="SchoolBookSanPin" w:hAnsi="Times New Roman"/>
          <w:color w:val="000000"/>
          <w:position w:val="1"/>
          <w:sz w:val="24"/>
          <w:szCs w:val="24"/>
          <w:lang w:val="ru-RU"/>
        </w:rPr>
        <w:t xml:space="preserve">68 часов: в 10 классе </w:t>
      </w:r>
      <w:r w:rsidR="00F0164B" w:rsidRPr="000742E5">
        <w:rPr>
          <w:rFonts w:ascii="Times New Roman" w:eastAsia="SchoolBookSanPin" w:hAnsi="Times New Roman"/>
          <w:color w:val="000000"/>
          <w:position w:val="1"/>
          <w:sz w:val="24"/>
          <w:szCs w:val="24"/>
          <w:lang w:val="ru-RU"/>
        </w:rPr>
        <w:noBreakHyphen/>
        <w:t xml:space="preserve"> 34 часа (1 час в неделю),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eastAsia="SchoolBookSanPin" w:hAnsi="Times New Roman"/>
          <w:color w:val="000000"/>
          <w:position w:val="1"/>
          <w:sz w:val="24"/>
          <w:szCs w:val="24"/>
          <w:lang w:val="ru-RU"/>
        </w:rPr>
        <w:t xml:space="preserve">в 11 классе </w:t>
      </w:r>
      <w:r w:rsidRPr="000742E5">
        <w:rPr>
          <w:rFonts w:ascii="Times New Roman" w:eastAsia="SchoolBookSanPin" w:hAnsi="Times New Roman"/>
          <w:color w:val="000000"/>
          <w:position w:val="1"/>
          <w:sz w:val="24"/>
          <w:szCs w:val="24"/>
          <w:lang w:val="ru-RU"/>
        </w:rPr>
        <w:noBreakHyphen/>
        <w:t xml:space="preserve"> 34 часа (1 час в неделю).</w:t>
      </w:r>
      <w:r w:rsidRPr="000742E5">
        <w:rPr>
          <w:rFonts w:ascii="Times New Roman" w:eastAsia="SchoolBookSanPin" w:hAnsi="Times New Roman"/>
          <w:position w:val="1"/>
          <w:sz w:val="24"/>
          <w:szCs w:val="24"/>
          <w:lang w:val="ru-RU"/>
        </w:rPr>
        <w:t xml:space="preserve"> </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bookmarkStart w:id="17" w:name="_Toc118726608"/>
      <w:bookmarkStart w:id="18" w:name="_Toc118726611"/>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9.2. Содержание </w:t>
      </w:r>
      <w:bookmarkEnd w:id="18"/>
      <w:r w:rsidR="00F0164B" w:rsidRPr="000742E5">
        <w:rPr>
          <w:rFonts w:ascii="Times New Roman" w:hAnsi="Times New Roman"/>
          <w:sz w:val="24"/>
          <w:szCs w:val="24"/>
          <w:lang w:val="ru-RU"/>
        </w:rPr>
        <w:t>обучения в 10 классе.</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Представление данных с помощью таблиц и диаграмм. Среднее арифметическое, медиана, наибольшее и наименьшее значения, размах, дисперсия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стандартное отклонение числовых наборов.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Случайные эксперименты (опыты) и случайные события. Элементарные события (исходы). Вероятность случайного события. Близость частоты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вероятности событий. Случайные опыты с равновозможными элементарными событиями. Вероятности событий в опытах с равновозможными элементарными событиями.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Операции над событиями: пересечение, объединение, противоположные события. Диаграммы Эйлера. Формула сложения вероятностей.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Условная вероятность. Умножение вероятностей. Дерево случайного эксперимента. Формула полной вероятности. Независимые события.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Комбинаторное правило умножения. Перестановки и факториал. Число сочетаний. Треугольник Паскаля. Формула бинома Ньютона.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Бинарный случайный опыт (испытание), успех и неудача. Независимые испытания. Серия независимых испытаний до первого успеха. Серия независимых испытаний Бернулли.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Случайная величина. Распределение вероятностей. Диаграмма распределения. Примеры распределений, в том числе, геометрическое и биномиальное. </w:t>
      </w:r>
    </w:p>
    <w:p w:rsidR="00F0164B" w:rsidRPr="000742E5" w:rsidRDefault="001C05D6" w:rsidP="003A13BD">
      <w:pPr>
        <w:spacing w:after="0" w:line="240" w:lineRule="auto"/>
        <w:ind w:firstLine="709"/>
        <w:contextualSpacing/>
        <w:jc w:val="both"/>
        <w:rPr>
          <w:rFonts w:ascii="Times New Roman" w:hAnsi="Times New Roman"/>
          <w:sz w:val="24"/>
          <w:szCs w:val="24"/>
          <w:lang w:val="ru-RU"/>
        </w:rPr>
      </w:pPr>
      <w:bookmarkStart w:id="19" w:name="_Toc73394999"/>
      <w:r w:rsidRPr="000742E5">
        <w:rPr>
          <w:rFonts w:ascii="Times New Roman" w:hAnsi="Times New Roman"/>
          <w:sz w:val="24"/>
          <w:szCs w:val="24"/>
          <w:lang w:val="ru-RU"/>
        </w:rPr>
        <w:t>118.</w:t>
      </w:r>
      <w:r w:rsidR="00F0164B" w:rsidRPr="000742E5">
        <w:rPr>
          <w:rFonts w:ascii="Times New Roman" w:hAnsi="Times New Roman"/>
          <w:sz w:val="24"/>
          <w:szCs w:val="24"/>
          <w:lang w:val="ru-RU"/>
        </w:rPr>
        <w:t>9.3. Содержание обучения в 11 классе.</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Числовые характеристики случайных величин: математическое ожидание, дисперсия и стандартное отклонение. Примеры применения математического ожидания, в том числе в задачах из повседневной жизни. Математическое ожидание бинарной случайной величины. Математическое ожидание суммы случайных величин. Математическое ожидание и дисперсия геометрического и биномиального распределений.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Закон больших чисел и его роль в науке, природе и обществе. Выборочный метод исследований.</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Примеры непрерывных случайных величин. Понятие о плотности распределения. Задачи, приводящие к нормальному распределению. Понятие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 нормальном распределении. </w:t>
      </w:r>
      <w:bookmarkEnd w:id="19"/>
    </w:p>
    <w:bookmarkEnd w:id="17"/>
    <w:p w:rsidR="005675EA" w:rsidRDefault="001C05D6"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 xml:space="preserve">9.4. Предметные результаты освоения курса «Вероятность и статистика»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базовом уровне на уровне среднего общего образования ориентированы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достижение уровня математической грамотности, необходимого для успешного решения задач и проблем в реальной жизни и создание условий для их общекультурного развития.</w:t>
      </w:r>
    </w:p>
    <w:p w:rsidR="00F0164B" w:rsidRPr="000742E5" w:rsidRDefault="001C05D6" w:rsidP="003A13BD">
      <w:pPr>
        <w:spacing w:after="0" w:line="240" w:lineRule="auto"/>
        <w:ind w:firstLine="709"/>
        <w:contextualSpacing/>
        <w:jc w:val="both"/>
        <w:rPr>
          <w:rFonts w:ascii="Times New Roman" w:eastAsia="OfficinaSansBoldITC"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9.4.1.</w:t>
      </w:r>
      <w:r w:rsidR="00F0164B" w:rsidRPr="000742E5">
        <w:rPr>
          <w:rFonts w:ascii="Times New Roman" w:eastAsia="SchoolBookSanPin" w:hAnsi="Times New Roman"/>
          <w:sz w:val="24"/>
          <w:szCs w:val="24"/>
          <w:lang w:val="ru-RU"/>
        </w:rPr>
        <w:t> </w:t>
      </w:r>
      <w:r w:rsidR="00F0164B" w:rsidRPr="000742E5">
        <w:rPr>
          <w:rFonts w:ascii="Times New Roman" w:hAnsi="Times New Roman"/>
          <w:sz w:val="24"/>
          <w:szCs w:val="24"/>
          <w:lang w:val="ru-RU"/>
        </w:rPr>
        <w:t>П</w:t>
      </w:r>
      <w:r w:rsidR="00F0164B" w:rsidRPr="000742E5">
        <w:rPr>
          <w:rFonts w:ascii="Times New Roman" w:eastAsia="OfficinaSansBoldITC" w:hAnsi="Times New Roman"/>
          <w:sz w:val="24"/>
          <w:szCs w:val="24"/>
          <w:lang w:val="ru-RU"/>
        </w:rPr>
        <w:t xml:space="preserve">редметные результаты по отдельным темам учебного курса «Вероятность и статистика». </w:t>
      </w:r>
      <w:r w:rsidR="00F0164B" w:rsidRPr="000742E5">
        <w:rPr>
          <w:rFonts w:ascii="Times New Roman" w:hAnsi="Times New Roman"/>
          <w:sz w:val="24"/>
          <w:szCs w:val="24"/>
          <w:lang w:val="ru-RU"/>
        </w:rPr>
        <w:t>К концу 10 класса обучающийся научится: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читать и строить таблицы и диаграммы;</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оперировать понятиями: среднее арифметическое, медиана, наибольшее, наименьшее значение, размах массива числовых данных;</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оперировать понятиями: случайный эксперимент (опыт) и случайное событие, элементарное событие (элементарный исход) случайного опыта, находить вероятности в опытах с равновозможными случайными событиями, находить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сравнивать вероятности событий в изученных случайных экспериментах;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находить и формулировать события: пересечение и объединение данных событий, событие, противоположное данному событию, пользоваться диаграммами Эйлера и формулой сложения вероятностей при решении задач;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оперировать понятиями: условная вероятность, независимые события, находить вероятности с помощью правила умножения, с помощью дерева случайного опыта;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применять комбинаторное правило умножения при решении задач;</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оперировать понятиями: испытание, независимые испытания, серия испытаний, успех и неудача, находить вероятности событий в серии независимых испытаний до первого успеха, находить вероятности событий в серии испытаний Бернулли;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оперировать понятиями: случайная величина, распределение вероятностей, диаграмма распределения. </w:t>
      </w:r>
    </w:p>
    <w:p w:rsidR="00F0164B" w:rsidRPr="000742E5" w:rsidRDefault="001C05D6" w:rsidP="003A13BD">
      <w:pPr>
        <w:spacing w:after="0" w:line="240" w:lineRule="auto"/>
        <w:ind w:firstLine="709"/>
        <w:contextualSpacing/>
        <w:jc w:val="both"/>
        <w:rPr>
          <w:rFonts w:ascii="Times New Roman" w:eastAsia="OfficinaSansBoldITC" w:hAnsi="Times New Roman"/>
          <w:sz w:val="24"/>
          <w:szCs w:val="24"/>
          <w:lang w:val="ru-RU"/>
        </w:rPr>
      </w:pPr>
      <w:r w:rsidRPr="000742E5">
        <w:rPr>
          <w:rFonts w:ascii="Times New Roman" w:hAnsi="Times New Roman"/>
          <w:sz w:val="24"/>
          <w:szCs w:val="24"/>
          <w:lang w:val="ru-RU"/>
        </w:rPr>
        <w:t>118.</w:t>
      </w:r>
      <w:r w:rsidR="00F0164B" w:rsidRPr="000742E5">
        <w:rPr>
          <w:rFonts w:ascii="Times New Roman" w:hAnsi="Times New Roman"/>
          <w:sz w:val="24"/>
          <w:szCs w:val="24"/>
          <w:lang w:val="ru-RU"/>
        </w:rPr>
        <w:t>9.4.2.</w:t>
      </w:r>
      <w:r w:rsidR="00F0164B" w:rsidRPr="000742E5">
        <w:rPr>
          <w:rFonts w:ascii="Times New Roman" w:eastAsia="SchoolBookSanPin" w:hAnsi="Times New Roman"/>
          <w:sz w:val="24"/>
          <w:szCs w:val="24"/>
          <w:lang w:val="ru-RU"/>
        </w:rPr>
        <w:t> </w:t>
      </w:r>
      <w:r w:rsidR="00F0164B" w:rsidRPr="000742E5">
        <w:rPr>
          <w:rFonts w:ascii="Times New Roman" w:hAnsi="Times New Roman"/>
          <w:sz w:val="24"/>
          <w:szCs w:val="24"/>
          <w:lang w:val="ru-RU"/>
        </w:rPr>
        <w:t>П</w:t>
      </w:r>
      <w:r w:rsidR="00F0164B" w:rsidRPr="000742E5">
        <w:rPr>
          <w:rFonts w:ascii="Times New Roman" w:eastAsia="OfficinaSansBoldITC" w:hAnsi="Times New Roman"/>
          <w:sz w:val="24"/>
          <w:szCs w:val="24"/>
          <w:lang w:val="ru-RU"/>
        </w:rPr>
        <w:t xml:space="preserve">редметные результаты по отдельным темам учебного курса «Вероятность и статистика». </w:t>
      </w:r>
      <w:r w:rsidR="00F0164B" w:rsidRPr="000742E5">
        <w:rPr>
          <w:rFonts w:ascii="Times New Roman" w:hAnsi="Times New Roman"/>
          <w:sz w:val="24"/>
          <w:szCs w:val="24"/>
          <w:lang w:val="ru-RU"/>
        </w:rPr>
        <w:t>К концу 11 класса обучающийся научится:</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сравнивать вероятности значений случайной величины по распределению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или с помощью диаграмм;</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оперировать понятием математического ожидания, приводить примеры,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как применяется математическое ожидание случайной величины находить математическое ожидание по данному распределению;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иметь представление о законе больших чисел;</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иметь представление о нормальном распределении.</w:t>
      </w:r>
    </w:p>
    <w:p w:rsidR="005675EA" w:rsidRDefault="005675EA" w:rsidP="003A13BD">
      <w:pPr>
        <w:spacing w:after="0" w:line="240" w:lineRule="auto"/>
        <w:ind w:firstLine="709"/>
        <w:contextualSpacing/>
        <w:jc w:val="both"/>
        <w:rPr>
          <w:rFonts w:ascii="Times New Roman" w:hAnsi="Times New Roman"/>
          <w:sz w:val="24"/>
          <w:szCs w:val="24"/>
          <w:lang w:val="ru-RU"/>
        </w:rPr>
      </w:pP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p>
    <w:p w:rsidR="005675EA" w:rsidRDefault="005675EA" w:rsidP="003A13BD">
      <w:pPr>
        <w:spacing w:after="0" w:line="240" w:lineRule="auto"/>
        <w:ind w:firstLine="709"/>
        <w:jc w:val="both"/>
        <w:rPr>
          <w:rFonts w:ascii="Times New Roman" w:hAnsi="Times New Roman"/>
          <w:sz w:val="24"/>
          <w:szCs w:val="24"/>
          <w:lang w:val="ru-RU"/>
        </w:rPr>
      </w:pPr>
    </w:p>
    <w:p w:rsidR="00F0164B" w:rsidRPr="000742E5" w:rsidRDefault="00F0164B" w:rsidP="003A13BD">
      <w:pPr>
        <w:spacing w:after="0" w:line="240" w:lineRule="auto"/>
        <w:ind w:firstLine="709"/>
        <w:jc w:val="both"/>
        <w:rPr>
          <w:rFonts w:ascii="Times New Roman" w:hAnsi="Times New Roman"/>
          <w:sz w:val="24"/>
          <w:szCs w:val="24"/>
          <w:lang w:val="ru-RU"/>
        </w:rPr>
      </w:pPr>
    </w:p>
    <w:p w:rsidR="00F0164B" w:rsidRPr="00DB4AD5" w:rsidRDefault="00AF27F8" w:rsidP="003A13BD">
      <w:pPr>
        <w:pStyle w:val="1"/>
        <w:pBdr>
          <w:bottom w:val="none" w:sz="0" w:space="0" w:color="auto"/>
        </w:pBdr>
        <w:spacing w:before="0" w:line="240" w:lineRule="auto"/>
        <w:ind w:firstLine="709"/>
        <w:jc w:val="both"/>
        <w:rPr>
          <w:sz w:val="24"/>
          <w:szCs w:val="24"/>
          <w:lang w:val="ru-RU"/>
        </w:rPr>
      </w:pPr>
      <w:r>
        <w:rPr>
          <w:sz w:val="24"/>
          <w:szCs w:val="24"/>
          <w:lang w:val="ru-RU"/>
        </w:rPr>
        <w:t xml:space="preserve">2.1.5 </w:t>
      </w:r>
      <w:r w:rsidR="00393929" w:rsidRPr="00DB4AD5">
        <w:rPr>
          <w:sz w:val="24"/>
          <w:szCs w:val="24"/>
          <w:lang w:val="ru-RU"/>
        </w:rPr>
        <w:t>1</w:t>
      </w:r>
      <w:r w:rsidR="00B334EF" w:rsidRPr="00DB4AD5">
        <w:rPr>
          <w:sz w:val="24"/>
          <w:szCs w:val="24"/>
          <w:lang w:val="ru-RU"/>
        </w:rPr>
        <w:t>20</w:t>
      </w:r>
      <w:r w:rsidR="00F0164B" w:rsidRPr="00DB4AD5">
        <w:rPr>
          <w:sz w:val="24"/>
          <w:szCs w:val="24"/>
          <w:lang w:val="ru-RU"/>
        </w:rPr>
        <w:t xml:space="preserve">. Федеральная рабочая программа по учебному предмету «Информатика» (базовый уровень). </w:t>
      </w:r>
    </w:p>
    <w:p w:rsidR="00F0164B" w:rsidRPr="000742E5" w:rsidRDefault="00B334EF"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120.</w:t>
      </w:r>
      <w:r w:rsidR="00F0164B" w:rsidRPr="000742E5">
        <w:rPr>
          <w:rFonts w:ascii="Times New Roman" w:hAnsi="Times New Roman"/>
          <w:sz w:val="24"/>
          <w:szCs w:val="24"/>
          <w:lang w:val="ru-RU"/>
        </w:rPr>
        <w:t>1. Федеральная рабочая программа по учебному предмету «Информатика» (базовый уровень) (предметная область «Математика и информатика») (далее соответственно – программа по информатике, информатика) включает пояснительную записку, содержание обучения, планируемые результаты освоения программы по информатике.</w:t>
      </w:r>
    </w:p>
    <w:p w:rsidR="00F0164B" w:rsidRPr="000742E5" w:rsidRDefault="00B334EF" w:rsidP="003A13BD">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F0164B" w:rsidRPr="000742E5">
        <w:rPr>
          <w:rFonts w:ascii="Times New Roman" w:eastAsia="SchoolBookSanPin" w:hAnsi="Times New Roman"/>
          <w:sz w:val="24"/>
          <w:szCs w:val="24"/>
          <w:lang w:val="ru-RU"/>
        </w:rPr>
        <w:t>2. Пояснительная записка отражает общие цели и задачи изучения информатики,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F0164B" w:rsidRPr="000742E5" w:rsidRDefault="00B334EF" w:rsidP="003A13BD">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F0164B" w:rsidRPr="000742E5">
        <w:rPr>
          <w:rFonts w:ascii="Times New Roman" w:eastAsia="SchoolBookSanPin" w:hAnsi="Times New Roman"/>
          <w:sz w:val="24"/>
          <w:szCs w:val="24"/>
          <w:lang w:val="ru-RU"/>
        </w:rPr>
        <w:t xml:space="preserve">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5675EA" w:rsidRDefault="00B334EF" w:rsidP="003A13BD">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F0164B" w:rsidRPr="000742E5">
        <w:rPr>
          <w:rFonts w:ascii="Times New Roman" w:eastAsia="SchoolBookSanPin" w:hAnsi="Times New Roman"/>
          <w:sz w:val="24"/>
          <w:szCs w:val="24"/>
          <w:lang w:val="ru-RU"/>
        </w:rPr>
        <w:t xml:space="preserve">4. Планируемые результаты освоения программы по информатике включают личностные, метапредметные результаты за весь период обучения </w:t>
      </w:r>
    </w:p>
    <w:p w:rsidR="00F0164B" w:rsidRPr="000742E5" w:rsidRDefault="00F0164B" w:rsidP="003A13BD">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на уровне среднего общего образования, а также предметные достижения обучающегося за каждый год обучения. </w:t>
      </w:r>
    </w:p>
    <w:p w:rsidR="00F0164B" w:rsidRPr="000742E5" w:rsidRDefault="00B334EF" w:rsidP="003A13BD">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120.</w:t>
      </w:r>
      <w:r w:rsidR="00F0164B" w:rsidRPr="000742E5">
        <w:rPr>
          <w:rFonts w:ascii="Times New Roman" w:eastAsia="OfficinaSansBoldITC" w:hAnsi="Times New Roman"/>
          <w:sz w:val="24"/>
          <w:szCs w:val="24"/>
          <w:lang w:val="ru-RU"/>
        </w:rPr>
        <w:t>5.  Пояснительная записка.</w:t>
      </w:r>
    </w:p>
    <w:p w:rsidR="005675EA"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120.</w:t>
      </w:r>
      <w:r w:rsidR="00F0164B" w:rsidRPr="000742E5">
        <w:rPr>
          <w:rFonts w:ascii="Times New Roman" w:eastAsia="OfficinaSansBoldITC" w:hAnsi="Times New Roman"/>
          <w:sz w:val="24"/>
          <w:szCs w:val="24"/>
          <w:lang w:val="ru-RU"/>
        </w:rPr>
        <w:t>5.1. </w:t>
      </w:r>
      <w:bookmarkStart w:id="20" w:name="_Toc118725578"/>
      <w:r w:rsidR="0001333C" w:rsidRPr="000742E5">
        <w:rPr>
          <w:rFonts w:ascii="Times New Roman" w:eastAsia="SchoolBookSanPin" w:hAnsi="Times New Roman"/>
          <w:sz w:val="24"/>
          <w:szCs w:val="24"/>
          <w:lang w:val="ru-RU"/>
        </w:rPr>
        <w:t xml:space="preserve">Программа по информатике на уровне среднего общего образования даёт представление о целях, общей стратегии обучения, воспитания и развития обучающихся средствами учебного предмета «Информатика» на базовом уровне, устанавливает обязательное предметное содержание, предусматривает его структурирование по разделам и темам курса, определяет распределение его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 классам (годам изучения).</w:t>
      </w:r>
    </w:p>
    <w:p w:rsidR="005675EA"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 xml:space="preserve">5.2. Программа по информатике определяет количественные </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качественные характеристики учебного материала для каждого года изучения,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том числе для содержательного наполнения разного вида контроля (промежуточной аттестации обучающихся, всероссийских проверочных работ, государственной итоговой аттестации). Программа по информатике является основой для составления авторских учебных программ и учебников, поурочного планирования курса учителем.</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5.3. Учебный предмет «Информатика» на уровне среднего общего образовании отражает:</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сущность информатики как научной дисциплины, изучающей закономерности протекания и возможности автоматизации информационных процессов в различных системах;</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основные области применения информатики, прежде всего информационные технологии, управление и социальную сферу;</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междисциплинарный характер информатики и информационной деятельности.</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5.4. Курс информатики на уровне среднего общего образования является завершающим этапом непрерывной подготовки обучающихся в области информатики и информационно-коммуникационных технологий, он опирается на содержание курса информатики уровня основного общего образования и опыт постоянного применения информационно-коммуникационных технологий, даёт теоретическое осмысление, интерпретацию и обобщение этого опыта.</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5.5. В содержании учебного предмета «Информатика» выделяются четыре тематических раздела.</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Раздел «Цифровая грамотность» охватывает вопросы устройства компьютеров и других элементов цифрового окружения, включая компьютерные сети, использование средств операционной системы, работу в сети Интернет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использование интернет-сервисов, информационную безопасность.</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Раздел «Теоретические основы информатики» включает в себя понятийный аппарат информатики, вопросы кодирования информации, измерения информационного объёма данных, основы алгебры логики и компьютерного моделирования.</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Раздел «Алгоритмы и программирование» направлен на развитие алгоритмического мышления, разработку алгоритмов, формирование навыков реализации программ на выбранном языке программирования высокого уровня.</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Раздел «Информационные технологии» охватывает вопросы применения информационных технологий, реализованных в прикладных программных продуктах и интернет-сервисах, в том числе при решении задач анализа данных, использование баз данных и электронных таблиц для решения прикладных задач.</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приведённом далее содержании учебного предмета «Информатика» курсивом выделены дополнительные темы, которые не входят в</w:t>
      </w:r>
      <w:r w:rsidRPr="000742E5">
        <w:rPr>
          <w:rFonts w:ascii="Times New Roman" w:eastAsia="SchoolBookSanPin" w:hAnsi="Times New Roman"/>
          <w:sz w:val="24"/>
          <w:szCs w:val="24"/>
        </w:rPr>
        <w:t> </w:t>
      </w:r>
      <w:r w:rsidRPr="000742E5">
        <w:rPr>
          <w:rFonts w:ascii="Times New Roman" w:eastAsia="SchoolBookSanPin" w:hAnsi="Times New Roman"/>
          <w:sz w:val="24"/>
          <w:szCs w:val="24"/>
          <w:lang w:val="ru-RU"/>
        </w:rPr>
        <w:t xml:space="preserve"> обязательную программу обучения, но могут быть предложены для изучения отдельным мотивированным и</w:t>
      </w:r>
      <w:r w:rsidRPr="000742E5">
        <w:rPr>
          <w:rFonts w:ascii="Times New Roman" w:eastAsia="SchoolBookSanPin" w:hAnsi="Times New Roman"/>
          <w:sz w:val="24"/>
          <w:szCs w:val="24"/>
        </w:rPr>
        <w:t> </w:t>
      </w:r>
      <w:r w:rsidRPr="000742E5">
        <w:rPr>
          <w:rFonts w:ascii="Times New Roman" w:eastAsia="SchoolBookSanPin" w:hAnsi="Times New Roman"/>
          <w:sz w:val="24"/>
          <w:szCs w:val="24"/>
          <w:lang w:val="ru-RU"/>
        </w:rPr>
        <w:t xml:space="preserve"> способным обучающимся.</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5.6. Результаты базового уровня изучения учебного предмета «Информатика» ориентированы в первую очередь на общую функциональную грамотность, получение компетентностей для повседневной жизни и общего развития. Они включают в себя:</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понимание предмета, ключевых вопросов и основных составляющих элементов изучаемой предметной области;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умение решать типовые практические задачи, характерные для использования методов и инструментария данной предметной области; </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осознание рамок изучаемой предметной области, ограниченности методов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инструментов, типичных связей с другими областями знания.</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5.7. Основная цель изучения учебного предмета «Информатика» на базовом уровне для уровня среднего общего образования – обеспечение дальнейшего развития информационных компетенций выпускника, его готовности к жизни в условиях развивающегося информационного общества и возрастающей конкуренции на рынке труда. В связи с этим изучение информатики в 10–11 классах должно обеспечить:</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сформированность представлений о роли информатики, информационных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коммуникационных технологий в современном обществе;</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сформированность основ логического и алгоритмического мышления;</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сформированность умений различать факты и оценки, сравнивать оценочные выводы, видеть их связь с критериями оценивания и связь критериев с определённой системой ценностей, проверять на достоверность и обобщать информацию;</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сформированность представлений о влиянии информационных технологий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на жизнь человека в обществе, понимание социального, экономического, политического, культурного, юридического, природного, эргономического, медицинского и физиологического контекстов информационных технологий;</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принятие правовых и этических аспектов информационных технологий, осознание ответственности людей, вовлечённых в создание и использование информационных систем, распространение информации;</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создание условий для развития навыков учебной, проектной, научно-исследовательской и творческой деятельности, мотивации обучающихся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 саморазвитию.</w:t>
      </w:r>
    </w:p>
    <w:p w:rsidR="005675EA"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 xml:space="preserve">5.8. Общее число часов, рекомендованных для изучения информатики -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68 часов: в 10 классе – 34 часа (1 час в неделю), в 11 классе – 34 часа (1 час в неделю).</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5.9. Базовый уровень изучения информатики рекомендуется для следующих профилей:</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естественно-научный профиль, ориентирующий обучающихся на такие сферы деятельности, как медицина, биотехнологии, химия, физика и другие;</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социально-экономический профиль, ориентирующий обучающихся на профессии, связанные с социальной сферой, финансами, экономикой, управлением, предпринимательством и другими;</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универсальный профиль, ориентированный в первую очередь на обучающихся, чей выбор не соответствует в полной мере ни одному из утверждённых профилей.</w:t>
      </w:r>
    </w:p>
    <w:p w:rsidR="005675EA"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 xml:space="preserve">5.10. Базовый уровень изучения информатики обеспечивает подготовку обучающихся, ориентированных на те специальности, в которых информационные технологии являются необходимыми инструментами профессиональной деятельности, участие в проектной и исследовательской деятельности, связанной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междисциплинарной и творческой тематикой, возможность решения задач базового уровня сложности Единого государственного экзамена по информатике.</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5.11. Последовательность изучения тем в пределах одного года обучения может быть изменена по усмотрению учителя при подготовке рабочей программы и поурочного планирования.</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bookmarkStart w:id="21" w:name="_Toc118725583"/>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6. </w:t>
      </w:r>
      <w:bookmarkEnd w:id="21"/>
      <w:r w:rsidR="0001333C" w:rsidRPr="000742E5">
        <w:rPr>
          <w:rFonts w:ascii="Times New Roman" w:eastAsia="SchoolBookSanPin" w:hAnsi="Times New Roman"/>
          <w:sz w:val="24"/>
          <w:szCs w:val="24"/>
          <w:lang w:val="ru-RU"/>
        </w:rPr>
        <w:t>Содержание обучения в 10 классе.</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6.1. Цифровая грамотность.</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Требования техники безопасности и гигиены при работе с компьютерами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другими компонентами цифрового окружения.</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Принципы работы компьютера. Персональный компьютер. Выбор конфигурации компьютера в зависимости от решаемых задач.</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Основные тенденции развития компьютерных технологий. Параллельные вычисления. Многопроцессорные системы. Суперкомпьютеры. </w:t>
      </w:r>
      <w:r w:rsidRPr="000742E5">
        <w:rPr>
          <w:rFonts w:ascii="Times New Roman" w:eastAsia="SchoolBookSanPin" w:hAnsi="Times New Roman"/>
          <w:i/>
          <w:sz w:val="24"/>
          <w:szCs w:val="24"/>
          <w:lang w:val="ru-RU"/>
        </w:rPr>
        <w:t>Распределённые вычислительные системы и обработка больших данных.</w:t>
      </w:r>
      <w:r w:rsidRPr="000742E5">
        <w:rPr>
          <w:rFonts w:ascii="Times New Roman" w:eastAsia="SchoolBookSanPin" w:hAnsi="Times New Roman"/>
          <w:sz w:val="24"/>
          <w:szCs w:val="24"/>
          <w:lang w:val="ru-RU"/>
        </w:rPr>
        <w:t xml:space="preserve"> Микроконтроллеры. Роботизированные производства.</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Программное обеспечение компьютеров. Виды программного обеспечения </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их назначение. Особенности программного обеспечения мобильных устройств. Операционная система. Понятие о системном администрировании. Инсталляция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деинсталляция программного обеспечения.</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Файловая система. Поиск в файловой системе. Организация хранения </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обработки данных с использованием интернет-сервисов, облачных технологий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мобильных устройств.</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Прикладные компьютерные программы для решения типовых задач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 выбранной специализации. Системы автоматизированного проектирования. </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Законодательство Российской Федерации в области программного обеспечения. Лицензирование программного обеспечения и цифровых ресурсов. Проприетарное и свободное программное обеспечение. Коммерческое </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некоммерческое использование программного обеспечения и цифровых ресурсов. Ответственность, устанавливаемая законодательством Российской Федерации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за неправомерное использование программного обеспечения и цифровых ресурсов.</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6.2. Теоретические основы информатики.</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Информация, данные и знания. Универсальность дискретного представления информации. Двоичное кодирование. Равномерные и неравномерные коды. Условие Фано. </w:t>
      </w:r>
      <w:r w:rsidRPr="000742E5">
        <w:rPr>
          <w:rFonts w:ascii="Times New Roman" w:eastAsia="SchoolBookSanPin" w:hAnsi="Times New Roman"/>
          <w:i/>
          <w:sz w:val="24"/>
          <w:szCs w:val="24"/>
          <w:lang w:val="ru-RU"/>
        </w:rPr>
        <w:t>Понятие о возможности кодирования с обнаружением и исправлением ошибок при передаче кода.</w:t>
      </w:r>
      <w:r w:rsidRPr="000742E5">
        <w:rPr>
          <w:rFonts w:ascii="Times New Roman" w:eastAsia="SchoolBookSanPin" w:hAnsi="Times New Roman"/>
          <w:sz w:val="24"/>
          <w:szCs w:val="24"/>
          <w:lang w:val="ru-RU"/>
        </w:rPr>
        <w:t xml:space="preserve"> Подходы к измерению информации. Сущность объёмного (алфавитного) подхода к измерению информации, определение бита </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точки зрения алфавитного подхода, связь между размером алфавита </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информационным весом символа (в предположении о равновероятности появления символов), связь между единицами измерения информации: бит, байт, Кбайт, Мбайт, Гбайт. Сущность содержательного (вероятностного) подхода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 измерению информации, определение бита с позиции содержания сообщения.</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Информационные процессы. Передача информации. Источник, приёмник, канал связи, сигнал, кодирование. Искажение информации при передаче. Скорость передачи данных по каналу связи. Хранение информации, объём памяти. Обработка информации. Виды обработки информации: получение нового содержания, изменение формы представления информации. Поиск информации. Роль информации и информационных процессов в окружающем мире.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Системы. Компоненты системы и их взаимодействие. Системы управления. Управление как информационный процесс. Обратная связь.</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Системы счисления. Развёрнутая запись целых и дробных чисел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позиционных системах счисления. Свойства позиционной записи числа: количество цифр в записи, признак делимости числа на основание системы счисления. Алгоритм перевода целого числа из P-ичной системы счисления в десятичную. Алгоритм перевода конечной P-ичной дроби в десятичную. Алгоритм перевода целого числа из десятичной системы счисления в P-ичную. </w:t>
      </w:r>
      <w:r w:rsidRPr="000742E5">
        <w:rPr>
          <w:rFonts w:ascii="Times New Roman" w:eastAsia="SchoolBookSanPin" w:hAnsi="Times New Roman"/>
          <w:i/>
          <w:sz w:val="24"/>
          <w:szCs w:val="24"/>
          <w:lang w:val="ru-RU"/>
        </w:rPr>
        <w:t>Перевод конечной десятичной дроби в P-ичную.</w:t>
      </w:r>
      <w:r w:rsidRPr="000742E5">
        <w:rPr>
          <w:rFonts w:ascii="Times New Roman" w:eastAsia="SchoolBookSanPin" w:hAnsi="Times New Roman"/>
          <w:sz w:val="24"/>
          <w:szCs w:val="24"/>
          <w:lang w:val="ru-RU"/>
        </w:rPr>
        <w:t xml:space="preserve"> Двоичная, восьмеричная и шестнадцатеричная системы счисления, перевод чисел между этими системами. Арифметические операции в позиционных системах счисления.</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Представление целых и вещественных чисел в памяти компьютера.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Кодирование текстов. Кодировка ASCII. Однобайтные кодировки. Стандарт UNICODE. Кодировка UTF-8. Определение информационного объёма текстовых сообщений.</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Кодирование изображений. Оценка информационного объёма растрового графического изображения при заданном разрешении и глубине кодирования цвета.</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Кодирование звука. Оценка информационного объёма звуковых данных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 заданных частоте дискретизации и разрядности кодирования.</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Алгебра логики. Высказывания. Логические операции. Таблицы истинности логических операций «дизъюнкция», «конъюнкция», «инверсия», «импликация», «эквиваленция». Логические выражения. Вычисление логического значения составного высказывания при известных значениях входящих в него элементарных высказываний. Таблицы истинности логических выражений. Логические операции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операции над множествами.</w:t>
      </w:r>
    </w:p>
    <w:p w:rsidR="0001333C" w:rsidRPr="000742E5" w:rsidRDefault="0001333C" w:rsidP="003A13BD">
      <w:pPr>
        <w:spacing w:after="0" w:line="240" w:lineRule="auto"/>
        <w:ind w:firstLine="709"/>
        <w:contextualSpacing/>
        <w:jc w:val="both"/>
        <w:rPr>
          <w:rFonts w:ascii="Times New Roman" w:eastAsia="SchoolBookSanPin" w:hAnsi="Times New Roman"/>
          <w:i/>
          <w:sz w:val="24"/>
          <w:szCs w:val="24"/>
          <w:lang w:val="ru-RU"/>
        </w:rPr>
      </w:pPr>
      <w:r w:rsidRPr="000742E5">
        <w:rPr>
          <w:rFonts w:ascii="Times New Roman" w:eastAsia="SchoolBookSanPin" w:hAnsi="Times New Roman"/>
          <w:sz w:val="24"/>
          <w:szCs w:val="24"/>
          <w:lang w:val="ru-RU"/>
        </w:rPr>
        <w:t xml:space="preserve">Примеры законов алгебры логики. Эквивалентные преобразования логических выражений. </w:t>
      </w:r>
      <w:r w:rsidRPr="000742E5">
        <w:rPr>
          <w:rFonts w:ascii="Times New Roman" w:eastAsia="SchoolBookSanPin" w:hAnsi="Times New Roman"/>
          <w:i/>
          <w:sz w:val="24"/>
          <w:szCs w:val="24"/>
          <w:lang w:val="ru-RU"/>
        </w:rPr>
        <w:t>Решение простейших логических уравнений.</w:t>
      </w:r>
      <w:r w:rsidRPr="000742E5">
        <w:rPr>
          <w:rFonts w:ascii="Times New Roman" w:eastAsia="SchoolBookSanPin" w:hAnsi="Times New Roman"/>
          <w:sz w:val="24"/>
          <w:szCs w:val="24"/>
          <w:lang w:val="ru-RU"/>
        </w:rPr>
        <w:t xml:space="preserve"> Логические функции. Построение логического выражения с данной таблицей истинности. </w:t>
      </w:r>
      <w:r w:rsidRPr="000742E5">
        <w:rPr>
          <w:rFonts w:ascii="Times New Roman" w:eastAsia="SchoolBookSanPin" w:hAnsi="Times New Roman"/>
          <w:i/>
          <w:sz w:val="24"/>
          <w:szCs w:val="24"/>
          <w:lang w:val="ru-RU"/>
        </w:rPr>
        <w:t>Нормальные формы: дизъюнктивная и конъюнктивная нормальные формы.</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Логические элементы компьютера. Триггер. Сумматор. Построение схемы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на логических элементах по логическому выражению. Запись логического выражения по логической схеме.</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6.3. Информационные технологии.</w:t>
      </w:r>
    </w:p>
    <w:p w:rsidR="0001333C" w:rsidRPr="000742E5" w:rsidRDefault="0001333C" w:rsidP="003A13BD">
      <w:pPr>
        <w:spacing w:after="0" w:line="240" w:lineRule="auto"/>
        <w:ind w:firstLine="709"/>
        <w:contextualSpacing/>
        <w:jc w:val="both"/>
        <w:rPr>
          <w:rFonts w:ascii="Times New Roman" w:eastAsia="SchoolBookSanPin" w:hAnsi="Times New Roman"/>
          <w:i/>
          <w:sz w:val="24"/>
          <w:szCs w:val="24"/>
          <w:lang w:val="ru-RU"/>
        </w:rPr>
      </w:pPr>
      <w:r w:rsidRPr="000742E5">
        <w:rPr>
          <w:rFonts w:ascii="Times New Roman" w:eastAsia="SchoolBookSanPin" w:hAnsi="Times New Roman"/>
          <w:sz w:val="24"/>
          <w:szCs w:val="24"/>
          <w:lang w:val="ru-RU"/>
        </w:rPr>
        <w:t xml:space="preserve">Текстовый процессор. Редактирование и форматирование. Проверка орфографии и грамматики. Средства поиска и автозамены в текстовом процессоре. Использование стилей. Структурированные текстовые документы. Сноски, оглавление. Облачные сервисы. Коллективная работа с документом. Инструменты рецензирования в текстовых процессорах. Деловая переписка. Реферат. Правила цитирования источников и оформления библиографических ссылок. Оформление списка литературы. </w:t>
      </w:r>
      <w:r w:rsidRPr="000742E5">
        <w:rPr>
          <w:rFonts w:ascii="Times New Roman" w:eastAsia="SchoolBookSanPin" w:hAnsi="Times New Roman"/>
          <w:i/>
          <w:sz w:val="24"/>
          <w:szCs w:val="24"/>
          <w:lang w:val="ru-RU"/>
        </w:rPr>
        <w:t>Знакомство с компьютерной вёрсткой текста. Специализированные средства редактирования математических текстов.</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Ввод изображений с использованием различных цифровых устройств (цифровых фотоаппаратов и микроскопов, видеокамер, сканеров и других устройств.). Графический редактор. Обработка графических объектов. Растровая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векторная графика. Форматы графических файлов.</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i/>
          <w:sz w:val="24"/>
          <w:szCs w:val="24"/>
          <w:lang w:val="ru-RU"/>
        </w:rPr>
        <w:t>Создание и преобразование аудиовизуальных объектов.</w:t>
      </w:r>
      <w:r w:rsidRPr="000742E5">
        <w:rPr>
          <w:rFonts w:ascii="Times New Roman" w:eastAsia="SchoolBookSanPin" w:hAnsi="Times New Roman"/>
          <w:sz w:val="24"/>
          <w:szCs w:val="24"/>
          <w:lang w:val="ru-RU"/>
        </w:rPr>
        <w:t xml:space="preserve"> Обработка изображения и звука с использованием интернет-приложений.</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Мультимедиа. Компьютерные презентации. Использование мультимедийных онлайн-сервисов для разработки презентаций проектных работ. </w:t>
      </w:r>
    </w:p>
    <w:p w:rsidR="0001333C" w:rsidRPr="000742E5" w:rsidRDefault="0001333C" w:rsidP="003A13BD">
      <w:pPr>
        <w:spacing w:after="0" w:line="240" w:lineRule="auto"/>
        <w:ind w:firstLine="709"/>
        <w:contextualSpacing/>
        <w:jc w:val="both"/>
        <w:rPr>
          <w:rFonts w:ascii="Times New Roman" w:eastAsia="SchoolBookSanPin" w:hAnsi="Times New Roman"/>
          <w:i/>
          <w:sz w:val="24"/>
          <w:szCs w:val="24"/>
          <w:lang w:val="ru-RU"/>
        </w:rPr>
      </w:pPr>
      <w:r w:rsidRPr="000742E5">
        <w:rPr>
          <w:rFonts w:ascii="Times New Roman" w:eastAsia="SchoolBookSanPin" w:hAnsi="Times New Roman"/>
          <w:sz w:val="24"/>
          <w:szCs w:val="24"/>
          <w:lang w:val="ru-RU"/>
        </w:rPr>
        <w:t xml:space="preserve">Принципы построения и редактирования трёхмерных моделей. </w:t>
      </w:r>
      <w:r w:rsidRPr="000742E5">
        <w:rPr>
          <w:rFonts w:ascii="Times New Roman" w:eastAsia="SchoolBookSanPin" w:hAnsi="Times New Roman"/>
          <w:i/>
          <w:sz w:val="24"/>
          <w:szCs w:val="24"/>
          <w:lang w:val="ru-RU"/>
        </w:rPr>
        <w:t>Сеточные модели. Материалы. Моделирование источников освещения. Камеры. Аддитивные технологии (3D-принтеры). Понятие о виртуальной реальности и дополненной реальности.</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bookmarkStart w:id="22" w:name="_Toc118725584"/>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7. </w:t>
      </w:r>
      <w:bookmarkEnd w:id="22"/>
      <w:r w:rsidR="0001333C" w:rsidRPr="000742E5">
        <w:rPr>
          <w:rFonts w:ascii="Times New Roman" w:eastAsia="SchoolBookSanPin" w:hAnsi="Times New Roman"/>
          <w:sz w:val="24"/>
          <w:szCs w:val="24"/>
          <w:lang w:val="ru-RU"/>
        </w:rPr>
        <w:t>Содержание обучения в 11 классе.</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7.1. Цифровая грамотность.</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Принципы построения и аппаратные компоненты компьютерных сетей. Сетевые протоколы. Сеть Интернет. Адресация в сети Интернет. Система доменных имён.</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Веб-сайт. Веб-страница. Взаимодействие браузера с веб-сервером. Динамические страницы. Разработка интернет-приложений (сайтов). Сетевое хранение данных.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Виды деятельности в сети Интернет. Сервисы Интернета. Геоинформационные системы. Геолокационные сервисы реального времени (например, локация мобильных телефонов, определение загруженности автомагистралей), интернет-торговля, бронирование билетов, гостиниц.</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Государственные электронные сервисы и услуги. Социальные сети – организация коллективного взаимодействия и обмена данными. Сетевой этикет: правила поведения в киберпространстве. Проблема подлинности полученной информации. Открытые образовательные ресурсы. </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Техногенные и экономические угрозы, связанные с использованием информационно-коммуникационных технологий. Общие проблемы защиты информации и информационной безопасности. Средства защиты информации </w:t>
      </w:r>
    </w:p>
    <w:p w:rsidR="0001333C" w:rsidRPr="000742E5" w:rsidRDefault="0001333C" w:rsidP="003A13BD">
      <w:pPr>
        <w:spacing w:after="0" w:line="240" w:lineRule="auto"/>
        <w:ind w:firstLine="709"/>
        <w:contextualSpacing/>
        <w:jc w:val="both"/>
        <w:rPr>
          <w:rFonts w:ascii="Times New Roman" w:eastAsia="SchoolBookSanPin" w:hAnsi="Times New Roman"/>
          <w:i/>
          <w:sz w:val="24"/>
          <w:szCs w:val="24"/>
          <w:lang w:val="ru-RU"/>
        </w:rPr>
      </w:pPr>
      <w:r w:rsidRPr="000742E5">
        <w:rPr>
          <w:rFonts w:ascii="Times New Roman" w:eastAsia="SchoolBookSanPin" w:hAnsi="Times New Roman"/>
          <w:sz w:val="24"/>
          <w:szCs w:val="24"/>
          <w:lang w:val="ru-RU"/>
        </w:rPr>
        <w:t xml:space="preserve">в компьютерах, компьютерных сетях и автоматизированных информационных системах. Правовое обеспечение информационной безопасности. </w:t>
      </w:r>
      <w:r w:rsidRPr="000742E5">
        <w:rPr>
          <w:rFonts w:ascii="Times New Roman" w:eastAsia="SchoolBookSanPin" w:hAnsi="Times New Roman"/>
          <w:i/>
          <w:sz w:val="24"/>
          <w:szCs w:val="24"/>
          <w:lang w:val="ru-RU"/>
        </w:rPr>
        <w:t>Электронная подпись, сертифицированные сайты и документы.</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Предотвращение несанкционированного доступа к личной конфиденциальной информации, хранящейся на персональном компьютере, мобильных устройствах. Вредоносное программное обеспечение и способы борьбы с ним. Антивирусные программы. Организация личного архива информации. Резервное копирование. Парольная защита архива. </w:t>
      </w:r>
      <w:r w:rsidRPr="000742E5">
        <w:rPr>
          <w:rFonts w:ascii="Times New Roman" w:eastAsia="SchoolBookSanPin" w:hAnsi="Times New Roman"/>
          <w:i/>
          <w:sz w:val="24"/>
          <w:szCs w:val="24"/>
          <w:lang w:val="ru-RU"/>
        </w:rPr>
        <w:t>Шифрование данных</w:t>
      </w:r>
      <w:r w:rsidRPr="000742E5">
        <w:rPr>
          <w:rFonts w:ascii="Times New Roman" w:eastAsia="SchoolBookSanPin" w:hAnsi="Times New Roman"/>
          <w:sz w:val="24"/>
          <w:szCs w:val="24"/>
          <w:lang w:val="ru-RU"/>
        </w:rPr>
        <w:t>.</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Информационные технологии и профессиональная деятельность. Информационные ресурсы. Цифровая экономика. Информационная культура.</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7.2. Теоретические основы информатики.</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Модели и моделирование. Цели моделирования. Адекватность модели моделируемому объекту или процессу. Формализация прикладных задач.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Представление результатов моделирования в виде, удобном для восприятия человеком. Графическое представление данных (схемы, таблицы, графики).</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Графы. Основные понятия. Виды графов. Решение алгоритмических задач, связанных с анализом графов (построение оптимального пути между вершинами графа, определение количества различных путей между вершинами ориентированного ациклического графа). </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Деревья. Бинарное дерево. Дискретные игры двух игроков с полной информацией. Построение дерева перебора вариантов, описание стратегии игры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табличной форме. Выигрышные стратегии.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Использование графов и деревьев при описании объектов и процессов окружающего мира.</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7.3. Алгоритмы и программирование.</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Определение возможных результатов работы простейших алгоритмов управления исполнителями и вычислительных алгоритмов. Определение исходных данных, при которых алгоритм может дать требуемый результат.</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Этапы решения задач на компьютере. Язык программирования (Паскаль, Python, Java, C++, C#). Основные конструкции языка программирования. Типы данных: целочисленные, вещественные, символьные, логические. Ветвления. Составные условия. Циклы с условием. Циклы по переменной. Использование таблиц трассировки.</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Разработка и программная реализация алгоритмов решения типовых задач базового уровня. Примеры задач: алгоритмы обработки конечной числовой последовательности (вычисление сумм, произведений, количества элементов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заданными свойствами), алгоритмы анализа записи чисел в позиционной системе счисления, алгоритмы решения задач методом перебора (поиск наибольшего общего делителя двух натуральных чисел, проверка числа на простоту).</w:t>
      </w:r>
    </w:p>
    <w:p w:rsidR="0001333C" w:rsidRPr="000742E5" w:rsidRDefault="0001333C" w:rsidP="003A13BD">
      <w:pPr>
        <w:spacing w:after="0" w:line="240" w:lineRule="auto"/>
        <w:ind w:firstLine="709"/>
        <w:contextualSpacing/>
        <w:jc w:val="both"/>
        <w:rPr>
          <w:rFonts w:ascii="Times New Roman" w:eastAsia="SchoolBookSanPin" w:hAnsi="Times New Roman"/>
          <w:i/>
          <w:sz w:val="24"/>
          <w:szCs w:val="24"/>
          <w:lang w:val="ru-RU"/>
        </w:rPr>
      </w:pPr>
      <w:r w:rsidRPr="000742E5">
        <w:rPr>
          <w:rFonts w:ascii="Times New Roman" w:eastAsia="SchoolBookSanPin" w:hAnsi="Times New Roman"/>
          <w:sz w:val="24"/>
          <w:szCs w:val="24"/>
          <w:lang w:val="ru-RU"/>
        </w:rPr>
        <w:t xml:space="preserve">Обработка символьных данных. Встроенные функции языка программирования для обработки символьных строк. </w:t>
      </w:r>
      <w:r w:rsidRPr="000742E5">
        <w:rPr>
          <w:rFonts w:ascii="Times New Roman" w:eastAsia="SchoolBookSanPin" w:hAnsi="Times New Roman"/>
          <w:i/>
          <w:sz w:val="24"/>
          <w:szCs w:val="24"/>
          <w:lang w:val="ru-RU"/>
        </w:rPr>
        <w:t>Алгоритмы редактирования текстов (замена символа/фрагмента, удаление и вставка символа/фрагмента, поиск вхождения заданного образца).</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Табличные величины (массивы). </w:t>
      </w:r>
      <w:r w:rsidRPr="000742E5">
        <w:rPr>
          <w:rFonts w:ascii="Times New Roman" w:eastAsia="SchoolBookSanPin" w:hAnsi="Times New Roman"/>
          <w:i/>
          <w:sz w:val="24"/>
          <w:szCs w:val="24"/>
          <w:lang w:val="ru-RU"/>
        </w:rPr>
        <w:t>Понятие о двумерных массивах (матрицах).</w:t>
      </w:r>
      <w:r w:rsidRPr="000742E5">
        <w:rPr>
          <w:rFonts w:ascii="Times New Roman" w:eastAsia="SchoolBookSanPin" w:hAnsi="Times New Roman"/>
          <w:sz w:val="24"/>
          <w:szCs w:val="24"/>
          <w:lang w:val="ru-RU"/>
        </w:rPr>
        <w:t xml:space="preserve"> Алгоритмы работы с элементами массива с однократным просмотром массива: суммирование элементов массива, подсчёт количества (суммы) элементов массива, удовлетворяющих заданному условию, нахождение наибольшего (наименьшего) значения элементов массива, нахождение второго по величине наибольшего (наименьшего) значения, линейный поиск элемента, перестановка элементов массива в обратном порядке.</w:t>
      </w:r>
    </w:p>
    <w:p w:rsidR="0001333C" w:rsidRPr="000742E5" w:rsidRDefault="0001333C" w:rsidP="003A13BD">
      <w:pPr>
        <w:spacing w:after="0" w:line="240" w:lineRule="auto"/>
        <w:ind w:firstLine="709"/>
        <w:contextualSpacing/>
        <w:jc w:val="both"/>
        <w:rPr>
          <w:rFonts w:ascii="Times New Roman" w:eastAsia="SchoolBookSanPin" w:hAnsi="Times New Roman"/>
          <w:i/>
          <w:sz w:val="24"/>
          <w:szCs w:val="24"/>
          <w:lang w:val="ru-RU"/>
        </w:rPr>
      </w:pPr>
      <w:r w:rsidRPr="000742E5">
        <w:rPr>
          <w:rFonts w:ascii="Times New Roman" w:eastAsia="SchoolBookSanPin" w:hAnsi="Times New Roman"/>
          <w:sz w:val="24"/>
          <w:szCs w:val="24"/>
          <w:lang w:val="ru-RU"/>
        </w:rPr>
        <w:t xml:space="preserve">Сортировка одномерного массива. Простые методы сортировки (например, метод пузырька, метод выбора, сортировка вставками). Подпрограммы. </w:t>
      </w:r>
      <w:r w:rsidRPr="000742E5">
        <w:rPr>
          <w:rFonts w:ascii="Times New Roman" w:eastAsia="SchoolBookSanPin" w:hAnsi="Times New Roman"/>
          <w:i/>
          <w:sz w:val="24"/>
          <w:szCs w:val="24"/>
          <w:lang w:val="ru-RU"/>
        </w:rPr>
        <w:t>Рекурсивные алгоритмы.</w:t>
      </w:r>
    </w:p>
    <w:p w:rsidR="0001333C" w:rsidRPr="000742E5" w:rsidRDefault="0001333C" w:rsidP="003A13BD">
      <w:pPr>
        <w:spacing w:after="0" w:line="240" w:lineRule="auto"/>
        <w:ind w:firstLine="709"/>
        <w:contextualSpacing/>
        <w:jc w:val="both"/>
        <w:rPr>
          <w:rFonts w:ascii="Times New Roman" w:eastAsia="SchoolBookSanPin" w:hAnsi="Times New Roman"/>
          <w:i/>
          <w:sz w:val="24"/>
          <w:szCs w:val="24"/>
          <w:lang w:val="ru-RU"/>
        </w:rPr>
      </w:pPr>
      <w:r w:rsidRPr="000742E5">
        <w:rPr>
          <w:rFonts w:ascii="Times New Roman" w:eastAsia="SchoolBookSanPin" w:hAnsi="Times New Roman"/>
          <w:i/>
          <w:sz w:val="24"/>
          <w:szCs w:val="24"/>
          <w:lang w:val="ru-RU"/>
        </w:rPr>
        <w:t>Сложность вычисления: количество выполненных операций, размер используемой памяти, зависимость количества операций от размера исходных данных.</w:t>
      </w:r>
    </w:p>
    <w:p w:rsidR="0001333C"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120.</w:t>
      </w:r>
      <w:r w:rsidR="0001333C" w:rsidRPr="000742E5">
        <w:rPr>
          <w:rFonts w:ascii="Times New Roman" w:eastAsia="SchoolBookSanPin" w:hAnsi="Times New Roman"/>
          <w:sz w:val="24"/>
          <w:szCs w:val="24"/>
          <w:lang w:val="ru-RU"/>
        </w:rPr>
        <w:t>7.4. Информационные технологии.</w:t>
      </w:r>
    </w:p>
    <w:p w:rsidR="0001333C" w:rsidRPr="000742E5" w:rsidRDefault="0001333C" w:rsidP="003A13BD">
      <w:pPr>
        <w:spacing w:after="0" w:line="240" w:lineRule="auto"/>
        <w:ind w:firstLine="709"/>
        <w:contextualSpacing/>
        <w:jc w:val="both"/>
        <w:rPr>
          <w:rFonts w:ascii="Times New Roman" w:eastAsia="SchoolBookSanPin" w:hAnsi="Times New Roman"/>
          <w:i/>
          <w:sz w:val="24"/>
          <w:szCs w:val="24"/>
          <w:lang w:val="ru-RU"/>
        </w:rPr>
      </w:pPr>
      <w:r w:rsidRPr="000742E5">
        <w:rPr>
          <w:rFonts w:ascii="Times New Roman" w:eastAsia="SchoolBookSanPin" w:hAnsi="Times New Roman"/>
          <w:sz w:val="24"/>
          <w:szCs w:val="24"/>
          <w:lang w:val="ru-RU"/>
        </w:rPr>
        <w:t xml:space="preserve">Анализ данных. Основные задачи анализа данных: прогнозирование, классификация, кластеризация, анализ отклонений. Последовательность решения задач анализа данных: сбор первичных данных, очистка и оценка качества данных, выбор и/или построение модели, преобразование данных, визуализация данных, интерпретация результатов. </w:t>
      </w:r>
      <w:r w:rsidRPr="000742E5">
        <w:rPr>
          <w:rFonts w:ascii="Times New Roman" w:eastAsia="SchoolBookSanPin" w:hAnsi="Times New Roman"/>
          <w:i/>
          <w:sz w:val="24"/>
          <w:szCs w:val="24"/>
          <w:lang w:val="ru-RU"/>
        </w:rPr>
        <w:t>Интеллектуальный анализ данных.</w:t>
      </w:r>
    </w:p>
    <w:p w:rsidR="0001333C" w:rsidRPr="000742E5" w:rsidRDefault="0001333C" w:rsidP="003A13BD">
      <w:pPr>
        <w:spacing w:after="0" w:line="240" w:lineRule="auto"/>
        <w:ind w:firstLine="709"/>
        <w:contextualSpacing/>
        <w:jc w:val="both"/>
        <w:rPr>
          <w:rFonts w:ascii="Times New Roman" w:eastAsia="SchoolBookSanPin" w:hAnsi="Times New Roman"/>
          <w:i/>
          <w:sz w:val="24"/>
          <w:szCs w:val="24"/>
          <w:lang w:val="ru-RU"/>
        </w:rPr>
      </w:pPr>
      <w:r w:rsidRPr="000742E5">
        <w:rPr>
          <w:rFonts w:ascii="Times New Roman" w:eastAsia="SchoolBookSanPin" w:hAnsi="Times New Roman"/>
          <w:sz w:val="24"/>
          <w:szCs w:val="24"/>
          <w:lang w:val="ru-RU"/>
        </w:rPr>
        <w:t xml:space="preserve">Анализ данных с помощью электронных таблиц. Вычисление суммы, среднего арифметического, наибольшего и наименьшего значений диапазона. </w:t>
      </w:r>
      <w:r w:rsidRPr="000742E5">
        <w:rPr>
          <w:rFonts w:ascii="Times New Roman" w:eastAsia="SchoolBookSanPin" w:hAnsi="Times New Roman"/>
          <w:i/>
          <w:sz w:val="24"/>
          <w:szCs w:val="24"/>
          <w:lang w:val="ru-RU"/>
        </w:rPr>
        <w:t>Вычисление коэффициента корреляции двух рядов данных. Подбор линии тренда, решение задач прогнозирования.</w:t>
      </w:r>
    </w:p>
    <w:p w:rsidR="0001333C" w:rsidRPr="000742E5" w:rsidRDefault="0001333C" w:rsidP="003A13BD">
      <w:pPr>
        <w:spacing w:after="0" w:line="240" w:lineRule="auto"/>
        <w:ind w:firstLine="709"/>
        <w:contextualSpacing/>
        <w:jc w:val="both"/>
        <w:rPr>
          <w:rFonts w:ascii="Times New Roman" w:eastAsia="SchoolBookSanPin" w:hAnsi="Times New Roman"/>
          <w:i/>
          <w:sz w:val="24"/>
          <w:szCs w:val="24"/>
          <w:lang w:val="ru-RU"/>
        </w:rPr>
      </w:pPr>
      <w:r w:rsidRPr="000742E5">
        <w:rPr>
          <w:rFonts w:ascii="Times New Roman" w:eastAsia="SchoolBookSanPin" w:hAnsi="Times New Roman"/>
          <w:sz w:val="24"/>
          <w:szCs w:val="24"/>
          <w:lang w:val="ru-RU"/>
        </w:rPr>
        <w:t xml:space="preserve">Компьютерно-математические модели. Этапы компьютерно-математического моделирования: постановка задачи, разработка модели, тестирование модели, компьютерный эксперимент, анализ результатов моделирования. </w:t>
      </w:r>
      <w:r w:rsidRPr="000742E5">
        <w:rPr>
          <w:rFonts w:ascii="Times New Roman" w:eastAsia="SchoolBookSanPin" w:hAnsi="Times New Roman"/>
          <w:i/>
          <w:sz w:val="24"/>
          <w:szCs w:val="24"/>
          <w:lang w:val="ru-RU"/>
        </w:rPr>
        <w:t>Примеры: моделирование движения, моделирование биологических систем, математические модели в экономике.</w:t>
      </w:r>
    </w:p>
    <w:p w:rsidR="0001333C" w:rsidRPr="000742E5" w:rsidRDefault="0001333C" w:rsidP="003A13BD">
      <w:pPr>
        <w:spacing w:after="0" w:line="240" w:lineRule="auto"/>
        <w:ind w:firstLine="709"/>
        <w:contextualSpacing/>
        <w:jc w:val="both"/>
        <w:rPr>
          <w:rFonts w:ascii="Times New Roman" w:eastAsia="SchoolBookSanPin" w:hAnsi="Times New Roman"/>
          <w:i/>
          <w:sz w:val="24"/>
          <w:szCs w:val="24"/>
          <w:lang w:val="ru-RU"/>
        </w:rPr>
      </w:pPr>
      <w:r w:rsidRPr="000742E5">
        <w:rPr>
          <w:rFonts w:ascii="Times New Roman" w:eastAsia="SchoolBookSanPin" w:hAnsi="Times New Roman"/>
          <w:sz w:val="24"/>
          <w:szCs w:val="24"/>
          <w:lang w:val="ru-RU"/>
        </w:rPr>
        <w:t xml:space="preserve">Численное решение уравнений с помощью подбора параметра. </w:t>
      </w:r>
      <w:r w:rsidRPr="000742E5">
        <w:rPr>
          <w:rFonts w:ascii="Times New Roman" w:eastAsia="SchoolBookSanPin" w:hAnsi="Times New Roman"/>
          <w:i/>
          <w:sz w:val="24"/>
          <w:szCs w:val="24"/>
          <w:lang w:val="ru-RU"/>
        </w:rPr>
        <w:t>Оптимизация как поиск наилучшего решения в заданных условиях. Целевая функция, ограничения. Решение задач оптимизации с помощью электронных таблиц.</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Табличные (реляционные) базы данных. Таблица – представление сведений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об однотипных объектах. Поле, запись. Ключ таблицы. Работа с готовой базой данных. Заполнение базы данных. Поиск, сортировка и фильтрация записей. Запросы на выборку данных. Запросы с параметрами. Вычисляемые поля в запросах.</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Многотабличные базы данных. Типы связей между таблицами. </w:t>
      </w:r>
      <w:r w:rsidRPr="000742E5">
        <w:rPr>
          <w:rFonts w:ascii="Times New Roman" w:eastAsia="SchoolBookSanPin" w:hAnsi="Times New Roman"/>
          <w:i/>
          <w:sz w:val="24"/>
          <w:szCs w:val="24"/>
          <w:lang w:val="ru-RU"/>
        </w:rPr>
        <w:t xml:space="preserve">Внешний ключ. Целостность. </w:t>
      </w:r>
      <w:r w:rsidRPr="000742E5">
        <w:rPr>
          <w:rFonts w:ascii="Times New Roman" w:eastAsia="SchoolBookSanPin" w:hAnsi="Times New Roman"/>
          <w:sz w:val="24"/>
          <w:szCs w:val="24"/>
          <w:lang w:val="ru-RU"/>
        </w:rPr>
        <w:t>Запросы к многотабличным базам данных.</w:t>
      </w:r>
    </w:p>
    <w:p w:rsidR="005675EA"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Средства искусственного интеллекта. Сервисы машинного перевода </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распознавания устной речи. Идентификация и поиск изображений, распознавание лиц. Самообучающиеся системы. Искусственный интеллект в компьютерных играх. Использование методов искусственного интеллекта в обучающих системах. Использование методов искусственного интеллекта в робототехнике. Интернет вещей. Перспективы развития компьютерных интеллектуальных систем.</w:t>
      </w:r>
    </w:p>
    <w:p w:rsidR="005675EA" w:rsidRDefault="00B334EF"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120.</w:t>
      </w:r>
      <w:r w:rsidR="00F0164B" w:rsidRPr="000742E5">
        <w:rPr>
          <w:rFonts w:ascii="Times New Roman" w:hAnsi="Times New Roman"/>
          <w:sz w:val="24"/>
          <w:szCs w:val="24"/>
          <w:lang w:val="ru-RU"/>
        </w:rPr>
        <w:t>8. </w:t>
      </w:r>
      <w:bookmarkEnd w:id="20"/>
      <w:r w:rsidR="00F0164B" w:rsidRPr="000742E5">
        <w:rPr>
          <w:rFonts w:ascii="Times New Roman" w:hAnsi="Times New Roman"/>
          <w:sz w:val="24"/>
          <w:szCs w:val="24"/>
          <w:lang w:val="ru-RU"/>
        </w:rPr>
        <w:t xml:space="preserve">Планируемые результаты освоения программы по информатике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уровне среднего общего образования.</w:t>
      </w:r>
    </w:p>
    <w:p w:rsidR="005675EA" w:rsidRDefault="00B334EF"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120.</w:t>
      </w:r>
      <w:r w:rsidR="00F0164B" w:rsidRPr="000742E5">
        <w:rPr>
          <w:rFonts w:ascii="Times New Roman" w:hAnsi="Times New Roman"/>
          <w:sz w:val="24"/>
          <w:szCs w:val="24"/>
          <w:lang w:val="ru-RU"/>
        </w:rPr>
        <w:t xml:space="preserve">8.1. Личностные результаты отражают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средствами учебного предмета основных направлений воспитательной деятельности. </w:t>
      </w:r>
    </w:p>
    <w:p w:rsidR="005675EA" w:rsidRDefault="00F0164B"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результате изучения информатики на уровне среднего общего образования </w:t>
      </w:r>
    </w:p>
    <w:p w:rsidR="00F0164B" w:rsidRPr="000742E5" w:rsidRDefault="00F0164B"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 обучающегося будут сформированы следующие личностные результаты: </w:t>
      </w:r>
    </w:p>
    <w:p w:rsidR="00F0164B" w:rsidRPr="000742E5" w:rsidRDefault="00F0164B" w:rsidP="003A13BD">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bCs/>
          <w:position w:val="1"/>
          <w:sz w:val="24"/>
          <w:szCs w:val="24"/>
          <w:lang w:val="ru-RU"/>
        </w:rPr>
        <w:t>1) гражданского воспитания:</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осознание своих конституционных прав и обязанностей, уважение закона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правопорядка, соблюдение основополагающих норм информационного права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информационной безопасности;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 в виртуальном пространстве;</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2) патриотического воспитания:</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ценностное отношение к историческому наследию, достижениям России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науке, искусстве, технологиях, понимание значения информатики как науки в жизни современного общества;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3) духовно-нравственного воспитания: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нравственного сознания, этического поведения;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способность оценивать ситуацию и принимать осознанные решения, ориентируясь на морально-нравственные нормы и ценности, в том числе в сети Интернет;</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4) эстетического воспитания: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эстетическое отношение к миру, включая эстетику научного и технического творчества;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способность воспринимать различные виды искусства, в том числе основанные на использовании информационных технологий;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5) физического воспитания: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здорового и безопасного образа жизни, ответственного отношения к своему здоровью, том числе и за счёт соблюдения требований безопасной эксплуатации средств информационных и коммуникационных технологий;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6) трудового воспитания: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интерес к сферам профессиональной деятельности, связанным с информатикой, программированием и информационными технологиями, основанными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достижениях информатики и научно-технического прогресса, умение совершать осознанный выбор будущей профессии и реализовывать собственные жизненные планы;</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и способность к образованию и самообразованию на протяжении всей жизни;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7) экологического воспитания: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глобального характера экологических проблем и путей их решения, в том числе с учётом возможностей информационно-коммуникационных технологий;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8) ценности научного познания:</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мировоззрения, соответствующего современному уровню развития информатики, достижениям научно-технического прогресса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общественной практики, за счёт понимания роли информационных ресурсов, информационных процессов и информационных технологий в условиях цифровой трансформации многих сфер жизни современного общества;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осознание ценности научной деятельности, готовность осуществлять проектную и исследовательскую деятельность индивидуально и в группе.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процессе достижения личностных результатов освоения программы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 информатике у обучающихся совершенствуется эмоциональный интеллект, предполагающий сформированность:</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внутренней мотивации, включающей стремление к достижению цели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успеху, оптимизм, инициативность, умение действовать, исходя из своих возможностей;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эмпатии, включающей способность понимать эмоциональное состояние других, учитывать его при осуществлении коммуникации, способность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 сочувствию и сопереживанию;</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социальных навыков, включающих способность выстраивать отношения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другими людьми, заботиться, проявлять интерес и разрешать конфликты.</w:t>
      </w:r>
    </w:p>
    <w:p w:rsidR="00F0164B" w:rsidRPr="000742E5" w:rsidRDefault="00B334EF" w:rsidP="003A13BD">
      <w:pPr>
        <w:spacing w:after="0" w:line="240" w:lineRule="auto"/>
        <w:ind w:firstLine="709"/>
        <w:contextualSpacing/>
        <w:jc w:val="both"/>
        <w:rPr>
          <w:rFonts w:ascii="Times New Roman" w:eastAsia="SchoolBookSanPin" w:hAnsi="Times New Roman"/>
          <w:bCs/>
          <w:sz w:val="24"/>
          <w:szCs w:val="24"/>
          <w:lang w:val="ru-RU"/>
        </w:rPr>
      </w:pPr>
      <w:r w:rsidRPr="000742E5">
        <w:rPr>
          <w:rFonts w:ascii="Times New Roman" w:hAnsi="Times New Roman"/>
          <w:sz w:val="24"/>
          <w:szCs w:val="24"/>
          <w:lang w:val="ru-RU"/>
        </w:rPr>
        <w:t>120.</w:t>
      </w:r>
      <w:r w:rsidR="00F0164B" w:rsidRPr="000742E5">
        <w:rPr>
          <w:rFonts w:ascii="Times New Roman" w:hAnsi="Times New Roman"/>
          <w:sz w:val="24"/>
          <w:szCs w:val="24"/>
          <w:lang w:val="ru-RU"/>
        </w:rPr>
        <w:t>8.2. </w:t>
      </w:r>
      <w:r w:rsidR="00F0164B" w:rsidRPr="000742E5">
        <w:rPr>
          <w:rFonts w:ascii="Times New Roman" w:eastAsia="SchoolBookSanPin" w:hAnsi="Times New Roman"/>
          <w:sz w:val="24"/>
          <w:szCs w:val="24"/>
          <w:lang w:val="ru-RU"/>
        </w:rPr>
        <w:t xml:space="preserve">В результате изучения информатики на уровне среднего общего образования у обучающегося будут сформированы сформированы метапредметные результаты, отраженные в универсальных учебных действиях, а именно - </w:t>
      </w:r>
      <w:r w:rsidR="00F0164B" w:rsidRPr="000742E5">
        <w:rPr>
          <w:rFonts w:ascii="Times New Roman" w:eastAsia="SchoolBookSanPin" w:hAnsi="Times New Roman"/>
          <w:bCs/>
          <w:sz w:val="24"/>
          <w:szCs w:val="24"/>
          <w:lang w:val="ru-RU"/>
        </w:rPr>
        <w:t xml:space="preserve">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F0164B" w:rsidRPr="000742E5" w:rsidRDefault="00B334EF" w:rsidP="003A13BD">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120.</w:t>
      </w:r>
      <w:r w:rsidR="00F0164B" w:rsidRPr="000742E5">
        <w:rPr>
          <w:rFonts w:ascii="Times New Roman" w:hAnsi="Times New Roman"/>
          <w:sz w:val="24"/>
          <w:szCs w:val="24"/>
          <w:lang w:val="ru-RU"/>
        </w:rPr>
        <w:t>8.2.1. </w:t>
      </w:r>
      <w:r w:rsidR="0001333C" w:rsidRPr="000742E5">
        <w:rPr>
          <w:rFonts w:ascii="Times New Roman" w:eastAsia="SchoolBookSanPin" w:hAnsi="Times New Roman"/>
          <w:sz w:val="24"/>
          <w:szCs w:val="24"/>
          <w:lang w:val="ru-RU"/>
        </w:rPr>
        <w:t>Овладение универсальными познавательными действиями</w:t>
      </w:r>
      <w:r w:rsidR="00F0164B" w:rsidRPr="000742E5">
        <w:rPr>
          <w:rFonts w:ascii="Times New Roman" w:eastAsia="SchoolBookSanPin" w:hAnsi="Times New Roman"/>
          <w:sz w:val="24"/>
          <w:szCs w:val="24"/>
          <w:lang w:val="ru-RU"/>
        </w:rPr>
        <w:t>:</w:t>
      </w:r>
    </w:p>
    <w:p w:rsidR="0001333C" w:rsidRPr="000742E5" w:rsidRDefault="0001333C" w:rsidP="003A13BD">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 базовые логические действия: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самостоятельно формулировать и актуализировать проблему, рассматривать её всесторонне;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устанавливать существенный признак или основания для сравнения, классификации и обобщения;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определять цели деятельности, задавать параметры и критерии их достижения;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выявлять закономерности и противоречия в рассматриваемых явлениях;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разрабатывать план решения проблемы с учётом анализа имеющихся материальных и нематериальных ресурсов;</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вносить коррективы в деятельность, оценивать соответствие результатов целям, оценивать риски последствий деятельности;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координировать и выполнять работу в условиях реального, виртуального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комбинированного взаимодействия;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развивать креативное мышление при решении жизненных проблем.</w:t>
      </w:r>
    </w:p>
    <w:p w:rsidR="00F0164B"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hAnsi="Times New Roman"/>
          <w:sz w:val="24"/>
          <w:szCs w:val="24"/>
          <w:lang w:val="ru-RU"/>
        </w:rPr>
        <w:t>2)</w:t>
      </w:r>
      <w:r w:rsidR="00F0164B" w:rsidRPr="000742E5">
        <w:rPr>
          <w:rFonts w:ascii="Times New Roman" w:eastAsia="SchoolBookSanPin" w:hAnsi="Times New Roman"/>
          <w:sz w:val="24"/>
          <w:szCs w:val="24"/>
          <w:lang w:val="ru-RU"/>
        </w:rPr>
        <w:t xml:space="preserve"> базовые исследовательские действия: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овладеть видами деятельности по получению нового знания, его интерпретации, преобразованию и применению в различных учебных ситуациях,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том числе при создании учебных и социальных проектов;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формирование научного типа мышления, владение научной терминологией, ключевыми понятиями и методами;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ставить и формулировать собственные задачи в образовательной деятельности и жизненных ситуациях;</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давать оценку новым ситуациям, оценивать приобретённый опыт;</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осуществлять целенаправленный поиск переноса средств и способов действия в профессиональную среду;</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переносить знания в познавательную и практическую области жизнедеятельности;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интегрировать знания из разных предметных областей;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выдвигать новые идеи, предлагать оригинальные подходы и решения, ставить проблемы и задачи, допускающие альтернативные решения.</w:t>
      </w:r>
    </w:p>
    <w:p w:rsidR="00F0164B"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hAnsi="Times New Roman"/>
          <w:sz w:val="24"/>
          <w:szCs w:val="24"/>
          <w:lang w:val="ru-RU"/>
        </w:rPr>
        <w:t>3)</w:t>
      </w:r>
      <w:r w:rsidR="00F0164B" w:rsidRPr="000742E5">
        <w:rPr>
          <w:rFonts w:ascii="Times New Roman" w:eastAsia="SchoolBookSanPin" w:hAnsi="Times New Roman"/>
          <w:sz w:val="24"/>
          <w:szCs w:val="24"/>
          <w:lang w:val="ru-RU"/>
        </w:rPr>
        <w:t xml:space="preserve"> работа</w:t>
      </w:r>
      <w:r w:rsidRPr="000742E5">
        <w:rPr>
          <w:rFonts w:ascii="Times New Roman" w:eastAsia="SchoolBookSanPin" w:hAnsi="Times New Roman"/>
          <w:sz w:val="24"/>
          <w:szCs w:val="24"/>
          <w:lang w:val="ru-RU"/>
        </w:rPr>
        <w:t xml:space="preserve"> </w:t>
      </w:r>
      <w:r w:rsidR="00F0164B" w:rsidRPr="000742E5">
        <w:rPr>
          <w:rFonts w:ascii="Times New Roman" w:eastAsia="SchoolBookSanPin" w:hAnsi="Times New Roman"/>
          <w:sz w:val="24"/>
          <w:szCs w:val="24"/>
          <w:lang w:val="ru-RU"/>
        </w:rPr>
        <w:t>с информацией: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навыками получения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создавать тексты в различных форматах с учётом назначения информации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целевой аудитории, выбирая оптимальную форму представления и визуализации;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оценивать достоверность, легитимность информации, её соответствие правовым и морально-этическим нормам;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средства информационных и коммуникационных технологий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решении когнитивных, коммуникативных и организационных задач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навыками распознавания и защиты информации, информационной безопасности личности.</w:t>
      </w:r>
    </w:p>
    <w:p w:rsidR="00F0164B"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hAnsi="Times New Roman"/>
          <w:sz w:val="24"/>
          <w:szCs w:val="24"/>
          <w:lang w:val="ru-RU"/>
        </w:rPr>
        <w:t>120.</w:t>
      </w:r>
      <w:r w:rsidR="00F0164B" w:rsidRPr="000742E5">
        <w:rPr>
          <w:rFonts w:ascii="Times New Roman" w:hAnsi="Times New Roman"/>
          <w:sz w:val="24"/>
          <w:szCs w:val="24"/>
          <w:lang w:val="ru-RU"/>
        </w:rPr>
        <w:t>8.2.</w:t>
      </w:r>
      <w:r w:rsidR="0001333C" w:rsidRPr="000742E5">
        <w:rPr>
          <w:rFonts w:ascii="Times New Roman" w:hAnsi="Times New Roman"/>
          <w:sz w:val="24"/>
          <w:szCs w:val="24"/>
          <w:lang w:val="ru-RU"/>
        </w:rPr>
        <w:t>2</w:t>
      </w:r>
      <w:r w:rsidR="00F0164B" w:rsidRPr="000742E5">
        <w:rPr>
          <w:rFonts w:ascii="Times New Roman" w:hAnsi="Times New Roman"/>
          <w:sz w:val="24"/>
          <w:szCs w:val="24"/>
          <w:lang w:val="ru-RU"/>
        </w:rPr>
        <w:t>. </w:t>
      </w:r>
      <w:r w:rsidR="0001333C" w:rsidRPr="000742E5">
        <w:rPr>
          <w:rFonts w:ascii="Times New Roman" w:eastAsia="SchoolBookSanPin" w:hAnsi="Times New Roman"/>
          <w:sz w:val="24"/>
          <w:szCs w:val="24"/>
          <w:lang w:val="ru-RU"/>
        </w:rPr>
        <w:t>Овладение</w:t>
      </w:r>
      <w:r w:rsidR="00F0164B" w:rsidRPr="000742E5">
        <w:rPr>
          <w:rFonts w:ascii="Times New Roman" w:eastAsia="SchoolBookSanPin" w:hAnsi="Times New Roman"/>
          <w:sz w:val="24"/>
          <w:szCs w:val="24"/>
          <w:lang w:val="ru-RU"/>
        </w:rPr>
        <w:t xml:space="preserve"> </w:t>
      </w:r>
      <w:r w:rsidR="00F0164B" w:rsidRPr="000742E5">
        <w:rPr>
          <w:rFonts w:ascii="Times New Roman" w:eastAsia="SchoolBookSanPin" w:hAnsi="Times New Roman"/>
          <w:bCs/>
          <w:sz w:val="24"/>
          <w:szCs w:val="24"/>
          <w:lang w:val="ru-RU"/>
        </w:rPr>
        <w:t>универсальны</w:t>
      </w:r>
      <w:r w:rsidR="0001333C" w:rsidRPr="000742E5">
        <w:rPr>
          <w:rFonts w:ascii="Times New Roman" w:eastAsia="SchoolBookSanPin" w:hAnsi="Times New Roman"/>
          <w:bCs/>
          <w:sz w:val="24"/>
          <w:szCs w:val="24"/>
          <w:lang w:val="ru-RU"/>
        </w:rPr>
        <w:t>ми</w:t>
      </w:r>
      <w:r w:rsidR="00F0164B" w:rsidRPr="000742E5">
        <w:rPr>
          <w:rFonts w:ascii="Times New Roman" w:eastAsia="SchoolBookSanPin" w:hAnsi="Times New Roman"/>
          <w:bCs/>
          <w:sz w:val="24"/>
          <w:szCs w:val="24"/>
          <w:lang w:val="ru-RU"/>
        </w:rPr>
        <w:t xml:space="preserve"> </w:t>
      </w:r>
      <w:r w:rsidR="0001333C" w:rsidRPr="000742E5">
        <w:rPr>
          <w:rFonts w:ascii="Times New Roman" w:eastAsia="SchoolBookSanPin" w:hAnsi="Times New Roman"/>
          <w:bCs/>
          <w:sz w:val="24"/>
          <w:szCs w:val="24"/>
          <w:lang w:val="ru-RU"/>
        </w:rPr>
        <w:t xml:space="preserve">коммуникативными </w:t>
      </w:r>
      <w:r w:rsidR="00F0164B" w:rsidRPr="000742E5">
        <w:rPr>
          <w:rFonts w:ascii="Times New Roman" w:eastAsia="SchoolBookSanPin" w:hAnsi="Times New Roman"/>
          <w:bCs/>
          <w:sz w:val="24"/>
          <w:szCs w:val="24"/>
          <w:lang w:val="ru-RU"/>
        </w:rPr>
        <w:t>действи</w:t>
      </w:r>
      <w:r w:rsidR="0001333C" w:rsidRPr="000742E5">
        <w:rPr>
          <w:rFonts w:ascii="Times New Roman" w:eastAsia="SchoolBookSanPin" w:hAnsi="Times New Roman"/>
          <w:bCs/>
          <w:sz w:val="24"/>
          <w:szCs w:val="24"/>
          <w:lang w:val="ru-RU"/>
        </w:rPr>
        <w:t>ями</w:t>
      </w:r>
      <w:r w:rsidR="00F0164B" w:rsidRPr="000742E5">
        <w:rPr>
          <w:rFonts w:ascii="Times New Roman" w:eastAsia="SchoolBookSanPin" w:hAnsi="Times New Roman"/>
          <w:sz w:val="24"/>
          <w:szCs w:val="24"/>
          <w:lang w:val="ru-RU"/>
        </w:rPr>
        <w:t>:</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 общение:</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осуществлять коммуникации во всех сферах жизни;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невербальные средства общения, понимать значение социальных знаков, распознавать предпосылки конфликтных ситуаций и уметь смягчать конфликты;</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различными способами общения и взаимодействия, аргументированно вести диалог;</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развёрнуто и логично излагать свою точку зрения.</w:t>
      </w:r>
    </w:p>
    <w:p w:rsidR="00F0164B" w:rsidRPr="000742E5" w:rsidRDefault="0001333C" w:rsidP="003A13BD">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w:t>
      </w:r>
      <w:r w:rsidR="00F0164B" w:rsidRPr="000742E5">
        <w:rPr>
          <w:rFonts w:ascii="Times New Roman" w:eastAsia="SchoolBookSanPin" w:hAnsi="Times New Roman"/>
          <w:sz w:val="24"/>
          <w:szCs w:val="24"/>
          <w:lang w:val="ru-RU"/>
        </w:rPr>
        <w:t xml:space="preserve"> совместн</w:t>
      </w:r>
      <w:r w:rsidRPr="000742E5">
        <w:rPr>
          <w:rFonts w:ascii="Times New Roman" w:eastAsia="SchoolBookSanPin" w:hAnsi="Times New Roman"/>
          <w:sz w:val="24"/>
          <w:szCs w:val="24"/>
          <w:lang w:val="ru-RU"/>
        </w:rPr>
        <w:t>ая</w:t>
      </w:r>
      <w:r w:rsidR="00F0164B" w:rsidRPr="000742E5">
        <w:rPr>
          <w:rFonts w:ascii="Times New Roman" w:eastAsia="SchoolBookSanPin" w:hAnsi="Times New Roman"/>
          <w:sz w:val="24"/>
          <w:szCs w:val="24"/>
          <w:lang w:val="ru-RU"/>
        </w:rPr>
        <w:t xml:space="preserve"> деятельност</w:t>
      </w:r>
      <w:r w:rsidRPr="000742E5">
        <w:rPr>
          <w:rFonts w:ascii="Times New Roman" w:eastAsia="SchoolBookSanPin" w:hAnsi="Times New Roman"/>
          <w:sz w:val="24"/>
          <w:szCs w:val="24"/>
          <w:lang w:val="ru-RU"/>
        </w:rPr>
        <w:t>ь</w:t>
      </w:r>
      <w:r w:rsidR="00F0164B" w:rsidRPr="000742E5">
        <w:rPr>
          <w:rFonts w:ascii="Times New Roman" w:eastAsia="SchoolBookSanPin" w:hAnsi="Times New Roman"/>
          <w:sz w:val="24"/>
          <w:szCs w:val="24"/>
          <w:lang w:val="ru-RU"/>
        </w:rPr>
        <w:t>:</w:t>
      </w:r>
    </w:p>
    <w:p w:rsidR="00F0164B" w:rsidRPr="000742E5" w:rsidRDefault="00F0164B"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понимать и использовать преимущества командной и индивидуальной работы;</w:t>
      </w:r>
    </w:p>
    <w:p w:rsidR="00F0164B" w:rsidRPr="000742E5" w:rsidRDefault="00F0164B"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выбирать тематику и методы совместных действий с учётом общих интересов и возможностей каждого члена коллектива;</w:t>
      </w:r>
    </w:p>
    <w:p w:rsidR="00F0164B" w:rsidRPr="000742E5" w:rsidRDefault="00F0164B"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принимать цели совместной деятельности, организовывать и координировать действия по её достижению: составлять</w:t>
      </w:r>
    </w:p>
    <w:p w:rsidR="00F0164B" w:rsidRPr="000742E5" w:rsidRDefault="00F0164B"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план действий, распределять роли с учётом мнений участников, обсуждать результаты совместной работы;</w:t>
      </w:r>
    </w:p>
    <w:p w:rsidR="00F0164B" w:rsidRPr="000742E5" w:rsidRDefault="00F0164B"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оценивать качество своего вклада и каждого участника команды в общий результат по разработанным критериям;</w:t>
      </w:r>
    </w:p>
    <w:p w:rsidR="00F0164B" w:rsidRPr="000742E5" w:rsidRDefault="00F0164B"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предлагать новые проекты, оценивать идеи с позиции новизны, оригинальности, практической значимости;</w:t>
      </w:r>
    </w:p>
    <w:p w:rsidR="00F0164B" w:rsidRPr="000742E5" w:rsidRDefault="00F0164B"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осуществлять позитивное стратегическое поведение в различных ситуациях, проявлять творчество и  воображение, быть инициативным.</w:t>
      </w:r>
    </w:p>
    <w:p w:rsidR="00F0164B" w:rsidRPr="000742E5" w:rsidRDefault="00B334EF"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hAnsi="Times New Roman"/>
          <w:sz w:val="24"/>
          <w:szCs w:val="24"/>
          <w:lang w:val="ru-RU"/>
        </w:rPr>
        <w:t>120.</w:t>
      </w:r>
      <w:r w:rsidR="00F0164B" w:rsidRPr="000742E5">
        <w:rPr>
          <w:rFonts w:ascii="Times New Roman" w:hAnsi="Times New Roman"/>
          <w:sz w:val="24"/>
          <w:szCs w:val="24"/>
          <w:lang w:val="ru-RU"/>
        </w:rPr>
        <w:t>8.2.</w:t>
      </w:r>
      <w:r w:rsidR="0001333C" w:rsidRPr="000742E5">
        <w:rPr>
          <w:rFonts w:ascii="Times New Roman" w:hAnsi="Times New Roman"/>
          <w:sz w:val="24"/>
          <w:szCs w:val="24"/>
          <w:lang w:val="ru-RU"/>
        </w:rPr>
        <w:t>3</w:t>
      </w:r>
      <w:r w:rsidR="00F0164B" w:rsidRPr="000742E5">
        <w:rPr>
          <w:rFonts w:ascii="Times New Roman" w:hAnsi="Times New Roman"/>
          <w:sz w:val="24"/>
          <w:szCs w:val="24"/>
          <w:lang w:val="ru-RU"/>
        </w:rPr>
        <w:t>. </w:t>
      </w:r>
      <w:r w:rsidR="0001333C" w:rsidRPr="000742E5">
        <w:rPr>
          <w:rFonts w:ascii="Times New Roman" w:eastAsia="SchoolBookSanPin" w:hAnsi="Times New Roman"/>
          <w:sz w:val="24"/>
          <w:szCs w:val="24"/>
          <w:lang w:val="ru-RU"/>
        </w:rPr>
        <w:t xml:space="preserve">Овладение </w:t>
      </w:r>
      <w:r w:rsidR="0001333C" w:rsidRPr="000742E5">
        <w:rPr>
          <w:rFonts w:ascii="Times New Roman" w:eastAsia="SchoolBookSanPin" w:hAnsi="Times New Roman"/>
          <w:bCs/>
          <w:sz w:val="24"/>
          <w:szCs w:val="24"/>
          <w:lang w:val="ru-RU"/>
        </w:rPr>
        <w:t>универсальными регулятивными действиями</w:t>
      </w:r>
      <w:r w:rsidR="00F0164B" w:rsidRPr="000742E5">
        <w:rPr>
          <w:rFonts w:ascii="Times New Roman" w:eastAsia="SchoolBookSanPin" w:hAnsi="Times New Roman"/>
          <w:sz w:val="24"/>
          <w:szCs w:val="24"/>
          <w:lang w:val="ru-RU"/>
        </w:rPr>
        <w:t>:</w:t>
      </w:r>
    </w:p>
    <w:p w:rsidR="0001333C" w:rsidRPr="000742E5" w:rsidRDefault="0001333C"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 самоорганизация: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составлять план решения проблемы с учётом имеющихся ресурсов, собственных возможностей и предпочтений;</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давать оценку новым ситуациям;</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расширять рамки учебного предмета на основе личных предпочтений;</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делать осознанный выбор, аргументировать его, брать ответственность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 решение;</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оценивать приобретённый опыт;</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способствовать формированию и проявлению широкой эрудиции в разных областях знаний, постоянно повышать свой образовательный и культурный уровень. </w:t>
      </w:r>
    </w:p>
    <w:p w:rsidR="00F0164B" w:rsidRPr="000742E5" w:rsidRDefault="00AB2C39" w:rsidP="003A13BD">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hAnsi="Times New Roman"/>
          <w:sz w:val="24"/>
          <w:szCs w:val="24"/>
          <w:lang w:val="ru-RU"/>
        </w:rPr>
        <w:t>2)</w:t>
      </w:r>
      <w:r w:rsidRPr="000742E5">
        <w:rPr>
          <w:rFonts w:ascii="Times New Roman" w:eastAsia="SchoolBookSanPin" w:hAnsi="Times New Roman"/>
          <w:sz w:val="24"/>
          <w:szCs w:val="24"/>
          <w:lang w:val="ru-RU"/>
        </w:rPr>
        <w:t xml:space="preserve"> самоконтроль</w:t>
      </w:r>
      <w:r w:rsidR="00F0164B" w:rsidRPr="000742E5">
        <w:rPr>
          <w:rFonts w:ascii="Times New Roman" w:eastAsia="SchoolBookSanPin" w:hAnsi="Times New Roman"/>
          <w:sz w:val="24"/>
          <w:szCs w:val="24"/>
          <w:lang w:val="ru-RU"/>
        </w:rPr>
        <w:t>:</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давать оценку новым ситуациям, вносить коррективы в деятельность, оценивать соответствие результатов целям;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уметь оценивать риски и своевременно принимать решения по их снижению;</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принимать мотивы и аргументы других при анализе результатов д</w:t>
      </w:r>
      <w:r w:rsidR="00AB2C39" w:rsidRPr="000742E5">
        <w:rPr>
          <w:rFonts w:ascii="Times New Roman" w:hAnsi="Times New Roman"/>
          <w:sz w:val="24"/>
          <w:szCs w:val="24"/>
          <w:lang w:val="ru-RU"/>
        </w:rPr>
        <w:t>еятельности.</w:t>
      </w:r>
    </w:p>
    <w:p w:rsidR="00AB2C39" w:rsidRPr="000742E5" w:rsidRDefault="00AB2C39"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3) принятия себя и других:</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принимать себя, понимая свои недостатки и достоинства;</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принимать мотивы и аргументы других при анализе результатов деятельности;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признавать своё право и право других на ошибки;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развивать способность понимать мир с позиции другого человека.</w:t>
      </w:r>
    </w:p>
    <w:p w:rsidR="00F0164B" w:rsidRPr="000742E5" w:rsidRDefault="00B334EF" w:rsidP="003A13BD">
      <w:pPr>
        <w:spacing w:after="0" w:line="240" w:lineRule="auto"/>
        <w:ind w:firstLine="709"/>
        <w:contextualSpacing/>
        <w:jc w:val="both"/>
        <w:rPr>
          <w:rFonts w:ascii="Times New Roman" w:hAnsi="Times New Roman"/>
          <w:sz w:val="24"/>
          <w:szCs w:val="24"/>
          <w:lang w:val="ru-RU"/>
        </w:rPr>
      </w:pPr>
      <w:bookmarkStart w:id="23" w:name="_Toc118725581"/>
      <w:r w:rsidRPr="000742E5">
        <w:rPr>
          <w:rFonts w:ascii="Times New Roman" w:hAnsi="Times New Roman"/>
          <w:sz w:val="24"/>
          <w:szCs w:val="24"/>
          <w:lang w:val="ru-RU"/>
        </w:rPr>
        <w:t>120.</w:t>
      </w:r>
      <w:r w:rsidR="00F0164B" w:rsidRPr="000742E5">
        <w:rPr>
          <w:rFonts w:ascii="Times New Roman" w:hAnsi="Times New Roman"/>
          <w:sz w:val="24"/>
          <w:szCs w:val="24"/>
          <w:lang w:val="ru-RU"/>
        </w:rPr>
        <w:t>8.3. </w:t>
      </w:r>
      <w:bookmarkEnd w:id="23"/>
      <w:r w:rsidR="00AB2C39" w:rsidRPr="000742E5">
        <w:rPr>
          <w:rFonts w:ascii="Times New Roman" w:hAnsi="Times New Roman"/>
          <w:sz w:val="24"/>
          <w:szCs w:val="24"/>
          <w:lang w:val="ru-RU"/>
        </w:rPr>
        <w:t>П</w:t>
      </w:r>
      <w:r w:rsidR="00F0164B" w:rsidRPr="000742E5">
        <w:rPr>
          <w:rFonts w:ascii="Times New Roman" w:eastAsia="OfficinaSansBoldITC" w:hAnsi="Times New Roman"/>
          <w:sz w:val="24"/>
          <w:szCs w:val="24"/>
          <w:lang w:val="ru-RU"/>
        </w:rPr>
        <w:t>редметные результаты</w:t>
      </w:r>
      <w:r w:rsidR="00F0164B" w:rsidRPr="000742E5">
        <w:rPr>
          <w:rFonts w:ascii="Times New Roman" w:eastAsia="SchoolBookSanPin" w:hAnsi="Times New Roman"/>
          <w:sz w:val="24"/>
          <w:szCs w:val="24"/>
          <w:lang w:val="ru-RU"/>
        </w:rPr>
        <w:t>:</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владение представлениями о роли информации и связанных с ней процессов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природе, технике и обществе, понятиями «информация», «информационный процесс», «система», «компоненты системы», «системный эффект», «информационная система», «система управления», владение методами поиска информации в сети Интернет, умение критически оценивать информацию, полученную из сети Интернет, умение характеризовать большие данные, приводить примеры источников их получения и направления использования;</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понимание основных принципов устройства и функционирования современных стационарных и мобильных компьютеров, тенденций развития компьютерных технологий, владение навыками работы с операционными системами, основными видами программного обеспечения для решения учебных задач по выбранной специализации;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наличие представлений о компьютерных сетях и их роли в современном мире, об общих принципах разработки и функционирования интернет-приложений;</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понимание угроз информационной безопасности, использование методов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средств противодействия этим угрозам, соблюдение мер безопасности, предотвращающих незаконное распространение персональных данных, соблюдение требований техники безопасности и гигиены при работе с компьютерами и другими компонентами цифрового окружения, понимание правовых основ использования компьютерных программ, баз данных и материалов, размещённых в сети Интернет;</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понимание основных принципов дискретизации различных видов информации, умение определять информационный объём текстовых, графических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звуковых данных при заданных параметрах дискретизации;</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строить неравномерные коды, допускающие однозначное декодирование сообщений (префиксные коды);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владение теоретическим аппаратом, позволяющим осуществлять представление заданного натурального числа в различных системах счисления, выполнять преобразования логических выражений, используя законы алгебры логики, определять кратчайший путь во взвешенном графе и количество путей между вершинами ориентированного ациклического графа;</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читать и понимать программы, реализующие несложные алгоритмы обработки числовых и текстовых данных (в том числе массивов и символьных строк) на выбранном для изучения универсальном языке программирования высокого уровня (Паскаль, Python, Java, C++, C#), анализировать алгоритмы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использованием таблиц трассировки, определять без использования компьютера результаты выполнения несложных программ, включающих циклы, ветвления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подпрограммы, при заданных исходных данных, модифицировать готовые программы для решения новых задач, использовать их в своих программах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качестве подпрограмм (процедур, функций);</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реализовывать на выбранном для изучения языке программирования высокого уровня (Паскаль, Python, Java, C++, C#) типовые алгоритмы обработки чисел, числовых последовательностей и массивов: представление числа в виде набора простых сомножителей, нахождение максимальной (минимальной) цифры натурального числа, записанного в системе счисления с основанием,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не превышающим 10, вычисление обобщённых характеристик элементов массива или числовой последовательности (суммы, произведения, среднего арифметического, минимального и максимального элементов, количества элементов, удовлетворяющих заданному условию), сортировку элементов массива;</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создавать структурированные текстовые документы </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демонстрационные материалы с использованием возможностей современных программных средств и облачных сервисов, умение использовать табличные (реляционные) базы данных, в частности, составлять запросы к базам данных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том числе запросы с вычисляемыми полями), выполнять сортировку и поиск записей в базе данных, наполнять разработанную базу данных, умение использовать электронные таблицы для анализа, представления и обработки данных (включая вычисление суммы, среднего арифметического, наибольшего и наименьшего значений, решение уравнений);</w:t>
      </w:r>
    </w:p>
    <w:p w:rsidR="005675EA"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использовать компьютерно-математические модели для анализа объектов и процессов: формулировать цель моделирования, выполнять анализ результатов, полученных в ходе моделирования, оценивать адекватность модели моделируемому объекту или процессу, представлять результаты моделирования </w:t>
      </w:r>
    </w:p>
    <w:p w:rsidR="00F0164B" w:rsidRPr="000742E5" w:rsidRDefault="00F0164B" w:rsidP="003A13BD">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наглядном виде;</w:t>
      </w:r>
    </w:p>
    <w:p w:rsidR="005675EA" w:rsidRDefault="00F0164B" w:rsidP="00523E73">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организовывать личное информационное пространство </w:t>
      </w:r>
    </w:p>
    <w:p w:rsidR="005675EA" w:rsidRDefault="00F0164B" w:rsidP="00523E73">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использованием различных цифровых технологий, понимание возможностей цифровых сервисов государственных услуг, цифровых образовательных сервисов, понимание возможностей и ограничений технологий искусственного интеллекта </w:t>
      </w:r>
    </w:p>
    <w:p w:rsidR="003A13BD" w:rsidRPr="00523E73" w:rsidRDefault="00F0164B" w:rsidP="00523E73">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различных областях, наличие представлений об использовании информационных технологий в различных профессиональных сферах.</w:t>
      </w:r>
    </w:p>
    <w:p w:rsidR="00F0164B" w:rsidRPr="003A13BD" w:rsidRDefault="00AF27F8" w:rsidP="00151EE9">
      <w:pPr>
        <w:pStyle w:val="1"/>
        <w:pBdr>
          <w:bottom w:val="none" w:sz="0" w:space="0" w:color="auto"/>
        </w:pBdr>
        <w:spacing w:before="0" w:line="240" w:lineRule="auto"/>
        <w:ind w:firstLine="709"/>
        <w:jc w:val="both"/>
        <w:rPr>
          <w:bCs/>
          <w:sz w:val="24"/>
          <w:szCs w:val="24"/>
          <w:lang w:val="ru-RU"/>
        </w:rPr>
      </w:pPr>
      <w:r>
        <w:rPr>
          <w:bCs/>
          <w:sz w:val="24"/>
          <w:szCs w:val="24"/>
          <w:lang w:val="ru-RU"/>
        </w:rPr>
        <w:t xml:space="preserve">2.1.6 </w:t>
      </w:r>
      <w:r w:rsidR="00393929" w:rsidRPr="003A13BD">
        <w:rPr>
          <w:bCs/>
          <w:sz w:val="24"/>
          <w:szCs w:val="24"/>
          <w:lang w:val="ru-RU"/>
        </w:rPr>
        <w:t>1</w:t>
      </w:r>
      <w:r w:rsidR="00B334EF" w:rsidRPr="003A13BD">
        <w:rPr>
          <w:bCs/>
          <w:sz w:val="24"/>
          <w:szCs w:val="24"/>
          <w:lang w:val="ru-RU"/>
        </w:rPr>
        <w:t>22</w:t>
      </w:r>
      <w:r w:rsidR="00F0164B" w:rsidRPr="003A13BD">
        <w:rPr>
          <w:bCs/>
          <w:sz w:val="24"/>
          <w:szCs w:val="24"/>
          <w:lang w:val="ru-RU"/>
        </w:rPr>
        <w:t>. Федеральная рабочая программа по учебному предмету «Физика» (базовый уровень).</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1. Федеральная рабочая программа по учебному предмету «Физика» (базовый уровень) (предметная область «Естественно-научные предметы») (далее соответственно – программа по физике, физика) включает пояснительную записку, содержание обучения, планируемые результаты освоения программы по физике.</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2. Пояснительная записка отражает общие цели и задачи изучения физики, характеристику психологических предпосылок к его изучению обучающимися, место в структуре учебного плана, а также подходы к отбору содержания,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 определению планируемых результатов.</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4. Планируемые результаты освоения программы по физике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 каждый год обучения.</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5. Пояснительная записка.</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5.1. Программа по физике базового уровня на уровне среднего общего образования разработана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среднего общего образования,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 также с учётом федеральной программы воспитания и концепции преподавания учебного предмета «Физика» в образовательных организациях Российской Федерации, реализующих основные общеобразовательные программы.</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5.2. Содержание программы по физике направлено на формирование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естественно-научной картины мира обучающихся 10–11 классов при обучении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их физике на базовом уровне на основе системно-деятельностного подхода. Программа по физике соответствует требованиям Федерального государственного образовательного стандарта среднего общего образования к планируемым личностным, предметным и метапредметным результатам обучения,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 также учитывает необходимость реализации межпредметных связей физики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естественно-научными учебными предметами. В ней определяются основные цели изучения физики на уровне среднего общего образования, планируемые результаты освоения курса физики: личностные, метапредметные, предметные (на базовом уровне).</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5.3. Программа по физике включает:</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Планируемые результаты освоения курса физики на базовом уровне,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том числе предметные результаты по годам обучения;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Содержание учебного предмета «Физика» по годам обучения;</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5.4. Программа по физике может быть использована учителями как основа для составления своих рабочих программ. При разработке рабочей программы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тематическом планировании должны быть учтены возможности использования электронных (цифровых) образовательных ресурсов, являющихся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учебно-методическими материалами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реализующими дидактические возможности информационно-коммуникационных технологий, содержание которых соответствует законодательству об образовании.</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5.5. Программа по физике не сковывает творческую инициативу учителей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предоставляет возможность для реализации различных методических подходов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 организации обучения физике при условии сохранения обязательной части содержания курса. </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5.6. Физика как наука о наиболее общих законах природы, выступая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качестве учебного предмета в школе, вносит существенный вклад в систему знаний об окружающем мире. Школьный курс физики – системообразующий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естественно-научных учебных предметов, поскольку физические законы лежат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основе процессов и явлений, изучаемых химией, биологией, физической географией и астрономией. Использование и активное применение физических знаний определяет характер и развитие разнообразных технологий в сфере энергетики, транспорта, освоения космоса, получения новых материалов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заданными свойствами и других. Изучение физики вносит основной вклад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формирование естественно-научной картины мира обучающихся, в формирование умений применять научный метод познания при выполнении ими учебных исследований. </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5.7. В основу курса физики средней школы положен ряд идей, которые можно рассматривать как принципы его построения.</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Идея целостности. В соответствии с ней курс является логически завершённым, он содержит материал из всех разделов физики, включает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как вопросы классической, так и современной физики.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Идея генерализации. В соответствии с ней материал курса физики объединён вокруг физических теорий. Ведущим в курсе является формирование представлений о структурных уровнях материи, веществе и поле.</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Идея гуманитаризации. Её реализация предполагает использование гуманитарного потенциала физической науки, осмысление связи развития физики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развитием общества, а также с мировоззренческими, нравственными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экологическими проблемами.</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Идея прикладной направленности. Курс физики предполагает знакомство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широким кругом технических и технологических приложений изученных теорий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законов.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Идея экологизации реализуется посредством введения элементов содержания, посвящённых экологическим проблемам современности, которые связаны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развитием техники и технологий, а также обсуждения проблем рационального природопользования и экологической безопасности.</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5.8. Стержневыми элементами курса физики средней школы являются физические теории (формирование представлений о структуре построения физической теории, роли фундаментальных законов и принципов в современных представлениях о природе, границах применимости теорий, для описания естественно-научных явлений и процессов). </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5.9. Системно-деятельностный подход в курсе физики реализуется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прежде всего за счёт организации экспериментальной деятельности обучающихся. Для базового уровня курса физики – это использование системы фронтальных кратковременных экспериментов и лабораторных работ, которые в программе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 физике объединены в общий список ученических практических работ. Выделение в указанном перечне лабораторных работ, проводимых для контроля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оценки, осуществляется участниками образовательного процесса исходя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из особенностей планирования и оснащения кабинета физики.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 этом обеспечивается овладение обучающимися умениями проводить косвенные измерения, исследования зависимостей физических величин и постановку опытов по проверке предложенных гипотез.</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5.10. Большое внимание уделяется решению расчётных и качественных задач. При этом для расчётных задач приоритетом являются задачи с явно заданной физической моделью, позволяющие применять изученные законы и закономерности как из одного раздела курса, так и интегрируя знания из разных разделов.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качественных задач приоритетом являются задания на объяснение протекания физических явлений и процессов в окружающей жизни, требующие выбора физической модели для ситуации практико-ориентированного характера. </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5.11. В соответствии с требованиями Федерального государственного образовательного стандарта среднего общего образования к материально-техническому обеспечению учебного процесса базовый уровень курса физики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средней школе должен изучаться в условиях предметного кабинета физики или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условиях интегрированного кабинета предметов естественно-научного цикла.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кабинете физики должно быть необходимое лабораторное оборудование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выполнения указанных в программе по физике ученических практических работ и демонстрационное оборудование. </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5.12. Демонстрационное оборудование формируется в соответствии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принципом минимальной достаточности и обеспечивает постановку перечисленных в программе по физике ключевых демонстраций для исследования изучаемых явлений и процессов, эмпирических и фундаментальных законов,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их технических применений. </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5.13. Лабораторное оборудование для ученических практических работ формируется в виде тематических комплектов и обеспечивается в расчёте одного комплекта на двух обучающихся. Тематические комплекты лабораторного оборудования должны быть построены на комплексном использовании аналоговых и цифровых приборов, а также компьютерных измерительных систем в виде цифровых лабораторий.</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5.14. Основными целями изучения физики в общем образовании являются: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Формирование интереса и стремления обучающихся к научному изучению природы, развитие их интеллектуальных и творческих способностей;</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Развитие представлений о научном методе познания и формирование исследовательского отношения к окружающим явлениям;</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Формирование научного мировоззрения как результата изучения основ строения материи и фундаментальных законов физики;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Формирование умений объяснять явления с использованием физических знаний и научных доказательств;</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Формирование представлений о роли физики для развития других естественных наук, техники и технологий.</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5.15. Достижение этих целей обеспечивается решением следующих задач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процессе изучения курса физики на уровне среднего общего образования: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Приобретение системы знаний об общих физических закономерностях, законах, теориях, включая механику, молекулярную физику, электродинамику, квантовую физику и элементы астрофизики;</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Формирование умений применять теоретические знания для объяснения физических явлений в природе и для принятия практических решений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повседневной жизни;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Освоение способов решения различных задач с явно заданной физической моделью, задач, подразумевающих самостоятельное создание физической модели, адекватной условиям задачи;</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Понимание физических основ и принципов действия технических устройств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технологических процессов, их влияния на окружающую среду;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Овладение методами самостоятельного планирования и проведения физических экспериментов, анализа и интерпретации информации, определения достоверности полученного результата;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Создание условий для развития умений проектно-исследовательской, творческой деятельности.</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5.16. Общее число часов, рекомендованных для изучения физики -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136 часов: в 10 классе - 68 часов (2 часа в неделю), в 11 классе - 68 часов (2 часа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неделю).</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5.17. Любая рабочая программа должна полностью включать в себя содержание данной программы по физике. </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5.18. В отдельных случаях курс физики базового уровня может изучаться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объёме 204 часа за два года обучения (3 ч в неделю в 10 и 11 классах). В этом случае увеличивается не менее чем до 20 ч резервное время, которое используется учителем для изучения вопросов, тесно связанных с выбранным профилем обучения, и увеличивается учебная нагрузка, отводимая на изучение механики, молекулярной физики и электродинамики, за счёт расширения числа лабораторных работ исследовательского характера и уроков решения качественных и расчётных задач.</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6. Содержание обучения в 10 классе. </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6.1. Раздел 1. Физика и методы научного познания.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Физика – наука о природе. Научные методы познания окружающего мира. Роль эксперимента и теории в процессе познания природы. Эксперимент в физике.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Моделирование физических явлений и процессов. Научные гипотезы. Физические законы и теории. Границы применимости физических законов. Принцип соответствия.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Роль и место физики в формировании современной научной картины мира,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практической деятельности людей. </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Аналоговые и цифровые измерительные приборы, компьютерные датчики.</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6.2. Раздел 2. Механика.</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6.2.1. Тема 1. Кинематика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Механическое движение. Относительность механического движения. Система отсчёта. Траектория.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Перемещение, скорость (средняя скорость, мгновенная скорость) и ускорение материальной точки, их проекции на оси системы координат. Сложение перемещений и сложение скоростей.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Равномерное и равноускоренное прямолинейное движение. Графики зависимости координат, скорости, ускорения, пути и перемещения материальной точки от времени.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Свободное падение. Ускорение свободного падения.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Криволинейное движение. Движение материальной точки по окружности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постоянной по модулю скоростью. Угловая скорость, линейная скорость. Период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частота обращения. Центростремительное ускорение.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Технические устройства и практическое применение: спидометр, движение снарядов, цепные и ремённые передачи.</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Модель системы отсчёта, иллюстрация кинематических характеристик движения.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Преобразование движений с использованием простых механизмов.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Падение тел в воздухе и в разреженном пространстве.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Наблюдение движения тела, брошенного под углом к горизонту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горизонтально.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Измерение ускорения свободного падения.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Направление скорости при движении по окружности.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i/>
          <w:iCs/>
          <w:sz w:val="24"/>
          <w:szCs w:val="24"/>
          <w:lang w:val="ru-RU"/>
        </w:rPr>
        <w:t>Ученический эксперимент, лабораторные работы</w:t>
      </w:r>
      <w:r w:rsidRPr="000742E5">
        <w:rPr>
          <w:rFonts w:ascii="Times New Roman" w:hAnsi="Times New Roman"/>
          <w:sz w:val="24"/>
          <w:szCs w:val="24"/>
          <w:vertAlign w:val="superscript"/>
          <w:lang w:val="ru-RU"/>
        </w:rPr>
        <w:footnoteReference w:id="18"/>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Изучение неравномерного движения с целью определения мгновенной скорости.</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Исследование соотношения между путями, пройденными телом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за последовательные равные промежутки времени при равноускоренном движении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начальной скоростью, равной нулю.</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Изучение движения шарика в вязкой жидкости.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Изучение движения тела, брошенного горизонтально.</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6.2.2. Тема 2. Динамика.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Принцип относительности Галилея. Первый закон Ньютона. Инерциальные системы отсчёта.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Масса тела. Сила. Принцип суперпозиции сил. Второй закон Ньютона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материальной точки. Третий закон Ньютона для материальных точек.</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Закон всемирного тяготения. Сила тяжести. Первая космическая скорость.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Сила упругости. Закон Гука. Вес тела.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Трение. Виды трения (покоя, скольжения, качения). Сила трения. Сухое трение. Сила трения скольжения и сила трения покоя. Коэффициент трения. Сила сопротивления при движении тела в жидкости или газе.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Поступательное и вращательное движение абсолютно твёрдого тела.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Момент силы относительно оси вращения. Плечо силы. Условия равновесия твёрдого тела.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Технические устройства и практическое применение: подшипники, движение искусственных спутников.</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Явление инерции.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Сравнение масс взаимодействующих тел.</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Второй закон Ньютона.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Измерение сил.</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Сложение сил.</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Зависимость силы упругости от деформации.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Невесомость. Вес тела при ускоренном подъёме и падении.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Сравнение сил трения покоя, качения и скольжения.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Условия равновесия твёрдого тела. Виды равновесия.</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Ученический эксперимент, лабораторные работы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Изучение движения бруска по наклонной плоскости.</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Исследование зависимости сил упругости, возникающих в пружине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резиновом образце, от их деформации.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Исследование условий равновесия твёрдого тела, имеющего ось вращения.</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6.2.3. Тема 3. Законы сохранения в механике.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Импульс материальной точки (тела), системы материальных точек. Импульс силы и изменение импульса тела. Закон сохранения импульса. Реактивное движение.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Работа силы. Мощность силы.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Кинетическая энергия материальной точки. Теорема об изменении кинетической энергии.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Потенциальная энергия. Потенциальная энергия упруго деформированной пружины. Потенциальная энергия тела вблизи поверхности Земли.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Потенциальные и непотенциальные силы. Связь работы непотенциальных сил с изменением механической энергии системы тел. Закон сохранения механической энергии.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Упругие и неупругие столкновения.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Технические устройства и практическое применение: водомёт, копёр, пружинный пистолет, движение ракет.</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Закон сохранения импульса.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Реактивное движение.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Переход потенциальной энергии в кинетическую и обратно.</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Ученический эксперимент, лабораторные работы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Изучение абсолютно неупругого удара с помощью двух одинаковых нитяных маятников.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Исследование связи работы силы с изменением механической энергии тела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примере растяжения резинового жгута.</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6.3. Раздел 3. Молекулярная физика и термодинамика.</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6.3.1. Тема 1. Основы молекулярно-кинетической теории.</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Основные положения молекулярно-кинетической теории и их опытное обоснование. Броуновское движение. Диффузия. Характер движения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взаимодействия частиц вещества. Модели строения газов, жидкостей и твёрдых тел и объяснение свойств вещества на основе этих моделей. Масса и размеры молекул. Количество вещества. Постоянная Авогадро.</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Тепловое равновесие. Температура и её измерение. Шкала температур Цельсия.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Модель идеального газа. Основное уравнение молекулярно-кинетической теории идеального газа. Абсолютная температура как мера средней кинетической энергии теплового движения частиц газа. Шкала температур Кельвина. Газовые законы. Уравнение Менделеева–Клапейрона. Закон Дальтона. Изопроцессы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идеальном газе с постоянным количеством вещества. Графическое представление изопроцессов: изотерма, изохора, изобара.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Технические устройства и практическое применение: термометр, барометр.</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Опыты, доказывающие дискретное строение вещества, фотографии молекул органических соединений.</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Опыты по диффузии жидкостей и газов.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Модель броуновского движения.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Модель опыта Штерна.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Опыты, доказывающие существование межмолекулярного взаимодействия.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Модель, иллюстрирующая природу давления газа на стенки сосуда.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Опыты, иллюстрирующие уравнение состояния идеального газа, изопроцессы.</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Ученический эксперимент, лабораторные работы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Определение массы воздуха в классной комнате на основе измерений объёма комнаты, давления и температуры воздуха в ней.</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Исследование зависимости между параметрами состояния разреженного газа.</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6.3.2. Тема 2. Основы термодинамики.</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Термодинамическая система. Внутренняя энергия термодинамической системы и способы её изменения. Количество теплоты и работа. Внутренняя энергия одноатомного идеального газа. Виды теплопередачи: теплопроводность, конвекция, излучение. Удельная теплоёмкость вещества. Количество теплоты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 теплопередаче.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Понятие об адиабатном процессе. Первый закон термодинамики. Применение первого закона термодинамики к изопроцессам. Графическая интерпретация работы газа.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Второй закон термодинамики. Необратимость процессов в природе.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Тепловые машины. Принципы действия тепловых машин. Преобразования энергии в тепловых машинах. Коэффициент полезного действия тепловой машины. Цикл Карно и его коэффициент полезного действия. Экологические проблемы теплоэнергетики.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Технические устройства и практическое применение: двигатель внутреннего сгорания, бытовой холодильник, кондиционер.</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Изменение внутренней энергии тела при совершении работы: вылет пробки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из бутылки под действием сжатого воздуха, нагревание эфира в латунной трубке путём трения (видеодемонстрация).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Изменение внутренней энергии (температуры) тела при теплопередаче.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Опыт по адиабатному расширению воздуха (опыт с воздушным огнивом).</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Модели паровой турбины, двигателя внутреннего сгорания, реактивного двигателя.</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Ученический эксперимент, лабораторные работы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Измерение удельной теплоёмкости.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Тема 3. Агрегатные состояния вещества. Фазовые переходы.</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Парообразование и конденсация. Испарение и кипение. Абсолютная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относительная влажность воздуха. Насыщенный пар. Удельная теплота парообразования. Зависимость температуры кипения от давления.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Твёрдое тело. Кристаллические и аморфные тела. Анизотропия свойств кристаллов. Жидкие кристаллы. Современные материалы. Плавление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кристаллизация. Удельная теплота плавления. Сублимация.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Уравнение теплового баланса.</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Технические устройства и практическое применение: гигрометр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психрометр, калориметр, технологии получения современных материалов,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том числе наноматериалов, и нанотехнологии.</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Свойства насыщенных паров.</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Кипение при пониженном давлении.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Способы измерения влажности.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Наблюдение нагревания и плавления кристаллического вещества.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Демонстрация кристаллов.</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Ученический эксперимент, лабораторные работы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Измерение относительной влажности воздуха.</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6.4. Раздел 4. Электродинамика.</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6.4.1. Тема 1. Электростатика.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Электризация тел. Электрический заряд. Два вида электрических зарядов. Проводники, диэлектрики и полупроводники. Закон сохранения электрического заряда.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Взаимодействие зарядов. Закон Кулона. Точечный электрический заряд. Электрическое поле. Напряжённость электрического поля. Принцип суперпозиции электрических полей. Линии напряжённости электрического поля.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Работа сил электростатического поля. Потенциал. Разность потенциалов. Проводники и диэлектрики в электростатическом поле. Диэлектрическая проницаемость.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Электроёмкость. Конденсатор. Электроёмкость плоского конденсатора. Энергия заряженного конденсатора.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Технические устройства и практическое применение: электроскоп, электрометр, электростатическая защита, заземление электроприборов, конденсатор, копировальный аппарат, струйный принтер.</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Устройство и принцип действия электрометра.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Взаимодействие наэлектризованных тел.</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Электрическое поле заряженных тел.</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Проводники в электростатическом поле.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Электростатическая защита.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Диэлектрики в электростатическом поле.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Зависимость электроёмкости плоского конденсатора от площади пластин, расстояния между ними и диэлектрической проницаемости.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Энергия заряженного конденсатора.</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Ученический эксперимент, лабораторные работы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Измерение электроёмкости конденсатора.</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6.4.2. Тема 2. Постоянный электрический ток. Токи в различных средах.</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Электрический ток. Условия существования электрического тока. Источники тока. Сила тока. Постоянный ток.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Напряжение. Закон Ома для участка цепи.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Электрическое сопротивление. Удельное сопротивление вещества. Последовательное, параллельное, смешанное соединение проводников.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Работа электрического тока. Закон Джоуля–Ленца. Мощность электрического тока.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Электродвижущая сила и внутреннее сопротивление источника тока. Закон Ома для полной (замкнутой) электрической цепи. Короткое замыкание.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Электронная проводимость твёрдых металлов. Зависимость сопротивления металлов от температуры. Сверхпроводимость.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Электрический ток в вакууме. Свойства электронных пучков.</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Полупроводники. Собственная и примесная проводимость полупроводников. Свойства p–n-перехода. Полупроводниковые приборы.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Электрический ток в растворах и расплавах электролитов. Электролитическая диссоциация. Электролиз.</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Электрический ток в газах. Самостоятельный и несамостоятельный разряд. Молния. Плазма.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Технические устройства и практическое применение: амперметр, вольтметр, реостат, источники тока, электронагревательные приборы, электроосветительные приборы, термометр сопротивления, вакуумный диод, термисторы и фоторезисторы, полупроводниковый диод, гальваника.</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Измерение силы тока и напряжения.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Зависимость сопротивления цилиндрических проводников от длины, площади поперечного сечения и материала.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Смешанное соединение проводников.</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Прямое измерение электродвижущей силы. Короткое замыкание гальванического элемента и оценка внутреннего сопротивления.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Зависимость сопротивления металлов от температуры.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Проводимость электролитов.</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Искровой разряд и проводимость воздуха.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Односторонняя проводимость диода.</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Ученический эксперимент, лабораторные работы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Изучение смешанного соединения резисторов.</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Измерение электродвижущей силы источника тока и его внутреннего сопротивления.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Наблюдение электролиза.</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6.5. Межпредметные связи.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Изучение курса физики базового уровня в 10 классе осуществляется с учётом содержательных межпредметных связей с курсами математики, биологии, химии, географии и технологии.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i/>
          <w:iCs/>
          <w:sz w:val="24"/>
          <w:szCs w:val="24"/>
          <w:lang w:val="ru-RU"/>
        </w:rPr>
        <w:t>Межпредметные понятия</w:t>
      </w:r>
      <w:r w:rsidRPr="000742E5">
        <w:rPr>
          <w:rFonts w:ascii="Times New Roman" w:hAnsi="Times New Roman"/>
          <w:sz w:val="24"/>
          <w:szCs w:val="24"/>
          <w:lang w:val="ru-RU"/>
        </w:rPr>
        <w:t>, связанные с изучением методов научного познания: явление, научный факт, гипотеза, физическая величина, закон, теория, наблюдение, эксперимент, моделирование, модель, измерение.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i/>
          <w:iCs/>
          <w:sz w:val="24"/>
          <w:szCs w:val="24"/>
          <w:lang w:val="ru-RU"/>
        </w:rPr>
        <w:t>Математика:</w:t>
      </w:r>
      <w:r w:rsidRPr="000742E5">
        <w:rPr>
          <w:rFonts w:ascii="Times New Roman" w:hAnsi="Times New Roman"/>
          <w:sz w:val="24"/>
          <w:szCs w:val="24"/>
          <w:lang w:val="ru-RU"/>
        </w:rPr>
        <w:t xml:space="preserve"> решение системы уравнений, линейная функция, парабола, гипербола, их графики и свойства, тригонометрические функции: синус, косинус, тангенс, котангенс, основное тригонометрическое тождество, векторы и их проекции на оси координат, сложение векторов.</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i/>
          <w:iCs/>
          <w:sz w:val="24"/>
          <w:szCs w:val="24"/>
          <w:lang w:val="ru-RU"/>
        </w:rPr>
        <w:t>Биология:</w:t>
      </w:r>
      <w:r w:rsidRPr="000742E5">
        <w:rPr>
          <w:rFonts w:ascii="Times New Roman" w:hAnsi="Times New Roman"/>
          <w:sz w:val="24"/>
          <w:szCs w:val="24"/>
          <w:lang w:val="ru-RU"/>
        </w:rPr>
        <w:t xml:space="preserve"> механическое движение в живой природе, диффузия, осмос, теплообмен живых организмов (виды теплопередачи, тепловое равновесие), электрические явления в живой природе.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i/>
          <w:iCs/>
          <w:sz w:val="24"/>
          <w:szCs w:val="24"/>
          <w:lang w:val="ru-RU"/>
        </w:rPr>
        <w:t>Химия:</w:t>
      </w:r>
      <w:r w:rsidRPr="000742E5">
        <w:rPr>
          <w:rFonts w:ascii="Times New Roman" w:hAnsi="Times New Roman"/>
          <w:sz w:val="24"/>
          <w:szCs w:val="24"/>
          <w:lang w:val="ru-RU"/>
        </w:rPr>
        <w:t xml:space="preserve"> дискретное строение вещества, строение атомов и молекул, моль вещества, молярная масса, тепловые свойства твёрдых тел, жидкостей и газов, электрические свойства металлов, электролитическая диссоциация, гальваника.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i/>
          <w:iCs/>
          <w:sz w:val="24"/>
          <w:szCs w:val="24"/>
          <w:lang w:val="ru-RU"/>
        </w:rPr>
        <w:t>География:</w:t>
      </w:r>
      <w:r w:rsidRPr="000742E5">
        <w:rPr>
          <w:rFonts w:ascii="Times New Roman" w:hAnsi="Times New Roman"/>
          <w:sz w:val="24"/>
          <w:szCs w:val="24"/>
          <w:lang w:val="ru-RU"/>
        </w:rPr>
        <w:t xml:space="preserve"> влажность воздуха, ветры, барометр, термометр.</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i/>
          <w:iCs/>
          <w:sz w:val="24"/>
          <w:szCs w:val="24"/>
          <w:lang w:val="ru-RU"/>
        </w:rPr>
        <w:t>Технология:</w:t>
      </w:r>
      <w:r w:rsidRPr="000742E5">
        <w:rPr>
          <w:rFonts w:ascii="Times New Roman" w:hAnsi="Times New Roman"/>
          <w:sz w:val="24"/>
          <w:szCs w:val="24"/>
          <w:lang w:val="ru-RU"/>
        </w:rPr>
        <w:t xml:space="preserve"> преобразование движений с использованием механизмов, учёт трения в технике, подшипники, использование закона сохранения импульса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технике (ракета, водомёт и другие), двигатель внутреннего сгорания, паровая турбина, бытовой холодильник, кондиционер, технологии получения современных материалов, в том числе наноматериалов, и нанотехнологии, электростатическая защита, заземление электроприборов, ксерокс, струйный принтер, электронагревательные приборы, электроосветительные приборы, гальваника.</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7. Содержание обучения в 11 классе. </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7.1. Раздел 4. Электродинамика.</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7.1.1. Тема 3. Магнитное поле. Электромагнитная индукция.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Постоянные магниты. Взаимодействие постоянных магнитов. Магнитное поле. Вектор магнитной индукции. Принцип суперпозиции магнитных полей. Линии магнитной индукции. Картина линий магнитной индукции поля постоянных магнитов.</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Магнитное поле проводника с током. Картина линий индукции магнитного поля длинного прямого проводника и замкнутого кольцевого провод­ника, катушки с током. Опыт Эрстеда. Взаимодействие проводников с током.</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Сила Ампера, её модуль и направление.</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Сила Лоренца, её модуль и направление. Движение заряженной частицы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однородном магнитном поле. Работа силы Лоренца.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Явление электромагнитной индукции. Поток вектора магнитной индукции. Электродвижущая сила индукции. Закон электромагнитной индукции Фарадея.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Вихревое электрическое поле. Электродвижущая сила индукции в проводнике, движущемся поступательно в однородном магнитном поле.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Правило Ленца.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Индуктивность. Явление самоиндукции. Электродвижущая сила самоиндукции.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Энергия магнитного поля катушки с током.</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Электромагнитное поле.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Технические устройства и практическое применение: постоянные магниты, электромагниты, электродвигатель, ускорители элементарных частиц, индукционная печь.</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Опыт Эрстеда.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Отклонение электронного пучка магнитным полем.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Линии индукции магнитного поля.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Взаимодействие двух проводников с током.</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Сила Ампера.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Действие силы Лоренца на ионы электролита.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Явление электромагнитной индукции.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Правило Ленца.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Зависимость электродвижущей силы индукции от скорости изменения магнитного потока.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Явление самоиндукции.</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Ученический эксперимент, лабораторные работы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Изучение магнитного поля катушки с током.</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Исследование действия постоянного магнита на рамку с током.</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Исследование явления электромагнитной индукции.</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7.2. Раздел 5. Колебания и волны.</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7.2.1. Тема 1. Механические и электромагнитные колебания.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Колебательная система. Свободные механические колебания. Гармонические колебания. Период, частота, амплитуда и фаза колебаний. Пружинный маятник. Математический маятник. Уравнение гармонических колебаний. Превращение энергии при гармонических колебаниях.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Колебательный контур. Свободные электромагнитные колебания в идеальном колебательном контуре. Аналогия между механическими и электромагнитными колебаниями. Формула Томсона. Закон сохранения энергии в идеальном колебательном контуре.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Представление о затухающих колебаниях. Вынужденные механические колебания. Резонанс. Вынужденные электромагнитные колебания.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Переменный ток. Синусоидальный переменный ток. Мощность переменного тока. Амплитудное и действующее значение силы тока и напряжения.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Трансформатор. Производство, передача и потребление электрической энергии. Экологические риски при производстве электроэнергии. Культура использования электроэнергии в повседневной жизни.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Технические устройства и практическое применение: электрический звонок, генератор переменного тока, линии электропередач.</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Исследование параметров колебательной системы (пружинный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или математический маятник).</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Наблюдение затухающих колебаний.</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Исследование свойств вынужденных колебаний.</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Наблюдение резонанса.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Свободные электромагнитные колебания.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Осциллограммы (зависимости силы тока и напряжения от времени) для электромагнитных колебаний.</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Резонанс при последовательном соединении резистора, катушки индуктивности и конденсатора.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Модель линии электропередачи.</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Ученический эксперимент, лабораторные работы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Исследование зависимости периода малых колебаний груза на нити от длины нити и массы груза.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Исследование переменного тока в цепи из последовательно соединённых конденсатора, катушки и резистора.</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7.2.2. Тема 2. Механические и электромагнитные волны.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Механические волны, условия распространения. Период. Скорость распространения и длина волны. Поперечные и продольные волны. Интерференция и дифракция механических волн.</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Звук. Скорость звука. Громкость звука. Высота тона. Тембр звука.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Электромагнитные волны. Условия излучения электромагнитных волн. Взаимная ориентация векторов E, B, v в электромагнитной волне. Свойства электромагнитных волн: отражение, преломление, поляризация, дифракция, интерференция. Скорость электромагнитных волн.</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Шкала электромагнитных волн. Применение электромагнитных волн в технике и быту.</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Принципы радиосвязи и телевидения. Радиолокация.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Электромагнитное загрязнение окружающей среды.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Технические устройства и практическое применение: музыкальные инструменты, ультразвуковая диагностика в технике и медицине, радар, радиоприёмник, телевизор, антенна, телефон, СВЧ-печь.</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Образование и распространение поперечных и продольных волн.</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Колеблющееся тело как источник звука.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Наблюдение отражения и преломления механических волн.</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Наблюдение интерференции и дифракции механических волн.</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Звуковой резонанс.</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Наблюдение связи громкости звука и высоты тона с амплитудой и частотой колебаний.</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Исследование свойств электромагнитных волн: отражение, преломление, поляризация, дифракция, интерференция.</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7.2.3. Тема 3. Оптика.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Геометрическая оптика. Прямолинейное распространение света в однородной среде. Луч света. Точечный источник света.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Отражение света. Законы отражения света. Построение изображений в плоском зеркале.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Преломление света. Законы преломления света. Абсолютный показатель преломления. Полное внутреннее отражение. Предельный угол полного внутреннего отражения.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Дисперсия света. Сложный состав белого света. Цвет.</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Собирающие и рассеивающие линзы. Тонкая линза. Фокусное расстояние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оптическая сила тонкой линзы. Построение изображений в собирающих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рассеивающих линзах. Формула тонкой линзы. Увеличение, даваемое линзой.</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Пределы применимости геометрической оптики.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Волновая оптика. Интерференция света. Когерентные источники. Условия наблюдения максимумов и минимумов в интерференционной картине от двух синфазных когерентных источников.</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Дифракция света. Дифракционная решётка. Условие наблюдения главных максимумов при падении монохроматического света на дифракционную решётку.</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Поляризация света.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Технические устройства и практическое применение: очки, лупа, фотоаппарат, проекционный аппарат, микроскоп, телескоп, волоконная оптика, дифракционная решётка, поляроид.</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Прямолинейное распространение, отражение и преломление света. Оптические приборы.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Полное внутреннее отражение. Модель световода.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Исследование свойств изображений в линзах.</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Модели микроскопа, телескопа.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Наблюдение интерференции света.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Наблюдение дифракции света.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Наблюдение дисперсии света.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Получение спектра с помощью призмы.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Получение спектра с помощью дифракционной решётки.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Наблюдение поляризации света.</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Ученический эксперимент, лабораторные работы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Измерение показателя преломления стекла.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Исследование свойств изображений в линзах.</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Наблюдение дисперсии света.</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7.3. Раздел 6. Основы специальной теории относительности.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Границы применимости классической механики. Постулаты специальной теории относительности: инвариантность модуля скорости света в вакууме, принцип относительности Эйнштейна.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Относительность одновременности. Замедление времени и сокращение длины.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Энергия и импульс релятивистской частицы.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Связь массы с энергией и импульсом релятивистской частицы. Энергия покоя.</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7.4. Раздел 7. Квантовая физика.</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7.4.1. Тема 1. Элементы квантовой оптики</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Фотоны. Формула Планка связи энергии фотона с его частотой. Энергия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импульс фотона.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Открытие и исследование фотоэффекта. Опыты А.Г. Столетова. Законы фотоэффекта. Уравнение Эйнштейна для фотоэффекта. «Красная граница» фотоэффекта.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Давление света. Опыты П.Н. Лебедева.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Химическое действие света.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Технические устройства и практическое применение: фотоэлемент, фотодатчик, солнечная батарея, светодиод.</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Фотоэффект на установке с цинковой пластиной.</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Исследование законов внешнего фотоэффекта.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Светодиод.</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Солнечная батарея.</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7.4.2. Тема 2. Строение атома.</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Модель атома Томсона. Опыты Резерфорда по рассеянию α -частиц. Планетарная модель атома. Постулаты Бора. Излучение и поглощение фотонов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 переходе атома с одного уровня энергии на другой. Виды спектров. Спектр уровней энергии атома водорода.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Волновые свойства частиц. Волны де Бройля. Корпускулярно-волновой дуализм.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Спонтанное и вынужденное излучение.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Технические устройства и практическое применение: спектральный анализ (спектроскоп), лазер, квантовый компьютер.</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Модель опыта Резерфорда.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Определение длины волны лазера.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Наблюдение линейчатых спектров излучения.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Лазер.</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Ученический эксперимент, лабораторные работы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Наблюдение линейчатого спектра.</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7.4.3. Тема 3. Атомное ядро.</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Эксперименты, доказывающие сложность строения ядра. Открытие радиоактивности. Опыты Резерфорда по определению состава радиоактивного излучения. Свойства альфа-, бета-, гамма-излучения. Влияние радиоактивности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живые организмы.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Открытие протона и нейтрона. Нуклонная модель ядра Гейзенберга–Иваненко. Заряд ядра. Массовое число ядра. Изотопы.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Альфа-распад. Электронный и позитронный бета-распад. Гамма-излучение. Закон радиоактивного распада.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Энергия связи нуклонов в ядре. Ядерные силы. Дефект массы ядра.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Ядерные реакции. Деление и синтез ядер.</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Ядерный реактор. Термоядерный синтез. Проблемы и перспективы ядерной энергетики. Экологические аспекты ядерной энергетики.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Элементарные частицы. Открытие позитрона.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Методы наблюдения и регистрации элементарных частиц.</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Фундаментальные взаимодействия. Единство физической картины мира.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Технические устройства и практическое применение: дозиметр, камера Вильсона, ядерный реактор, атомная бомба.</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Демонстрации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Счётчик ионизирующих частиц.</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Ученический эксперимент, лабораторные работы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Исследование треков частиц (по готовым фотографиям).</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7.5. Раздел 8. Элементы астрономии и астрофизики.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Этапы развития астрономии. Прикладное и мировоззренческое значение астрономии.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Вид звёздного неба. Созвездия, яркие звёзды, планеты, их видимое движение.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Солнечная система.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Солнце. Солнечная активность. Источник энергии Солнца и звёзд. Звёзды,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их основные характеристики. Диаграмма «спектральный класс – светимость». Звёзды главной последовательности. Зависимость «масса – светимость» для звёзд главной последовательности. Внутреннее строение звёзд. Современные представления о происхождении и эволюции Солнца и звёзд. Этапы жизни звёзд.</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Млечный Путь – наша Галактика. Положение и движение Солнца в Галактике. Типы галактик. Радиогалактики и квазары. Чёрные дыры в ядрах галактик.</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Вселенная. Расширение Вселенной. Закон Хаббла. Разбегание галактик. Теория Большого взрыва. Реликтовое излучение.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Масштабная структура Вселенной. Метагалактика.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Нерешённые проблемы астрономии.</w:t>
      </w:r>
    </w:p>
    <w:p w:rsidR="004B604B" w:rsidRPr="000742E5" w:rsidRDefault="004B604B" w:rsidP="00151EE9">
      <w:pPr>
        <w:spacing w:after="0" w:line="240" w:lineRule="auto"/>
        <w:ind w:firstLine="709"/>
        <w:contextualSpacing/>
        <w:jc w:val="both"/>
        <w:rPr>
          <w:rFonts w:ascii="Times New Roman" w:hAnsi="Times New Roman"/>
          <w:i/>
          <w:iCs/>
          <w:sz w:val="24"/>
          <w:szCs w:val="24"/>
          <w:lang w:val="ru-RU"/>
        </w:rPr>
      </w:pPr>
      <w:r w:rsidRPr="000742E5">
        <w:rPr>
          <w:rFonts w:ascii="Times New Roman" w:hAnsi="Times New Roman"/>
          <w:i/>
          <w:iCs/>
          <w:sz w:val="24"/>
          <w:szCs w:val="24"/>
          <w:lang w:val="ru-RU"/>
        </w:rPr>
        <w:t>Ученические наблюдения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Наблюдения невооружённым глазом с использованием компьютерных приложений для определения положения небесных объектов на конкретную дату: основные созвездия Северного полушария и яркие звёзды.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Наблюдения в телескоп Луны, планет, Млечного Пути.</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7.6. Обобщающее повторение.</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Роль физики и астрономии в экономической, технологической, социальной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этической сферах деятельности человека, роль и место физики и астрономии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современной научной картине мира, роль физической теории в формировании представлений о физической картине мира, место физической картины мира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общем ряду современных естественно-научных представлений о природе.</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7.7. Межпредметные связи.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Изучение курса физики базового уровня в 11 классе осуществляется с учётом содержательных межпредметных связей с курсами математики, биологии, химии, географии и технологии.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i/>
          <w:iCs/>
          <w:sz w:val="24"/>
          <w:szCs w:val="24"/>
          <w:lang w:val="ru-RU"/>
        </w:rPr>
        <w:t>Межпредметные понятия</w:t>
      </w:r>
      <w:r w:rsidRPr="000742E5">
        <w:rPr>
          <w:rFonts w:ascii="Times New Roman" w:hAnsi="Times New Roman"/>
          <w:sz w:val="24"/>
          <w:szCs w:val="24"/>
          <w:lang w:val="ru-RU"/>
        </w:rPr>
        <w:t>, связанные с изучением методов научного познания: явление, научный факт, гипотеза, физическая величина, закон, теория, наблюдение, эксперимент, моделирование, модель, измерение.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i/>
          <w:iCs/>
          <w:sz w:val="24"/>
          <w:szCs w:val="24"/>
          <w:lang w:val="ru-RU"/>
        </w:rPr>
        <w:t>Математика:</w:t>
      </w:r>
      <w:r w:rsidRPr="000742E5">
        <w:rPr>
          <w:rFonts w:ascii="Times New Roman" w:hAnsi="Times New Roman"/>
          <w:sz w:val="24"/>
          <w:szCs w:val="24"/>
          <w:lang w:val="ru-RU"/>
        </w:rPr>
        <w:t xml:space="preserve"> решение системы уравнений, тригонометрические функции: синус, косинус, тангенс, котангенс, основное тригонометрическое тождество, векторы и их проекции на оси координат, сложение векторов, производные элементарных функций, признаки подобия треугольников, определение площади плоских фигур и объёма тел.</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i/>
          <w:iCs/>
          <w:sz w:val="24"/>
          <w:szCs w:val="24"/>
          <w:lang w:val="ru-RU"/>
        </w:rPr>
        <w:t>Биология:</w:t>
      </w:r>
      <w:r w:rsidRPr="000742E5">
        <w:rPr>
          <w:rFonts w:ascii="Times New Roman" w:hAnsi="Times New Roman"/>
          <w:sz w:val="24"/>
          <w:szCs w:val="24"/>
          <w:lang w:val="ru-RU"/>
        </w:rPr>
        <w:t xml:space="preserve"> электрические явления в живой природе, колебательные движения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живой природе, оптические явления в живой природе, действие радиации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живые организмы.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i/>
          <w:iCs/>
          <w:sz w:val="24"/>
          <w:szCs w:val="24"/>
          <w:lang w:val="ru-RU"/>
        </w:rPr>
        <w:t>Химия:</w:t>
      </w:r>
      <w:r w:rsidRPr="000742E5">
        <w:rPr>
          <w:rFonts w:ascii="Times New Roman" w:hAnsi="Times New Roman"/>
          <w:sz w:val="24"/>
          <w:szCs w:val="24"/>
          <w:lang w:val="ru-RU"/>
        </w:rPr>
        <w:t xml:space="preserve"> строение атомов и молекул, кристаллическая структура твёрдых тел, механизмы образования кристаллической решётки, спектральный анализ.</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i/>
          <w:iCs/>
          <w:sz w:val="24"/>
          <w:szCs w:val="24"/>
          <w:lang w:val="ru-RU"/>
        </w:rPr>
        <w:t>География:</w:t>
      </w:r>
      <w:r w:rsidRPr="000742E5">
        <w:rPr>
          <w:rFonts w:ascii="Times New Roman" w:hAnsi="Times New Roman"/>
          <w:sz w:val="24"/>
          <w:szCs w:val="24"/>
          <w:lang w:val="ru-RU"/>
        </w:rPr>
        <w:t xml:space="preserve"> магнитные полюса Земли, залежи магнитных руд, фотосъёмка земной поверхности, предсказание землетрясений.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i/>
          <w:iCs/>
          <w:sz w:val="24"/>
          <w:szCs w:val="24"/>
          <w:lang w:val="ru-RU"/>
        </w:rPr>
        <w:t>Технология:</w:t>
      </w:r>
      <w:r w:rsidRPr="000742E5">
        <w:rPr>
          <w:rFonts w:ascii="Times New Roman" w:hAnsi="Times New Roman"/>
          <w:sz w:val="24"/>
          <w:szCs w:val="24"/>
          <w:lang w:val="ru-RU"/>
        </w:rPr>
        <w:t xml:space="preserve"> линии электропередач, генератор переменного тока, электродвигатель, индукционная печь, радар, радиоприёмник, телевизор, антенна, телефон, СВЧ-печь, проекционный аппарат, волоконная оптика, солнечная батарея. </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8. Планируемые результаты освоения программы по физике на уровне среднего общего образования </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8.1. Освоение учебного предмета «Физика» на уровне среднего общего образования (базовый уровень) должно обеспечить достижение следующих личностных, метапредметных и предметных образовательных результатов.</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Style w:val="markedcontent"/>
          <w:rFonts w:ascii="Times New Roman" w:hAnsi="Times New Roman"/>
          <w:sz w:val="24"/>
          <w:szCs w:val="24"/>
          <w:lang w:val="ru-RU"/>
        </w:rPr>
        <w:t xml:space="preserve">Личностные результаты освоения учебного предмета «Физика» </w:t>
      </w:r>
    </w:p>
    <w:p w:rsidR="004B604B" w:rsidRPr="000742E5" w:rsidRDefault="004B604B" w:rsidP="00151EE9">
      <w:pPr>
        <w:spacing w:after="0" w:line="240" w:lineRule="auto"/>
        <w:ind w:firstLine="709"/>
        <w:contextualSpacing/>
        <w:jc w:val="both"/>
        <w:rPr>
          <w:rStyle w:val="markedcontent"/>
          <w:rFonts w:ascii="Times New Roman" w:hAnsi="Times New Roman"/>
          <w:sz w:val="24"/>
          <w:szCs w:val="24"/>
          <w:lang w:val="ru-RU"/>
        </w:rPr>
      </w:pPr>
      <w:r w:rsidRPr="000742E5">
        <w:rPr>
          <w:rStyle w:val="markedcontent"/>
          <w:rFonts w:ascii="Times New Roman" w:hAnsi="Times New Roman"/>
          <w:sz w:val="24"/>
          <w:szCs w:val="24"/>
          <w:lang w:val="ru-RU"/>
        </w:rPr>
        <w:t>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 гражданского воспитания:</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гражданской позиции обучающегося как активного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ответственного члена российского общества;</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принятие традиционных общечеловеческих гуманистических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демократических ценностей;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взаимодействовать с социальными институтами в соответствии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их функциями и назначением;</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гуманитарной и волонтёрской деятельности;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2) патриотического воспитания: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российской гражданской идентичности, патриотизма;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ценностное отношение к государственным символам, достижениям российских учёных в области физики и технике;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3) духовно-нравственного воспитания: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нравственного сознания, этического поведения;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способность оценивать ситуацию и принимать осознанные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решения, ориентируясь на морально-нравственные нормы и ценности,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том числе в деятельности учёного;</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личного вклада в построение устойчивого будущего;</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4) эстетического воспитания: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эстетическое отношение к миру, включая эстетику научного творчества, присущего физической науке;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5) трудового воспитания:</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интерес к различным сферам профессиональной деятельности,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том числе связанным с физикой и техникой, умение совершать осознанный выбор будущей профессии и реализовывать собственные жизненные планы;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и способность к образованию и самообразованию в области физики на протяжении всей жизни;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6) экологического воспитания: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экологической культуры, осознание глобального характера экологических проблем;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планирование и осуществление действий в окружающей среде на основе знания целей устойчивого развития человечества;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Расширение опыта деятельности экологической направленности на основе имеющихся знаний по физике;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7) ценности научного познания: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мировоззрения, соответствующего современному уровню развития физической науки;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осознание ценности научной деятельности, готовность в процессе изучения физики осуществлять проектную и исследовательскую деятельность индивидуально и в группе. </w:t>
      </w:r>
    </w:p>
    <w:p w:rsidR="005675EA"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8.2. В процессе достижения личностных результатов освоения программы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 физике для уровня среднего общего образования у обучающихся совершенствуется </w:t>
      </w:r>
      <w:r w:rsidRPr="000742E5">
        <w:rPr>
          <w:rFonts w:ascii="Times New Roman" w:hAnsi="Times New Roman"/>
          <w:i/>
          <w:sz w:val="24"/>
          <w:szCs w:val="24"/>
          <w:lang w:val="ru-RU"/>
        </w:rPr>
        <w:t>эмоциональный интеллект</w:t>
      </w:r>
      <w:r w:rsidRPr="000742E5">
        <w:rPr>
          <w:rFonts w:ascii="Times New Roman" w:hAnsi="Times New Roman"/>
          <w:sz w:val="24"/>
          <w:szCs w:val="24"/>
          <w:lang w:val="ru-RU"/>
        </w:rPr>
        <w:t>, предполагающий сформированность:</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внутренней мотивации, включающей стремление к достижению цели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успеху, оптимизм, инициативность, умение действовать, исходя из своих возможностей;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эмпатии, включающей способность понимать эмоциональное состояние других, учитывать его при осуществлении общения, способность к сочувствию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сопереживанию;</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социальных навыков, включающих способность выстраивать отношения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другими людьми, заботиться, проявлять интерес и разрешать конфликты.</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8.3. </w:t>
      </w:r>
      <w:r w:rsidR="004B604B" w:rsidRPr="000742E5">
        <w:rPr>
          <w:rFonts w:ascii="Times New Roman" w:eastAsia="SchoolBookSanPin" w:hAnsi="Times New Roman"/>
          <w:sz w:val="24"/>
          <w:szCs w:val="24"/>
          <w:lang w:val="ru-RU"/>
        </w:rPr>
        <w:t>Метапредметные результаты освоения программы среднего общего образования должны отражать:</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8.3.1. Овладение универсальными познавательными действиями: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 базовые логические действия: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самостоятельно формулировать и актуализировать проблему, рассматривать её всесторонне;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определять цели деятельности, задавать параметры и критерии их достижения;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выявлять закономерности и противоречия в рассматриваемых физических явлениях;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разрабатывать план решения проблемы с учётом анализа имеющихся материальных и нематериальных ресурсов;</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вносить коррективы в деятельность, оценивать соответствие результатов целям, оценивать риски последствий деятельности;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координировать и выполнять работу в условиях реального, виртуального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комбинированного взаимодействия;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развивать креативное мышление при решении жизненных проблем.</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2) базовые исследовательские действия: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научной терминологией, ключевыми понятиями и методами физической науки;</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навыками учебно-исследовательской и проектной деятельности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области физики, способностью и готовностью к самостоятельному поиску методов решения задач физического содержания, применению различных методов познания;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видами деятельности по получению нового знания,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его интерпретации, преобразованию и применению в различных учебных ситуациях, в том числе при создании учебных проектов в области физики;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ставить и формулировать собственные задачи в образовательной деятельности, в том числе при изучении физики;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давать оценку новым ситуациям, оценивать приобретённый опыт;</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уметь переносить знания по физике в практическую область жизнедеятельности;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уметь интегрировать знания из разных предметных областей;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выдвигать новые идеи, предлагать оригинальные подходы и решения;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ставить проблемы и задачи, допускающие альтернативные решения.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3) работа с информацией:</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навыками получения информации физического содержания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оценивать достоверность информации;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средства информационных и коммуникационных технологий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создавать тексты физического содержания в различных форматах с учётом назначения информации и целевой аудитории, выбирая оптимальную форму представления и визуализации.</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8.3.2. Овладение универсальными коммуникативными действиями: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 общение: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осуществлять общение на уроках физики и во вне­урочной деятельности;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предпосылки конфликтных ситуаций и смягчать конфликты;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развёрнуто и логично излагать свою точку зрения с использованием языковых средств.</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2) совместная деятельность:</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понимать и использовать преимущества командной и индивидуальной работы;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выбирать тематику и методы совместных действий с учётом общих интересов, и возможностей каждого члена коллектива;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оценивать качество своего вклада и каждого участника команды в общий результат по разработанным критериям;</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предлагать новые проекты, оценивать идеи с позиции новизны, оригинальности, практической значимости;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осуществлять позитивное стратегическое поведение в различных ситуациях, проявлять творчество и воображение, быть инициативным.</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8.3.3. Овладение универсальными регулятивными действиями: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 самоорганизация: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осуществлять познавательную деятельность в области физики и астрономии, выявлять проблемы, ставить и формулировать собственные задачи;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составлять план решения расчётных и качественных задач, план выполнения практической работы с учётом имеющихся ресурсов, собственных возможностей и предпочтений;</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давать оценку новым ситуациям;</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расширять рамки учебного предмета на основе личных предпочтений;</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делать осознанный выбор, аргументировать его, брать на себя ответственность за решение;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оценивать приобретённый опыт;</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способствовать формированию и проявлению эрудиции в области физики, постоянно повышать свой образовательный и культурный уровень.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2) самоконтроль:</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давать оценку новым ситуациям, вносить коррективы в деятельность, оценивать соответствие результатов целям;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навыками познавательной рефлексии как осознания совершаемых действий и мыслительных процессов, их результатов и оснований;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использовать приёмы рефлексии для оценки ситуации, выбора верного решения;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уметь оценивать риски и своевременно принимать решения по их снижению;</w:t>
      </w:r>
    </w:p>
    <w:p w:rsidR="00AB2C39" w:rsidRPr="000742E5" w:rsidRDefault="00AB2C39"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принимать мотивы и аргументы других при анализе результатов деятельности.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3) принятие себя и других:</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принимать себя, понимая свои недостатки и достоинства;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принимать мотивы и аргументы других при анализе результатов деятельности;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признавать своё право и право других на ошибки.</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8.4. Предметные результаты освоения программы по физике. В процессе изучения курса курса физики базового уровня в 10 классе ученик научится: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демонстрировать на примерах роль и место физики в формировании современной научной картины мира, в развитии современной техники и технологий, в практической деятельности людей;</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учитывать границы применения изученных физических моделей: материальная точка, инерциальная система отсчёта, абсолютно твёрдое тело, идеальный газ, модели строения газов, жидкостей и твёрдых тел, точечный электрический заряд при решении физических задач;</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распознавать физические явления (процессы) и объяснять их на основе законов механики, молекулярно-кинетической теории строения вещества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электродинамики: равномерное и равноускоренное прямолинейное движение, свободное падение тел, движение по окружности, инерция, взаимодействие тел, диффузия, броуновское движение, строение жидкостей и твёрдых тел, изменение объёма тел при нагревании (охлаждении), тепловое равновесие, испарение, конденсация, плавление, кристаллизация, кипение, влажность воздуха, повышение давления газа при его нагревании в закрытом сосуде, связь между параметрами состояния газа в изопроцессах, электризация тел, взаимодействие зарядов;</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описывать механическое движение, используя физические величины: координата, путь, перемещение, скорость, ускорение, масса тела, сила, импульс тела, кинетическая энергия, потенциальная энергия, механическая работа, механическая мощность; при описании правильно трактовать физический смысл используемых величин, их обозначения и единицы, находить формулы, связывающие данную физическую величину с другими величинами;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описывать изученные тепловые свойства тел и тепловые явления, используя физические величины: давление газа, температура, средняя кинетическая энергия хаотического движения молекул, среднеквадратичная скорость молекул, количество теплоты, внутренняя энергия, работа газа, коэффициент полезного действия теплового двигателя; при описании правильно трактовать физический смысл используемых величин, их обозначения и единицы, находить формулы, связывающие данную физическую величину с другими величинам;</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описывать изученные электрические свойства вещества и электрические явления (процессы), используя физические величины: электрический заряд, электрическое поле, напряжённость поля, потенциал, разность потенциалов; при описании правильно трактовать физический смысл используемых величин, их обозначения и единицы; указывать формулы, связывающие данную физическую величину с другими величинами;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анализировать физические процессы и явления, используя физические законы и принципы: закон всемирного тяготения, I, II и III законы Ньютона, закон сохранения механической энергии, закон сохранения импульса, принцип суперпозиции сил, принцип равноправия инерциальных систем отсчёта, молекулярно-кинетическую теорию строения вещества, газовые законы, связь средней кинетической энергии теплового движения молекул с абсолютной температурой, первый закон термодинамики, закон сохранения электрического заряда, закон Кулона, при этом различать словесную формулировку закона, его математическое выражение и условия (границы, области) применимости;</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объяснять основные принципы действия машин, приборов и технических устройств; различать условия их безопасного использования в повседневной жизни;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выполнять эксперименты по исследованию физических явлений и процессов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использованием прямых, и косвенных измерений, при этом формулировать проблему/задачу и гипотезу учебного эксперимента, собирать установку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 предложенного оборудования, проводить опыт и формулировать выводы;</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осуществлять прямые и косвенные измерения физических величин,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 этом выбирать оптимальный способ измерения и использовать известные методы оценки погрешностей измерений;</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исследовать зависимости между физическими величинами с использованием прямых измерений, при этом конструировать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соблюдать правила безопасного труда при проведении исследований в рамках учебного эксперимента, учебно-исследовательской и проектной деятельности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использованием измерительных устройств и лабораторного оборудования;</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решать расчётные задачи с явно заданной физической моделью, используя физические законы и принципы, на основе анализа условия задачи выбирать физическую модель, выделять физические величины и формулы, необходимые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её решения, проводить расчёты и оценивать реальность полученного значения физической величины;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решать качественные задачи: выстраивать логически непротиворечивую цепочку рассуждений с опорой на изученные законы, закономерности и физические явления;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использовать при решении учебных задач современные информационные технологии для поиска, структурирования, интерпретации и представления учебной и научно-популярной информации, полученной из различных источников, критически анализировать получаемую информацию;</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приводить примеры вклада российских и зарубежных учёных-физиков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развитие науки, объяснение процессов окружающего мира, в развитие техники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технологий;</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теоретические знания по физике в повседневной жизни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работать в группе с выполнением различных социальных ролей, планировать работу группы, рационально распределять обязанности и планировать деятельность в нестандартных ситуациях, адекватно оценивать вклад каждого из участников группы в решение рассматриваемой проблемы.</w:t>
      </w:r>
    </w:p>
    <w:p w:rsidR="004B604B" w:rsidRPr="000742E5" w:rsidRDefault="00B334EF"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122.</w:t>
      </w:r>
      <w:r w:rsidR="004B604B" w:rsidRPr="000742E5">
        <w:rPr>
          <w:rFonts w:ascii="Times New Roman" w:hAnsi="Times New Roman"/>
          <w:sz w:val="24"/>
          <w:szCs w:val="24"/>
          <w:lang w:val="ru-RU"/>
        </w:rPr>
        <w:t xml:space="preserve">8.5. Предметные результаты освоения программы по физике. В процессе изучения курса курса физики базового уровня в 11 классе ученик научится: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демонстрировать на примерах роль и место физики в формировании современной научной картины мира, в развитии современной техники и технологий, в практической деятельности людей, целостность и единство физической картины мира;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учитывать границы применения изученных физических моделей: точечный электрический заряд, луч света, точечный источник света, ядерная модель атома, нуклонная модель атомного ядра при решении физических задач;</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распознавать физические явления (процессы) и объяснять их на основе законов электродинамики и квантовой физики: электрическая проводимость, тепловое, световое, химическое, магнитное действия тока, взаимодействие магнитов, электромагнитная индукция, действие магнитного поля на проводник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током и движущийся заряд, электромагнитные колебания и волны, прямолинейное распространение света, отражение, преломление, интерференция, дифракция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поляризация света, дисперсия света, фотоэлектрический эффект (фотоэффект), световое давление, возникновение линейчатого спектра атома водорода, естественная и искусственная радиоактивность;</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описывать изученные свойства вещества (электрические, магнитные, оптические, электрическую проводимость различных сред) и электромагнитные явления (процессы), используя физические величины: электрический заряд, сила тока, электрическое напряжение, электрическое сопротивление, разность потенциалов, электродвижущая сила, работа тока, индукция магнитного поля, сила Ампера, сила Лоренца, индуктивность катушки, энергия электрического и магнитного полей, период и частота колебаний в колебательном контуре, заряд и сила тока в процессе гармонических электромагнитных колебаний, фокусное расстояние и оптическая сила линзы, при описании правильно трактовать физический смысл используемых величин, их обозначения и единицы, указывать формулы, связывающие данную физическую величину с другими величинами;</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описывать изученные квантовые явления и процессы, используя физические величины: скорость электромагнитных волн, длина волны и частота света, энергия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импульс фотона, период полураспада, энергия связи атомных ядер, при описании правильно трактовать физический смысл используемых величин, их обозначения и единицы, указывать формулы, связывающие данную физическую величину с другими величинами, вычислять значение физической величины;</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анализировать физические процессы и явления, используя физические законы и принципы: закон Ома, законы последовательного и параллельного соединения проводников, закон Джоуля–Ленца, закон электромагнитной индукции, закон прямолинейного распространения света, законы отражения света, законы преломления света, уравнение Эйнштейна для фотоэффекта, закон сохранения энергии, закон сохранения импульса, закон сохранения электрического заряда, закон сохранения массового числа, постулаты Бора, закон радиоактивного распада, при этом различать словесную формулировку закона, его математическое выражение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условия (границы, области) применимости;</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определять направление вектора индукции магнитного поля проводника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током, силы Ампера и силы Лоренца;</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строить и описывать изображение, создаваемое плоским зеркалом, тонкой линзой;</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выполнять эксперименты по исследованию физических явлений и процессов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использованием прямых, и косвенных измерений: при этом формулировать проблему/задачу и гипотезу учебного эксперимента, собирать установку из предложенного оборудования, проводить опыт и формулировать выводы;</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осуществлять прямые и косвенные измерения физических величин,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 этом выбирать оптимальный способ измерения и использовать известные методы оценки погрешностей измерений;</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исследовать зависимости физических величин с использованием прямых измерений: при этом конструировать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соблюдать правила безопасного труда при проведении исследований в рамках учебного эксперимента, учебно-исследовательской и проектной деятельности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использованием измерительных устройств и лабораторного оборудования;</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решать расчётные задачи с явно заданной физической моделью, используя физические законы и принципы, на основе анализа условия задачи выбирать физическую модель, выделять физические величины и формулы, необходимые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её решения, проводить расчёты и оценивать реальность полученного значения физической величины;</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решать качественные задачи: выстраивать логически непротиворечивую цепочку рассуждений с опорой на изученные законы, закономерности и физические явления;</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использовать при решении учебных задач современные информационные технологии для поиска, структурирования, интерпретации и представления учебной и научно-популярной информации, полученной из различных источников, критически анализировать получаемую информацию;</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объяснять принципы действия машин, приборов и технических устройств, различать условия их безопасного использования в повседневной жизни;</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приводить примеры вклада российских и зарубежных учёных-физиков </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развитие науки, в объяснение процессов окружающего мира, в развитие техники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технологий;</w:t>
      </w:r>
    </w:p>
    <w:p w:rsidR="005675EA"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теоретические знания по физике в повседневной жизни </w:t>
      </w:r>
    </w:p>
    <w:p w:rsidR="004B604B" w:rsidRPr="000742E5"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w:t>
      </w:r>
    </w:p>
    <w:p w:rsidR="004B604B" w:rsidRDefault="004B604B" w:rsidP="00151EE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работать в группе с выполнением различных социальных ролей, планировать работу группы, рационально распределять обязанности и планировать деятельность в нестандартных ситуациях, адекватно оценивать вклад каждого из участников группы в решение рассматриваемой проблемы.</w:t>
      </w:r>
    </w:p>
    <w:p w:rsidR="00151EE9" w:rsidRPr="000742E5" w:rsidRDefault="00151EE9" w:rsidP="00151EE9">
      <w:pPr>
        <w:spacing w:after="0" w:line="240" w:lineRule="auto"/>
        <w:ind w:firstLine="709"/>
        <w:contextualSpacing/>
        <w:jc w:val="both"/>
        <w:rPr>
          <w:rFonts w:ascii="Times New Roman" w:hAnsi="Times New Roman"/>
          <w:sz w:val="24"/>
          <w:szCs w:val="24"/>
          <w:lang w:val="ru-RU"/>
        </w:rPr>
      </w:pPr>
    </w:p>
    <w:p w:rsidR="00151EE9" w:rsidRPr="000742E5" w:rsidRDefault="00151EE9" w:rsidP="00151EE9">
      <w:pPr>
        <w:pStyle w:val="list-dash"/>
        <w:tabs>
          <w:tab w:val="left" w:pos="142"/>
        </w:tabs>
        <w:spacing w:line="240" w:lineRule="auto"/>
        <w:ind w:left="0" w:firstLine="709"/>
        <w:contextualSpacing/>
        <w:rPr>
          <w:rFonts w:ascii="Times New Roman" w:hAnsi="Times New Roman" w:cs="Times New Roman"/>
          <w:color w:val="auto"/>
          <w:sz w:val="24"/>
          <w:szCs w:val="24"/>
        </w:rPr>
      </w:pPr>
    </w:p>
    <w:p w:rsidR="00151EE9" w:rsidRPr="00523E73" w:rsidRDefault="00AF27F8" w:rsidP="00523E73">
      <w:pPr>
        <w:pStyle w:val="1"/>
        <w:pBdr>
          <w:bottom w:val="none" w:sz="0" w:space="0" w:color="auto"/>
        </w:pBdr>
        <w:spacing w:before="0" w:line="240" w:lineRule="auto"/>
        <w:ind w:left="709" w:hanging="709"/>
        <w:jc w:val="center"/>
        <w:rPr>
          <w:bCs/>
          <w:sz w:val="24"/>
          <w:szCs w:val="24"/>
          <w:lang w:val="ru-RU"/>
        </w:rPr>
      </w:pPr>
      <w:r>
        <w:rPr>
          <w:bCs/>
          <w:sz w:val="24"/>
          <w:szCs w:val="24"/>
          <w:lang w:val="ru-RU"/>
        </w:rPr>
        <w:t xml:space="preserve">2.1.7 </w:t>
      </w:r>
      <w:r w:rsidR="00393929" w:rsidRPr="00151EE9">
        <w:rPr>
          <w:bCs/>
          <w:sz w:val="24"/>
          <w:szCs w:val="24"/>
          <w:lang w:val="ru-RU"/>
        </w:rPr>
        <w:t>1</w:t>
      </w:r>
      <w:r w:rsidR="006D6DF3" w:rsidRPr="00151EE9">
        <w:rPr>
          <w:bCs/>
          <w:sz w:val="24"/>
          <w:szCs w:val="24"/>
          <w:lang w:val="ru-RU"/>
        </w:rPr>
        <w:t>24</w:t>
      </w:r>
      <w:r w:rsidR="00F0164B" w:rsidRPr="00151EE9">
        <w:rPr>
          <w:bCs/>
          <w:sz w:val="24"/>
          <w:szCs w:val="24"/>
          <w:lang w:val="ru-RU"/>
        </w:rPr>
        <w:t>. Федеральная рабочая программа по учебному предмету «Химия» (базовый уровень).</w:t>
      </w:r>
    </w:p>
    <w:p w:rsidR="00F0164B" w:rsidRPr="000742E5" w:rsidRDefault="00BA6EB2" w:rsidP="00151EE9">
      <w:pPr>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124.</w:t>
      </w:r>
      <w:r w:rsidR="00F0164B" w:rsidRPr="000742E5">
        <w:rPr>
          <w:rFonts w:ascii="Times New Roman" w:hAnsi="Times New Roman"/>
          <w:sz w:val="24"/>
          <w:szCs w:val="24"/>
          <w:lang w:val="ru-RU"/>
        </w:rPr>
        <w:t>1. Федеральная рабочая программа по учебному предмету «Химия» (базовый уровень) (предметная область «Естественно-научные предметы») (далее соответственно – программа по химии, химия) включает пояснительную записку, содержание обучения, планируемые результаты освоения программы по химии.</w:t>
      </w:r>
    </w:p>
    <w:p w:rsidR="00F0164B" w:rsidRPr="000742E5" w:rsidRDefault="00BA6EB2" w:rsidP="00151EE9">
      <w:pPr>
        <w:spacing w:after="0" w:line="240" w:lineRule="auto"/>
        <w:ind w:left="709" w:hanging="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124.</w:t>
      </w:r>
      <w:r w:rsidR="00F0164B" w:rsidRPr="000742E5">
        <w:rPr>
          <w:rFonts w:ascii="Times New Roman" w:eastAsia="SchoolBookSanPin" w:hAnsi="Times New Roman"/>
          <w:sz w:val="24"/>
          <w:szCs w:val="24"/>
          <w:lang w:val="ru-RU"/>
        </w:rPr>
        <w:t>2. Пояснительная записка отражает общие цели и задачи изучения химии,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F0164B" w:rsidRPr="000742E5" w:rsidRDefault="00BA6EB2" w:rsidP="00151EE9">
      <w:pPr>
        <w:spacing w:after="0" w:line="240" w:lineRule="auto"/>
        <w:ind w:left="709" w:hanging="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124.</w:t>
      </w:r>
      <w:r w:rsidR="00F0164B" w:rsidRPr="000742E5">
        <w:rPr>
          <w:rFonts w:ascii="Times New Roman" w:eastAsia="SchoolBookSanPin" w:hAnsi="Times New Roman"/>
          <w:sz w:val="24"/>
          <w:szCs w:val="24"/>
          <w:lang w:val="ru-RU"/>
        </w:rPr>
        <w:t xml:space="preserve">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5675EA" w:rsidRDefault="00BA6EB2" w:rsidP="00151EE9">
      <w:pPr>
        <w:spacing w:after="0" w:line="240" w:lineRule="auto"/>
        <w:ind w:left="709" w:hanging="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124.</w:t>
      </w:r>
      <w:r w:rsidR="00F0164B" w:rsidRPr="000742E5">
        <w:rPr>
          <w:rFonts w:ascii="Times New Roman" w:eastAsia="SchoolBookSanPin" w:hAnsi="Times New Roman"/>
          <w:sz w:val="24"/>
          <w:szCs w:val="24"/>
          <w:lang w:val="ru-RU"/>
        </w:rPr>
        <w:t xml:space="preserve">4. Планируемые результаты освоения программы по химии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w:t>
      </w:r>
    </w:p>
    <w:p w:rsidR="00F0164B" w:rsidRPr="000742E5" w:rsidRDefault="00F0164B" w:rsidP="00151EE9">
      <w:pPr>
        <w:spacing w:after="0" w:line="240" w:lineRule="auto"/>
        <w:ind w:left="709" w:hanging="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за каждый год обучения.</w:t>
      </w:r>
    </w:p>
    <w:p w:rsidR="00F0164B" w:rsidRPr="000742E5" w:rsidRDefault="00BA6EB2" w:rsidP="00151EE9">
      <w:pPr>
        <w:spacing w:after="0" w:line="240" w:lineRule="auto"/>
        <w:ind w:left="709" w:hanging="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 Пояснительная записка.</w:t>
      </w:r>
    </w:p>
    <w:p w:rsidR="005675EA" w:rsidRDefault="00BA6EB2" w:rsidP="00151EE9">
      <w:pPr>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5.1. </w:t>
      </w:r>
      <w:r w:rsidR="00F0164B" w:rsidRPr="000742E5">
        <w:rPr>
          <w:rFonts w:ascii="Times New Roman" w:eastAsia="SchoolBookSanPin" w:hAnsi="Times New Roman"/>
          <w:sz w:val="24"/>
          <w:szCs w:val="24"/>
          <w:lang w:val="ru-RU"/>
        </w:rPr>
        <w:t>Программа по химии на уровне среднего общего образования разработана</w:t>
      </w:r>
      <w:r w:rsidR="00F0164B" w:rsidRPr="000742E5">
        <w:rPr>
          <w:rFonts w:ascii="Times New Roman" w:hAnsi="Times New Roman"/>
          <w:sz w:val="24"/>
          <w:szCs w:val="24"/>
          <w:lang w:val="ru-RU"/>
        </w:rPr>
        <w:t xml:space="preserve"> на основе Федерального закона от 29.12.2012 № 273-ФЗ </w:t>
      </w:r>
    </w:p>
    <w:p w:rsidR="00F0164B" w:rsidRPr="000742E5" w:rsidRDefault="00F0164B" w:rsidP="00151EE9">
      <w:pPr>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«Об образовании в Российской Федерации», Требований к результатам освоения основной образовательной программы среднего общего образования, представленных в Федеральном государственном образовательном стандарте среднего общего образования, с учётом «Концепции преподавания учебного предмета «Химия» в образовательных организациях Российской Федерации, реализующих основные общеобразовательные программы» и основных положений федеральной программы воспитания.</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5.2. </w:t>
      </w:r>
      <w:r w:rsidR="00F0164B" w:rsidRPr="000742E5">
        <w:rPr>
          <w:rFonts w:ascii="Times New Roman" w:hAnsi="Times New Roman"/>
          <w:sz w:val="24"/>
          <w:szCs w:val="24"/>
          <w:lang w:val="ru-RU"/>
        </w:rPr>
        <w:t xml:space="preserve">Основу подходов к разработке программы по химии, к определению общей стратегии обучения, воспитания и развития обучающихся средствами учебного предмета «Химия» для 10–11 классов на базовом уровне составили концептуальные положения ФГОС СОО о взаимообусловленности целей, содержания, результатов обучения и требований к уровню подготовки выпускников. </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5.3. </w:t>
      </w:r>
      <w:r w:rsidR="00F0164B" w:rsidRPr="000742E5">
        <w:rPr>
          <w:rFonts w:ascii="Times New Roman" w:hAnsi="Times New Roman"/>
          <w:sz w:val="24"/>
          <w:szCs w:val="24"/>
          <w:lang w:val="ru-RU"/>
        </w:rPr>
        <w:t xml:space="preserve">В соответствии с данными положениями программа по химии (базовый уровень) на уровне среднего общего образования: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устанавливает обязательное (инвариантное) предметное содержание, определяет количественные и качественные его характеристики на каждом этапе изучения предмета, предусматривает принципы структурирования содержания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распределения его по классам, основным разделам и темам курса;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даёт примерное распределение учебных часов по тематическим разделам, рекомендует примерную последовательность изучения отдельных тем курса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учётом межпредметных и внутрипредметных связей, логики учебного процесса, возрастных особенностей обучающихся 10–11 классов;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даёт методическую интерпретацию целей изучения предмета на уровне современных приоритетов в системе среднего общего образования, содержательной характеристики планируемых результатов освоения основной образовательной программы среднего общего образования (личностных, метапредметных, предметных), основных видов учебно-познавательной деятельности ученика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 освоению содержания предмета. По всем названным позициям в программе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по химии соблюдена преемственность с федеральной рабочей программой основного общего образования по химии (для 8–9 классов образовательных организаций, базовый уровень)</w:t>
      </w:r>
      <w:r w:rsidRPr="000742E5">
        <w:rPr>
          <w:rFonts w:ascii="Times New Roman" w:hAnsi="Times New Roman"/>
          <w:sz w:val="24"/>
          <w:szCs w:val="24"/>
          <w:vertAlign w:val="superscript"/>
          <w:lang w:val="ru-RU"/>
        </w:rPr>
        <w:t>.</w:t>
      </w:r>
    </w:p>
    <w:p w:rsidR="005675EA"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5.4. </w:t>
      </w:r>
      <w:r w:rsidR="00F0164B" w:rsidRPr="000742E5">
        <w:rPr>
          <w:rFonts w:ascii="Times New Roman" w:hAnsi="Times New Roman"/>
          <w:sz w:val="24"/>
          <w:szCs w:val="24"/>
          <w:lang w:val="ru-RU"/>
        </w:rPr>
        <w:t xml:space="preserve">Программа по химии является ориентиром для составления рабочих программ, авторы которых могут предложить свой подход к структурированию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последовательности изучения учебного материала, а также своё видение относительно возможности выбора вариативной составляющей содержания предмета дополнительно к обязательной (инвариантной) части его содержания.</w:t>
      </w:r>
    </w:p>
    <w:p w:rsidR="005675EA"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5.5. </w:t>
      </w:r>
      <w:r w:rsidR="00F0164B" w:rsidRPr="000742E5">
        <w:rPr>
          <w:rFonts w:ascii="Times New Roman" w:hAnsi="Times New Roman"/>
          <w:sz w:val="24"/>
          <w:szCs w:val="24"/>
          <w:lang w:val="ru-RU"/>
        </w:rPr>
        <w:t xml:space="preserve">Химическое образование, получаемое выпускниками средней школы, является неотъемлемой частью их образованности. Оно служит завершающим этапом реализации на соответствующем ему базовом уровне ключевых ценностей, присущих целостной системе химического образования. Эти ценности касаются познания законов природы, формирования мировоззрения и общей культуры человека, а также экологически обоснованного отношения к своему здоровью и природной среде. Реализуется химическое образование обучающихся на уровне среднего общего образования средствами учебного предмета «Химия», содержание и построение которого определены в программе по химии с учётом специфики науки химии, её значения в познании природы и в материальной жизни общества, а также с учётом общих целей и принципов, характеризующих современное состояние системы среднего общего образования в Российской Федерации. Так, например, при формировании содержания предмета «Химия» учтены следующие положения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о специфике и значении науки химии.</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Химия как элемент системы естественных наук играет особую роль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современной цивилизации, в создании новой базы материальной культуры.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Она вносит свой вклад в формирование рационального научного мышления,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создание целостного представления об окружающем мире как о единстве природы и человека, которое формируется в химии на основе понимания вещественного состава окружающего мира, осознания взаимосвязи между строением веществ,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их свойствами и возможными областями применения.</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Тесно взаимодействуя с другими естественными науками, химия стала неотъемлемой частью мировой культуры, необходимым условием успешного труда и жизни каждого члена общества. Современная химия как наука созидательная,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как наука высоких технологий направлена на решение глобальных проблем устойчивого развития человечества – сырьевой, энергетической, пищевой, экологической безопасности и охраны здоровья.</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5.6. </w:t>
      </w:r>
      <w:r w:rsidR="00F0164B" w:rsidRPr="000742E5">
        <w:rPr>
          <w:rFonts w:ascii="Times New Roman" w:hAnsi="Times New Roman"/>
          <w:sz w:val="24"/>
          <w:szCs w:val="24"/>
          <w:lang w:val="ru-RU"/>
        </w:rPr>
        <w:t>В соответствии с общими целями и принципами среднего общего образования содержание предмета «Химия» (10–11 классы, базовый уровень изучения) ориентировано преимущественно на общекультурную подготовку обучающихся, необходимую им для выработки мировоззренческих ориентиров, успешного включения в жизнь социума, продолжения образования в различных областях, не связанных непосредственно с химией.</w:t>
      </w:r>
    </w:p>
    <w:p w:rsidR="005675EA"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5.7. </w:t>
      </w:r>
      <w:r w:rsidR="00F0164B" w:rsidRPr="000742E5">
        <w:rPr>
          <w:rFonts w:ascii="Times New Roman" w:hAnsi="Times New Roman"/>
          <w:sz w:val="24"/>
          <w:szCs w:val="24"/>
          <w:lang w:val="ru-RU"/>
        </w:rPr>
        <w:t xml:space="preserve">Составляющими предмета «Химия» являются базовые курсы – «Органическая химия» и «Общая и неорганическая химия», основным компонентом содержания которых являются основы базовой науки: система знаний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по неорганической химии (с включением знаний из общей химии) и органической химии. Формирование данной системы знаний при изучении предмета обеспечивает возможность рассмотрения всего многообразия веществ на основе общих понятий, законов и теорий химии.</w:t>
      </w:r>
    </w:p>
    <w:p w:rsidR="005675EA"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5.8. </w:t>
      </w:r>
      <w:r w:rsidR="00F0164B" w:rsidRPr="000742E5">
        <w:rPr>
          <w:rFonts w:ascii="Times New Roman" w:hAnsi="Times New Roman"/>
          <w:sz w:val="24"/>
          <w:szCs w:val="24"/>
          <w:lang w:val="ru-RU"/>
        </w:rPr>
        <w:t xml:space="preserve">Структура содержания курсов – «Органическая химия» и «Общая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неорганическая химия» сформирована в программе по химии на основе системного подхода к изучению учебного материала и обусловлена исторически обоснованным развитием знаний на определённых теоретических уровнях.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Так, в курсе органической химии вещества рассматриваются на уровне классической теории строения органических соединений, а также на уровне стереохимических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электронных представлений о строении веществ. Сведения об изучаемых в курсе веществах даются в развитии – от углеводородов до сложных биологически активных соединений. В курсе органической химии получают развитие сформированные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уровне основного общего образования первоначальные представления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о химической связи, классификационных признаках веществ, зависимости свойств веществ от их строения, о химической реакции.</w:t>
      </w:r>
    </w:p>
    <w:p w:rsidR="005675EA"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5.9. </w:t>
      </w:r>
      <w:r w:rsidR="00F0164B" w:rsidRPr="000742E5">
        <w:rPr>
          <w:rFonts w:ascii="Times New Roman" w:hAnsi="Times New Roman"/>
          <w:sz w:val="24"/>
          <w:szCs w:val="24"/>
          <w:lang w:val="ru-RU"/>
        </w:rPr>
        <w:t xml:space="preserve">Под новым углом зрения в предмете «Химия» базового уровня рассматривается изученный на уровне основного общего образования теоретический материал и фактологические сведения о веществах и химической реакции. Так, в частности, в курсе «Общая и неорганическая химия» обучающимся предоставляется возможность осознать значение периодического закона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общетеоретических и методологических позиций, глубже понять историческое изменение функций этого закона – от обобщающей до объясняющей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прогнозирующей. </w:t>
      </w:r>
    </w:p>
    <w:p w:rsidR="005675EA"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5.10. </w:t>
      </w:r>
      <w:r w:rsidR="00F0164B" w:rsidRPr="000742E5">
        <w:rPr>
          <w:rFonts w:ascii="Times New Roman" w:hAnsi="Times New Roman"/>
          <w:sz w:val="24"/>
          <w:szCs w:val="24"/>
          <w:lang w:val="ru-RU"/>
        </w:rPr>
        <w:t xml:space="preserve">Единая система знаний о важнейших веществах, их составе, строении, свойствах и применении, а также о химических реакциях, их сущности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закономерностях протекания дополняется в курсах 10 и 11 классов элементами содержания, имеющими культурологический и прикладной характер. Эти знания способствуют пониманию взаимосвязи химии с другими науками, раскрывают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её роль в познавательной и практической деятельности человека, способствуют воспитанию уважения к процессу творчества в области теории и практических приложений химии, помогают выпускнику ориентироваться в общественно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личностно значимых проблемах, связанных с химией, критически осмысливать информацию и применять её для пополнения знаний, решения интеллектуальных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экспериментальных исследовательских задач. В целом содержание учебного предмета «Химия» данного уровня изучения ориентировано на формирование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у обучающихся мировоззренческой основы для понимания философских идей, таких как: материальное единство неорганического и органического мира, обусловленность свойств веществ их составом и строением, познаваемость природных явлений путём эксперимента и решения противоречий между новыми фактами и теоретическими предпосылками, осознание роли химии в решении экологических проблем, а также проблем сбережения энергетических ресурсов, сырья, создания новых технологий и материалов.</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5.11. </w:t>
      </w:r>
      <w:r w:rsidR="00F0164B" w:rsidRPr="000742E5">
        <w:rPr>
          <w:rFonts w:ascii="Times New Roman" w:hAnsi="Times New Roman"/>
          <w:sz w:val="24"/>
          <w:szCs w:val="24"/>
          <w:lang w:val="ru-RU"/>
        </w:rPr>
        <w:t>В плане решения задач воспитания, развития и социализации обучающихся принятые программой по химии подходы к определению содержания и построения предмета предусматривают формирование у обучающихся универсальных учебных действий, имеющих базовое значение для различных видов деятельности: решения проблем, поиска, анализа и обработки информации, необходимых для приобретения опыта практической и исследовательской деятельности, занимающей важное место в познании химии.</w:t>
      </w:r>
    </w:p>
    <w:p w:rsidR="005675EA"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5.12. </w:t>
      </w:r>
      <w:r w:rsidR="00F0164B" w:rsidRPr="000742E5">
        <w:rPr>
          <w:rFonts w:ascii="Times New Roman" w:hAnsi="Times New Roman"/>
          <w:sz w:val="24"/>
          <w:szCs w:val="24"/>
          <w:lang w:val="ru-RU"/>
        </w:rPr>
        <w:t xml:space="preserve">В практике преподавания химии как на уровне основного общего образования так и на уровне среднего общего образования, при определении содержательной характеристики целей изучения предмета направлением первостепенной значимости традиционно признаётся формирование основ химической науки как области современного естествознания, практической деятельности человека и как одного из компонентов мировой культуры.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 методической точки зрения такой подход к определению целей изучения предмета является вполне оправданным.</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5.13. </w:t>
      </w:r>
      <w:r w:rsidR="00F0164B" w:rsidRPr="000742E5">
        <w:rPr>
          <w:rFonts w:ascii="Times New Roman" w:hAnsi="Times New Roman"/>
          <w:sz w:val="24"/>
          <w:szCs w:val="24"/>
          <w:lang w:val="ru-RU"/>
        </w:rPr>
        <w:t>Согласно данной точке зрения главными целями изучения предмета «Химия» на уровне среднего общего образования на базовом уровне являются:</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формирование системы химических знаний как важнейшей составляющей естественно-научной картины мира, в основе которой лежат ключевые понятия, фундаментальные законы и теории химии, освоение языка науки, усвоение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понимание сущности доступных обобщений мировоззренческого характера, ознакомление с историей их развития и становления;</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формирование и развитие представлений о научных методах познания веществ и химических реакций, необходимых для приобретения умений ориентироваться в мире веществ и химических явлений, имеющих место в природе, в практической и повседневной жизни;</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умений и способов деятельности, связанных с наблюдением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объяснением химического эксперимента, соблюдением правил безопасного обращения с веществами.</w:t>
      </w:r>
    </w:p>
    <w:p w:rsidR="005675EA"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5.14. </w:t>
      </w:r>
      <w:r w:rsidR="00F0164B" w:rsidRPr="000742E5">
        <w:rPr>
          <w:rFonts w:ascii="Times New Roman" w:hAnsi="Times New Roman"/>
          <w:sz w:val="24"/>
          <w:szCs w:val="24"/>
          <w:lang w:val="ru-RU"/>
        </w:rPr>
        <w:t xml:space="preserve">Наряду с этим содержательная характеристика целей и задач изучения предмета в программе по химии уточнена и </w:t>
      </w:r>
      <w:r w:rsidRPr="000742E5">
        <w:rPr>
          <w:rFonts w:ascii="Times New Roman" w:hAnsi="Times New Roman"/>
          <w:sz w:val="24"/>
          <w:szCs w:val="24"/>
          <w:lang w:val="ru-RU"/>
        </w:rPr>
        <w:t xml:space="preserve">скорректирована </w:t>
      </w:r>
    </w:p>
    <w:p w:rsidR="005675EA"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соответствии </w:t>
      </w:r>
      <w:r w:rsidR="00F0164B" w:rsidRPr="000742E5">
        <w:rPr>
          <w:rFonts w:ascii="Times New Roman" w:hAnsi="Times New Roman"/>
          <w:sz w:val="24"/>
          <w:szCs w:val="24"/>
          <w:lang w:val="ru-RU"/>
        </w:rPr>
        <w:t>с новыми приоритетами в системе общего</w:t>
      </w:r>
      <w:r w:rsidRPr="000742E5">
        <w:rPr>
          <w:rFonts w:ascii="Times New Roman" w:hAnsi="Times New Roman"/>
          <w:sz w:val="24"/>
          <w:szCs w:val="24"/>
          <w:lang w:val="ru-RU"/>
        </w:rPr>
        <w:t xml:space="preserve"> среднего образования. Сегодня </w:t>
      </w:r>
      <w:r w:rsidR="00F0164B" w:rsidRPr="000742E5">
        <w:rPr>
          <w:rFonts w:ascii="Times New Roman" w:hAnsi="Times New Roman"/>
          <w:sz w:val="24"/>
          <w:szCs w:val="24"/>
          <w:lang w:val="ru-RU"/>
        </w:rPr>
        <w:t xml:space="preserve">в преподавании химии в большей степени отдаётся предпочтение практической компоненте содержания обучения, ориентированной на подготовку выпускника школы, владеющего не набором знаний, </w:t>
      </w:r>
      <w:r w:rsidRPr="000742E5">
        <w:rPr>
          <w:rFonts w:ascii="Times New Roman" w:hAnsi="Times New Roman"/>
          <w:sz w:val="24"/>
          <w:szCs w:val="24"/>
          <w:lang w:val="ru-RU"/>
        </w:rPr>
        <w:t xml:space="preserve">а функциональной грамотностью, </w:t>
      </w:r>
      <w:r w:rsidR="00F0164B" w:rsidRPr="000742E5">
        <w:rPr>
          <w:rFonts w:ascii="Times New Roman" w:hAnsi="Times New Roman"/>
          <w:sz w:val="24"/>
          <w:szCs w:val="24"/>
          <w:lang w:val="ru-RU"/>
        </w:rPr>
        <w:t xml:space="preserve">то есть способами и умениями активного получения знаний </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применения </w:t>
      </w:r>
      <w:r w:rsidR="00F0164B" w:rsidRPr="000742E5">
        <w:rPr>
          <w:rFonts w:ascii="Times New Roman" w:hAnsi="Times New Roman"/>
          <w:sz w:val="24"/>
          <w:szCs w:val="24"/>
          <w:lang w:val="ru-RU"/>
        </w:rPr>
        <w:t>их в реальной жизни для решения практических задач.</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5.15. </w:t>
      </w:r>
      <w:r w:rsidR="00F0164B" w:rsidRPr="000742E5">
        <w:rPr>
          <w:rFonts w:ascii="Times New Roman" w:hAnsi="Times New Roman"/>
          <w:sz w:val="24"/>
          <w:szCs w:val="24"/>
          <w:lang w:val="ru-RU"/>
        </w:rPr>
        <w:t>В этой связи при изучении предмета «Химия» доминирующее значение приобретают такие цели и задачи, как:</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адаптация обучающихся к условиям динамично развивающегося мира, формирование интеллектуально развитой личности, готовой к самообразованию, сотрудничеству, самостоятельному принятию грамотных решений в конкретных жизненных ситуациях, связанных с веществами и их применением;</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формирование у обучающихся ключевых навыков (ключевых компетенций), имеющих универсальное значение для различных видов деятельности: решения проблем, поиска, анализа и обработки информации, необходимых для приобретения опыта деятельности, которая занимает важное место в познании химии,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а также для оценки с позиций экологической безопасности характера влияния веществ и химических процессов на организм человека и природную среду;</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развитие познавательных интересов, интеллектуальных и творческих способностей обучающихся: способности самостоятельно приобретать новые знания по химии в соответствии с жизненными потребностями, использовать современные информационные технологии для поиска и анализа учебной и научно-популярной информации химического содержания;</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формирование и развитие у обучающихся ассоциативного и логического мышления, наблюдательности, собранности, аккуратности, которые особенно необходимы, в частности, при планировании и проведении химического эксперимента;</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воспитание у обучающихся убеждённости в гуманистической направленности химии, её важной роли в решении глобальных проблем рационального природопользования, пополнения энергетических ресурсов и сохранения природного равновесия, осознания необходимости бережного отношения к природе и своему здоровью, а также приобретения опыта использования полученных знаний для принятия грамотных решений в ситуациях, связанных с химическими явлениями.</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5.16. </w:t>
      </w:r>
      <w:r w:rsidR="00F0164B" w:rsidRPr="000742E5">
        <w:rPr>
          <w:rFonts w:ascii="Times New Roman" w:hAnsi="Times New Roman"/>
          <w:sz w:val="24"/>
          <w:szCs w:val="24"/>
          <w:lang w:val="ru-RU"/>
        </w:rPr>
        <w:t>Цели и задачи изучения предмета «Химия» получили подробную методическую интерпретацию в разделе «Планируемые результаты освоения программы по химии», благодаря чему обеспечено чёткое представление о том, какие знания и умения имеют прямое отношение к реализации конкретной цели.</w:t>
      </w:r>
    </w:p>
    <w:p w:rsidR="005A26FB" w:rsidRPr="000742E5" w:rsidRDefault="00BA6EB2" w:rsidP="00151EE9">
      <w:pPr>
        <w:suppressAutoHyphens/>
        <w:spacing w:after="0" w:line="240" w:lineRule="auto"/>
        <w:ind w:left="709" w:hanging="709"/>
        <w:contextualSpacing/>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5.17. </w:t>
      </w:r>
      <w:r w:rsidR="005A26FB" w:rsidRPr="000742E5">
        <w:rPr>
          <w:rFonts w:ascii="Times New Roman" w:eastAsia="OfficinaSansBoldITC" w:hAnsi="Times New Roman"/>
          <w:sz w:val="24"/>
          <w:szCs w:val="24"/>
          <w:lang w:val="ru-RU"/>
        </w:rPr>
        <w:t>В учебном плане среднего общего образования предмет «Химия» базового уровня входит в состав предметной области «Естественно-научные предметы».</w:t>
      </w:r>
    </w:p>
    <w:p w:rsidR="00F0164B" w:rsidRPr="000742E5" w:rsidRDefault="00F0164B" w:rsidP="00151EE9">
      <w:pPr>
        <w:suppressAutoHyphens/>
        <w:spacing w:after="0" w:line="240" w:lineRule="auto"/>
        <w:ind w:left="709" w:hanging="709"/>
        <w:contextualSpacing/>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 xml:space="preserve">Общее число часов, рекомендованных для изучения химии </w:t>
      </w:r>
      <w:r w:rsidRPr="000742E5">
        <w:rPr>
          <w:rFonts w:ascii="Times New Roman" w:eastAsia="SchoolBookSanPin" w:hAnsi="Times New Roman"/>
          <w:sz w:val="24"/>
          <w:szCs w:val="24"/>
          <w:lang w:val="ru-RU"/>
        </w:rPr>
        <w:noBreakHyphen/>
        <w:t xml:space="preserve"> </w:t>
      </w:r>
      <w:r w:rsidRPr="000742E5">
        <w:rPr>
          <w:rFonts w:ascii="Times New Roman" w:eastAsia="SchoolBookSanPin" w:hAnsi="Times New Roman"/>
          <w:position w:val="1"/>
          <w:sz w:val="24"/>
          <w:szCs w:val="24"/>
          <w:lang w:val="ru-RU"/>
        </w:rPr>
        <w:t xml:space="preserve">68 часов: в 10 классе – 34 часа (1 час в неделю), в 11 классе </w:t>
      </w:r>
      <w:r w:rsidRPr="000742E5">
        <w:rPr>
          <w:rFonts w:ascii="Times New Roman" w:eastAsia="SchoolBookSanPin" w:hAnsi="Times New Roman"/>
          <w:position w:val="1"/>
          <w:sz w:val="24"/>
          <w:szCs w:val="24"/>
          <w:lang w:val="ru-RU"/>
        </w:rPr>
        <w:noBreakHyphen/>
        <w:t xml:space="preserve"> 34 часа (1 час в неделю).</w:t>
      </w:r>
    </w:p>
    <w:p w:rsidR="00F0164B" w:rsidRPr="000742E5" w:rsidRDefault="00BA6EB2" w:rsidP="00151EE9">
      <w:pPr>
        <w:suppressAutoHyphens/>
        <w:spacing w:after="0" w:line="240" w:lineRule="auto"/>
        <w:ind w:left="709" w:hanging="709"/>
        <w:contextualSpacing/>
        <w:jc w:val="both"/>
        <w:rPr>
          <w:rFonts w:ascii="Times New Roman" w:eastAsia="OfficinaSansBoldITC" w:hAnsi="Times New Roman"/>
          <w:sz w:val="24"/>
          <w:szCs w:val="24"/>
          <w:lang w:val="ru-RU"/>
        </w:rPr>
      </w:pPr>
      <w:bookmarkStart w:id="24" w:name="_Toc118729919"/>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6. Содержание обучения в 10 классе.</w:t>
      </w:r>
    </w:p>
    <w:p w:rsidR="00F0164B" w:rsidRPr="000742E5" w:rsidRDefault="00BA6EB2" w:rsidP="00151EE9">
      <w:pPr>
        <w:suppressAutoHyphens/>
        <w:spacing w:after="0" w:line="240" w:lineRule="auto"/>
        <w:ind w:left="709" w:hanging="709"/>
        <w:contextualSpacing/>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6.1. Органическая химия.</w:t>
      </w:r>
    </w:p>
    <w:p w:rsidR="005A26FB" w:rsidRPr="000742E5" w:rsidRDefault="005A26FB" w:rsidP="00151EE9">
      <w:pPr>
        <w:suppressAutoHyphens/>
        <w:spacing w:after="0" w:line="240" w:lineRule="auto"/>
        <w:ind w:left="709" w:hanging="709"/>
        <w:contextualSpacing/>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w:t>
      </w:r>
      <w:r w:rsidRPr="000742E5">
        <w:rPr>
          <w:rFonts w:ascii="Times New Roman" w:eastAsia="OfficinaSansBoldITC" w:hAnsi="Times New Roman"/>
          <w:i/>
          <w:sz w:val="24"/>
          <w:szCs w:val="24"/>
          <w:lang w:val="ru-RU"/>
        </w:rPr>
        <w:t>Курсивом</w:t>
      </w:r>
      <w:r w:rsidRPr="000742E5">
        <w:rPr>
          <w:rFonts w:ascii="Times New Roman" w:eastAsia="OfficinaSansBoldITC" w:hAnsi="Times New Roman"/>
          <w:sz w:val="24"/>
          <w:szCs w:val="24"/>
          <w:lang w:val="ru-RU"/>
        </w:rPr>
        <w:t xml:space="preserve"> в тексте выделены элементы содержания учебного материала, которые изучаются в ознакомительном плане и не включаются в состав предметных результатов освоения ООП СОО на базовом уровне).</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6.1.1. </w:t>
      </w:r>
      <w:r w:rsidR="00F0164B" w:rsidRPr="000742E5">
        <w:rPr>
          <w:rFonts w:ascii="Times New Roman" w:hAnsi="Times New Roman"/>
          <w:sz w:val="24"/>
          <w:szCs w:val="24"/>
          <w:lang w:val="ru-RU"/>
        </w:rPr>
        <w:t>Теоретические основы органической химии.</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Предмет органической химии: её возникновение, развитие и значение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в получении новых веществ и материалов. Теория строения органических соединений А.М. Бутлерова, её основные положения. Структурные формулы органических веществ. Гомология, изомерия. Химическая связь в органических соединениях – одинарные и кратные связи.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Представление о классификации органических веществ. Номенклатура органических соединений (систематическая) и тривиальные названия важнейших представителей классов органических веществ.</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Экспериментальные методы изучения веществ и их превращений: ознакомление с образцами органических веществ и материалами на их основе, моделирование молекул органических веществ, наблюдение и описание демонстрационных опытов по превращению органических веществ при нагревании (плавление, обугливание и горение).</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6.1.2. </w:t>
      </w:r>
      <w:r w:rsidR="00F0164B" w:rsidRPr="000742E5">
        <w:rPr>
          <w:rFonts w:ascii="Times New Roman" w:hAnsi="Times New Roman"/>
          <w:sz w:val="24"/>
          <w:szCs w:val="24"/>
          <w:lang w:val="ru-RU"/>
        </w:rPr>
        <w:t>Углеводороды.</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Алканы: состав и строение, гомологический ряд. Метан и этан – простейшие представители алканов: физические и химические свойства (реакции замещения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горения), нахождение в природе, получение и применение.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Алкены: состав и строение, гомологический ряд. Этилен и пропилен – простейшие представители алкенов: физические и химические свойства (реакции гидрирования, галогенирования, гидратации, окисления и полимеризации), получение и применение.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Алкадиены: бутадиен-1,3 и метилбутадиен-1,3: строение, важнейшие химические свойства (реакция полимеризации). Получение синтетического каучука и резины.</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Алкины: состав и особенности строения, гомологический ряд. Ацетилен – простейший представитель алкинов: состав, строение, физические и химические свойства (реакции гидрирования, галогенирования, гидратации, горения), получение и применение.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Арены. Бензол: состав, строение, физические и химические свойства (реакции галогенирования и нитрования), получение и применение. </w:t>
      </w:r>
      <w:r w:rsidRPr="000742E5">
        <w:rPr>
          <w:rFonts w:ascii="Times New Roman" w:hAnsi="Times New Roman"/>
          <w:i/>
          <w:sz w:val="24"/>
          <w:szCs w:val="24"/>
          <w:lang w:val="ru-RU"/>
        </w:rPr>
        <w:t>Толуол: состав, строение, физические и химические свойства (реакции галогенирования и нитрования), получение и применение.</w:t>
      </w:r>
      <w:r w:rsidRPr="000742E5">
        <w:rPr>
          <w:rFonts w:ascii="Times New Roman" w:hAnsi="Times New Roman"/>
          <w:sz w:val="24"/>
          <w:szCs w:val="24"/>
          <w:lang w:val="ru-RU"/>
        </w:rPr>
        <w:t xml:space="preserve"> Токсичность аренов. Генетическая связь между углеводородами, принадлежащими к различным классам.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Природные источники углеводородов. Природный газ и попутные нефтяные газы. Нефть и её происхождение. Способы переработки нефти: перегонка, крекинг (термический, каталитический), пиролиз. Продукты переработки нефти,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их применение в промышленности и в быту. Каменный уголь и продукты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его переработки.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Экспериментальные методы изучения веществ и их превращений: ознакомление с образцами пластмасс, каучуков и резины, коллекции «Нефть»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«Уголь», моделирование молекул углеводородов и галогенопроизводных, проведение практической работы: получение этилена и изучение его свойств.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Расчётные задачи.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Вычисления по уравнению химической реакции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6.1.3. </w:t>
      </w:r>
      <w:r w:rsidR="00F0164B" w:rsidRPr="000742E5">
        <w:rPr>
          <w:rFonts w:ascii="Times New Roman" w:hAnsi="Times New Roman"/>
          <w:sz w:val="24"/>
          <w:szCs w:val="24"/>
          <w:lang w:val="ru-RU"/>
        </w:rPr>
        <w:t>Кислородсодержащие органические соединения.</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Предельные одноатомные спирты. Метанол и этанол: строение, физические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химические свойства (реакции с активными металлами, галогеноводородами, горение), применение. Водородные связи между молекулами спиртов. Действие метанола и этанола на организм человека.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Многоатомные спирты. Этиленгликоль и глицерин: строение, физические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химические свойства (взаимодействие со щелочными металлами, качественная реакция на многоатомные спирты). Действие на организм человека. Применение глицерина и этиленгликоля.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Фенол: строение молекулы, физические и химические свойства. Токсичность фенола. Применение фенола.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Альдегиды и </w:t>
      </w:r>
      <w:r w:rsidRPr="000742E5">
        <w:rPr>
          <w:rFonts w:ascii="Times New Roman" w:hAnsi="Times New Roman"/>
          <w:i/>
          <w:sz w:val="24"/>
          <w:szCs w:val="24"/>
          <w:lang w:val="ru-RU"/>
        </w:rPr>
        <w:t>кетоны</w:t>
      </w:r>
      <w:r w:rsidRPr="000742E5">
        <w:rPr>
          <w:rFonts w:ascii="Times New Roman" w:hAnsi="Times New Roman"/>
          <w:sz w:val="24"/>
          <w:szCs w:val="24"/>
          <w:lang w:val="ru-RU"/>
        </w:rPr>
        <w:t xml:space="preserve">. Формальдегид, ацетальдегид: строение, физические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химические свойства (реакции окисления и восстановления, качественные реакции), получение и применение. </w:t>
      </w:r>
    </w:p>
    <w:p w:rsidR="005675EA" w:rsidRDefault="00F0164B" w:rsidP="00151EE9">
      <w:pPr>
        <w:suppressAutoHyphens/>
        <w:spacing w:after="0" w:line="240" w:lineRule="auto"/>
        <w:ind w:left="709" w:hanging="709"/>
        <w:contextualSpacing/>
        <w:jc w:val="both"/>
        <w:rPr>
          <w:rFonts w:ascii="Times New Roman" w:hAnsi="Times New Roman"/>
          <w:i/>
          <w:sz w:val="24"/>
          <w:szCs w:val="24"/>
          <w:lang w:val="ru-RU"/>
        </w:rPr>
      </w:pPr>
      <w:r w:rsidRPr="000742E5">
        <w:rPr>
          <w:rFonts w:ascii="Times New Roman" w:hAnsi="Times New Roman"/>
          <w:i/>
          <w:sz w:val="24"/>
          <w:szCs w:val="24"/>
          <w:lang w:val="ru-RU"/>
        </w:rPr>
        <w:t xml:space="preserve">Ацетон: строение, физические и химические свойства (реакции окисления </w:t>
      </w:r>
    </w:p>
    <w:p w:rsidR="00F0164B" w:rsidRPr="000742E5" w:rsidRDefault="00F0164B" w:rsidP="00151EE9">
      <w:pPr>
        <w:suppressAutoHyphens/>
        <w:spacing w:after="0" w:line="240" w:lineRule="auto"/>
        <w:ind w:left="709" w:hanging="709"/>
        <w:contextualSpacing/>
        <w:jc w:val="both"/>
        <w:rPr>
          <w:rFonts w:ascii="Times New Roman" w:hAnsi="Times New Roman"/>
          <w:i/>
          <w:sz w:val="24"/>
          <w:szCs w:val="24"/>
          <w:lang w:val="ru-RU"/>
        </w:rPr>
      </w:pPr>
      <w:r w:rsidRPr="000742E5">
        <w:rPr>
          <w:rFonts w:ascii="Times New Roman" w:hAnsi="Times New Roman"/>
          <w:i/>
          <w:sz w:val="24"/>
          <w:szCs w:val="24"/>
          <w:lang w:val="ru-RU"/>
        </w:rPr>
        <w:t>и восстановления), получение и применение.</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Одноосновные предельные карбоновые кислоты. Муравьиная и уксусная кислоты: строение, физические и химические свойства (свойства, общие для класса кислот, реакция этерификации), получение и применение. Стеариновая и олеиновая кислоты как представители высших карбоновых кислот. Мыла как соли высших карбоновых кислот, их моющее действие.</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Сложные эфиры как производные карбоновых кислот. Гидролиз сложных эфиров. Жиры. Гидролиз жиров. Применение жиров. Биологическая роль жиров.</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Углеводы: состав, классификация углеводов (моно-, ди- и полисахариды). Глюкоза – простейший моносахарид: особенности строения молекулы, физические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химические свойства (взаимодействие с гидроксидом меди(</w:t>
      </w:r>
      <w:r w:rsidRPr="000742E5">
        <w:rPr>
          <w:rFonts w:ascii="Times New Roman" w:hAnsi="Times New Roman"/>
          <w:sz w:val="24"/>
          <w:szCs w:val="24"/>
        </w:rPr>
        <w:t>II</w:t>
      </w:r>
      <w:r w:rsidRPr="000742E5">
        <w:rPr>
          <w:rFonts w:ascii="Times New Roman" w:hAnsi="Times New Roman"/>
          <w:sz w:val="24"/>
          <w:szCs w:val="24"/>
          <w:lang w:val="ru-RU"/>
        </w:rPr>
        <w:t>), окисление аммиачным раствором оксида серебра(</w:t>
      </w:r>
      <w:r w:rsidRPr="000742E5">
        <w:rPr>
          <w:rFonts w:ascii="Times New Roman" w:hAnsi="Times New Roman"/>
          <w:sz w:val="24"/>
          <w:szCs w:val="24"/>
        </w:rPr>
        <w:t>I</w:t>
      </w:r>
      <w:r w:rsidRPr="000742E5">
        <w:rPr>
          <w:rFonts w:ascii="Times New Roman" w:hAnsi="Times New Roman"/>
          <w:sz w:val="24"/>
          <w:szCs w:val="24"/>
          <w:lang w:val="ru-RU"/>
        </w:rPr>
        <w:t xml:space="preserve">), восстановление, брожение глюкозы), нахождение в природе, применение, биологическая роль. Фотосинтез. Фруктоза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как изомер глюкозы. </w:t>
      </w:r>
    </w:p>
    <w:p w:rsidR="005675EA" w:rsidRDefault="00F0164B" w:rsidP="00151EE9">
      <w:pPr>
        <w:suppressAutoHyphens/>
        <w:spacing w:after="0" w:line="240" w:lineRule="auto"/>
        <w:ind w:left="709" w:hanging="709"/>
        <w:contextualSpacing/>
        <w:jc w:val="both"/>
        <w:rPr>
          <w:rFonts w:ascii="Times New Roman" w:hAnsi="Times New Roman"/>
          <w:i/>
          <w:sz w:val="24"/>
          <w:szCs w:val="24"/>
          <w:lang w:val="ru-RU"/>
        </w:rPr>
      </w:pPr>
      <w:r w:rsidRPr="000742E5">
        <w:rPr>
          <w:rFonts w:ascii="Times New Roman" w:hAnsi="Times New Roman"/>
          <w:i/>
          <w:sz w:val="24"/>
          <w:szCs w:val="24"/>
          <w:lang w:val="ru-RU"/>
        </w:rPr>
        <w:t xml:space="preserve">Сахароза – представитель дисахаридов, гидролиз, нахождение в природе </w:t>
      </w:r>
    </w:p>
    <w:p w:rsidR="00F0164B" w:rsidRPr="000742E5" w:rsidRDefault="00F0164B" w:rsidP="00151EE9">
      <w:pPr>
        <w:suppressAutoHyphens/>
        <w:spacing w:after="0" w:line="240" w:lineRule="auto"/>
        <w:ind w:left="709" w:hanging="709"/>
        <w:contextualSpacing/>
        <w:jc w:val="both"/>
        <w:rPr>
          <w:rFonts w:ascii="Times New Roman" w:hAnsi="Times New Roman"/>
          <w:i/>
          <w:sz w:val="24"/>
          <w:szCs w:val="24"/>
          <w:lang w:val="ru-RU"/>
        </w:rPr>
      </w:pPr>
      <w:r w:rsidRPr="000742E5">
        <w:rPr>
          <w:rFonts w:ascii="Times New Roman" w:hAnsi="Times New Roman"/>
          <w:i/>
          <w:sz w:val="24"/>
          <w:szCs w:val="24"/>
          <w:lang w:val="ru-RU"/>
        </w:rPr>
        <w:t>и применение.</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Крахмал и целлюлоза как природные полимеры. Строение крахмала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целлюлозы. Физические и химические свойства крахмала (гидролиз, качественная реакция с иодом).</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Экспериментальные методы изучения веществ и их превращений: проведение, наблюдение и описание демонстрационных опытов: горение спиртов, качественные реакции одноатомных спиртов (окисление этанола оксидом меди(</w:t>
      </w:r>
      <w:r w:rsidRPr="000742E5">
        <w:rPr>
          <w:rFonts w:ascii="Times New Roman" w:hAnsi="Times New Roman"/>
          <w:sz w:val="24"/>
          <w:szCs w:val="24"/>
        </w:rPr>
        <w:t>II</w:t>
      </w:r>
      <w:r w:rsidRPr="000742E5">
        <w:rPr>
          <w:rFonts w:ascii="Times New Roman" w:hAnsi="Times New Roman"/>
          <w:sz w:val="24"/>
          <w:szCs w:val="24"/>
          <w:lang w:val="ru-RU"/>
        </w:rPr>
        <w:t>)), многоатомных спиртов (взаимодействие глицерина с гидроксидом меди(</w:t>
      </w:r>
      <w:r w:rsidRPr="000742E5">
        <w:rPr>
          <w:rFonts w:ascii="Times New Roman" w:hAnsi="Times New Roman"/>
          <w:sz w:val="24"/>
          <w:szCs w:val="24"/>
        </w:rPr>
        <w:t>II</w:t>
      </w:r>
      <w:r w:rsidRPr="000742E5">
        <w:rPr>
          <w:rFonts w:ascii="Times New Roman" w:hAnsi="Times New Roman"/>
          <w:sz w:val="24"/>
          <w:szCs w:val="24"/>
          <w:lang w:val="ru-RU"/>
        </w:rPr>
        <w:t>)), альдегидов (окисление аммиачным раствором оксида серебра(</w:t>
      </w:r>
      <w:r w:rsidRPr="000742E5">
        <w:rPr>
          <w:rFonts w:ascii="Times New Roman" w:hAnsi="Times New Roman"/>
          <w:sz w:val="24"/>
          <w:szCs w:val="24"/>
        </w:rPr>
        <w:t>I</w:t>
      </w:r>
      <w:r w:rsidRPr="000742E5">
        <w:rPr>
          <w:rFonts w:ascii="Times New Roman" w:hAnsi="Times New Roman"/>
          <w:sz w:val="24"/>
          <w:szCs w:val="24"/>
          <w:lang w:val="ru-RU"/>
        </w:rPr>
        <w:t>) и гидроксидом меди(</w:t>
      </w:r>
      <w:r w:rsidRPr="000742E5">
        <w:rPr>
          <w:rFonts w:ascii="Times New Roman" w:hAnsi="Times New Roman"/>
          <w:sz w:val="24"/>
          <w:szCs w:val="24"/>
        </w:rPr>
        <w:t>II</w:t>
      </w:r>
      <w:r w:rsidRPr="000742E5">
        <w:rPr>
          <w:rFonts w:ascii="Times New Roman" w:hAnsi="Times New Roman"/>
          <w:sz w:val="24"/>
          <w:szCs w:val="24"/>
          <w:lang w:val="ru-RU"/>
        </w:rPr>
        <w:t>), взаимодействие крахмала с иодом), проведение практической работы: свойства раствора уксусной кислоты.</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Расчётные задачи.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Вычисления по уравнению химической реакции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6.1.4. </w:t>
      </w:r>
      <w:r w:rsidR="00F0164B" w:rsidRPr="000742E5">
        <w:rPr>
          <w:rFonts w:ascii="Times New Roman" w:hAnsi="Times New Roman"/>
          <w:sz w:val="24"/>
          <w:szCs w:val="24"/>
          <w:lang w:val="ru-RU"/>
        </w:rPr>
        <w:t>Азотсодержащие органические соединения.</w:t>
      </w:r>
    </w:p>
    <w:p w:rsidR="00F0164B" w:rsidRPr="000742E5" w:rsidRDefault="00F0164B" w:rsidP="00151EE9">
      <w:pPr>
        <w:suppressAutoHyphens/>
        <w:spacing w:after="0" w:line="240" w:lineRule="auto"/>
        <w:ind w:left="709" w:hanging="709"/>
        <w:contextualSpacing/>
        <w:jc w:val="both"/>
        <w:rPr>
          <w:rFonts w:ascii="Times New Roman" w:hAnsi="Times New Roman"/>
          <w:i/>
          <w:sz w:val="24"/>
          <w:szCs w:val="24"/>
          <w:lang w:val="ru-RU"/>
        </w:rPr>
      </w:pPr>
      <w:r w:rsidRPr="000742E5">
        <w:rPr>
          <w:rFonts w:ascii="Times New Roman" w:hAnsi="Times New Roman"/>
          <w:i/>
          <w:sz w:val="24"/>
          <w:szCs w:val="24"/>
          <w:lang w:val="ru-RU"/>
        </w:rPr>
        <w:t>Амины. Метиламин и анилин: состав, строение, физические и химические свойства (горение, взаимодействие с водой и кислотами).</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Аминокислоты как амфотерные органические соединения. Физические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химические свойства аминокислот (на примере глицина). Биологическое значение аминокислот. Пептиды.</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Белки как природные высокомолекулярные соединения. Первичная, вторичная и третичная структура белков. Химические свойства белков: гидролиз, денатурация, качественные реакции на белки.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Экспериментальные методы изучения веществ и их превращений: наблюдение и описание демонстрационных опытов: денатурация белков при нагревании, цветные реакции белков.</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6.1.5. </w:t>
      </w:r>
      <w:r w:rsidR="00F0164B" w:rsidRPr="000742E5">
        <w:rPr>
          <w:rFonts w:ascii="Times New Roman" w:hAnsi="Times New Roman"/>
          <w:sz w:val="24"/>
          <w:szCs w:val="24"/>
          <w:lang w:val="ru-RU"/>
        </w:rPr>
        <w:t>Высокомолекулярные соединения.</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Основные понятия химии высокомолекулярных соединений: мономер, полимер, структурное звено, степень полимеризации, средняя молекулярная масса. Основные методы синтеза высокомолекулярных соединений – полимеризация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поликонденсация. </w:t>
      </w:r>
    </w:p>
    <w:p w:rsidR="005675EA" w:rsidRDefault="00F0164B" w:rsidP="00151EE9">
      <w:pPr>
        <w:suppressAutoHyphens/>
        <w:spacing w:after="0" w:line="240" w:lineRule="auto"/>
        <w:ind w:left="709" w:hanging="709"/>
        <w:contextualSpacing/>
        <w:jc w:val="both"/>
        <w:rPr>
          <w:rFonts w:ascii="Times New Roman" w:hAnsi="Times New Roman"/>
          <w:i/>
          <w:sz w:val="24"/>
          <w:szCs w:val="24"/>
          <w:lang w:val="ru-RU"/>
        </w:rPr>
      </w:pPr>
      <w:r w:rsidRPr="000742E5">
        <w:rPr>
          <w:rFonts w:ascii="Times New Roman" w:hAnsi="Times New Roman"/>
          <w:i/>
          <w:sz w:val="24"/>
          <w:szCs w:val="24"/>
          <w:lang w:val="ru-RU"/>
        </w:rPr>
        <w:t xml:space="preserve">Пластмассы (полиэтилен, полипропилен, поливинилхлорид, полистирол). Натуральный и синтетические каучуки (бутадиеновый, хлоропреновый </w:t>
      </w:r>
    </w:p>
    <w:p w:rsidR="00F0164B" w:rsidRPr="000742E5" w:rsidRDefault="00F0164B" w:rsidP="00151EE9">
      <w:pPr>
        <w:suppressAutoHyphens/>
        <w:spacing w:after="0" w:line="240" w:lineRule="auto"/>
        <w:ind w:left="709" w:hanging="709"/>
        <w:contextualSpacing/>
        <w:jc w:val="both"/>
        <w:rPr>
          <w:rFonts w:ascii="Times New Roman" w:hAnsi="Times New Roman"/>
          <w:i/>
          <w:sz w:val="24"/>
          <w:szCs w:val="24"/>
          <w:lang w:val="ru-RU"/>
        </w:rPr>
      </w:pPr>
      <w:r w:rsidRPr="000742E5">
        <w:rPr>
          <w:rFonts w:ascii="Times New Roman" w:hAnsi="Times New Roman"/>
          <w:i/>
          <w:sz w:val="24"/>
          <w:szCs w:val="24"/>
          <w:lang w:val="ru-RU"/>
        </w:rPr>
        <w:t>и изопреновый). Волокна: натуральные (хлопок, шерсть, шёлк), искусственные (ацетатное волокно, вискоза), синтетические (капрон и лавсан).</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Экспериментальные методы изучения веществ и их превращений: ознакомление с образцами природных и искусственных волокон, пластмасс, каучуков.</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6.1.6. </w:t>
      </w:r>
      <w:r w:rsidR="00F0164B" w:rsidRPr="000742E5">
        <w:rPr>
          <w:rFonts w:ascii="Times New Roman" w:hAnsi="Times New Roman"/>
          <w:sz w:val="24"/>
          <w:szCs w:val="24"/>
          <w:lang w:val="ru-RU"/>
        </w:rPr>
        <w:t>Межпредметные связи.</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Реализация межпредметных связей при изучении органической химии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в 10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Общие естественно-научные понятия: явление, научный факт, гипотеза, закон, теория, анализ, синтез, классификация, периодичность, наблюдение, измерение, эксперимент, моделирование.</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Физика: материя, энергия, масса, атом, электрон, молекула, энергетический уровень, вещество, тело, объём, агрегатное состояние вещества, физические величины и единицы их измерения.</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Биология: клетка, организм, биосфера, обмен веществ в организме, фотосинтез, биологически активные вещества (белки, углеводы, жиры, ферменты).</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География: минералы, горные породы, полезные ископаемые, топливо, ресурсы.</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Технология: пищевые продукты, основы рационального питания, моющие средства, лекарственные и косметические препараты, материалы из искусственных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синтетических волокон.</w:t>
      </w:r>
    </w:p>
    <w:p w:rsidR="00F0164B" w:rsidRPr="000742E5" w:rsidRDefault="00BA6EB2" w:rsidP="00151EE9">
      <w:pPr>
        <w:suppressAutoHyphens/>
        <w:spacing w:after="0" w:line="240" w:lineRule="auto"/>
        <w:ind w:left="709" w:hanging="709"/>
        <w:contextualSpacing/>
        <w:jc w:val="both"/>
        <w:rPr>
          <w:rFonts w:ascii="Times New Roman" w:eastAsia="OfficinaSansBoldITC" w:hAnsi="Times New Roman"/>
          <w:sz w:val="24"/>
          <w:szCs w:val="24"/>
          <w:lang w:val="ru-RU"/>
        </w:rPr>
      </w:pPr>
      <w:bookmarkStart w:id="25" w:name="_Toc118729925"/>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7. Содержание обучения в 11 классе.</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7.1. </w:t>
      </w:r>
      <w:r w:rsidR="00F0164B" w:rsidRPr="000742E5">
        <w:rPr>
          <w:rFonts w:ascii="Times New Roman" w:hAnsi="Times New Roman"/>
          <w:sz w:val="24"/>
          <w:szCs w:val="24"/>
          <w:lang w:val="ru-RU"/>
        </w:rPr>
        <w:t>Общая и неорганическая химия</w:t>
      </w:r>
      <w:bookmarkEnd w:id="25"/>
      <w:r w:rsidR="00F0164B" w:rsidRPr="000742E5">
        <w:rPr>
          <w:rFonts w:ascii="Times New Roman" w:hAnsi="Times New Roman"/>
          <w:sz w:val="24"/>
          <w:szCs w:val="24"/>
          <w:lang w:val="ru-RU"/>
        </w:rPr>
        <w:t>.</w:t>
      </w:r>
    </w:p>
    <w:p w:rsidR="005A26FB" w:rsidRPr="000742E5" w:rsidRDefault="005A26F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i/>
          <w:sz w:val="24"/>
          <w:szCs w:val="24"/>
          <w:lang w:val="ru-RU"/>
        </w:rPr>
        <w:t>(Курсивом</w:t>
      </w:r>
      <w:r w:rsidRPr="000742E5">
        <w:rPr>
          <w:rFonts w:ascii="Times New Roman" w:hAnsi="Times New Roman"/>
          <w:sz w:val="24"/>
          <w:szCs w:val="24"/>
          <w:lang w:val="ru-RU"/>
        </w:rPr>
        <w:t xml:space="preserve"> в тексте выделены элементы содержания учебного материала, которые изучаются в ознакомительном плане и не включаются в состав предметных результатов освоения ООП СОО на базовом уровне).</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7.1.1. </w:t>
      </w:r>
      <w:r w:rsidR="00F0164B" w:rsidRPr="000742E5">
        <w:rPr>
          <w:rFonts w:ascii="Times New Roman" w:hAnsi="Times New Roman"/>
          <w:sz w:val="24"/>
          <w:szCs w:val="24"/>
          <w:lang w:val="ru-RU"/>
        </w:rPr>
        <w:t>Теоретические основы химии.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Химический элемент. Атом. Ядро атома, изотопы. Электронная оболочка. Энергетические уровни, подуровни. Атомные орбитали, </w:t>
      </w:r>
      <w:r w:rsidRPr="000742E5">
        <w:rPr>
          <w:rFonts w:ascii="Times New Roman" w:hAnsi="Times New Roman"/>
          <w:sz w:val="24"/>
          <w:szCs w:val="24"/>
        </w:rPr>
        <w:t>s</w:t>
      </w:r>
      <w:r w:rsidRPr="000742E5">
        <w:rPr>
          <w:rFonts w:ascii="Times New Roman" w:hAnsi="Times New Roman"/>
          <w:sz w:val="24"/>
          <w:szCs w:val="24"/>
          <w:lang w:val="ru-RU"/>
        </w:rPr>
        <w:t xml:space="preserve">-, </w:t>
      </w:r>
      <w:r w:rsidRPr="000742E5">
        <w:rPr>
          <w:rFonts w:ascii="Times New Roman" w:hAnsi="Times New Roman"/>
          <w:sz w:val="24"/>
          <w:szCs w:val="24"/>
        </w:rPr>
        <w:t>p</w:t>
      </w:r>
      <w:r w:rsidRPr="000742E5">
        <w:rPr>
          <w:rFonts w:ascii="Times New Roman" w:hAnsi="Times New Roman"/>
          <w:sz w:val="24"/>
          <w:szCs w:val="24"/>
          <w:lang w:val="ru-RU"/>
        </w:rPr>
        <w:t xml:space="preserve">-, </w:t>
      </w:r>
      <w:r w:rsidRPr="000742E5">
        <w:rPr>
          <w:rFonts w:ascii="Times New Roman" w:hAnsi="Times New Roman"/>
          <w:sz w:val="24"/>
          <w:szCs w:val="24"/>
        </w:rPr>
        <w:t>d</w:t>
      </w:r>
      <w:r w:rsidRPr="000742E5">
        <w:rPr>
          <w:rFonts w:ascii="Times New Roman" w:hAnsi="Times New Roman"/>
          <w:sz w:val="24"/>
          <w:szCs w:val="24"/>
          <w:lang w:val="ru-RU"/>
        </w:rPr>
        <w:t xml:space="preserve">- элементы. Особенности распределения электронов по орбиталям в атомах элементов первых четырёх периодов. Электронная конфигурация атомов.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Периодический закон и Периодическая система химических элементов Д.И. Менделеева. Связь периодического закона и Периодической системы химических элементов Д.И. Менделеева с современной теорией строения атомов. Закономерности изменения свойств химических элементов и образуемых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ими простых и сложных веществ по группам и периодам. Значение периодического закона в развитии науки.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Строение вещества. Химическая связь. Виды химической связи (ковалентная неполярная и полярная, ионная, металлическая). Механизмы образования ковалентной химической связи (обменный и донорно-акцепторный). Водородная связь. Валентность. Электроотрицательность. Степень окисления. Ионы: катионы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анионы.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Вещества молекулярного и немолекулярного строения. Закон постоянства состава вещества. Типы кристаллических решёток. Зависимость свойства веществ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от типа кристаллической решётки.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Понятие о дисперсных системах. Истинные и коллоидные растворы. Массовая доля вещества в растворе.</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Классификация неорганических соединений. Номенклатура неорганических веществ. Генетическая связь неорганических веществ, принадлежащих к различным классам.</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Химическая реакция. Классификация химических реакций в неорганической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органической химии. Закон сохранения массы веществ, закон сохранения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превращения энергии при химических реакциях.</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Скорость реакции, её зависимость от различных факторов. Обратимые реакции. Химическое равновесие. Факторы, влияющие на состояние химического равновесия. Принцип Ле Шателье. </w:t>
      </w:r>
    </w:p>
    <w:p w:rsidR="005675EA" w:rsidRDefault="00F0164B" w:rsidP="00151EE9">
      <w:pPr>
        <w:suppressAutoHyphens/>
        <w:spacing w:after="0" w:line="240" w:lineRule="auto"/>
        <w:ind w:left="709" w:hanging="709"/>
        <w:contextualSpacing/>
        <w:jc w:val="both"/>
        <w:rPr>
          <w:rFonts w:ascii="Times New Roman" w:hAnsi="Times New Roman"/>
          <w:i/>
          <w:sz w:val="24"/>
          <w:szCs w:val="24"/>
          <w:lang w:val="ru-RU"/>
        </w:rPr>
      </w:pPr>
      <w:r w:rsidRPr="000742E5">
        <w:rPr>
          <w:rFonts w:ascii="Times New Roman" w:hAnsi="Times New Roman"/>
          <w:sz w:val="24"/>
          <w:szCs w:val="24"/>
          <w:lang w:val="ru-RU"/>
        </w:rPr>
        <w:t xml:space="preserve">Электролитическая диссоциация. Сильные и слабые электролиты. Среда водных растворов веществ: кислая, нейтральная, щелочная. </w:t>
      </w:r>
      <w:r w:rsidRPr="000742E5">
        <w:rPr>
          <w:rFonts w:ascii="Times New Roman" w:hAnsi="Times New Roman"/>
          <w:i/>
          <w:sz w:val="24"/>
          <w:szCs w:val="24"/>
          <w:lang w:val="ru-RU"/>
        </w:rPr>
        <w:t>Понятие о водородном показателе (</w:t>
      </w:r>
      <w:r w:rsidRPr="000742E5">
        <w:rPr>
          <w:rFonts w:ascii="Times New Roman" w:hAnsi="Times New Roman"/>
          <w:i/>
          <w:sz w:val="24"/>
          <w:szCs w:val="24"/>
        </w:rPr>
        <w:t>pH</w:t>
      </w:r>
      <w:r w:rsidRPr="000742E5">
        <w:rPr>
          <w:rFonts w:ascii="Times New Roman" w:hAnsi="Times New Roman"/>
          <w:i/>
          <w:sz w:val="24"/>
          <w:szCs w:val="24"/>
          <w:lang w:val="ru-RU"/>
        </w:rPr>
        <w:t>) раствора.</w:t>
      </w:r>
      <w:r w:rsidRPr="000742E5">
        <w:rPr>
          <w:rFonts w:ascii="Times New Roman" w:hAnsi="Times New Roman"/>
          <w:sz w:val="24"/>
          <w:szCs w:val="24"/>
          <w:lang w:val="ru-RU"/>
        </w:rPr>
        <w:t xml:space="preserve"> Реакции ионного обмена. </w:t>
      </w:r>
      <w:r w:rsidRPr="000742E5">
        <w:rPr>
          <w:rFonts w:ascii="Times New Roman" w:hAnsi="Times New Roman"/>
          <w:i/>
          <w:sz w:val="24"/>
          <w:szCs w:val="24"/>
          <w:lang w:val="ru-RU"/>
        </w:rPr>
        <w:t xml:space="preserve">Гидролиз неорганических </w:t>
      </w:r>
    </w:p>
    <w:p w:rsidR="00F0164B" w:rsidRPr="000742E5" w:rsidRDefault="00F0164B" w:rsidP="00151EE9">
      <w:pPr>
        <w:suppressAutoHyphens/>
        <w:spacing w:after="0" w:line="240" w:lineRule="auto"/>
        <w:ind w:left="709" w:hanging="709"/>
        <w:contextualSpacing/>
        <w:jc w:val="both"/>
        <w:rPr>
          <w:rFonts w:ascii="Times New Roman" w:hAnsi="Times New Roman"/>
          <w:i/>
          <w:sz w:val="24"/>
          <w:szCs w:val="24"/>
          <w:lang w:val="ru-RU"/>
        </w:rPr>
      </w:pPr>
      <w:r w:rsidRPr="000742E5">
        <w:rPr>
          <w:rFonts w:ascii="Times New Roman" w:hAnsi="Times New Roman"/>
          <w:i/>
          <w:sz w:val="24"/>
          <w:szCs w:val="24"/>
          <w:lang w:val="ru-RU"/>
        </w:rPr>
        <w:t>и органических веществ.</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Окислительно-восстановительные реакции. </w:t>
      </w:r>
      <w:r w:rsidRPr="000742E5">
        <w:rPr>
          <w:rFonts w:ascii="Times New Roman" w:hAnsi="Times New Roman"/>
          <w:i/>
          <w:sz w:val="24"/>
          <w:szCs w:val="24"/>
          <w:lang w:val="ru-RU"/>
        </w:rPr>
        <w:t>Понятие об электролизе расплавов и растворов солей. Применение электролиза.</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Экспериментальные методы изучения веществ и их превращений: демонстрация таблиц «Периодическая система химических элементов Д.И. Менделеева», изучение моделей кристаллических решёток, наблюдение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описание демонстрационных и лабораторных опытов (разложение пероксида водорода в присутствии катализатора, определение среды растворов веществ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 помощью универсального индикатора, реакции ионного обмена), проведение практической работы «Влияние различных факторов на скорость химической реакции».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Расчётные задачи.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Расчёты по уравнениям химических реакций, в том числе термохимические расчёты, расчёты с использованием понятия «массовая доля вещества».</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7.1.2. </w:t>
      </w:r>
      <w:r w:rsidR="00F0164B" w:rsidRPr="000742E5">
        <w:rPr>
          <w:rFonts w:ascii="Times New Roman" w:hAnsi="Times New Roman"/>
          <w:sz w:val="24"/>
          <w:szCs w:val="24"/>
          <w:lang w:val="ru-RU"/>
        </w:rPr>
        <w:t>Раздел 2. Неорганическая химия.</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Неметаллы. Положение неметаллов в Периодической системе химических элементов Д.И. Менделеева и особенности строения атомов. Физические свойства неметаллов. Аллотропия неметаллов (на примере кислорода, серы, фосфора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углерода).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Химические свойства важнейших неметаллов (галогенов, серы, азота, фосфора, углерода и кремния) и их соединений (оксидов, кислородсодержащих кислот, водородных соединений).</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Применение важнейших неметаллов и их соединений.</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Металлы. Положение металлов в Периодической системе химических элементов Д.И. Менделеева. Особенности строения электронных оболочек атомов металлов. Общие физические свойства металлов. Сплавы металлов. Электрохимический ряд напряжений металлов.</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Химические свойства важнейших металлов (натрий, калий, кальций, магний, алюминий, цинк, хром, железо, медь) и их соединений. </w:t>
      </w:r>
    </w:p>
    <w:p w:rsidR="005675EA" w:rsidRDefault="005A26F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Общие способы получения металлов. </w:t>
      </w:r>
      <w:r w:rsidRPr="000742E5">
        <w:rPr>
          <w:rFonts w:ascii="Times New Roman" w:hAnsi="Times New Roman"/>
          <w:i/>
          <w:sz w:val="24"/>
          <w:szCs w:val="24"/>
          <w:lang w:val="ru-RU"/>
        </w:rPr>
        <w:t>Металлургия. Коррозия металлов. Способы защиты от коррозии.</w:t>
      </w:r>
      <w:r w:rsidRPr="000742E5">
        <w:rPr>
          <w:rFonts w:ascii="Times New Roman" w:hAnsi="Times New Roman"/>
          <w:sz w:val="24"/>
          <w:szCs w:val="24"/>
          <w:lang w:val="ru-RU"/>
        </w:rPr>
        <w:t xml:space="preserve"> в том числе в части: Применение металлов в быту </w:t>
      </w:r>
    </w:p>
    <w:p w:rsidR="005A26FB" w:rsidRPr="000742E5" w:rsidRDefault="005A26F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технике.</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Экспериментальные методы изучения веществ и их превращений: изучение коллекции «Металлы и сплавы», образцов неметаллов, решение экспериментальных задач, наблюдение и описание демонстрационных и лабораторных опытов (взаимодействие гидроксида алюминия с растворами кислот и щелочей, качественные реакции на катионы металлов).</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Расчётные задачи.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Расчёты массы вещества или объёма газов по известному количеству вещества, массе или объёму одного из участвующих в реакции веществ, расчёты массы (объёма, количества вещества) продуктов реакции, если одно из веществ имеет примеси.</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7.1.3. </w:t>
      </w:r>
      <w:r w:rsidR="00F0164B" w:rsidRPr="000742E5">
        <w:rPr>
          <w:rFonts w:ascii="Times New Roman" w:hAnsi="Times New Roman"/>
          <w:sz w:val="24"/>
          <w:szCs w:val="24"/>
          <w:lang w:val="ru-RU"/>
        </w:rPr>
        <w:t>Химия и жизнь.</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Роль химии в обеспечении экологической, энергетической и пищевой безопасности, развитии медицины. Понятие о научных методах познания веществ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химических реакций.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Представления об общих научных принципах промышленного получения важнейших веществ.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Человек в мире веществ и материалов: важнейшие строительные материалы, конструкционные материалы, краски, стекло, керамика, материалы для электроники, наноматериалы, органические и минеральные удобрения.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Химия и здоровье человека: правила использования лекарственных препаратов, правила безопасного использования препаратов бытовой химии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повседневной жизни. </w:t>
      </w:r>
    </w:p>
    <w:p w:rsidR="00F0164B" w:rsidRPr="000742E5" w:rsidRDefault="00653049"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116</w:t>
      </w:r>
      <w:r w:rsidR="00F0164B" w:rsidRPr="000742E5">
        <w:rPr>
          <w:rFonts w:ascii="Times New Roman" w:eastAsia="OfficinaSansBoldITC" w:hAnsi="Times New Roman"/>
          <w:sz w:val="24"/>
          <w:szCs w:val="24"/>
          <w:lang w:val="ru-RU"/>
        </w:rPr>
        <w:t>7.1.4. </w:t>
      </w:r>
      <w:r w:rsidR="00F0164B" w:rsidRPr="000742E5">
        <w:rPr>
          <w:rFonts w:ascii="Times New Roman" w:hAnsi="Times New Roman"/>
          <w:sz w:val="24"/>
          <w:szCs w:val="24"/>
          <w:lang w:val="ru-RU"/>
        </w:rPr>
        <w:t>Межпредметные связи.</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Реализация межпредметных связей при изучении общей и неорганической химии в 11 классе осуществляется через использование как общих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естественно-научных понятий, так и понятий, являющихся системными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для отдельных предметов естественно-научного цикла.</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Общие естественно-научные понятия: научный факт, гипотеза, закон, теория, анализ, синтез, классификация, периодичность, наблюдение, эксперимент, моделирование, измерение, явление.</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Физика: материя, энергия, масса, атом, электрон, протон, нейтрон, ион, изотоп, радиоактивность, молекула, энергетический уровень, вещество, тело, объём, агрегатное состояние вещества, физические величины и единицы их измерения, скорость.</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Биология: клетка, организм, экосистема, биосфера, макро- и микроэлементы, витамины, обмен веществ в организме.</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География: минералы, горные породы, полезные ископаемые, топливо, ресурсы.</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Технология: химическая промышленность, металлургия, производство строительных материалов, сельскохозяйственное производство, пищевая промышленность, фармацевтическая промышленность, производство косметических препаратов, производство конструкционных материалов, электронная промышленность, нанотехнологии.</w:t>
      </w:r>
    </w:p>
    <w:bookmarkEnd w:id="24"/>
    <w:p w:rsidR="00F0164B" w:rsidRPr="000742E5" w:rsidRDefault="00BA6EB2" w:rsidP="00151EE9">
      <w:pPr>
        <w:suppressAutoHyphens/>
        <w:spacing w:after="0" w:line="240" w:lineRule="auto"/>
        <w:ind w:left="709" w:hanging="709"/>
        <w:contextualSpacing/>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8. Планируемые результаты освоения программы по химии на уровне среднего общего образования.</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8.1. </w:t>
      </w:r>
      <w:r w:rsidR="00F0164B" w:rsidRPr="000742E5">
        <w:rPr>
          <w:rFonts w:ascii="Times New Roman" w:hAnsi="Times New Roman"/>
          <w:sz w:val="24"/>
          <w:szCs w:val="24"/>
          <w:lang w:val="ru-RU"/>
        </w:rPr>
        <w:t>Федеральный государственный образовательный стандарт среднего общего образования устанавливает требования к результатам освоения обучающимися программ среднего общего образования (личностным, метапредметным и предметным). Научно-методической основой для разработки планируемых результатов освоения программ среднего общего образования является системно-деятельностный подход.</w:t>
      </w:r>
    </w:p>
    <w:p w:rsidR="00F0164B" w:rsidRPr="000742E5"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8.2. </w:t>
      </w:r>
      <w:r w:rsidR="00F0164B" w:rsidRPr="000742E5">
        <w:rPr>
          <w:rFonts w:ascii="Times New Roman" w:hAnsi="Times New Roman"/>
          <w:sz w:val="24"/>
          <w:szCs w:val="24"/>
          <w:lang w:val="ru-RU"/>
        </w:rPr>
        <w:t xml:space="preserve">В соответствии с системно-деятельностным подходом в структуре личностных результатов освоения предмета «Химия» на уровне среднего общего образования выделены следующие составляющие: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осознание обучающимися российской гражданской идентичности – готовности к саморазвитию, самостоятельности и самоопределению;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наличие мотивации к обучению;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целенаправленное развитие внутренних убеждений личности на основе ключевых ценностей и исторических традиций базовой науки химии;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готовность и способность обучающихся руководствоваться в своей деятельности ценностно-смысловыми установками, присущими целостной системе химического образования;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наличие правосознания экологической культуры и способности ставить цели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строить жизненные планы.</w:t>
      </w:r>
    </w:p>
    <w:p w:rsidR="005675EA"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8.3. </w:t>
      </w:r>
      <w:r w:rsidR="00F0164B" w:rsidRPr="000742E5">
        <w:rPr>
          <w:rFonts w:ascii="Times New Roman" w:hAnsi="Times New Roman"/>
          <w:sz w:val="24"/>
          <w:szCs w:val="24"/>
          <w:lang w:val="ru-RU"/>
        </w:rPr>
        <w:t xml:space="preserve">Личностные результаты освоения предмета «Химия» достигаются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единстве учебной и воспитательной деятельности в соответствии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гуманистическими, социокультурными, духовно-нравственными ценностями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идеалами российского гражданского общества, принятыми в обществе нормами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правилами поведения, способствующими процессам самопознания, саморазвития и нравственного становления личности обучающихся.</w:t>
      </w:r>
    </w:p>
    <w:p w:rsidR="005A26FB" w:rsidRPr="000742E5" w:rsidRDefault="00BA6EB2" w:rsidP="00151EE9">
      <w:pPr>
        <w:suppressAutoHyphens/>
        <w:spacing w:after="0" w:line="240" w:lineRule="auto"/>
        <w:ind w:left="709" w:hanging="709"/>
        <w:contextualSpacing/>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8.4. </w:t>
      </w:r>
      <w:r w:rsidR="00F0164B" w:rsidRPr="000742E5">
        <w:rPr>
          <w:rFonts w:ascii="Times New Roman" w:hAnsi="Times New Roman"/>
          <w:sz w:val="24"/>
          <w:szCs w:val="24"/>
          <w:lang w:val="ru-RU"/>
        </w:rPr>
        <w:t>Личностные результаты освоения предмета «Химия» отражают сформированность опыта познавательной и практической деятельности обучающихся по реализации принятых в обществе ценностей</w:t>
      </w:r>
      <w:r w:rsidR="005A26FB" w:rsidRPr="000742E5">
        <w:rPr>
          <w:rFonts w:ascii="Times New Roman" w:eastAsia="SchoolBookSanPin" w:hAnsi="Times New Roman"/>
          <w:sz w:val="24"/>
          <w:szCs w:val="24"/>
          <w:lang w:val="ru-RU"/>
        </w:rPr>
        <w:t>, в том числе в части: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1) гражданского воспитания:</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осознания обучающимися своих конституционных прав и обязанностей, уважения к закону и правопорядку;</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представления о социальных нормах и правилах межличностных отношений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коллективе;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готовности к совместной творческой деятельности при создании учебных проектов, решении учебных и познавательных задач, выполнении химических экспериментов;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способности понимать и принимать мотивы, намерения, логику и аргументы других при анализе различных видов учебной деятельности;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2) патриотического воспитания:</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ценностного отношения к историческому и научному наследию отечественной химии;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уважения к процессу творчества в области теории и практического применения химии, осознания того, что достижения науки есть результат длительных наблюдений, кропотливых экспериментальных поисков, постоянного труда учёных и практиков;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интереса и познавательных мотивов в получении и последующем анализе информации о передовых достижениях современной отечественной химии;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3) духовно-нравственного воспитания:</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нравственного сознания, этического поведения;</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способности оценивать ситуации, связанные с химическими явлениями,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принимать осознанные решения, ориентируясь на морально-нравственные нормы и ценности;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готовности оценивать своё поведение и поступки своих товарищей с позиций нравственных и правовых норм и осознание последствий этих поступков;</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4) формирования культуры здоровья:</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понимания ценностей здорового и безопасного образа жизни, необходимости ответственного отношения к собственному физическому и психическому здоровью;</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соблюдения правил безопасного обращения с веществами в быту, повседневной жизни и в трудовой деятельности;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понимания ценности правил индивидуального и коллективного безопасного поведения в ситуациях, угрожающих здоровью и жизни людей;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осознания последствий и неприятия вредных привычек (употребления алкоголя, наркотиков, курения);</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5) трудового воспитания:</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коммуникативной компетентности в учебно-исследовательской деятельности, общественно полезной, творческой и других видах деятельности;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установки на активное участие в решении практических задач социальной направленности (в рамках своего класса, школы);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интереса к практическому изучению профессий различного рода,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том числе на основе применения предметных знаний по химии;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уважения к труду, людям труда и результатам трудовой деятельности;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готовности к осознанному выбору индивидуальной траектории образования, будущей профессии и реализации собственных жизненных планов с учётом личностных интересов, способностей к химии, интересов и потребностей общества;</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6) экологического воспитания:</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экологически целесообразного отношения к природе, как источнику существования жизни на Земле;</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понимания глобального характера экологических проблем, влияния экономических процессов на состояние природной и социальной среды;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осознания необходимости использования достижений химии для решения вопросов рационального природопользования;</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активного неприятия действий, приносящих вред окружающей природной среде, умения прогнозировать неблагоприятные экологические последствия предпринимаемых действий и предотвращать их;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наличия развитого экологического мышления, экологической культуры, опыта деятельности экологической направленности, умения руководствоваться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ими в познавательной, коммуникативной и социальной практике, способности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умения активно противостоять идеологии хемофобии;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7) ценности научного познания:</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сформированности мировоззрения, соответствующего современному уровню развития науки и общественной практики;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понимания специфики химии как науки, осознания её роли в формировании рационального научного мышления, создании целостного представления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об окружающем мире как о единстве природы и человека, в познании природных закономерностей и решении проблем сохранения природного равновесия;</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убеждённости в особой значимости химии для современной цивилизации: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её гуманистической направленности и важной роли в создании новой базы материальной культуры, решении глобальных проблем устойчивого развития человечества – сырьевой, энергетической, пищевой и экологической безопасности,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в развитии медицины, обеспечении условий успешного труда и экологически комфортной жизни каждого члена общества;</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естественно-научной грамотности: понимания сущности методов познания, используемых в естественных науках, способности использовать получаемые знания для анализа и объяснения явлений окружающего мира и происходящих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в нём изменений, умения делать обоснованные заключения на основе научных фактов и имеющихся данных с целью получения достоверных выводов;</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способности самостоятельно использовать химические знания для решения проблем в реальных жизненных ситуациях;</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интереса к познанию и исследовательской деятельности;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готовности и способности к непрерывному образованию и самообразованию,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 активному получению новых знаний по химии в соответствии с жизненными потребностями;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интереса к особенностям труда в различных сферах профессиональной деятельности.</w:t>
      </w:r>
    </w:p>
    <w:p w:rsidR="005675EA"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8.</w:t>
      </w:r>
      <w:r w:rsidR="00A04DF7" w:rsidRPr="000742E5">
        <w:rPr>
          <w:rFonts w:ascii="Times New Roman" w:eastAsia="OfficinaSansBoldITC" w:hAnsi="Times New Roman"/>
          <w:sz w:val="24"/>
          <w:szCs w:val="24"/>
          <w:lang w:val="ru-RU"/>
        </w:rPr>
        <w:t>5</w:t>
      </w:r>
      <w:r w:rsidR="00F0164B" w:rsidRPr="000742E5">
        <w:rPr>
          <w:rFonts w:ascii="Times New Roman" w:eastAsia="OfficinaSansBoldITC" w:hAnsi="Times New Roman"/>
          <w:sz w:val="24"/>
          <w:szCs w:val="24"/>
          <w:lang w:val="ru-RU"/>
        </w:rPr>
        <w:t>. </w:t>
      </w:r>
      <w:r w:rsidR="00F0164B" w:rsidRPr="000742E5">
        <w:rPr>
          <w:rFonts w:ascii="Times New Roman" w:hAnsi="Times New Roman"/>
          <w:sz w:val="24"/>
          <w:szCs w:val="24"/>
          <w:lang w:val="ru-RU"/>
        </w:rPr>
        <w:t xml:space="preserve">Метапредметные результаты освоения учебного предмета «Химия»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уровне среднего общего образования включают: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значимые для формирования мировоззрения обучающихся междисциплинарные (межпредметные) общенаучные понятия, отражающие целостность научной картины мира и специфику методов познания, используемых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естественных науках (материя, вещество, энергия, явление, процесс, система, научный факт, принцип, гипотеза, закономерность, закон, теория, исследование, наблюдение, измерение, эксперимент и другие);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универсальные учебные действия (познавательные, коммуникативные, регулятивные), обеспечивающие формирование функциональной грамотности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социальной компетенции обучающихся;</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способность обучающихся использовать освоенные междисциплинарные, мировоззренческие знания и универсальные учебные действия в познавательной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социальной практике.</w:t>
      </w:r>
    </w:p>
    <w:p w:rsidR="00F0164B" w:rsidRPr="000742E5" w:rsidRDefault="00BA6EB2" w:rsidP="00151EE9">
      <w:pPr>
        <w:spacing w:after="0" w:line="240" w:lineRule="auto"/>
        <w:ind w:left="709" w:hanging="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8.</w:t>
      </w:r>
      <w:r w:rsidR="00A04DF7" w:rsidRPr="000742E5">
        <w:rPr>
          <w:rFonts w:ascii="Times New Roman" w:eastAsia="OfficinaSansBoldITC" w:hAnsi="Times New Roman"/>
          <w:sz w:val="24"/>
          <w:szCs w:val="24"/>
          <w:lang w:val="ru-RU"/>
        </w:rPr>
        <w:t>6</w:t>
      </w:r>
      <w:r w:rsidR="00F0164B" w:rsidRPr="000742E5">
        <w:rPr>
          <w:rFonts w:ascii="Times New Roman" w:eastAsia="OfficinaSansBoldITC" w:hAnsi="Times New Roman"/>
          <w:sz w:val="24"/>
          <w:szCs w:val="24"/>
          <w:lang w:val="ru-RU"/>
        </w:rPr>
        <w:t>. </w:t>
      </w:r>
      <w:r w:rsidR="005A26FB" w:rsidRPr="000742E5">
        <w:rPr>
          <w:rFonts w:ascii="Times New Roman" w:eastAsia="SchoolBookSanPin" w:hAnsi="Times New Roman"/>
          <w:sz w:val="24"/>
          <w:szCs w:val="24"/>
          <w:lang w:val="ru-RU"/>
        </w:rPr>
        <w:t>Метапредметные результаты отражают овладение универсальными учебными познавательными, коммуникативными и регулятивными действиями</w:t>
      </w:r>
      <w:r w:rsidR="00F0164B" w:rsidRPr="000742E5">
        <w:rPr>
          <w:rFonts w:ascii="Times New Roman" w:eastAsia="SchoolBookSanPin" w:hAnsi="Times New Roman"/>
          <w:sz w:val="24"/>
          <w:szCs w:val="24"/>
          <w:lang w:val="ru-RU"/>
        </w:rPr>
        <w:t xml:space="preserve">. </w:t>
      </w:r>
    </w:p>
    <w:p w:rsidR="005A26FB" w:rsidRPr="000742E5" w:rsidRDefault="00BA6EB2" w:rsidP="00151EE9">
      <w:pPr>
        <w:spacing w:after="0" w:line="240" w:lineRule="auto"/>
        <w:ind w:left="709" w:hanging="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8.</w:t>
      </w:r>
      <w:r w:rsidR="00A04DF7" w:rsidRPr="000742E5">
        <w:rPr>
          <w:rFonts w:ascii="Times New Roman" w:eastAsia="OfficinaSansBoldITC" w:hAnsi="Times New Roman"/>
          <w:sz w:val="24"/>
          <w:szCs w:val="24"/>
          <w:lang w:val="ru-RU"/>
        </w:rPr>
        <w:t>6</w:t>
      </w:r>
      <w:r w:rsidR="00F0164B" w:rsidRPr="000742E5">
        <w:rPr>
          <w:rFonts w:ascii="Times New Roman" w:eastAsia="OfficinaSansBoldITC" w:hAnsi="Times New Roman"/>
          <w:sz w:val="24"/>
          <w:szCs w:val="24"/>
          <w:lang w:val="ru-RU"/>
        </w:rPr>
        <w:t>.1. </w:t>
      </w:r>
      <w:r w:rsidR="005A26FB" w:rsidRPr="000742E5">
        <w:rPr>
          <w:rFonts w:ascii="Times New Roman" w:eastAsia="SchoolBookSanPin" w:hAnsi="Times New Roman"/>
          <w:sz w:val="24"/>
          <w:szCs w:val="24"/>
          <w:lang w:val="ru-RU"/>
        </w:rPr>
        <w:t>Овладение универсальными учебными познавательными действиями:</w:t>
      </w:r>
    </w:p>
    <w:p w:rsidR="00F0164B" w:rsidRPr="000742E5" w:rsidRDefault="005A26FB" w:rsidP="00151EE9">
      <w:pPr>
        <w:spacing w:after="0" w:line="240" w:lineRule="auto"/>
        <w:ind w:left="709" w:hanging="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 базовые логические действия:</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самостоятельно формулировать и актуализировать проблему, всесторонне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её рассматривать;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определять цели деятельности, задавая параметры и критерии их достижения, соотносить результаты деятельности с поставленными целями;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при освоении знаний приёмы логического мышления – выделять характерные признаки понятий и устанавливать их взаимосвязь, использовать соответствующие понятия для объяснения отдельных фактов и явлений;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выбирать основания и критерии для классификации веществ и химических реакций;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устанавливать причинно-следственные связи между изучаемыми явлениями;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строить логические рассуждения (индуктивные, дедуктивные, по аналогии), выявлять закономерности и противоречия в рассматриваемых явлениях, формулировать выводы и заключения;</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применять в процессе познания, используемые в химии символические (знаковые) модели, преобразовывать модельные представления – химический знак (символ) элемента, химическая формула, уравнение химической реакции –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при решении учебных познавательных и практических задач, применять названные модельные представления для выявления характерных признаков изучаемых веществ и химических реакций.</w:t>
      </w:r>
    </w:p>
    <w:p w:rsidR="00F0164B" w:rsidRPr="000742E5" w:rsidRDefault="007531EF" w:rsidP="00151EE9">
      <w:pPr>
        <w:suppressAutoHyphens/>
        <w:spacing w:after="0" w:line="240" w:lineRule="auto"/>
        <w:ind w:left="709" w:hanging="709"/>
        <w:contextualSpacing/>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2)</w:t>
      </w:r>
      <w:r w:rsidR="00F0164B" w:rsidRPr="000742E5">
        <w:rPr>
          <w:rFonts w:ascii="Times New Roman" w:eastAsia="SchoolBookSanPin" w:hAnsi="Times New Roman"/>
          <w:sz w:val="24"/>
          <w:szCs w:val="24"/>
          <w:lang w:val="ru-RU"/>
        </w:rPr>
        <w:t xml:space="preserve"> базовые исследовательские действия:</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основами методов научного познания веществ и химических реакций;</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формулировать цели и задачи исследования, использовать поставленные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самостоятельно сформулированные вопросы в качестве инструмента познания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основы для формирования гипотезы по проверке правильности высказываемых суждений;</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навыками самостоятельного планирования и проведения ученических экспериментов, совершенствовать умения наблюдать за ходом процесса, самостоятельно прогнозировать его результат, формулировать обобщения и выводы относительно достоверности результатов исследования, составлять обоснованный отчёт о проделанной работе;</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приобретать опыт ученической исследовательской и проектной деятельности, проявлять способность и готовность к самостоятельному поиску методов решения практических задач, применению различных методов познания.</w:t>
      </w:r>
    </w:p>
    <w:p w:rsidR="00F0164B" w:rsidRPr="000742E5" w:rsidRDefault="007531EF" w:rsidP="00151EE9">
      <w:pPr>
        <w:suppressAutoHyphens/>
        <w:spacing w:after="0" w:line="240" w:lineRule="auto"/>
        <w:ind w:left="709" w:hanging="709"/>
        <w:contextualSpacing/>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3)</w:t>
      </w:r>
      <w:r w:rsidR="00F0164B" w:rsidRPr="000742E5">
        <w:rPr>
          <w:rFonts w:ascii="Times New Roman" w:eastAsia="SchoolBookSanPin" w:hAnsi="Times New Roman"/>
          <w:sz w:val="24"/>
          <w:szCs w:val="24"/>
          <w:lang w:val="ru-RU"/>
        </w:rPr>
        <w:t xml:space="preserve"> работа</w:t>
      </w:r>
      <w:r w:rsidRPr="000742E5">
        <w:rPr>
          <w:rFonts w:ascii="Times New Roman" w:eastAsia="SchoolBookSanPin" w:hAnsi="Times New Roman"/>
          <w:sz w:val="24"/>
          <w:szCs w:val="24"/>
          <w:lang w:val="ru-RU"/>
        </w:rPr>
        <w:t xml:space="preserve"> </w:t>
      </w:r>
      <w:r w:rsidR="00F0164B" w:rsidRPr="000742E5">
        <w:rPr>
          <w:rFonts w:ascii="Times New Roman" w:eastAsia="SchoolBookSanPin" w:hAnsi="Times New Roman"/>
          <w:sz w:val="24"/>
          <w:szCs w:val="24"/>
          <w:lang w:val="ru-RU"/>
        </w:rPr>
        <w:t>с информацией:</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ориентироваться в различных источниках информации (научно-популярная литература химического содержания, справочные пособия, ресурсы Интернета), анализировать информацию различных видов и форм представления, критически оценивать её достоверность и непротиворечивость;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формулировать запросы и применять различные методы при поиске и отборе информации, необходимой для выполнения учебных задач определённого типа;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приобретать опыт использования информационно-коммуникативных технологий и различных поисковых систем;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выбирать оптимальную форму представления информации (схемы, графики, диаграммы, таблицы, рисунки и другие);</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научный язык в качестве средства при работе с химической информацией: применять межпредметные (физические и математические) знаки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символы, формулы, аббревиатуры, номенклатуру;</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использовать и преобразовывать знаково-символические средства наглядности.</w:t>
      </w:r>
    </w:p>
    <w:p w:rsidR="00F0164B" w:rsidRPr="000742E5" w:rsidRDefault="00BA6EB2" w:rsidP="00151EE9">
      <w:pPr>
        <w:suppressAutoHyphens/>
        <w:spacing w:after="0" w:line="240" w:lineRule="auto"/>
        <w:ind w:left="709" w:hanging="709"/>
        <w:contextualSpacing/>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8.</w:t>
      </w:r>
      <w:r w:rsidR="00A04DF7" w:rsidRPr="000742E5">
        <w:rPr>
          <w:rFonts w:ascii="Times New Roman" w:eastAsia="OfficinaSansBoldITC" w:hAnsi="Times New Roman"/>
          <w:sz w:val="24"/>
          <w:szCs w:val="24"/>
          <w:lang w:val="ru-RU"/>
        </w:rPr>
        <w:t>6</w:t>
      </w:r>
      <w:r w:rsidR="00F0164B" w:rsidRPr="000742E5">
        <w:rPr>
          <w:rFonts w:ascii="Times New Roman" w:eastAsia="OfficinaSansBoldITC" w:hAnsi="Times New Roman"/>
          <w:sz w:val="24"/>
          <w:szCs w:val="24"/>
          <w:lang w:val="ru-RU"/>
        </w:rPr>
        <w:t>.</w:t>
      </w:r>
      <w:r w:rsidR="00A04DF7" w:rsidRPr="000742E5">
        <w:rPr>
          <w:rFonts w:ascii="Times New Roman" w:eastAsia="OfficinaSansBoldITC" w:hAnsi="Times New Roman"/>
          <w:sz w:val="24"/>
          <w:szCs w:val="24"/>
          <w:lang w:val="ru-RU"/>
        </w:rPr>
        <w:t>2</w:t>
      </w:r>
      <w:r w:rsidR="00F0164B" w:rsidRPr="000742E5">
        <w:rPr>
          <w:rFonts w:ascii="Times New Roman" w:eastAsia="OfficinaSansBoldITC" w:hAnsi="Times New Roman"/>
          <w:sz w:val="24"/>
          <w:szCs w:val="24"/>
          <w:lang w:val="ru-RU"/>
        </w:rPr>
        <w:t>. </w:t>
      </w:r>
      <w:r w:rsidR="007531EF" w:rsidRPr="000742E5">
        <w:rPr>
          <w:rFonts w:ascii="Times New Roman" w:eastAsia="SchoolBookSanPin" w:hAnsi="Times New Roman"/>
          <w:sz w:val="24"/>
          <w:szCs w:val="24"/>
          <w:lang w:val="ru-RU"/>
        </w:rPr>
        <w:t>Овладение универсальными коммуникативными действиями</w:t>
      </w:r>
      <w:r w:rsidR="00F0164B" w:rsidRPr="000742E5">
        <w:rPr>
          <w:rFonts w:ascii="Times New Roman" w:eastAsia="SchoolBookSanPin" w:hAnsi="Times New Roman"/>
          <w:sz w:val="24"/>
          <w:szCs w:val="24"/>
          <w:lang w:val="ru-RU"/>
        </w:rPr>
        <w:t>:</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задавать вопросы по существу обсуждаемой темы в ходе диалога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и/или дискуссии, высказывать идеи, формулировать свои предложения относительно выполнения предложенной задачи;</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выступать с презентацией результатов познавательной деятельности, полученных самостоятельно или совместно со сверстниками при выполнении химического эксперимента, практической работы по исследованию свойств изучаемых веществ, реализации учебного проекта и формулировать выводы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по результатам проведённых исследований путём согласования позиций в ходе обсуждения и обмена мнениями.</w:t>
      </w:r>
    </w:p>
    <w:p w:rsidR="00F0164B" w:rsidRPr="000742E5" w:rsidRDefault="00BA6EB2" w:rsidP="00151EE9">
      <w:pPr>
        <w:spacing w:after="0" w:line="240" w:lineRule="auto"/>
        <w:ind w:left="709" w:hanging="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8.</w:t>
      </w:r>
      <w:r w:rsidR="00A04DF7" w:rsidRPr="000742E5">
        <w:rPr>
          <w:rFonts w:ascii="Times New Roman" w:eastAsia="OfficinaSansBoldITC" w:hAnsi="Times New Roman"/>
          <w:sz w:val="24"/>
          <w:szCs w:val="24"/>
          <w:lang w:val="ru-RU"/>
        </w:rPr>
        <w:t>6</w:t>
      </w:r>
      <w:r w:rsidR="00F0164B" w:rsidRPr="000742E5">
        <w:rPr>
          <w:rFonts w:ascii="Times New Roman" w:eastAsia="OfficinaSansBoldITC" w:hAnsi="Times New Roman"/>
          <w:sz w:val="24"/>
          <w:szCs w:val="24"/>
          <w:lang w:val="ru-RU"/>
        </w:rPr>
        <w:t>.</w:t>
      </w:r>
      <w:r w:rsidR="00A04DF7" w:rsidRPr="000742E5">
        <w:rPr>
          <w:rFonts w:ascii="Times New Roman" w:eastAsia="OfficinaSansBoldITC" w:hAnsi="Times New Roman"/>
          <w:sz w:val="24"/>
          <w:szCs w:val="24"/>
          <w:lang w:val="ru-RU"/>
        </w:rPr>
        <w:t>3</w:t>
      </w:r>
      <w:r w:rsidR="00F0164B" w:rsidRPr="000742E5">
        <w:rPr>
          <w:rFonts w:ascii="Times New Roman" w:eastAsia="OfficinaSansBoldITC" w:hAnsi="Times New Roman"/>
          <w:sz w:val="24"/>
          <w:szCs w:val="24"/>
          <w:lang w:val="ru-RU"/>
        </w:rPr>
        <w:t>. </w:t>
      </w:r>
      <w:r w:rsidR="007531EF" w:rsidRPr="000742E5">
        <w:rPr>
          <w:rFonts w:ascii="Times New Roman" w:eastAsia="SchoolBookSanPin" w:hAnsi="Times New Roman"/>
          <w:sz w:val="24"/>
          <w:szCs w:val="24"/>
          <w:lang w:val="ru-RU"/>
        </w:rPr>
        <w:t>Овладение универсальными регулятивными действиями</w:t>
      </w:r>
      <w:r w:rsidR="00F0164B" w:rsidRPr="000742E5">
        <w:rPr>
          <w:rFonts w:ascii="Times New Roman" w:eastAsia="SchoolBookSanPin" w:hAnsi="Times New Roman"/>
          <w:sz w:val="24"/>
          <w:szCs w:val="24"/>
          <w:lang w:val="ru-RU"/>
        </w:rPr>
        <w:t>:</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самостоятельно планировать и осуществлять свою познавательную деятельность, определяя её цели и задачи, контролировать и по мере необходимости корректировать предлагаемый алгоритм действий при выполнении учебных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исследовательских задач, выбирать наиболее эффективный способ их решения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учётом получения новых знаний о веществах и химических реакциях;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осуществлять самоконтроль своей деятельности на основе самоанализа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самооценки.</w:t>
      </w:r>
    </w:p>
    <w:p w:rsidR="005675EA" w:rsidRDefault="00BA6EB2"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8.</w:t>
      </w:r>
      <w:r w:rsidR="00A04DF7" w:rsidRPr="000742E5">
        <w:rPr>
          <w:rFonts w:ascii="Times New Roman" w:eastAsia="OfficinaSansBoldITC" w:hAnsi="Times New Roman"/>
          <w:sz w:val="24"/>
          <w:szCs w:val="24"/>
          <w:lang w:val="ru-RU"/>
        </w:rPr>
        <w:t>7</w:t>
      </w:r>
      <w:r w:rsidR="00F0164B" w:rsidRPr="000742E5">
        <w:rPr>
          <w:rFonts w:ascii="Times New Roman" w:eastAsia="OfficinaSansBoldITC" w:hAnsi="Times New Roman"/>
          <w:sz w:val="24"/>
          <w:szCs w:val="24"/>
          <w:lang w:val="ru-RU"/>
        </w:rPr>
        <w:t>. </w:t>
      </w:r>
      <w:r w:rsidR="00F0164B" w:rsidRPr="000742E5">
        <w:rPr>
          <w:rFonts w:ascii="Times New Roman" w:hAnsi="Times New Roman"/>
          <w:sz w:val="24"/>
          <w:szCs w:val="24"/>
          <w:lang w:val="ru-RU"/>
        </w:rPr>
        <w:t xml:space="preserve">Предметные результаты освоения </w:t>
      </w:r>
      <w:r w:rsidR="007531EF" w:rsidRPr="000742E5">
        <w:rPr>
          <w:rFonts w:ascii="Times New Roman" w:hAnsi="Times New Roman"/>
          <w:sz w:val="24"/>
          <w:szCs w:val="24"/>
          <w:lang w:val="ru-RU"/>
        </w:rPr>
        <w:t>программы среднего общего образования по химии на базовом уровне</w:t>
      </w:r>
      <w:r w:rsidR="00F0164B" w:rsidRPr="000742E5">
        <w:rPr>
          <w:rFonts w:ascii="Times New Roman" w:hAnsi="Times New Roman"/>
          <w:sz w:val="24"/>
          <w:szCs w:val="24"/>
          <w:lang w:val="ru-RU"/>
        </w:rPr>
        <w:t xml:space="preserve"> ориентированы на обеспечение преимущественно общеобразовательной и общекультурной подготовки обучающихся. Они включают специфические для учебного предмета «Химия» научные знания, умения и способы действий по освоению, интерпретации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преобразованию знаний, виды деятельности по получению нового знания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применению знаний в различных учебных и реальных жизненных ситуациях, связанных с химией. В программе по химии предметные результаты представлены по годам изучения.</w:t>
      </w:r>
    </w:p>
    <w:p w:rsidR="00F0164B" w:rsidRPr="000742E5" w:rsidRDefault="00BA6EB2" w:rsidP="00151EE9">
      <w:pPr>
        <w:suppressAutoHyphens/>
        <w:spacing w:after="0" w:line="240" w:lineRule="auto"/>
        <w:ind w:left="709" w:hanging="709"/>
        <w:contextualSpacing/>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8.</w:t>
      </w:r>
      <w:r w:rsidR="00A04DF7" w:rsidRPr="000742E5">
        <w:rPr>
          <w:rFonts w:ascii="Times New Roman" w:eastAsia="OfficinaSansBoldITC" w:hAnsi="Times New Roman"/>
          <w:sz w:val="24"/>
          <w:szCs w:val="24"/>
          <w:lang w:val="ru-RU"/>
        </w:rPr>
        <w:t>8</w:t>
      </w:r>
      <w:r w:rsidR="00F0164B" w:rsidRPr="000742E5">
        <w:rPr>
          <w:rFonts w:ascii="Times New Roman" w:eastAsia="OfficinaSansBoldITC" w:hAnsi="Times New Roman"/>
          <w:sz w:val="24"/>
          <w:szCs w:val="24"/>
          <w:lang w:val="ru-RU"/>
        </w:rPr>
        <w:t>.</w:t>
      </w:r>
      <w:r w:rsidR="00F0164B" w:rsidRPr="000742E5">
        <w:rPr>
          <w:rFonts w:ascii="Times New Roman" w:eastAsia="OfficinaSansBoldITC" w:hAnsi="Times New Roman"/>
          <w:sz w:val="24"/>
          <w:szCs w:val="24"/>
        </w:rPr>
        <w:t> </w:t>
      </w:r>
      <w:r w:rsidR="00F0164B" w:rsidRPr="000742E5">
        <w:rPr>
          <w:rFonts w:ascii="Times New Roman" w:eastAsia="OfficinaSansBoldITC" w:hAnsi="Times New Roman"/>
          <w:sz w:val="24"/>
          <w:szCs w:val="24"/>
          <w:lang w:val="ru-RU"/>
        </w:rPr>
        <w:t>К</w:t>
      </w:r>
      <w:r w:rsidR="00F0164B" w:rsidRPr="000742E5">
        <w:rPr>
          <w:rFonts w:ascii="Times New Roman" w:eastAsia="SchoolBookSanPin" w:hAnsi="Times New Roman"/>
          <w:sz w:val="24"/>
          <w:szCs w:val="24"/>
          <w:lang w:val="ru-RU"/>
        </w:rPr>
        <w:t xml:space="preserve"> концу обучения в 10 классе </w:t>
      </w:r>
      <w:r w:rsidR="007531EF" w:rsidRPr="000742E5">
        <w:rPr>
          <w:rFonts w:ascii="Times New Roman" w:eastAsia="SchoolBookSanPin" w:hAnsi="Times New Roman"/>
          <w:sz w:val="24"/>
          <w:szCs w:val="24"/>
          <w:lang w:val="ru-RU"/>
        </w:rPr>
        <w:t>предметные результаты освоения курса «Органическая химия» отражают</w:t>
      </w:r>
      <w:r w:rsidR="00F0164B" w:rsidRPr="000742E5">
        <w:rPr>
          <w:rFonts w:ascii="Times New Roman" w:eastAsia="OfficinaSansBoldITC" w:hAnsi="Times New Roman"/>
          <w:sz w:val="24"/>
          <w:szCs w:val="24"/>
          <w:lang w:val="ru-RU"/>
        </w:rPr>
        <w:t>:</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представлений о химической составляющей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естественно-научной картины мира, роли химии в познании явлений природы,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в формировании мышления и культуры личности, её функциональной грамотности, необходимой для решения практических задач и экологически обоснованного отношения к своему здоровью и природной среде;</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владение системой химических знаний, которая включает: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основополагающие понятия (химический элемент, атом, электронная оболочка атома, молекула, валентность, электроотрицательность, химическая связь, структурная формула (развёрнутая и сокращённая), моль, молярная масса, молярный объём, углеродный скелет, функциональная группа, радикал, изомерия, изомеры, гомологический ряд, гомологи, углеводороды, кислород и азотсодержащие соединения, мономер, полимер, структурное звено, высокомолекулярные соединения);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теории и законы (теория строения органических веществ А.М. Бутлерова, закон сохранения массы веществ);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закономерности, символический язык химии;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мировоззренческие знания, лежащие в основе понимания причинности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системности химических явлений, фактологические сведения о свойствах, составе, получении и безопасном использовании важнейших органических веществ в быту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практической деятельности человека;</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умений выявлять характерные признаки понятий, устанавливать их взаимосвязь, использовать соответствующие понятия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при описании состава, строения и превращений органических соединений;</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умений использовать химическую символику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составления молекулярных и структурных (развёрнутой, сокращённой) формул органических веществ и уравнений химических реакций, изготавливать модели молекул органических веществ для иллюстрации их химического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пространственного строения;</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умений устанавливать принадлежность изученных органических веществ по их составу и строению к определённому классу/группе соединений (углеводороды, кислород и азотсодержащие соединения, высокомолекулярные соединения), давать им названия по систематической номенклатуре (</w:t>
      </w:r>
      <w:r w:rsidRPr="000742E5">
        <w:rPr>
          <w:rFonts w:ascii="Times New Roman" w:hAnsi="Times New Roman"/>
          <w:sz w:val="24"/>
          <w:szCs w:val="24"/>
        </w:rPr>
        <w:t>IUPAC</w:t>
      </w:r>
      <w:r w:rsidRPr="000742E5">
        <w:rPr>
          <w:rFonts w:ascii="Times New Roman" w:hAnsi="Times New Roman"/>
          <w:sz w:val="24"/>
          <w:szCs w:val="24"/>
          <w:lang w:val="ru-RU"/>
        </w:rPr>
        <w:t>), а также приводить тривиальные названия отдельных органических веществ (этилен, пропилен, ацетилен, этиленгликоль, глицерин, фенол, формальдегид, ацетальдегид, муравьиная кислота, уксусная кислота, олеиновая кислота, стеариновая кислота, глюкоза, фруктоза, крахмал, целлюлоза, глицин);</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умения определять виды химической связи в органических соединениях (одинарные и кратные);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умения применять положения теории строения органических веществ А.М. Бутлерова для объяснения зависимости свойств веществ от их состава и строения; закон сохранения массы веществ;</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умений характеризовать состав, строение, физические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химические свойства типичных представителей различных классов органических веществ (метан, этан, этилен, пропилен, ацетилен, бутадиен-1,3, метилбутадиен-1,3, бензол, метанол, этанол, этиленгликоль, глицерин, фенол, ацетальдегид, муравьиная и уксусная кислоты, глюкоза, крахмал, целлюлоза, аминоуксусная кислота), иллюстрировать генетическую связь между ними уравнениями соответствующих химических реакций с использованием структурных формул;</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умения характеризовать источники углеводородного сырья (нефть, природный газ, уголь), способы их переработки и практическое применение продуктов переработки;</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умений проводить вычисления по химическим уравнениям (массы, объёма, количества исходного вещества или продукта реакции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 известным массе, объёму, количеству одного из исходных веществ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или продуктов реакции);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умений владеть системой знаний об основных методах научного познания, используемых в химии при изучении веществ и химических явлений (наблюдение, измерение, эксперимент, моделирование), использовать системные химические знания для принятия решений в конкретных жизненных ситуациях, связанных с веществами и их применением;</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умений 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умений планировать и выполнять химический эксперимент (превращения органических веществ при нагревании, получение этилена и изучение его свойств, качественные реакции органических веществ, денатурация белков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при нагревании, цветные реакции белков) в соответствии с правилами техники безопасности при обращении с веществами и лабораторным оборудованием, представлять результаты химического эксперимента в форме записи уравнений соответствующих реакций и формулировать выводы на основе этих результатов;</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умений критически анализировать химическую информацию, получаемую из разных источников (средства массовой информации, Интернет и других);</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умений соблюдать правила экологически целесообразного поведения в быту и трудовой деятельности в целях сохранения своего здоровья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окружающей природной среды, осознавать опасность воздействия на живые организмы определённых органических веществ, понимая смысл показателя ПДК, пояснять на примерах способы уменьшения и предотвращения их вредного воздействия на организм человека;</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для обучающихся с ограниченными возможностями здоровья: умение применять знания об основных доступных методах познания веществ и химических явлений;</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для слепых и слабовидящих обучающихся: умение использовать рельефно точечную систему обозначений Л. Брайля для записи химических формул.</w:t>
      </w:r>
    </w:p>
    <w:p w:rsidR="00F0164B" w:rsidRPr="000742E5" w:rsidRDefault="00BA6EB2" w:rsidP="00151EE9">
      <w:pPr>
        <w:suppressAutoHyphens/>
        <w:spacing w:after="0" w:line="240" w:lineRule="auto"/>
        <w:ind w:left="709" w:hanging="709"/>
        <w:contextualSpacing/>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124.</w:t>
      </w:r>
      <w:r w:rsidR="00F0164B" w:rsidRPr="000742E5">
        <w:rPr>
          <w:rFonts w:ascii="Times New Roman" w:eastAsia="OfficinaSansBoldITC" w:hAnsi="Times New Roman"/>
          <w:sz w:val="24"/>
          <w:szCs w:val="24"/>
          <w:lang w:val="ru-RU"/>
        </w:rPr>
        <w:t>8.</w:t>
      </w:r>
      <w:r w:rsidR="00A04DF7" w:rsidRPr="000742E5">
        <w:rPr>
          <w:rFonts w:ascii="Times New Roman" w:eastAsia="OfficinaSansBoldITC" w:hAnsi="Times New Roman"/>
          <w:sz w:val="24"/>
          <w:szCs w:val="24"/>
          <w:lang w:val="ru-RU"/>
        </w:rPr>
        <w:t>9</w:t>
      </w:r>
      <w:r w:rsidR="00F0164B" w:rsidRPr="000742E5">
        <w:rPr>
          <w:rFonts w:ascii="Times New Roman" w:eastAsia="OfficinaSansBoldITC" w:hAnsi="Times New Roman"/>
          <w:sz w:val="24"/>
          <w:szCs w:val="24"/>
          <w:lang w:val="ru-RU"/>
        </w:rPr>
        <w:t>.</w:t>
      </w:r>
      <w:r w:rsidR="00F0164B" w:rsidRPr="000742E5">
        <w:rPr>
          <w:rFonts w:ascii="Times New Roman" w:eastAsia="OfficinaSansBoldITC" w:hAnsi="Times New Roman"/>
          <w:sz w:val="24"/>
          <w:szCs w:val="24"/>
        </w:rPr>
        <w:t> </w:t>
      </w:r>
      <w:r w:rsidR="00F0164B" w:rsidRPr="000742E5">
        <w:rPr>
          <w:rFonts w:ascii="Times New Roman" w:eastAsia="OfficinaSansBoldITC" w:hAnsi="Times New Roman"/>
          <w:sz w:val="24"/>
          <w:szCs w:val="24"/>
          <w:lang w:val="ru-RU"/>
        </w:rPr>
        <w:t>К</w:t>
      </w:r>
      <w:r w:rsidR="00F0164B" w:rsidRPr="000742E5">
        <w:rPr>
          <w:rFonts w:ascii="Times New Roman" w:eastAsia="SchoolBookSanPin" w:hAnsi="Times New Roman"/>
          <w:sz w:val="24"/>
          <w:szCs w:val="24"/>
          <w:lang w:val="ru-RU"/>
        </w:rPr>
        <w:t xml:space="preserve"> концу обучения в 11 классе </w:t>
      </w:r>
      <w:r w:rsidR="007531EF" w:rsidRPr="000742E5">
        <w:rPr>
          <w:rFonts w:ascii="Times New Roman" w:eastAsia="SchoolBookSanPin" w:hAnsi="Times New Roman"/>
          <w:sz w:val="24"/>
          <w:szCs w:val="24"/>
          <w:lang w:val="ru-RU"/>
        </w:rPr>
        <w:t>предметные результаты освоения курса «Общая и неорганическая химия» отражают</w:t>
      </w:r>
      <w:r w:rsidR="00F0164B" w:rsidRPr="000742E5">
        <w:rPr>
          <w:rFonts w:ascii="Times New Roman" w:eastAsia="OfficinaSansBoldITC" w:hAnsi="Times New Roman"/>
          <w:sz w:val="24"/>
          <w:szCs w:val="24"/>
          <w:lang w:val="ru-RU"/>
        </w:rPr>
        <w:t>:</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представлений: о химической составляющей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естественно-научной картины мира, роли химии в познании явлений природы,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в формировании мышления и культуры личности, её функциональной грамотности, необходимой для решения практических задач и экологически обоснованного отношения к своему здоровью и природной среде;</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владение системой химических знаний, которая включает: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основополагающие понятия (химический элемент, атом, изотоп, s-, p-, d- электронные орбитали атомов, ион, молекула, моль, молярный объём, валентность, электроотрицательность, степень окисления, химическая связь (ковалентная, ионная, металлическая, водородная), кристаллическая решётка, типы химических реакций, раствор, электролиты, неэлектролиты, электролитическая диссоциация, окислитель, восстановитель, скорость химической реакции, химическое равновесие);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теории и законы (теория электролитической диссоциации, периодический закон Д.И. Менделеева, закон сохранения массы веществ, закон сохранения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и превращения энергии при химических реакциях), закономерности, символический язык химии, мировоззренческие знания, лежащие в основе понимания причинности и системности химических явлений, фактологические сведения о свойствах, составе, получении и безопасном использовании важнейших неорганических веществ в быту и практической деятельности человека;</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умений выявлять характерные признаки понятий, устанавливать их взаимосвязь, использовать соответствующие понятия при описании неорганических веществ и их превращений;</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умений использовать химическую символику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для составления формул веществ и уравнений химических реакций, систематическую номенклатуру (IUPAC) и тривиальные названия отдельных неорганических веществ (угарный газ, углекислый газ, аммиак, гашёная известь, негашёная известь, питьевая сода, пирит и другие);</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умений определять валентность и степень окисления химических элементов в соединениях различного состава, вид химической связи (ковалентная, ионная, металлическая, водородная) в соединениях, тип кристаллической решётки конкретного вещества (атомная, молекулярная, ионная, металлическая), характер среды в водных растворах неорганических соединений;</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умений устанавливать принадлежность неорганических веществ по их составу к определённому классу/группе соединений (простые вещества – металлы и неметаллы, оксиды, основания, кислоты, амфотерные гидроксиды, соли);</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умений раскрывать смысл периодического закона Д.И. Менделеева и демонстрировать его систематизирующую, объяснительную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прогностическую функции;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умений характеризовать электронное строение атомов химических элементов 1–4 периодов Периодической системы химических элементов Д.И. Менделеева, используя понятия «s-, p-, d-электронные орбитали», «энергетические уровни», объяснять закономерности изменения свойств химических элементов и их соединений по периодам и группам Периодической системы химических элементов Д.И.</w:t>
      </w:r>
      <w:r w:rsidRPr="000742E5">
        <w:rPr>
          <w:rFonts w:ascii="Times New Roman" w:hAnsi="Times New Roman"/>
          <w:sz w:val="24"/>
          <w:szCs w:val="24"/>
        </w:rPr>
        <w:t> </w:t>
      </w:r>
      <w:r w:rsidRPr="000742E5">
        <w:rPr>
          <w:rFonts w:ascii="Times New Roman" w:hAnsi="Times New Roman"/>
          <w:sz w:val="24"/>
          <w:szCs w:val="24"/>
          <w:lang w:val="ru-RU"/>
        </w:rPr>
        <w:t>Менделеева;</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умений характеризовать (описывать) общие химические свойства неорганических веществ различных классов, подтверждать существование генетической связи между неорганическими веществами с помощью уравнений соответствующих химических реакций;</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умения классифицировать химические реакции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по различным признакам (числу и составу реагирующих веществ, тепловому эффекту реакции, изменению степеней окисления элементов, обратимости реакции, участию катализатора);</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умений составлять уравнения реакций различных типов, полные и сокращённые уравнения реакций ионного обмена, учитывая условия,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 которых эти реакции идут до конца;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умений проводить реакции, подтверждающие качественный состав различных неорганических веществ, распознавать опытным путём ионы, присутствующие в водных растворах неорганических веществ;</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умений раскрывать сущность окислительно-восстановительных реакций посредством составления электронного баланса этих реакций;</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умений объяснять зависимость скорости химической реакции от различных факторов; характер смещения химического равновесия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в зависимости от внешнего воздействия (принцип Ле Шателье);</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умений характеризовать химические процессы, лежащие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в основе промышленного получения серной кислоты, аммиака, а также сформированность представлений об общих научных принципах и экологических проблемах химического производства;</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умений проводить вычисления с использованием понятия «массовая доля вещества в растворе», объёмных отношений газов при химических реакциях, массы вещества или объёма газов по известному количеству вещества, массе или объёму одного из участвующих в реакции веществ, теплового эффекта реакции на основе законов сохранения массы веществ, превращения и сохранения энергии;</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умений 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умений планировать и выполнять химический эксперимент (разложение пероксида водорода в присутствии катализатора, определение среды растворов веществ с помощью универсального индикатора, влияние различных факторов на скорость химической реакции, реакции ионного обмена, качественные реакции на сульфат-, карбонат- и хлорид-анионы, на катион аммония, решение экспериментальных задач по темам «Металлы» и «Неметаллы») в соответствии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 правилами техники безопасности при обращении с веществами и лабораторным оборудованием, представлять результаты химического эксперимента в форме записи уравнений соответствующих реакций и формулировать выводы на основе этих результатов;</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умений критически анализировать химическую информацию, получаемую из разных источников (средства массовой коммуникации, Интернет и других);</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умений соблюдать правила экологически целесообразного поведения в быту и трудовой деятельности в целях сохранения своего здоровья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окружающей природной среды, осознавать опасность воздействия на живые организмы определённых веществ, понимая смысл показателя ПДК, пояснять </w:t>
      </w:r>
    </w:p>
    <w:p w:rsidR="005675EA"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примерах способы уменьшения и предотвращения их вредного воздействия </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на организм человека;</w:t>
      </w:r>
    </w:p>
    <w:p w:rsidR="00F0164B" w:rsidRPr="000742E5"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для обучающихся с ограниченными возможностями здоровья: умение применять знания об основных доступных методах познания веществ и химических явлений;</w:t>
      </w:r>
    </w:p>
    <w:p w:rsidR="00F0164B" w:rsidRDefault="00F0164B" w:rsidP="00151EE9">
      <w:pPr>
        <w:suppressAutoHyphens/>
        <w:spacing w:after="0" w:line="240" w:lineRule="auto"/>
        <w:ind w:left="709" w:hanging="709"/>
        <w:contextualSpacing/>
        <w:jc w:val="both"/>
        <w:rPr>
          <w:rFonts w:ascii="Times New Roman" w:hAnsi="Times New Roman"/>
          <w:sz w:val="24"/>
          <w:szCs w:val="24"/>
          <w:lang w:val="ru-RU"/>
        </w:rPr>
      </w:pPr>
      <w:r w:rsidRPr="000742E5">
        <w:rPr>
          <w:rFonts w:ascii="Times New Roman" w:hAnsi="Times New Roman"/>
          <w:sz w:val="24"/>
          <w:szCs w:val="24"/>
          <w:lang w:val="ru-RU"/>
        </w:rPr>
        <w:t>для слепых и слабовидящих обучающихся: умение использовать рельефно точечную систему обозначений Л.</w:t>
      </w:r>
      <w:r w:rsidRPr="000742E5">
        <w:rPr>
          <w:rFonts w:ascii="Times New Roman" w:hAnsi="Times New Roman"/>
          <w:sz w:val="24"/>
          <w:szCs w:val="24"/>
        </w:rPr>
        <w:t> </w:t>
      </w:r>
      <w:r w:rsidRPr="000742E5">
        <w:rPr>
          <w:rFonts w:ascii="Times New Roman" w:hAnsi="Times New Roman"/>
          <w:sz w:val="24"/>
          <w:szCs w:val="24"/>
          <w:lang w:val="ru-RU"/>
        </w:rPr>
        <w:t>Брайля для записи химических формул.</w:t>
      </w:r>
    </w:p>
    <w:p w:rsidR="00DB4AD5" w:rsidRPr="000742E5" w:rsidRDefault="00DB4AD5" w:rsidP="00F0164B">
      <w:pPr>
        <w:suppressAutoHyphens/>
        <w:spacing w:after="0" w:line="360" w:lineRule="auto"/>
        <w:ind w:firstLine="709"/>
        <w:contextualSpacing/>
        <w:jc w:val="both"/>
        <w:rPr>
          <w:rFonts w:ascii="Times New Roman" w:hAnsi="Times New Roman"/>
          <w:sz w:val="24"/>
          <w:szCs w:val="24"/>
          <w:lang w:val="ru-RU"/>
        </w:rPr>
      </w:pPr>
    </w:p>
    <w:p w:rsidR="00151EE9" w:rsidRPr="000742E5" w:rsidRDefault="00151EE9" w:rsidP="00151EE9">
      <w:pPr>
        <w:pStyle w:val="list-num"/>
        <w:spacing w:line="240" w:lineRule="auto"/>
        <w:ind w:left="0" w:firstLine="709"/>
        <w:rPr>
          <w:rFonts w:ascii="Times New Roman" w:hAnsi="Times New Roman" w:cs="Times New Roman"/>
          <w:color w:val="auto"/>
          <w:sz w:val="24"/>
          <w:szCs w:val="24"/>
        </w:rPr>
      </w:pPr>
    </w:p>
    <w:p w:rsidR="00F0164B" w:rsidRPr="00151EE9" w:rsidRDefault="00AF27F8" w:rsidP="00D25B0A">
      <w:pPr>
        <w:pStyle w:val="1"/>
        <w:pBdr>
          <w:bottom w:val="none" w:sz="0" w:space="0" w:color="auto"/>
        </w:pBdr>
        <w:spacing w:before="0" w:line="240" w:lineRule="auto"/>
        <w:ind w:firstLine="709"/>
        <w:jc w:val="both"/>
        <w:rPr>
          <w:bCs/>
          <w:sz w:val="24"/>
          <w:szCs w:val="24"/>
          <w:lang w:val="ru-RU"/>
        </w:rPr>
      </w:pPr>
      <w:r>
        <w:rPr>
          <w:bCs/>
          <w:sz w:val="24"/>
          <w:szCs w:val="24"/>
          <w:lang w:val="ru-RU"/>
        </w:rPr>
        <w:t xml:space="preserve">2.1.8 </w:t>
      </w:r>
      <w:r w:rsidR="00653049" w:rsidRPr="00151EE9">
        <w:rPr>
          <w:bCs/>
          <w:sz w:val="24"/>
          <w:szCs w:val="24"/>
          <w:lang w:val="ru-RU"/>
        </w:rPr>
        <w:t>1</w:t>
      </w:r>
      <w:r w:rsidR="00BA6EB2" w:rsidRPr="00151EE9">
        <w:rPr>
          <w:bCs/>
          <w:sz w:val="24"/>
          <w:szCs w:val="24"/>
          <w:lang w:val="ru-RU"/>
        </w:rPr>
        <w:t>26</w:t>
      </w:r>
      <w:r w:rsidR="00F0164B" w:rsidRPr="00151EE9">
        <w:rPr>
          <w:bCs/>
          <w:sz w:val="24"/>
          <w:szCs w:val="24"/>
          <w:lang w:val="ru-RU"/>
        </w:rPr>
        <w:t>. Федеральная рабочая программа по учебному предмету «Биология» (базовый уровень).</w:t>
      </w:r>
    </w:p>
    <w:p w:rsidR="005675EA" w:rsidRDefault="00BA6EB2" w:rsidP="00D25B0A">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 xml:space="preserve">1. Федеральная рабочая программа по учебному предмету «Биология» (базовый уровень) (предметная область «Естественно-научные предметы») (далее соответственно – программа по биологии, биология) включает пояснительную записку, содержание обучения, </w:t>
      </w:r>
      <w:r w:rsidR="00F0164B" w:rsidRPr="000742E5">
        <w:rPr>
          <w:rFonts w:ascii="Times New Roman" w:eastAsia="SchoolBookSanPin" w:hAnsi="Times New Roman"/>
          <w:sz w:val="24"/>
          <w:szCs w:val="24"/>
          <w:lang w:val="ru-RU"/>
        </w:rPr>
        <w:t xml:space="preserve">планируемые результаты освоения программы </w:t>
      </w:r>
    </w:p>
    <w:p w:rsidR="00F0164B" w:rsidRPr="000742E5" w:rsidRDefault="00F0164B" w:rsidP="00D25B0A">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 биологии.</w:t>
      </w:r>
    </w:p>
    <w:p w:rsidR="00F0164B" w:rsidRPr="000742E5" w:rsidRDefault="00BA6EB2" w:rsidP="00D25B0A">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126.</w:t>
      </w:r>
      <w:r w:rsidR="00F0164B" w:rsidRPr="000742E5">
        <w:rPr>
          <w:rFonts w:ascii="Times New Roman" w:eastAsia="SchoolBookSanPin" w:hAnsi="Times New Roman"/>
          <w:sz w:val="24"/>
          <w:szCs w:val="24"/>
          <w:lang w:val="ru-RU"/>
        </w:rPr>
        <w:t>2. Пояснительная записка отражает общие цели и задачи изучения биологии,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w:t>
      </w:r>
    </w:p>
    <w:p w:rsidR="00F0164B" w:rsidRPr="000742E5" w:rsidRDefault="00BA6EB2" w:rsidP="00D25B0A">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126.</w:t>
      </w:r>
      <w:r w:rsidR="00F0164B" w:rsidRPr="000742E5">
        <w:rPr>
          <w:rFonts w:ascii="Times New Roman" w:eastAsia="SchoolBookSanPin" w:hAnsi="Times New Roman"/>
          <w:sz w:val="24"/>
          <w:szCs w:val="24"/>
          <w:lang w:val="ru-RU"/>
        </w:rPr>
        <w:t xml:space="preserve">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5675EA" w:rsidRDefault="00BA6EB2" w:rsidP="00D25B0A">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126.</w:t>
      </w:r>
      <w:r w:rsidR="00F0164B" w:rsidRPr="000742E5">
        <w:rPr>
          <w:rFonts w:ascii="Times New Roman" w:eastAsia="SchoolBookSanPin" w:hAnsi="Times New Roman"/>
          <w:sz w:val="24"/>
          <w:szCs w:val="24"/>
          <w:lang w:val="ru-RU"/>
        </w:rPr>
        <w:t xml:space="preserve">4. Планируемые результаты освоения программы по биологии включают личностные, метапредметные результаты за весь период обучения </w:t>
      </w:r>
    </w:p>
    <w:p w:rsidR="00F0164B" w:rsidRPr="000742E5" w:rsidRDefault="00F0164B" w:rsidP="00D25B0A">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на уровне среднего общего образования, а также предметные достижения обучающегося за каждый год обучения.</w:t>
      </w:r>
    </w:p>
    <w:p w:rsidR="00F0164B" w:rsidRPr="000742E5" w:rsidRDefault="00BA6EB2" w:rsidP="00D25B0A">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126.</w:t>
      </w:r>
      <w:r w:rsidR="00F0164B" w:rsidRPr="000742E5">
        <w:rPr>
          <w:rFonts w:ascii="Times New Roman" w:eastAsia="SchoolBookSanPin" w:hAnsi="Times New Roman"/>
          <w:sz w:val="24"/>
          <w:szCs w:val="24"/>
          <w:lang w:val="ru-RU"/>
        </w:rPr>
        <w:t>5.  Пояснительная записка.</w:t>
      </w:r>
    </w:p>
    <w:p w:rsidR="005675EA" w:rsidRDefault="00BA6EB2" w:rsidP="00D25B0A">
      <w:pPr>
        <w:spacing w:after="0" w:line="240" w:lineRule="auto"/>
        <w:ind w:firstLine="709"/>
        <w:jc w:val="both"/>
        <w:rPr>
          <w:rFonts w:ascii="Times New Roman" w:hAnsi="Times New Roman"/>
          <w:sz w:val="24"/>
          <w:szCs w:val="24"/>
          <w:lang w:val="ru-RU"/>
        </w:rPr>
      </w:pPr>
      <w:r w:rsidRPr="000742E5">
        <w:rPr>
          <w:rFonts w:ascii="Times New Roman" w:eastAsia="SchoolBookSanPin" w:hAnsi="Times New Roman"/>
          <w:sz w:val="24"/>
          <w:szCs w:val="24"/>
          <w:lang w:val="ru-RU"/>
        </w:rPr>
        <w:t>126.</w:t>
      </w:r>
      <w:r w:rsidR="00F0164B" w:rsidRPr="000742E5">
        <w:rPr>
          <w:rFonts w:ascii="Times New Roman" w:eastAsia="SchoolBookSanPin" w:hAnsi="Times New Roman"/>
          <w:sz w:val="24"/>
          <w:szCs w:val="24"/>
          <w:lang w:val="ru-RU"/>
        </w:rPr>
        <w:t>5.1. При</w:t>
      </w:r>
      <w:r w:rsidR="00F0164B" w:rsidRPr="000742E5">
        <w:rPr>
          <w:rFonts w:ascii="Times New Roman" w:hAnsi="Times New Roman"/>
          <w:sz w:val="24"/>
          <w:szCs w:val="24"/>
          <w:lang w:val="ru-RU"/>
        </w:rPr>
        <w:t xml:space="preserve"> разработке программы по биологии теоретическую основу </w:t>
      </w:r>
    </w:p>
    <w:p w:rsidR="00F0164B" w:rsidRPr="000742E5" w:rsidRDefault="00F0164B" w:rsidP="00D25B0A">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для определения подходов к формированию содержания учебного предмета «Биология» составили: концептуальные положения Федерального государственного стандарта среднего общего образования о взаимообусловленности целей, содержания, результатов обучения и требований к уровню подготовки выпускников, положения об общих целях и принципах, характеризующих современное состояние системы среднего общего образования в Российской Федерации, а также положения о специфике биологии, её значении в познании живой природы и обеспечении существования человеческого общества. Согласно названным положениям определены основные функции программы по биологии и её структура.</w:t>
      </w:r>
    </w:p>
    <w:p w:rsidR="005675EA"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 xml:space="preserve">5.2. Программа по биологии даёт представление о целях, об общей стратегии обучения, воспитания и развития обучающихся средствами учебного предмета «Биология», определяет обязательное предметное содержание, его структуру, распределение по разделам и темам, рекомендуемую последовательность изучения учебного материала с учётом межпредметных и внутрипредметных связей, логики образовательного процесса, возрастных особенностей обучающихся.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программе по биологии также учитываются требования к планируемым личностным, метапредметным и предметным результатам обучения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формировании основных видов учебно-познавательной деятельности/учебных действий обучающихся по освоению содержания биологического образования.</w:t>
      </w:r>
    </w:p>
    <w:p w:rsidR="005675EA"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 xml:space="preserve">5.3. В программе по биологии  (10–11 классы, базовый уровень) реализован принцип преемственности в изучении биологии, благодаря чему в ней просматривается направленность на развитие знаний, связанных с формированием естественно-научного мировоззрения, ценностных ориентаций личности, экологического мышления, представлений о здоровом образе жизни и бережным отношением к окружающей природной среде. Поэтому наряду с изучением общебиологических теорий, а также знаний о строении живых систем разного ранга и сущности основных протекающих в них процессов в программе по биологии уделено внимание использованию полученных знаний в повседневной жизни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решения прикладных задач, в том числе: профилактики наследственных заболеваний человека, медико-генетического консультирования, обоснования экологически целесообразного поведения в окружающей природной среде, анализа влияния хозяйственной деятельности человека на состояние природных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искусственных экосистем. Усиление внимания к прикладной направленности учебного предмета «Биология» продиктовано необходимостью обеспечения условий для решения одной из актуальных задач школьного биологического образования, которая предполагает формирование у обучающихся способности адаптироваться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 изменениям динамично развивающегося современного мира.</w:t>
      </w:r>
    </w:p>
    <w:p w:rsidR="005675EA"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 xml:space="preserve">5.4. Программа по биологии является ориентиром для составления рабочих программ, авторы которых могут предложить свой вариант последовательности изучения и структуры учебного материала, своё видение путей формирования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 обучающихся 10–11 классов предметных знаний, умений и способов учебной деятельности, а также методических решений задач воспитания и развития средствами учебного предмета «Биология».</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5.5. Учебный предмет «Биология» на уровне среднего общего образования занимает важное место. Он обеспечивает формирование у обучающихся представлений о научной картине мира, расширяет и обобщает знания о живой природе, её отличительных признаках – уровневой организации и эволюции, создаёт условия для: познания законов живой природы, формирования функциональной грамотности, навыков здорового и безопасного образа жизни, экологического мышления, ценностного отношения к живой природе и человеку.</w:t>
      </w:r>
    </w:p>
    <w:p w:rsidR="005675EA"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 xml:space="preserve">5.6. Большое значение учебный предмет «Биология» имеет также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решения воспитательных и развивающих задач среднего общего образования, социализации обучающихся. Изучение биологии обеспечивает условия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формирования интеллектуальных, коммуникационных и информационных навыков, эстетической культуры, способствует интеграции биологических знаний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представлениями из других учебных предметов, в частности, физики, химии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географии. Названные положения о предназначении учебного предмета «Биология» составили основу для определения подходов к отбору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структурированию его содержания, представленного в программе по биологии.</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5.7. Отбор содержания учебного предмета «Биология» на базовом уровне осуществлён с позиций культуросообразного подхода, в соответствии с которым обучающиеся должны освоить знания и умения, значимые для формирования общей культуры, определяющие адекватное поведение человека в окружающей природной среде, востребованные в повседневной жизни и практической деятельности. Особое место в этой системе знаний занимают элементы содержания, которые служат основой для формирования представлений о современной естественно-научной картине мира и ценностных ориентациях личности, способствующих гуманизации биологического образования.</w:t>
      </w:r>
    </w:p>
    <w:p w:rsidR="005675EA"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 xml:space="preserve">5.8. Структурирование содержания учебного материала в программе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 биологии осуществлено с учётом приоритетного значения знаний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 отличительных особенностях живой природы, о её уровневой организации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эволюции. В соответствии с этим в структуре учебного предмета «Биология» выделены следующие содержательные линии: «Биология как наука. Методы научного познания», «Клетка как биологическая система», «Организм как биологическая система», «Система и многообразие органического мира», «Эволюция живой природы», «Экосистемы и присущие им закономерности».</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5.9. Цель изучения учебного предмета «Биология» на базовом уровне – овладение обучающимися знаниями о структурно-функциональной организации живых систем разного ранга и приобретение умений использовать эти знания для грамотных действий в отношении объектов живой природы и решения различных жизненных проблем.</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5.10. Достижение цели изучения учебного предмета «Биология» на базовом уровне обеспечивается решением следующих задач:</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освоение обучающимися системы знаний о биологических теориях, учениях, законах, закономерностях, гипотезах, правилах, служащих основой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для формирования представлений о естественно-научной картине мира, о методах научного познания, строении, многообразии и особенностях живых систем разного уровня организации, выдающихся открытиях и современных исследованиях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биологии;</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формирование у обучающихся познавательных, интеллектуальных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творческих способностей в процессе анализа данных о путях развития в биологии научных взглядов, идей и подходов к изучению живых систем разного уровня организации;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становление у обучающихся общей культуры, функциональной грамотности, развитие умений объяснять и оценивать явления окружающего мира живой природы на основании знаний и опыта, полученных при изучении биологии;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формирование у обучающихся умений иллюстрировать значение биологических знаний в практической деятельности человека, развитии современных медицинских технологий и агробиотехнологий;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воспитание убеждённости в возможности познания человеком живой природы, необходимости бережного отношения к ней, соблюдения этических норм при проведении биологических исследований;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ценности биологических знаний для повышения уровня экологической культуры, для формирования научного мировоззрения;</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применение приобретённых знаний и умений в повседневной жизни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оценки последствий своей деятельности по отношению к окружающей среде, собственному здоровью, обоснование и соблюдение мер профилактики заболеваний.</w:t>
      </w:r>
    </w:p>
    <w:p w:rsidR="005675EA"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 xml:space="preserve">5.11. В системе среднего общего образования «Биология», изучаемая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базовом уровне, является обязательным учебным предметом, входящим в состав предметной области «Естественно-научные предметы».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Общее число часов, рекомендованных для изучения биологии – 68 часов: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10 классе - 34 часов (1 час в неделю), в 11 классе - 34 часов (1 час в неделю).</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6.1. Тема 1. Биология как наука (2 ч).</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Биология как наука. Связь биологии с общественными, техническими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другими естественными науками, философией, этикой, эстетикой и правом. Роль биологии в формировании современной научной картины мира. Система биологических наук.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Методы познания живой природы (наблюдение, эксперимент, описание, измерение, классификация, моделирование, статистическая обработка данных).</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Демонстрации: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Портреты: Ч. Дарвин, Г. Мендель, Н.К. Кольцов, Дж. Уотсон и Ф. Крик.</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Таблицы и схемы: «Методы познания живой природы».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Лабораторные и практические работы: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Практическая работа № 1. «Использование различных методов при изучении биологических объектов».</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6.2. Тема 2. Живые системы и их организация (1 ч).</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Живые системы (биосистемы) как предмет изучения биологии. Отличие живых систем от неорганической природы.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Свойства биосистем и их разнообразие. Уровни организации биосистем: молекулярный, клеточный, тканевый, организменный, популяционно-видовой, экосистемный (биогеоценотический), биосферный.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Демонстрации: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Таблицы и схемы: «Основные признаки жизни», «Уровни организации живой природы».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Оборудование: модель молекулы ДНК.</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6.3. Тема 3. Химический состав и строение клетки (8 ч).</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Химический состав клетки. Химические элементы: макроэлементы, микроэлементы. Вода и минеральные вещества.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Функции воды и минеральных веществ в клетке. Поддержание осмотического баланса.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Белки. Состав и строение белков. Аминокислоты – мономеры белков. Незаменимые и заменимые аминокислоты. Аминокислотный состав. Уровни структуры белковой молекулы (первичная, вторичная, третичная и четвертичная структура). Химические свойства белков. Биологические функции белков.</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Ферменты – биологические катализаторы. Строение фермента: активный центр, субстратная специфичность. Коферменты. Витамины. Отличия ферментов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от неорганических катализаторов.</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Углеводы: моносахариды (глюкоза, рибоза и дезоксирибоза), дисахариды (сахароза, лактоза) и полисахариды (крахмал, гликоген, целлюлоза). Биологические функции углеводов.</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Липиды: триглицериды, фосфолипиды, стероиды. Гидрофильно-гидрофобные свойства. Биологические функции липидов. Сравнение углеводов, белков и липидов как источников энергии.</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Нуклеиновые кислоты: ДНК и РНК. Нуклеотиды – мономеры нуклеиновых кислот. Строение и функции ДНК. Строение и функции РНК. Виды РНК.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АТФ: строение и функции.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Цитология – наука о клетке. Клеточная теория – пример взаимодействия идей и фактов в научном познании. Методы изучения клетки.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Клетка как целостная живая система. Общие признаки клеток: замкнутая наружная мембрана, молекулы ДНК как генетический аппарат, система синтеза белка.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Типы клеток: эукариотическая и прокариотическая. Особенности строения прокариотической клетки. Клеточная стенка бактерий. Строение эукариотической клетки. Основные отличия растительной, животной и грибной клетки.</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Поверхностные структуры клеток – клеточная стенка, гликокаликс,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их функции. Плазматическая мембрана, её свойства и функции. Цитоплазма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её органоиды. Одномембранные органоиды клетки: ЭПС, аппарат Гольджи, лизосомы. Полуавтономные органоиды клетки: митохондрии, пластиды. Происхождение митохондрий и пластид. Виды пластид. Немембранные органоиды клетки: рибосомы, клеточный центр, центриоли, реснички, жгутики. Функции органоидов клетки. Включения.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Ядро – регуляторный центр клетки. Строение ядра: ядерная оболочка, кариоплазма, хроматин, ядрышко. Хромосомы.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Транспорт веществ в клетке.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Демонстрации: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Портреты: А. Левенгук, Р. Гук, Т. Шванн, М. Шлейден, Р. Вирхов, Дж. Уотсон, Ф. Крик, М. Уилкинс, Р. Франклин, К.М. Бэр.</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Диаграммы: «Распределение химических элементов в неживой природе», «Распределение химических элементов в живой природе».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Таблицы и схемы: «Периодическая таблица химических элементов», «Строение молекулы воды», «Биосинтез белка», «Строение молекулы белка», «Строение фермента», «Нуклеиновые кислоты. ДНК», «Строение молекулы АТФ», «Строение эукариотической клетки», «Строение животной клетки», «Строение растительной клетки», «Строение прокариотической клетки», «Строение ядра клетки», «Углеводы», «Липиды».</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Оборудование: световой микроскоп, оборудование для проведения наблюдений, измерений, экспериментов, микропрепараты растительных, животных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бактериальных клеток.</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Лабораторные и практические работы: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Лабораторная работа № 1. «Изучение каталитической активности ферментов (на примере амилазы или каталазы)».</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Лабораторная работа № 2. «Изучение строения клеток растений, животных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бактерий под микроскопом на готовых микропрепаратах и их описание».</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6.4. Тема 4. Жизнедеятельность клетки (6 ч).</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Обмен веществ, или метаболизм. Ассимиляция (пластический обмен)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диссимиляция (энергетический обмен) – две стороны единого процесса метаболизма. Роль законов сохранения веществ и энергии в понимании метаболизма.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Типы обмена веществ: автотрофный и гетеротрофный. Роль ферментов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обмене веществ и превращении энергии в клетке.</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Фотосинтез. Световая и темновая фазы фотосинтеза. Реакции фотосинтеза. Эффективность фотосинтеза. Значение фотосинтеза для жизни на Земле. Влияние условий среды на фотосинтез и способы повышения его продуктивности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 культурных растений.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Хемосинтез. Хемосинтезирующие бактерии. Значение хемосинтеза для жизни на Земле.</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Энергетический обмен в клетке. Расщепление веществ, выделение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аккумулирование энергии в клетке. Этапы энергетического обмена. Гликолиз. Брожение и его виды. Кислородное окисление, или клеточное дыхание. Окислительное фосфорилирование. Эффективность энергетического обмена.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Реакции матричного синтеза. Генетическая информация и ДНК. Реализация генетической информации в клетке. Генетический код и его свойства. Транскрипция – матричный синтез РНК. Трансляция – биосинтез белка. Этапы трансляции. Кодирование аминокислот. Роль рибосом в биосинтезе белка.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Неклеточные формы жизни – вирусы. История открытия вирусов (Д.И. Ивановский). Особенности строения и жизненный цикл вирусов. Бактериофаги. Болезни растений, животных и человека, вызываемые вирусами. Вирус иммунодефицита человека (ВИЧ) – возбудитель СПИДа. Обратная транскрипция, ревертаза и интеграза. Профилактика распространения вирусных заболеваний.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Демонстрации: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Портреты: Н.К. Кольцов, Д.И. Ивановский, К.А. Тимирязев.</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Таблицы и схемы: «Типы питания», «Метаболизм», «Митохондрия», «Энергетический обмен», «Хлоропласт», «Фотосинтез», «Строение ДНК», «Строение и функционирование гена», «Синтез белка», «Генетический код», «Вирусы», «Бактериофаги», «Строение и жизненный цикл вируса СПИДа, бактериофага», «Репликация ДНК».</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Оборудование: модели-аппликации «Удвоение ДНК и транскрипция», «Биосинтез белка», «Строение клетки», модель структуры ДНК.</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6.5. Тема 5. Размножение и индивидуальное развитие организмов (5 ч).</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Клеточный цикл, или жизненный цикл клетки. Интерфаза и митоз. Процессы, протекающие в интерфазе. Репликация – реакция матричного синтеза ДНК. Строение хромосом. Хромосомный набор – кариотип. Диплоидный и гаплоидный хромосомные наборы. Хроматиды. Цитологические основы размножения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индивидуального развития организмов.</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Деление клетки – митоз. Стадии митоза. Процессы, происходящие на разных стадиях митоза. Биологический смысл митоза.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Программируемая гибель клетки – апоптоз.</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Формы размножения организмов: бесполое и половое. Виды бесполого размножения: деление надвое, почкование одно и многоклеточных, спорообразование, вегетативное размножение. Искусственное клонирование организмов, его значение для селекции.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Половое размножение, его отличия от бесполого.</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Мейоз. Стадии мейоза. Процессы, происходящие на стадиях мейоза. Поведение хромосом в мейозе. Кроссинговер. Биологический смысл и значение мейоза.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Гаметогенез – процесс образования половых клеток у животных. Половые железы: семенники и яичники. Образование и развитие половых клеток – гамет (сперматозоид, яйцеклетка) – сперматогенез и оогенез. Особенности строения яйцеклеток и сперматозоидов. Оплодотворение. Партеногенез.</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Индивидуальное развитие (онтогенез). Эмбриональное развитие (эмбриогенез). Этапы эмбрионального развития у позвоночных животных: дробление, гаструляция, органогенез. Постэмбриональное развитие. Типы постэмбрионального развития: прямое, непрямое (личиночное). Влияние среды на развитие организмов, факторы, способные вызывать врождённые уродства.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Рост и развитие растений. Онтогенез цветкового растения: строение семени, стадии развития.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Демонстрации: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Таблицы и схемы: «Формы размножения организмов», «Двойное оплодотворение у цветковых растений», «Вегетативное размножение растений», «Деление клетки бактерий», «Строение половых клеток», «Строение хромосомы», «Клеточный цикл», «Репликация ДНК», «Митоз», «Мейоз», «Прямое и непрямое развитие», «Гаметогенез у млекопитающих и человека», «Основные стадии онтогенеза».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Оборудование: микроскоп, микропрепараты «Сперматозоиды млекопитающего», «Яйцеклетка млекопитающего», «Кариокинез в клетках корешка лука», магнитная модель-аппликация «Деление клетки», модель ДНК, модель метафазной хромосомы.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Лабораторные и практические работы: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Лабораторная работа № 3. «Наблюдение митоза в клетках кончика корешка лука на готовых микропрепаратах».</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Лабораторная работа № 4. «Изучение строения половых клеток на готовых микропрепаратах».</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6.6. Тема 6. Наследственность и изменчивость организмов (8 ч).</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Предмет и задачи генетики. История развития генетики. Роль цитологии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эмбриологии в становлении генетики. Вклад российских и зарубежных учёных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развитие генетики. Методы генетики (гибридологический, цитогенетический, молекулярно-генетический). Основные генетические понятия. Генетическая символика, используемая в схемах скрещиваний.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Закономерности наследования признаков, установленные Г. Менделем. Моногибридное скрещивание. Закон едино­образия гибридов первого поколения. Правило доминирования. Закон расщепления признаков. Гипотеза чистоты гамет. Полное и неполное доминирование.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Дигибридное скрещивание. Закон независимого наследования признаков. Цитогенетические основы дигибридного скрещивания. Анализирующее скрещивание. Использование анализирующего скрещивания для определения генотипа особи.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Сцепленное наследование признаков. Работа Т. Моргана по сцепленному наследованию генов. Нарушение сцепления генов в результате кроссинговера.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Хромосомная теория наследственности. Генетические карты.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Генетика пола. Хромосомное определение пола. Аутосомы и половые хромосомы. Гомогаметные и гетерогаметные организмы. Наследование признаков, сцепленных с полом.</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Изменчивость. Виды изменчивости: ненаследственная и наследственная. Роль среды в ненаследственной изменчивости. Характеристика модификационной изменчивости. Вариационный ряд и вариационная кривая. Норма реакции признака. Количественные и качественные признаки и их норма реакции. Свойства модификационной изменчивости.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Наследственная, или генотипическая, изменчивость. Комбинативная изменчивость. Мейоз и половой процесс – основа комбинативной изменчивости. Мутационная изменчивость. Классификация мутаций: генные, хромосомные, геномные. Частота и причины мутаций. Мутагенные факторы. Закон гомологических рядов в наследственной изменчивости Н.И. Вавилова.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Внеядерная наследственность и изменчивость.</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Генетика человека. Кариотип человека. Основные методы генетики человека: генеалогический, близнецовый, цитогенетический, биохимический, молекулярно-генетический. Современное определение генотипа: полногеномное секвенирование, генотипирование, в том числе с помощью ПЦР-анализа. Наследственные заболевания человека: генные болезни, болезни с наследственной предрасположенностью, хромосомные болезни. Соматические и генеративные мутации. Стволовые клетки. Принципы здорового образа жизни, диагностики, профилактики и лечения генетических болезней. Медико-генетическое консультирование. Значение медицинской генетики в предотвращении и лечении генетических заболеваний человека.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Демонстрации: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Портреты: Г. Мендель, Т. Морган, Г. де Фриз, С.С. Четвериков, Н.В. Тимофеев-Ресовский, Н.И. Вавилов.</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Таблицы и схемы: «Моногибридное скрещивание и его цитогенетическая основа», «Закон расщепления и его цитогенетическая основа», «Закон чистоты гамет», «Дигибридное скрещивание», «Цитологические основы дигибридного скрещивания», «Мейоз», «Взаимодействие аллельных генов», «Генетические карты растений, животных и человека», «Генетика пола», «Закономерности наследования, сцепленного с полом», «Кариотипы человека и животных», «Виды изменчивости», «Модификационная изменчивость», «Наследование резус-фактора», «Генетика групп крови», «Мутационная изменчивость».</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Оборудование: модели-аппликации «Моногибридное скрещивание», «Неполное доминирование», «Дигибридное скрещивание», «Перекрёст хромосом», микроскоп и микропрепарат «Дрозофила» (норма, мутации формы крыльев и окраски тела), гербарий «Горох посевной».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Лабораторные и практические работы:</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Лабораторная работа № 5. «Изучение результатов моногибридного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дигибридного скрещивания у дрозофилы на готовых микропрепаратах».</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Лабораторная работа № 6. «Изучение модификационной изменчивости, построение вариационного ряда и вариационной кривой».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Лабораторная работа № 7. «Анализ мутаций у дрозофилы на готовых микропрепаратах».</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Практическая работа № 2. «Составление и анализ родословных человека».</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6.7. Тема 7. Селекция организмов. Основы биотехнологии (3 ч).</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Селекция как наука и процесс. Зарождение селекции и доместикация. Учение Н.И. Вавилова о центрах происхождения и многообразия культурных растений. Центры происхождения домашних животных. Сорт, порода, штамм.</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Современные методы селекции. Массовый и индивидуальный отборы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селекции растений и животных. Оценка экстерьера. Близкородственное скрещивание – инбридинг. Чистая линия. Скрещивание чистых линий. Гетерозис, или гибридная сила. Неродственное скрещивание – аутбридинг. Отдалённая гибридизация и её успехи. Искусственный мутагенез и получение полиплоидов. Достижения селекции растений, животных и микроорганизмов.</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Биотехнология как отрасль производства. Генная инженерия. Этапы создания рекомбинантной ДНК и трансгенных организмов. Клеточная инженерия. Клеточные культуры. Микроклональное размножение растений. Клонирование высокопродуктивных сельскохозяйственных организмов. Экологические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этические проблемы. ГМО – генетически модифицированные организмы.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Демонстрации: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Портреты: Н.И. Вавилов, И.В. Мичурин, Г.Д. Карпеченко, М.Ф. Иванов.</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Таблицы и схемы: карта «Центры происхождения и многообразия культурных растений», «Породы домашних животных», «Сорта культурных растений», «Отдалённая гибридизация», «Работы академика М.Ф. Иванова», «Полиплоидия», «Объекты биотехнологии», «Клеточные культуры и клонирование», «Конструирование и перенос генов, хромосом».</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Оборудование: муляжи плодов и корнеплодов диких форм и культурных сортов растений, гербарий «Сельскохозяйственные растения».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Лабораторные и практические работы:</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Экскурсия «Основные методы и достижения селекции растений и животных (на селекционную станцию, племенную ферму, сортоиспытательный участок,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тепличное хозяйство, лабораторию агроуниверситета или научного центра)».</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7. Содержание обучения в 11 классе.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 час в неделю, всего 34 часа, из них 2 часа – резервное время</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7.1. Тема 1. Эволюционная биология (9 ч).</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Предпосылки возникновения эволюционной теории. Эволюционная теория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её место в биологии. Влияние эволюционной теории на развитие биологии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других наук.</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Свидетельства эволюции. Палеонтологические: последовательность появления видов в палеонтологической летописи, переходные формы. Биогеографические: сходство и различие фаун и флор материков и островов.</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Эмбриологические: сходства и различия эмбрионов разных видов позвоночных. Сравнительно-анатомические: гомологичные, аналогичные, рудиментарные органы, атавизмы. Молекулярно-биохимические: сходство механизмов наследственности и основных метаболических путей у всех организмов.</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Эволюционная теория Ч. Дарвина. Предпосылки возникновения дарвинизма. Движущие силы эволюции видов по Дарвину (избыточное размножение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 ограниченности ресурсов, неопределённая изменчивость, борьба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 существование, естественный отбор).</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Синтетическая теория эволюции (СТЭ) и её основные положения.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Микроэволюция. Популяция как единица вида и эволюции.</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Движущие силы (факторы) эволюции видов в природе. Мутационный процесс и комбинативная изменчивость. Популяционные волны и дрейф генов. Изоляция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миграция.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Естественный отбор – направляющий фактор эволюции. Формы естественного отбора.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Приспособленность организмов как результат эволюции. Примеры приспособлений у организмов. Ароморфозы и идио­адаптации.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Вид и видообразование. Критерии вида. Основные формы видообразования: географическое, экологическое.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Макроэволюция. Формы эволюции: филетическая, дивергентная, конвергентная, параллельная. Необратимость эволюции.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Происхождение от неспециализированных предков. Прогрессирующая специализация. Адаптивная радиация.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Демонстрации: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Портреты: К. Линней, Ж.Б. Ламарк, Ч. Дарвин, В.О. Ковалевский, К.М. Бэр, Э. Геккель, Ф. Мюллер, А.Н. Северцов.</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Таблицы и схемы: «Развитие органического мира на Земле», «Зародыши позвоночных животных», «Археоптерикс», «Формы борьбы за существование», «Естественный отбор», «Многообразие сортов растений», «Многообразие пород животных», «Популяции», «Мутационная изменчивость», «Ароморфозы», «Идиоадаптации», «Общая дегенерация», «Движущие силы эволюции», «Карта-схема маршрута путешествия Ч. Дарвина», «Борьба за существование», «Приспособленность организмов», «Географическое видообразование», «Экологическое видообразование».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Оборудование: коллекция насекомых с различными типами окраски, набор плодов и семян, коллекция «Примеры защитных приспособлений у животных», модель «Основные направления эволюции», объёмная модель «Строение головного мозга позвоночных».</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Биогеографическая карта мира, коллекция «Формы сохранности ископаемых животных и растений», модель аппликация «Перекрёст хромосом», влажные препараты «Развитие насекомого», «Развитие лягушки», микропрепарат «Дрозофила» (норма, мутации формы крыльев и окраски тела).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Лабораторные и практические работы: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Лабораторная работа № 1. «Сравнение видов по морфологическому критерию».</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Лабораторная работа № 2. «Описание приспособленности организма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её относительного характера».</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7.2. Тема 2. Возникновение и развитие жизни на Земле (9 ч).</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Донаучные представления о зарождении жизни. Научные гипотезы возникновения жизни на Земле: абиогенез и панспермия. Химическая эволюция. Абиогенный синтез органических веществ из неорганических. Экспериментальное подтверждение химической эволюции. Начальные этапы биологической эволюции. Гипотеза РНК-мира. Формирование мебранных структур и возникновение протоклетки. Первые клетки и их эволюция. Формирование основных групп живых организмов.</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жизни на Земле по эрам и периодам. Катархей. Архейская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протерозойская эры. Палеозойская эра и её периоды: кембрийский, ордовикский, силурийский, девонский, каменноугольный, пермский.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Мезозойская эра и её периоды: триасовый, юрский, меловой.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Кайнозойская эра и её периоды: палеогеновый, неогеновый, антропогеновый.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Характеристика климата и геологических процессов. Основные этапы эволюции растительного и животного мира. Ароморфозы у растений и животных. Появление, расцвет и вымирание групп живых организмов.</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Система органического мира как отражение эволюции. Основные систематические группы организмов.</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Эволюция человека. Антропология как наука. Развитие представлений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 происхождении человека. Методы изучения антропогенеза. Сходства и различия человека и животных. Систематическое положение человека.</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Движущие силы (факторы) антропогенеза. Наследственная изменчивость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естественный отбор. Общественный образ жизни, изготовление орудий труда, мышление, речь.</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Основные стадии и ветви эволюции человека: австралопитеки, Человек умелый, Человек прямоходящий, Человек неандертальский, Человек разумный. Находки ископаемых остатков, время существования, область распространения, объём головного мозга, образ жизни, орудия.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Человеческие расы. Основные большие расы: европеоидная (евразийская), негро-австралоидная (экваториальная), монголоидная (азиатско-американская). Черты приспособленности представителей человеческих рас к условиям существования. Единство человеческих рас. Критика расизма.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Демонстрации: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Портреты: Ф. Реди, Л. Пастер, А.И. Опарин, С. Миллер, Г. Юри, Ч. Дарвин.</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Таблицы и схемы: «Возникновение Солнечной системы», «Развитие органического мира», «Растительная клетка», «Животная клетка», «Прокариотическая клетка», «Современная система органического мира», «Сравнение анатомических черт строения человека и человекообразных обезьян», «Основные места палеонтологических находок предков современного человека», «Древнейшие люди», «Древние люди», «Первые современные люди», «Человеческие расы».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Оборудование: муляжи «Происхождение человека» (бюсты австралопитека, питекантропа, неандертальца, кроманьонца), слепки или изображения каменных орудий первобытного человека (камни-чопперы, рубила, скребла), геохронологическая таблица, коллекция «Формы сохранности ископаемых животных и растений».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Лабораторные и практические работы:</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Практическая работа № 1. «Изучение ископаемых остатков растений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животных в коллекциях».</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Экскурсия «Эволюция органического мира на Земле» (в естественно-научный или краеведческий музей).</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7.3. Тема 3. Организмы и окружающая среда (5 ч).</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Экология как наука. Задачи и разделы экологии. Методы экологических исследований. Экологическое мировоззрение современного человека.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Среды обитания организмов: водная, наземно-воздушная, почвенная, внутриорганизменная.</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Экологические факторы. Классификация экологических факторов: абиотические, биотические и антропогенные. Действие экологических факторов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организмы.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Абиотические факторы: свет, температура, влажность. Фотопериодизм. Приспособления организмов к действию абиотических факторов. Биологические ритмы.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Биотические факторы. Виды биотических взаимодействий: конкуренция, хищничество, симбиоз и его формы. Паразитизм, кооперация, мутуализм, комменсализм (квартиранство, нахлебничество). Аменсализм, нейтрализм. Значение биотических взаимодействий для существования организмов в природных сообществах.</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Экологические характеристики популяции. Основные показатели популяции: численность, плотность, рождаемость, смертность, прирост, миграция. Динамика численности популяции и её регуляция.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Демонстрации: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Портреты: А. Гумбольдт, К.Ф. Рулье, Э. Геккель.</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Таблицы и схемы: карта «Природные зоны Земли», «Среды обитания организмов», «Фотопериодизм», «Популяции», «Закономерности роста численности популяции инфузории-туфельки», «Пищевые цепи».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Лабораторные и практические работы:</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Лабораторная работа № 3. «Морфологические особенности растений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из разных мест обитания».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Лабораторная работа № 4. «Влияние света на рост и развитие черенков колеуса».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Практическая работа № 2. «Подсчёт плотности популяций разных видов растений».</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7.4. Тема 4. Сообщества и экологические системы (9 ч).</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Сообщество организмов – биоценоз. Структуры биоценоза: видовая, пространственная, трофическая (пищевая). Виды-доминанты. Связи в биоценозе.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Экологические системы (экосистемы). Понятие об экосистеме и биогеоценозе. Функциональные компоненты экосистемы: продуценты, консументы, редуценты. Круговорот веществ и поток энергии в экосистеме. Трофические (пищевые) уровни экосистемы. Пищевые цепи и сети. Основные показатели экосистемы: биомасса, продукция. Экологические пирамиды: продукции, численности, биомассы. Свойства экосистем: устойчивость, саморегуляция, развитие. Сукцессия.</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Природные экосистемы. Экосистемы озёр и рек. Экосистема хвойного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или широколиственного леса.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Антропогенные экосистемы. Агроэкосистемы. Урбоэкосистемы. Биологическое и хозяйственное значение агроэкосистем и урбоэкосистем.</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Биоразнообразие как фактор устойчивости экосистем. Сохранение биологического разнообразия на Земле.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Учение В.И. Вернадского о биосфере. Границы, состав и структура биосферы. Живое вещество и его функции. Особенности биосферы как глобальной экосистемы. Динамическое равновесие и обратная связь в биосфере.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Круговороты веществ и биогеохимические циклы элементов (углерода, азота). Зональность биосферы. Основные биомы суши.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Человечество в биосфере Земли. Антропогенные изменения в биосфере. Глобальные экологические проблемы.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Сосуществование природы и человечества. Сохранение биоразнообразия как основа устойчивости биосферы. Основа рационального управления природными ресурсами и их использование. Достижения биологии и охрана природы.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Демонстрации: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Портреты: А.Дж. Тенсли, В.Н. Сукачёв, В.И. Вернадский.</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Таблицы и схемы: «Пищевые цепи», «Биоценоз: состав и структура», «Природные сообщества», «Цепи питания», «Экологическая пирамида», «Биосфера и человек», «Экосистема широколиственного леса», «Экосистема хвойного леса», «Биоценоз водоёма», «Агроценоз», «Примерные антропогенные воздействия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природу», «Важнейшие источники загрязнения воздуха и грунтовых вод», «Почва – важнейшая составляющая биосферы», «Факторы деградации почв», «Парниковый эффект», «Факторы радиоактивного загрязнения биосферы», «Общая структура биосферы», «Распространение жизни в биосфере», «Озоновый экран биосферы», «Круговорот углерода в биосфере», «Круговорот азота в природе».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Оборудование: модель-аппликация «Типичные биоценозы», гербарий «Растительные сообщества», коллекции «Биоценоз», «Вредители важнейших сельскохозяйственных культур», гербарии и коллекции растений и животных, принадлежащие к разным экологическим группам одного вида, Красная книга Российской Федерации, изображения охраняемых видов растений и животных. </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8. </w:t>
      </w:r>
      <w:r w:rsidR="00F0164B" w:rsidRPr="000742E5">
        <w:rPr>
          <w:sz w:val="24"/>
          <w:szCs w:val="24"/>
          <w:lang w:val="ru-RU"/>
        </w:rPr>
        <w:t xml:space="preserve"> </w:t>
      </w:r>
      <w:r w:rsidR="00F0164B" w:rsidRPr="000742E5">
        <w:rPr>
          <w:rFonts w:ascii="Times New Roman" w:hAnsi="Times New Roman"/>
          <w:sz w:val="24"/>
          <w:szCs w:val="24"/>
          <w:lang w:val="ru-RU"/>
        </w:rPr>
        <w:t>Планируемые результаты освоения программы по биологии (базовый уровень) на уровне среднего общего образования.</w:t>
      </w:r>
    </w:p>
    <w:p w:rsidR="005675EA"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bCs/>
          <w:color w:val="000000"/>
          <w:sz w:val="24"/>
          <w:szCs w:val="24"/>
          <w:lang w:val="ru-RU"/>
        </w:rPr>
        <w:t>126.</w:t>
      </w:r>
      <w:r w:rsidR="00F0164B" w:rsidRPr="000742E5">
        <w:rPr>
          <w:rFonts w:ascii="Times New Roman" w:hAnsi="Times New Roman"/>
          <w:bCs/>
          <w:color w:val="000000"/>
          <w:sz w:val="24"/>
          <w:szCs w:val="24"/>
          <w:lang w:val="ru-RU"/>
        </w:rPr>
        <w:t>8.1</w:t>
      </w:r>
      <w:r w:rsidR="00F0164B" w:rsidRPr="000742E5">
        <w:rPr>
          <w:rFonts w:ascii="Times New Roman" w:hAnsi="Times New Roman"/>
          <w:color w:val="000000"/>
          <w:sz w:val="24"/>
          <w:szCs w:val="24"/>
          <w:lang w:val="ru-RU"/>
        </w:rPr>
        <w:t>.</w:t>
      </w:r>
      <w:r w:rsidR="00F0164B" w:rsidRPr="000742E5">
        <w:rPr>
          <w:rFonts w:ascii="Times New Roman" w:hAnsi="Times New Roman"/>
          <w:sz w:val="24"/>
          <w:szCs w:val="24"/>
          <w:lang w:val="ru-RU"/>
        </w:rPr>
        <w:t xml:space="preserve"> Согласно Федеральному государственному стандарту среднего общего образования устанавливаются требования к результатам освоения обучающимися программ среднего общего образования: личностным, метапредметным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предметным.</w:t>
      </w:r>
    </w:p>
    <w:p w:rsidR="005675EA"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 xml:space="preserve">8.2. В структуре личностных результатов освоения предмета «Биология» выделены следующие составляющие: осознание обучающимися российской гражданской идентичности – готовности к саморазвитию, самостоятельности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самоопределению, наличие мотивации к обучению биологии, целенаправленное развитие внутренних убеждений личности на основе ключевых ценностей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исторических традиций развития биологического знания, готовность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способность обучающихся руководствоваться в своей деятельности ценностно-смысловыми установками, присущими системе биологического образования, наличие экологического правосознания, способности ставить цели и строить жизненные планы.</w:t>
      </w:r>
    </w:p>
    <w:p w:rsidR="005675EA"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 xml:space="preserve">8.3. Личностные результаты освоения предмета «Биология» достигаются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единстве учебной и воспитательной деятельности в соответствии с традиционными российскими социокультурными, историческими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уважения к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5675EA"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8.4. </w:t>
      </w:r>
      <w:r w:rsidR="00A04DF7" w:rsidRPr="000742E5">
        <w:rPr>
          <w:rFonts w:ascii="Times New Roman" w:hAnsi="Times New Roman"/>
          <w:sz w:val="24"/>
          <w:szCs w:val="24"/>
          <w:lang w:val="ru-RU"/>
        </w:rPr>
        <w:t xml:space="preserve">Личностные результаты освоения учебного предмета «Биология»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w:t>
      </w:r>
    </w:p>
    <w:p w:rsidR="00A04DF7" w:rsidRPr="000742E5" w:rsidRDefault="00A04DF7"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процессе реализации основных направлений воспитательной деятельности, в том числе в части:</w:t>
      </w:r>
    </w:p>
    <w:p w:rsidR="00F0164B" w:rsidRPr="000742E5" w:rsidRDefault="00F0164B" w:rsidP="00D25B0A">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bCs/>
          <w:position w:val="1"/>
          <w:sz w:val="24"/>
          <w:szCs w:val="24"/>
          <w:lang w:val="ru-RU"/>
        </w:rPr>
        <w:t>1) гражданского воспитания:</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гражданской позиции обучающегося как активного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ответственного члена российского общества;</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осознание своих конституционных прав и обязанностей, уважение закона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правопорядка;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совместной творческой деятельности при создании учебных проектов, решении учебных и познавательных задач, выполнении биологических экспериментов;</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способность определять собственную позицию по отношению к явлениям современной жизни и объяснять её;</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учитывать в своих действиях необходимость конструктивного взаимодействия людей с разными убеждениями, культурными ценностями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социальным положением;</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сотрудничеству в процессе совместного выполнения учебных, познавательных и исследовательских задач, уважительное отношение к мнению оппонентов при обсуждении спорных вопросов биологического содержания;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гуманитарной и волонтёрской деятельности;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2) патриотического воспитания:</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 свой край, свою Родину, свой язык и культуру, прошлое и настоящее многонационального народа России;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ценностное отношение к природному наследию и памятникам природы, достижениям России в науке, искусстве, спорте, технологиях, труде;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способность оценивать вклад российских учёных в становление и развитие биологии, понимание значения биологии в познании законов природы, в жизни человека и современного общества;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идейная убеждённость, готовность к служению Отечеству и его защите, ответственность за его судьбу;</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3) духовно-нравственного воспитания: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духовных ценностей российского народа;</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нравственного сознания, этического поведения;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способность оценивать ситуацию и принимать осознанные решения, ориентируясь на морально-нравственные нормы и ценности;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личного вклада в построение устойчивого будущего;</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4) эстетического воспитания:</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эстетическое отношение к миру, включая эстетику быта, научного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технического творчества, спорта, труда, общественных отношений;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понимание эмоционального воздействия живой природы и её ценности;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самовыражению в разных видах искусства, стремление проявлять качества творческой личности;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5) физического воспитания:</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понимание и реализация здорового и безопасного образа жизни (здоровое питание, соблюдение гигиенических правил и норм, сбалансированный режим занятий и отдыха, регулярная физическая активность), бережного, ответственного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компетентного отношения к собственному физическому и психическому здоровью;</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понимание ценности правил индивидуального и коллективного безопасного поведения в ситуациях, угрожающих здоровью и жизни людей;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последствий и неприятие вредных привычек (употребления алкоголя, наркотиков, курения);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6) трудового воспитания: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труду, осознание ценности мастерства, трудолюбие;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и способность к образованию и самообразованию на протяжении всей жизни;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7) экологического воспитания:</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экологически целесообразное отношение к природе как источнику жизни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Земле, основе её существования;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повышение уровня экологической культуры: приобретение опыта планирования поступков и оценки их возможных последствий для окружающей среды;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глобального характера экологических проблем и путей их решения;</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способность использовать приобретаемые при изучении биологии знания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умения при решении проблем, связанных с рациональным природопользованием (соблюдение правил поведения в природе, направленных на сохранение равновесия в экосистемах, охрану видов, экосистем, биосферы);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активное неприятие действий, приносящих вред окружающей природной среде, умение прогнозировать неблагоприятные экологические последствия предпринимаемых действий и предотвращать их;</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наличие развитого экологического мышления, экологической культуры, опыта деятельности экологической направленности, умения руководствоваться ими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познавательной, коммуникативной и социальной практике, готовности к участию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практической деятельности экологической направленности;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8) ценности научного познания: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совершенствование языковой и читательской культуры как средства взаимодействия между людьми и познания мира;</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понимание специфики биологии как науки, осознание её роли в формировании рационального научного мышления, создании целостного представления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 окружающем мире как о единстве природы, человека и общества, в познании природных закономерностей и решении проблем сохранения природного равновесия;</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убеждённость в значимости биологии для современной цивилизации: обеспечения нового уровня развития медицины, создания перспективных биотехнологий, способных решать ресурсные проблемы развития человечества, поиска путей выхода из глобальных экологических проблем и обеспечения перехода к устойчивому развитию, рациональному использованию природных ресурсов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формированию новых стандартов жизни;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заинтересованность в получении биологических знаний в целях повышения общей культуры, естественно-научной грамотности как составной части функциональной грамотности обучающихся, формируемой при изучении биологии;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понимание сущности методов познания, используемых в естественных науках, способность использовать получаемые знания для анализа и объяснения явлений окружающего мира и происходящих в нём изменений, умение делать обоснованные заключения на основе научных фактов и имеющихся данных с целью получения достоверных выводов;</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способность самостоятельно использовать биологические знания для решения проблем в реальных жизненных ситуациях;</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ценности научной деятельности, готовность осуществлять проектную и исследовательскую деятельность индивидуально и в группе;</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готовность и способность к непрерывному образованию и самообразованию,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 активному получению новых знаний по биологии в соответствии с жизненными потребностями.</w:t>
      </w:r>
    </w:p>
    <w:p w:rsidR="005675EA"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8.</w:t>
      </w:r>
      <w:r w:rsidR="00A04DF7" w:rsidRPr="000742E5">
        <w:rPr>
          <w:rFonts w:ascii="Times New Roman" w:hAnsi="Times New Roman"/>
          <w:sz w:val="24"/>
          <w:szCs w:val="24"/>
          <w:lang w:val="ru-RU"/>
        </w:rPr>
        <w:t>5</w:t>
      </w:r>
      <w:r w:rsidR="00F0164B" w:rsidRPr="000742E5">
        <w:rPr>
          <w:rFonts w:ascii="Times New Roman" w:hAnsi="Times New Roman"/>
          <w:sz w:val="24"/>
          <w:szCs w:val="24"/>
          <w:lang w:val="ru-RU"/>
        </w:rPr>
        <w:t xml:space="preserve">. В процессе достижения личностных результатов освоения обучающимися программы по биологии на уровне среднего общего образования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 обучающихся совершенствуется эмоциональный интеллект, предполагающий сформированность:</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внутренней мотивации, включающей стремление к достижению цели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успеху, оптимизм, инициативность, умение действовать, исходя из своих возможностей;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эмпатии, включающей способность понимать эмоциональное состояние других, учитывать его при осуществлении коммуникации, способность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 сочувствию и сопереживанию;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социальных навыков, включающих способность выстраивать отношения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другими людьми, заботиться, проявлять интерес и разрешать конфликты. </w:t>
      </w:r>
    </w:p>
    <w:p w:rsidR="005675EA"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8.</w:t>
      </w:r>
      <w:r w:rsidR="00A04DF7" w:rsidRPr="000742E5">
        <w:rPr>
          <w:rFonts w:ascii="Times New Roman" w:hAnsi="Times New Roman"/>
          <w:sz w:val="24"/>
          <w:szCs w:val="24"/>
          <w:lang w:val="ru-RU"/>
        </w:rPr>
        <w:t>6</w:t>
      </w:r>
      <w:r w:rsidR="00F0164B" w:rsidRPr="000742E5">
        <w:rPr>
          <w:rFonts w:ascii="Times New Roman" w:hAnsi="Times New Roman"/>
          <w:sz w:val="24"/>
          <w:szCs w:val="24"/>
          <w:lang w:val="ru-RU"/>
        </w:rPr>
        <w:t xml:space="preserve">. Метапредметные результаты освоения учебного предмета «Биология» включают: значимые для формирования мировоззрения обучающихся междисциплинарные (межпредметные) общенаучные понятия, отражающие целостность научной картины мира и специфику методов познания, используемых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естественных науках (вещество, энергия, явление, процесс, система, научный факт, принцип, гипотеза, закономерность, закон, теория, исследование, наблюдение, измерение, эксперимент и других), универсальные учебные действия (познавательные, коммуникативные, регулятивные), обеспечивающие формирование функциональной грамотности и социальной компетенции обучающихся, способность обучающихся использовать освоенные междисциплинарные, мировоззренческие знания и универсальные учебные действия в познавательной и социальной практике.</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8.</w:t>
      </w:r>
      <w:r w:rsidR="00A04DF7" w:rsidRPr="000742E5">
        <w:rPr>
          <w:rFonts w:ascii="Times New Roman" w:hAnsi="Times New Roman"/>
          <w:sz w:val="24"/>
          <w:szCs w:val="24"/>
          <w:lang w:val="ru-RU"/>
        </w:rPr>
        <w:t>7</w:t>
      </w:r>
      <w:r w:rsidR="00F0164B" w:rsidRPr="000742E5">
        <w:rPr>
          <w:rFonts w:ascii="Times New Roman" w:hAnsi="Times New Roman"/>
          <w:sz w:val="24"/>
          <w:szCs w:val="24"/>
          <w:lang w:val="ru-RU"/>
        </w:rPr>
        <w:t>. </w:t>
      </w:r>
      <w:r w:rsidR="00A04DF7" w:rsidRPr="000742E5">
        <w:rPr>
          <w:rFonts w:ascii="Times New Roman" w:hAnsi="Times New Roman"/>
          <w:sz w:val="24"/>
          <w:szCs w:val="24"/>
          <w:lang w:val="ru-RU"/>
        </w:rPr>
        <w:t>Метапредметные результаты освоения программы среднего общего образования должны отражать:</w:t>
      </w:r>
      <w:r w:rsidR="00F0164B" w:rsidRPr="000742E5">
        <w:rPr>
          <w:rFonts w:ascii="Times New Roman" w:hAnsi="Times New Roman"/>
          <w:sz w:val="24"/>
          <w:szCs w:val="24"/>
          <w:lang w:val="ru-RU"/>
        </w:rPr>
        <w:t xml:space="preserve"> </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8.</w:t>
      </w:r>
      <w:r w:rsidR="00A04DF7" w:rsidRPr="000742E5">
        <w:rPr>
          <w:rFonts w:ascii="Times New Roman" w:hAnsi="Times New Roman"/>
          <w:sz w:val="24"/>
          <w:szCs w:val="24"/>
          <w:lang w:val="ru-RU"/>
        </w:rPr>
        <w:t>7</w:t>
      </w:r>
      <w:r w:rsidR="00F0164B" w:rsidRPr="000742E5">
        <w:rPr>
          <w:rFonts w:ascii="Times New Roman" w:hAnsi="Times New Roman"/>
          <w:sz w:val="24"/>
          <w:szCs w:val="24"/>
          <w:lang w:val="ru-RU"/>
        </w:rPr>
        <w:t>.1. </w:t>
      </w:r>
      <w:r w:rsidR="00A04DF7" w:rsidRPr="000742E5">
        <w:rPr>
          <w:rFonts w:ascii="Times New Roman" w:hAnsi="Times New Roman"/>
          <w:sz w:val="24"/>
          <w:szCs w:val="24"/>
          <w:lang w:val="ru-RU"/>
        </w:rPr>
        <w:t>Овладение универсальными учебными познавательными действиями</w:t>
      </w:r>
      <w:r w:rsidR="00F0164B" w:rsidRPr="000742E5">
        <w:rPr>
          <w:rFonts w:ascii="Times New Roman" w:hAnsi="Times New Roman"/>
          <w:sz w:val="24"/>
          <w:szCs w:val="24"/>
          <w:lang w:val="ru-RU"/>
        </w:rPr>
        <w:t>:</w:t>
      </w:r>
    </w:p>
    <w:p w:rsidR="00A04DF7" w:rsidRPr="000742E5" w:rsidRDefault="00A04DF7"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 базовые логические действия: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формулировать и актуализировать проблему, рассматривать её всесторонне;</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использовать при освоении знаний приёмы логического мышления (анализа, синтеза, сравнения, классификации, обобщения), раскрывать смысл биологических понятий (выделять их характерные признаки, устанавливать связи с другими понятиями);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определять цели деятельности, задавая параметры и критерии их достижения, соотносить результаты деятельности с поставленными целями;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использовать биологические понятия для объяснения фактов и явлений живой природы;</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строить логические рассуждения (индуктивные, дедуктивные, по аналогии), выявлять закономерности и противоречия в рассматриваемых явлениях, формулировать выводы и заключения;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применять схемно-модельные средства для представления существенных связей и отношений в изучаемых биологических объектах, а также противоречий разного рода, выявленных в различных информационных источниках;</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разрабатывать план решения проблемы с учётом анализа имеющихся материальных и нематериальных ресурсов;</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вносить коррективы в деятельность, оценивать соответствие результатов целям, оценивать риски последствий деятельности;</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координировать и выполнять работу в условиях реального, виртуального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комбинированного взаимодействия;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развивать креативное мышление при решении жизненных проблем.</w:t>
      </w:r>
    </w:p>
    <w:p w:rsidR="00F0164B" w:rsidRPr="000742E5" w:rsidRDefault="00A04DF7" w:rsidP="00D25B0A">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hAnsi="Times New Roman"/>
          <w:sz w:val="24"/>
          <w:szCs w:val="24"/>
          <w:lang w:val="ru-RU"/>
        </w:rPr>
        <w:t>2)</w:t>
      </w:r>
      <w:r w:rsidR="00F0164B" w:rsidRPr="000742E5">
        <w:rPr>
          <w:rFonts w:ascii="Times New Roman" w:eastAsia="SchoolBookSanPin" w:hAnsi="Times New Roman"/>
          <w:sz w:val="24"/>
          <w:szCs w:val="24"/>
          <w:lang w:val="ru-RU"/>
        </w:rPr>
        <w:t xml:space="preserve"> базовые исследовательские действия:</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навыками учебно-исследовательской и проектной деятельности, навыками разрешения проблем, обладать способностью и готовностью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 самостоятельному поиску методов решения практических задач, применению различных методов познания;</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различные виды деятельности по получению нового знания,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его интерпретации, преобразованию и применению в учебных ситуациях,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том числе при создании учебных и социальных проектов;</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формировать научный тип мышления, владеть научной терминологией, ключевыми понятиями и методами;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ставить и формулировать собственные задачи в образовательной деятельности и жизненных ситуациях;</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давать оценку новым ситуациям, оценивать приобретённый опыт;</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осуществлять целенаправленный поиск переноса средств и способов действия в профессиональную среду;</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уметь переносить знания в познавательную и практическую области жизнедеятельности;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уметь интегрировать знания из разных предметных областей;</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выдвигать новые идеи, предлагать оригинальные подходы и решения, ставить проблемы и задачи, допускающие альтернативные решения.</w:t>
      </w:r>
    </w:p>
    <w:p w:rsidR="00F0164B" w:rsidRPr="000742E5" w:rsidRDefault="00A04DF7"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3)</w:t>
      </w:r>
      <w:r w:rsidR="00F0164B" w:rsidRPr="000742E5">
        <w:rPr>
          <w:rFonts w:ascii="Times New Roman" w:eastAsia="SchoolBookSanPin" w:hAnsi="Times New Roman"/>
          <w:sz w:val="24"/>
          <w:szCs w:val="24"/>
          <w:lang w:val="ru-RU"/>
        </w:rPr>
        <w:t xml:space="preserve"> работа</w:t>
      </w:r>
      <w:r w:rsidRPr="000742E5">
        <w:rPr>
          <w:rFonts w:ascii="Times New Roman" w:eastAsia="SchoolBookSanPin" w:hAnsi="Times New Roman"/>
          <w:sz w:val="24"/>
          <w:szCs w:val="24"/>
          <w:lang w:val="ru-RU"/>
        </w:rPr>
        <w:t xml:space="preserve"> </w:t>
      </w:r>
      <w:r w:rsidR="00F0164B" w:rsidRPr="000742E5">
        <w:rPr>
          <w:rFonts w:ascii="Times New Roman" w:eastAsia="SchoolBookSanPin" w:hAnsi="Times New Roman"/>
          <w:sz w:val="24"/>
          <w:szCs w:val="24"/>
          <w:lang w:val="ru-RU"/>
        </w:rPr>
        <w:t>с информацией:</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ориентироваться в различных источниках информации (тексте учебного пособия, научно-популярной литературе, биологических словарях и справочниках, компьютерных базах данных, в Интернете), анализировать информацию различных видов и форм представления, критически оценивать её достоверность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непротиворечивость;</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формулировать запросы и применять различные методы при поиске и отборе биологической информации, необходимой для выполнения учебных задач;</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приобретать опыт использования информационно-коммуникативных технологий, совершенствовать культуру активного использования различных поисковых систем;</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выбирать оптимальную форму представления биологической информации (схемы, графики, диаграммы, таблицы, рисунки и другое);</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научный язык в качестве средства при работе с биологической информацией: применять химические, физические и математические знаки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символы, формулы, аббревиатуру, номенклатуру, использовать и преобразовывать знаково-символические средства наглядности;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навыками распознавания и защиты информации, информационной безопасности личности.</w:t>
      </w:r>
    </w:p>
    <w:p w:rsidR="00F0164B" w:rsidRPr="000742E5" w:rsidRDefault="00BA6EB2" w:rsidP="00D25B0A">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8.</w:t>
      </w:r>
      <w:r w:rsidR="00A04DF7" w:rsidRPr="000742E5">
        <w:rPr>
          <w:rFonts w:ascii="Times New Roman" w:hAnsi="Times New Roman"/>
          <w:sz w:val="24"/>
          <w:szCs w:val="24"/>
          <w:lang w:val="ru-RU"/>
        </w:rPr>
        <w:t>7</w:t>
      </w:r>
      <w:r w:rsidR="00F0164B" w:rsidRPr="000742E5">
        <w:rPr>
          <w:rFonts w:ascii="Times New Roman" w:hAnsi="Times New Roman"/>
          <w:sz w:val="24"/>
          <w:szCs w:val="24"/>
          <w:lang w:val="ru-RU"/>
        </w:rPr>
        <w:t>.</w:t>
      </w:r>
      <w:r w:rsidR="00A04DF7" w:rsidRPr="000742E5">
        <w:rPr>
          <w:rFonts w:ascii="Times New Roman" w:hAnsi="Times New Roman"/>
          <w:sz w:val="24"/>
          <w:szCs w:val="24"/>
          <w:lang w:val="ru-RU"/>
        </w:rPr>
        <w:t>2</w:t>
      </w:r>
      <w:r w:rsidR="00F0164B" w:rsidRPr="000742E5">
        <w:rPr>
          <w:rFonts w:ascii="Times New Roman" w:hAnsi="Times New Roman"/>
          <w:sz w:val="24"/>
          <w:szCs w:val="24"/>
          <w:lang w:val="ru-RU"/>
        </w:rPr>
        <w:t>. </w:t>
      </w:r>
      <w:r w:rsidR="00A04DF7" w:rsidRPr="000742E5">
        <w:rPr>
          <w:rFonts w:ascii="Times New Roman" w:eastAsia="SchoolBookSanPin" w:hAnsi="Times New Roman"/>
          <w:sz w:val="24"/>
          <w:szCs w:val="24"/>
          <w:lang w:val="ru-RU"/>
        </w:rPr>
        <w:t>Овладение универсальными коммуникативными действиями</w:t>
      </w:r>
      <w:r w:rsidR="00F0164B" w:rsidRPr="000742E5">
        <w:rPr>
          <w:rFonts w:ascii="Times New Roman" w:eastAsia="SchoolBookSanPin" w:hAnsi="Times New Roman"/>
          <w:sz w:val="24"/>
          <w:szCs w:val="24"/>
          <w:lang w:val="ru-RU"/>
        </w:rPr>
        <w:t>:</w:t>
      </w:r>
    </w:p>
    <w:p w:rsidR="00A04DF7" w:rsidRPr="000742E5" w:rsidRDefault="00A04DF7" w:rsidP="00D25B0A">
      <w:pPr>
        <w:spacing w:after="0" w:line="240" w:lineRule="auto"/>
        <w:ind w:firstLine="709"/>
        <w:contextualSpacing/>
        <w:jc w:val="both"/>
        <w:rPr>
          <w:rFonts w:ascii="Times New Roman" w:hAnsi="Times New Roman"/>
          <w:sz w:val="24"/>
          <w:szCs w:val="24"/>
          <w:lang w:val="ru-RU"/>
        </w:rPr>
      </w:pPr>
      <w:r w:rsidRPr="000742E5">
        <w:rPr>
          <w:rFonts w:ascii="Times New Roman" w:eastAsia="SchoolBookSanPin" w:hAnsi="Times New Roman"/>
          <w:sz w:val="24"/>
          <w:szCs w:val="24"/>
          <w:lang w:val="ru-RU"/>
        </w:rPr>
        <w:t>1) общение:</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осуществлять коммуникации во всех сферах жизни, активно участвовать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диалоге или дискуссии по существу обсуждаемой темы (умение задавать вопросы, высказывать суждения относительно выполнения предлагаемой задачи, учитывать интересы и согласованность позиций других участников диалога или дискуссии);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невербальные средства общения, понимать значение социальных знаков, предпосылок возникновения конфликтных ситуаций, уметь смягчать конфликты и вести переговоры;</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различными способами общения и взаимодействия, понимать намерения других людей, проявлять уважительное отношение к собеседнику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в корректной форме формулировать свои возражения;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развёрнуто и логично излагать свою точку зрения с использованием языковых средств.</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2) совместная деятельность:</w:t>
      </w:r>
    </w:p>
    <w:p w:rsidR="0055204C" w:rsidRPr="000742E5" w:rsidRDefault="0055204C" w:rsidP="00D25B0A">
      <w:pPr>
        <w:spacing w:after="0" w:line="240" w:lineRule="auto"/>
        <w:ind w:firstLine="709"/>
        <w:contextualSpacing/>
        <w:jc w:val="both"/>
        <w:rPr>
          <w:rFonts w:ascii="Times New Roman" w:hAnsi="Times New Roman"/>
          <w:iCs/>
          <w:sz w:val="24"/>
          <w:szCs w:val="24"/>
          <w:lang w:val="ru-RU"/>
        </w:rPr>
      </w:pPr>
      <w:r w:rsidRPr="000742E5">
        <w:rPr>
          <w:rFonts w:ascii="Times New Roman" w:hAnsi="Times New Roman"/>
          <w:sz w:val="24"/>
          <w:szCs w:val="24"/>
          <w:lang w:val="ru-RU"/>
        </w:rPr>
        <w:t>понимать и использовать преимущества командной и индивидуальной работы при решении биологической проблемы, обосновывать необходимость применения групповых форм взаимодействия при решении учебной задачи;</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выбирать тематику и методы совместных действий с учётом общих интересов и возможностей каждого члена коллектива; </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оценивать качество своего вклада и каждого участника команды в общий результат по разработанным критериям; </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предлагать новые проекты, оценивать идеи с позиции новизны, оригинальности, практической значимости; </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осуществлять позитивное стратегическое поведение в различных ситуациях, проявлять творчество и воображение, быть инициативным.</w:t>
      </w:r>
    </w:p>
    <w:p w:rsidR="0055204C" w:rsidRPr="000742E5" w:rsidRDefault="00BA6EB2" w:rsidP="00D25B0A">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hAnsi="Times New Roman"/>
          <w:sz w:val="24"/>
          <w:szCs w:val="24"/>
          <w:lang w:val="ru-RU"/>
        </w:rPr>
        <w:t>126.</w:t>
      </w:r>
      <w:r w:rsidR="0055204C" w:rsidRPr="000742E5">
        <w:rPr>
          <w:rFonts w:ascii="Times New Roman" w:hAnsi="Times New Roman"/>
          <w:sz w:val="24"/>
          <w:szCs w:val="24"/>
          <w:lang w:val="ru-RU"/>
        </w:rPr>
        <w:t>8.7.3. </w:t>
      </w:r>
      <w:r w:rsidR="0055204C" w:rsidRPr="000742E5">
        <w:rPr>
          <w:rFonts w:ascii="Times New Roman" w:eastAsia="SchoolBookSanPin" w:hAnsi="Times New Roman"/>
          <w:sz w:val="24"/>
          <w:szCs w:val="24"/>
          <w:lang w:val="ru-RU"/>
        </w:rPr>
        <w:t>Овладение универсальными регулятивными действиями:</w:t>
      </w:r>
    </w:p>
    <w:p w:rsidR="0055204C" w:rsidRPr="000742E5" w:rsidRDefault="0055204C" w:rsidP="00D25B0A">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 самоорганизация: </w:t>
      </w:r>
    </w:p>
    <w:p w:rsidR="005675EA"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биологические знания для выявления проблем и их решения </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жизненных и учебных ситуациях;</w:t>
      </w:r>
    </w:p>
    <w:p w:rsidR="005675EA"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выбирать на основе биологических знаний целевые и смысловые установки </w:t>
      </w:r>
    </w:p>
    <w:p w:rsidR="005675EA"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своих действиях и поступках по отношению к живой природе, своему здоровью </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здоровью окружающих;</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составлять план решения проблемы с учётом имеющихся ресурсов, собственных возможностей и предпочтений;</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давать оценку новым ситуациям;</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расширять рамки учебного предмета на основе личных предпочтений;</w:t>
      </w:r>
    </w:p>
    <w:p w:rsidR="005675EA"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делать осознанный выбор, аргументировать его, брать ответственность </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 решение;</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оценивать приобретённый опыт;</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2) самоконтроль:</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давать оценку новым ситуациям, вносить коррективы в деятельность, оценивать соответствие результатов целям;</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уметь оценивать риски и своевременно принимать решения по их снижению;</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принимать мотивы и аргументы других при анализе результатов деятельности.</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3) принятия себя и других</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принимать себя, понимая свои недостатки и достоинства;</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принимать мотивы и аргументы других при анализе результатов деятельности;</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признавать своё право и право других на ошибки;</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развивать способность понимать мир с позиции другого человека.</w:t>
      </w:r>
    </w:p>
    <w:p w:rsidR="005675EA"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8.</w:t>
      </w:r>
      <w:r w:rsidR="0055204C" w:rsidRPr="000742E5">
        <w:rPr>
          <w:rFonts w:ascii="Times New Roman" w:hAnsi="Times New Roman"/>
          <w:sz w:val="24"/>
          <w:szCs w:val="24"/>
          <w:lang w:val="ru-RU"/>
        </w:rPr>
        <w:t>8</w:t>
      </w:r>
      <w:r w:rsidR="00F0164B" w:rsidRPr="000742E5">
        <w:rPr>
          <w:rFonts w:ascii="Times New Roman" w:hAnsi="Times New Roman"/>
          <w:sz w:val="24"/>
          <w:szCs w:val="24"/>
          <w:lang w:val="ru-RU"/>
        </w:rPr>
        <w:t>. </w:t>
      </w:r>
      <w:r w:rsidR="0055204C" w:rsidRPr="000742E5">
        <w:rPr>
          <w:rFonts w:ascii="Times New Roman" w:hAnsi="Times New Roman"/>
          <w:sz w:val="24"/>
          <w:szCs w:val="24"/>
          <w:lang w:val="ru-RU"/>
        </w:rPr>
        <w:t xml:space="preserve">Предметные результаты освоения прораммы СОО по биологии на базовом уровне включают специфические для учебного предмета «Биология» научные знания, умения и способы действий по освоению, интерпретации </w:t>
      </w:r>
    </w:p>
    <w:p w:rsidR="0055204C"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преобразованию знаний, виды деятельности по получению нового знания и применению знаний в различных учебных ситуациях, а также в реальных жизненных ситуациях, связанных с биологией. В программе предметные результаты представленны по годам обучения.</w:t>
      </w:r>
    </w:p>
    <w:p w:rsidR="00F0164B" w:rsidRPr="000742E5"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8.</w:t>
      </w:r>
      <w:r w:rsidR="0055204C" w:rsidRPr="000742E5">
        <w:rPr>
          <w:rFonts w:ascii="Times New Roman" w:hAnsi="Times New Roman"/>
          <w:sz w:val="24"/>
          <w:szCs w:val="24"/>
          <w:lang w:val="ru-RU"/>
        </w:rPr>
        <w:t>9</w:t>
      </w:r>
      <w:r w:rsidR="00F0164B" w:rsidRPr="000742E5">
        <w:rPr>
          <w:rFonts w:ascii="Times New Roman" w:hAnsi="Times New Roman"/>
          <w:sz w:val="24"/>
          <w:szCs w:val="24"/>
          <w:lang w:val="ru-RU"/>
        </w:rPr>
        <w:t>. </w:t>
      </w:r>
      <w:r w:rsidR="0055204C" w:rsidRPr="000742E5">
        <w:rPr>
          <w:rFonts w:ascii="Times New Roman" w:hAnsi="Times New Roman"/>
          <w:sz w:val="24"/>
          <w:szCs w:val="24"/>
          <w:lang w:val="ru-RU"/>
        </w:rPr>
        <w:t>Предметные результаты освоения учебного предмета «Биология» в 10 клвссе должны отражать</w:t>
      </w:r>
      <w:r w:rsidR="00F0164B" w:rsidRPr="000742E5">
        <w:rPr>
          <w:rFonts w:ascii="Times New Roman" w:hAnsi="Times New Roman"/>
          <w:sz w:val="24"/>
          <w:szCs w:val="24"/>
          <w:lang w:val="ru-RU"/>
        </w:rPr>
        <w:t>:</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знаний о месте и роли биологии в системе научного знания естественных наук, в формировании современной естественно-научной картины мира и научного мировоззрения, о вкладе российских и зарубежных учёных-биологов в развитие биологии, функциональной грамотности человека для решения жизненных задач;</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умение раскрывать содержание биологических терминов и понятий: жизнь, клетка, организм, метаболизм (обмен веществ и превращение энергии), гомеостаз (саморегуляция), уровневая организация живых систем, самовоспроизведение (репродукция), наследственность, изменчивость, рост и развитие;</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излагать биологические теории (клеточная, хромосомная, мутационная, центральная догма молекулярной биологии), законы (Г. Менделя, Т. Моргана, Н.И. Вавилова) и учения (о центрах многообразия и происхождения культурных растений Н.И. Вавилова), определять границы их применимости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 живым системам;</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владеть методами научного познания в биологии: наблюдение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описание живых систем, процессов и явлений, организация и проведение биологического эксперимента, выдвижение гипотезы, выявление зависимости между исследуемыми величинами, объяснение полученных результатов, использованных научных понятий, теорий и законов, умение делать выводы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основании полученных результатов;</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выделять существенные признаки вирусов, клеток прокариот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эукариот, одноклеточных и многоклеточных организмов, особенности процессов: обмена веществ и превращения энергии в клетке, фотосинтеза, пластического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энергетического обмена, хемосинтеза, митоза, мейоза, оплодотворения, размножения, индивидуального развития организма (онтогенез);</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применять полученные знания для объяснения биологических процессов и явлений, для принятия практических решений в повседневной жизни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целью обеспечения безопасности своего здоровья и здоровья окружающих людей, соблюдения норм грамотного поведения в окружающей природной среде, понимание необходимости использования достижений современной биологии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биотехнологий для рационального природопользования;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умение решать элементарные генетические задачи на моно- и дигибридное скрещивание, сцепленное наследование, составлять схемы моногибридного скрещивания для предсказания наследования признаков у организмов;</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умение выполнять лабораторные и практические работы, соблюдать правила при работе с учебным и лабораторным оборудованием;</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умение критически оценивать и интерпретировать информацию биологического содержания, включающую псевдонаучные знания из различных источников (средства массовой информации, научно-популярные материалы), этические аспекты современных исследований в биологии, медицине, биотехнологии;</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умение создавать собственные письменные и устные сообщения, обобщая биологическую информацию из нескольких источников, грамотно использовать понятийный аппарат биологии.</w:t>
      </w:r>
    </w:p>
    <w:p w:rsidR="005675EA" w:rsidRDefault="00BA6EB2"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126.</w:t>
      </w:r>
      <w:r w:rsidR="00F0164B" w:rsidRPr="000742E5">
        <w:rPr>
          <w:rFonts w:ascii="Times New Roman" w:hAnsi="Times New Roman"/>
          <w:sz w:val="24"/>
          <w:szCs w:val="24"/>
          <w:lang w:val="ru-RU"/>
        </w:rPr>
        <w:t>8.1</w:t>
      </w:r>
      <w:r w:rsidR="0055204C" w:rsidRPr="000742E5">
        <w:rPr>
          <w:rFonts w:ascii="Times New Roman" w:hAnsi="Times New Roman"/>
          <w:sz w:val="24"/>
          <w:szCs w:val="24"/>
          <w:lang w:val="ru-RU"/>
        </w:rPr>
        <w:t>0</w:t>
      </w:r>
      <w:r w:rsidR="00F0164B" w:rsidRPr="000742E5">
        <w:rPr>
          <w:rFonts w:ascii="Times New Roman" w:hAnsi="Times New Roman"/>
          <w:sz w:val="24"/>
          <w:szCs w:val="24"/>
          <w:lang w:val="ru-RU"/>
        </w:rPr>
        <w:t>. </w:t>
      </w:r>
      <w:r w:rsidR="0055204C" w:rsidRPr="000742E5">
        <w:rPr>
          <w:rFonts w:ascii="Times New Roman" w:hAnsi="Times New Roman"/>
          <w:sz w:val="24"/>
          <w:szCs w:val="24"/>
          <w:lang w:val="ru-RU"/>
        </w:rPr>
        <w:t xml:space="preserve">Предметные результаты освоения учебного предмета «Биология» </w:t>
      </w:r>
    </w:p>
    <w:p w:rsidR="00F0164B" w:rsidRPr="000742E5" w:rsidRDefault="0055204C"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11 классе далжны отражать</w:t>
      </w:r>
      <w:r w:rsidR="00F0164B" w:rsidRPr="000742E5">
        <w:rPr>
          <w:rFonts w:ascii="Times New Roman" w:hAnsi="Times New Roman"/>
          <w:sz w:val="24"/>
          <w:szCs w:val="24"/>
          <w:lang w:val="ru-RU"/>
        </w:rPr>
        <w:t>:</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знаний о месте и роли биологии в системе научного знания естественных наук, в формировании современной естественно-научной картины мира и научного мировоззрения, о вкладе российских и зарубежных учёных-биологов в развитие биологии, функциональной грамотности человека для решения жизненных задач;</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умение раскрывать содержание биологических терминов и понятий: вид, популяция, генофонд, эволюция, движущие силы (факторы) эволюции, приспособленность организмов, видообразование, экологические факторы, экосистема, продуценты, консументы, редуценты, цепи питания, экологическая пирамида, биогеоценоз, биосфера;</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излагать биологические теории (эволюционная теория Ч. Дарвина, синтетическая теория эволюции), законы и закономерности (зародышевого сходства К.М. Бэра, чередования главных направлений и путей эволюции А.Н. Северцова, учения о биосфере В.И. Вернадского), определять границы их применимости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 живым системам;</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владеть методами научного познания в биологии: наблюдение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описание живых систем, процессов и явлений, организация и проведение биологического эксперимента, выдвижение гипотезы, выявление зависимости между исследуемыми величинами, объяснение полученных результатов, использованных научных понятий, теорий и законов, умение делать выводы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основании полученных результатов;</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выделять существенные признаки строения биологических объектов: видов, популяций, продуцентов, консументов, редуцентов, биогеоценозов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экосистем, особенности процессов: наследственной изменчивости, естественного отбора, видообразования, приспособленности организмов, действия экологических факторов на организмы, переноса веществ и потока энергии в экосистемах, антропогенных изменений в экосистемах своей местности, круговорота веществ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биогеохимических циклов в биосфере;</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применять полученные знания для объяснения биологических процессов и явлений, для принятия практических решений в повседневной жизни </w:t>
      </w:r>
    </w:p>
    <w:p w:rsidR="005675EA"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целью обеспечения безопасности своего здоровья и здоровья окружающих людей, соблюдения норм грамотного поведения в окружающей природной среде, понимание необходимости использования достижений современной биологии </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рационального природопользования;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умение решать элементарные биологические задачи, составлять схемы переноса веществ и энергии в экосистемах (цепи питания);</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умение выполнять лабораторные и практические работы, соблюдать правила при работе с учебным и лабораторным оборудованием;</w:t>
      </w:r>
    </w:p>
    <w:p w:rsidR="00F0164B" w:rsidRPr="000742E5"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умение критически оценивать и интерпретировать информацию биологического содержания, включающую псевдонаучные знания из различных источников (средства массовой информации, научно-популярные материалы), рассматривать глобальные экологические проблемы современности, формировать по отношению к ним собственную позицию;</w:t>
      </w:r>
    </w:p>
    <w:p w:rsidR="00F0164B" w:rsidRDefault="00F0164B" w:rsidP="00D25B0A">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умение создавать собственные письменные и устные сообщения, обобщая биологическую информацию из нескольких источников, грамотно использовать понятийный аппарат биологии.</w:t>
      </w:r>
    </w:p>
    <w:p w:rsidR="00D25B0A" w:rsidRPr="000742E5" w:rsidRDefault="00D25B0A" w:rsidP="00D25B0A">
      <w:pPr>
        <w:spacing w:after="0" w:line="240" w:lineRule="auto"/>
        <w:ind w:firstLine="709"/>
        <w:contextualSpacing/>
        <w:jc w:val="both"/>
        <w:rPr>
          <w:rFonts w:ascii="Times New Roman" w:hAnsi="Times New Roman"/>
          <w:sz w:val="24"/>
          <w:szCs w:val="24"/>
          <w:lang w:val="ru-RU"/>
        </w:rPr>
      </w:pPr>
    </w:p>
    <w:p w:rsidR="00F0164B" w:rsidRPr="00DB4AD5" w:rsidRDefault="00653049" w:rsidP="00F33479">
      <w:pPr>
        <w:pStyle w:val="1"/>
        <w:pBdr>
          <w:bottom w:val="none" w:sz="0" w:space="0" w:color="auto"/>
        </w:pBdr>
        <w:spacing w:before="0" w:line="240" w:lineRule="auto"/>
        <w:ind w:firstLine="709"/>
        <w:jc w:val="both"/>
        <w:rPr>
          <w:sz w:val="24"/>
          <w:szCs w:val="24"/>
          <w:lang w:val="ru-RU"/>
        </w:rPr>
      </w:pPr>
      <w:r w:rsidRPr="00DB4AD5">
        <w:rPr>
          <w:rFonts w:eastAsia="SchoolBookSanPin"/>
          <w:sz w:val="24"/>
          <w:szCs w:val="24"/>
          <w:lang w:val="ru-RU"/>
        </w:rPr>
        <w:t>1</w:t>
      </w:r>
      <w:r w:rsidR="00BF36D4" w:rsidRPr="00DB4AD5">
        <w:rPr>
          <w:rFonts w:eastAsia="SchoolBookSanPin"/>
          <w:sz w:val="24"/>
          <w:szCs w:val="24"/>
          <w:lang w:val="ru-RU"/>
        </w:rPr>
        <w:t>28</w:t>
      </w:r>
      <w:r w:rsidR="00F0164B" w:rsidRPr="00DB4AD5">
        <w:rPr>
          <w:rFonts w:eastAsia="SchoolBookSanPin"/>
          <w:sz w:val="24"/>
          <w:szCs w:val="24"/>
          <w:lang w:val="ru-RU"/>
        </w:rPr>
        <w:t>. Федеральная рабочая программа по учебному предмету «История» (базовый уровень).</w:t>
      </w:r>
    </w:p>
    <w:p w:rsidR="00F0164B" w:rsidRPr="000742E5" w:rsidRDefault="00BF36D4"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128.</w:t>
      </w:r>
      <w:r w:rsidR="00F0164B" w:rsidRPr="000742E5">
        <w:rPr>
          <w:rFonts w:ascii="Times New Roman" w:eastAsia="SchoolBookSanPin" w:hAnsi="Times New Roman"/>
          <w:sz w:val="24"/>
          <w:szCs w:val="24"/>
          <w:lang w:val="ru-RU"/>
        </w:rPr>
        <w:t>1. Федеральная рабочая программа по учебному предмету «История» (предметная область «Общественно-научные предметы») (далее соответственно – программа по истории, история) включает пояснительную записку, содержание обучения, планируемые результаты освоения программы по истории.</w:t>
      </w:r>
    </w:p>
    <w:p w:rsidR="00F0164B" w:rsidRPr="000742E5" w:rsidRDefault="00BF36D4" w:rsidP="00F33479">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128.</w:t>
      </w:r>
      <w:r w:rsidR="00F0164B" w:rsidRPr="000742E5">
        <w:rPr>
          <w:rFonts w:ascii="Times New Roman" w:eastAsia="SchoolBookSanPin" w:hAnsi="Times New Roman"/>
          <w:sz w:val="24"/>
          <w:szCs w:val="24"/>
          <w:lang w:val="ru-RU"/>
        </w:rPr>
        <w:t>2. </w:t>
      </w:r>
      <w:r w:rsidR="00F0164B" w:rsidRPr="000742E5">
        <w:rPr>
          <w:rFonts w:ascii="Times New Roman" w:eastAsia="OfficinaSansBoldITC" w:hAnsi="Times New Roman"/>
          <w:sz w:val="24"/>
          <w:szCs w:val="24"/>
          <w:lang w:val="ru-RU"/>
        </w:rPr>
        <w:t>Пояснительная записка.</w:t>
      </w:r>
    </w:p>
    <w:p w:rsidR="00F0164B" w:rsidRPr="000742E5" w:rsidRDefault="00BF36D4"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128.</w:t>
      </w:r>
      <w:r w:rsidR="00F0164B" w:rsidRPr="000742E5">
        <w:rPr>
          <w:rFonts w:ascii="Times New Roman" w:eastAsia="SchoolBookSanPin" w:hAnsi="Times New Roman"/>
          <w:sz w:val="24"/>
          <w:szCs w:val="24"/>
          <w:lang w:val="ru-RU"/>
        </w:rPr>
        <w:t>2.1. Программа по истории разработана с целью оказания методической помощи учителю истории в создании рабочей программы по учебному предмету, ориентированной на современные тенденции в образовании и активные методики обучения, и подлежит непосредственному применению при реализации обязательной части ООП СОО</w:t>
      </w:r>
      <w:r w:rsidR="003708FC" w:rsidRPr="000742E5">
        <w:rPr>
          <w:rFonts w:ascii="Times New Roman" w:eastAsia="SchoolBookSanPin" w:hAnsi="Times New Roman"/>
          <w:sz w:val="24"/>
          <w:szCs w:val="24"/>
          <w:lang w:val="ru-RU"/>
        </w:rPr>
        <w:t>.</w:t>
      </w:r>
    </w:p>
    <w:p w:rsidR="005675EA" w:rsidRDefault="00BF36D4"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128.</w:t>
      </w:r>
      <w:r w:rsidR="00F0164B" w:rsidRPr="000742E5">
        <w:rPr>
          <w:rFonts w:ascii="Times New Roman" w:eastAsia="SchoolBookSanPin" w:hAnsi="Times New Roman"/>
          <w:sz w:val="24"/>
          <w:szCs w:val="24"/>
          <w:lang w:val="ru-RU"/>
        </w:rPr>
        <w:t xml:space="preserve">2.2. Программа по истории дает представление о целях, общей стратегии обучения, воспитания и развития обучающихся средствами истории, устанавливает обязательное предметное содержание, предусматривает распределение </w:t>
      </w:r>
    </w:p>
    <w:p w:rsidR="00F0164B" w:rsidRPr="000742E5" w:rsidRDefault="00F0164B"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его по классам и структурирование его по разделам и темам курса.</w:t>
      </w:r>
    </w:p>
    <w:p w:rsidR="005675EA" w:rsidRDefault="00BF36D4"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128.</w:t>
      </w:r>
      <w:r w:rsidR="00F0164B" w:rsidRPr="000742E5">
        <w:rPr>
          <w:rFonts w:ascii="Times New Roman" w:eastAsia="SchoolBookSanPin" w:hAnsi="Times New Roman"/>
          <w:sz w:val="24"/>
          <w:szCs w:val="24"/>
          <w:lang w:val="ru-RU"/>
        </w:rPr>
        <w:t xml:space="preserve">2.3. Место истории в системе </w:t>
      </w:r>
      <w:r w:rsidR="00CD0132">
        <w:rPr>
          <w:rFonts w:ascii="Times New Roman" w:eastAsia="Times New Roman" w:hAnsi="Times New Roman"/>
          <w:sz w:val="24"/>
          <w:szCs w:val="24"/>
          <w:lang w:val="ru-RU" w:eastAsia="ru-RU"/>
        </w:rPr>
        <w:t>среднего</w:t>
      </w:r>
      <w:r w:rsidR="00F0164B" w:rsidRPr="000742E5">
        <w:rPr>
          <w:rFonts w:ascii="Times New Roman" w:eastAsia="SchoolBookSanPin" w:hAnsi="Times New Roman"/>
          <w:sz w:val="24"/>
          <w:szCs w:val="24"/>
          <w:lang w:val="ru-RU"/>
        </w:rPr>
        <w:t xml:space="preserve"> общего образования определяется его познавательным и мировоззренческим значением, воспитательным потенциалом, вкладом в становление личности человека. История представляет собирательную картину жизни людей во времени, их социального, созидательного, нравственного опыта. Она служит важным ресурсом самоидентификации личности в окружающем социуме, культурной среде от уровня семьи до уровня своей страны и мира в целом. История дает возможность познания и понимания человека </w:t>
      </w:r>
    </w:p>
    <w:p w:rsidR="00F0164B" w:rsidRPr="000742E5" w:rsidRDefault="00F0164B"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общества в связи прошлого, настоящего и будущего.</w:t>
      </w:r>
    </w:p>
    <w:p w:rsidR="005675EA" w:rsidRDefault="00BF36D4"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128.</w:t>
      </w:r>
      <w:r w:rsidR="00F0164B" w:rsidRPr="000742E5">
        <w:rPr>
          <w:rFonts w:ascii="Times New Roman" w:eastAsia="SchoolBookSanPin" w:hAnsi="Times New Roman"/>
          <w:sz w:val="24"/>
          <w:szCs w:val="24"/>
          <w:lang w:val="ru-RU"/>
        </w:rPr>
        <w:t xml:space="preserve">2.4. Целью школьного исторического образования является формирование </w:t>
      </w:r>
    </w:p>
    <w:p w:rsidR="005675EA" w:rsidRDefault="00F0164B"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развитие личности школьника,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 активно и творчески применяющего исторические знания и предметные умения в учебной и социальной практике. Данная цель предполагает формирование у обучающихся целостной картины российской и мировой истории, понимание места и роли современной</w:t>
      </w:r>
      <w:r w:rsidR="00CD0132">
        <w:rPr>
          <w:rFonts w:ascii="Times New Roman" w:eastAsia="SchoolBookSanPin" w:hAnsi="Times New Roman"/>
          <w:sz w:val="24"/>
          <w:szCs w:val="24"/>
          <w:lang w:val="ru-RU"/>
        </w:rPr>
        <w:t xml:space="preserve"> </w:t>
      </w:r>
      <w:r w:rsidRPr="000742E5">
        <w:rPr>
          <w:rFonts w:ascii="Times New Roman" w:eastAsia="SchoolBookSanPin" w:hAnsi="Times New Roman"/>
          <w:sz w:val="24"/>
          <w:szCs w:val="24"/>
          <w:lang w:val="ru-RU"/>
        </w:rPr>
        <w:t xml:space="preserve">России </w:t>
      </w:r>
    </w:p>
    <w:p w:rsidR="00F0164B" w:rsidRPr="000742E5" w:rsidRDefault="00F0164B"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мире, важности вклада каждого ее народа, его культуры в общую историю страны и мировую историю, формирование личностной позиции по отношению к прошлому и настоящему Отечества.</w:t>
      </w:r>
    </w:p>
    <w:p w:rsidR="00F0164B" w:rsidRPr="000742E5" w:rsidRDefault="00BF36D4"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128.</w:t>
      </w:r>
      <w:r w:rsidR="00F0164B" w:rsidRPr="000742E5">
        <w:rPr>
          <w:rFonts w:ascii="Times New Roman" w:eastAsia="SchoolBookSanPin" w:hAnsi="Times New Roman"/>
          <w:sz w:val="24"/>
          <w:szCs w:val="24"/>
          <w:lang w:val="ru-RU"/>
        </w:rPr>
        <w:t>2.5. </w:t>
      </w:r>
      <w:r w:rsidR="00F0164B" w:rsidRPr="000742E5">
        <w:rPr>
          <w:rFonts w:ascii="Times New Roman" w:eastAsia="SchoolBookSanPin" w:hAnsi="Times New Roman"/>
          <w:position w:val="1"/>
          <w:sz w:val="24"/>
          <w:szCs w:val="24"/>
          <w:lang w:val="ru-RU"/>
        </w:rPr>
        <w:t>Задачами изучения истории являются:</w:t>
      </w:r>
    </w:p>
    <w:p w:rsidR="00F0164B" w:rsidRPr="000742E5" w:rsidRDefault="00F0164B" w:rsidP="00F33479">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углубление социализации обучающихся, формирование гражданской ответственности и социальной культуры, адекватной условиям современного мира;</w:t>
      </w:r>
    </w:p>
    <w:p w:rsidR="005675EA" w:rsidRDefault="00F0164B" w:rsidP="00F33479">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освоение систематических знаний об истории России и всеобщей истории</w:t>
      </w:r>
    </w:p>
    <w:p w:rsidR="00F0164B" w:rsidRPr="000742E5" w:rsidRDefault="00F0164B" w:rsidP="00F33479">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rPr>
        <w:t>XX</w:t>
      </w:r>
      <w:r w:rsidRPr="000742E5">
        <w:rPr>
          <w:rFonts w:ascii="Times New Roman" w:eastAsia="SchoolBookSanPin" w:hAnsi="Times New Roman"/>
          <w:position w:val="1"/>
          <w:sz w:val="24"/>
          <w:szCs w:val="24"/>
          <w:lang w:val="ru-RU"/>
        </w:rPr>
        <w:t xml:space="preserve"> — начала </w:t>
      </w:r>
      <w:r w:rsidRPr="000742E5">
        <w:rPr>
          <w:rFonts w:ascii="Times New Roman" w:eastAsia="SchoolBookSanPin" w:hAnsi="Times New Roman"/>
          <w:position w:val="1"/>
          <w:sz w:val="24"/>
          <w:szCs w:val="24"/>
        </w:rPr>
        <w:t>XXI</w:t>
      </w:r>
      <w:r w:rsidRPr="000742E5">
        <w:rPr>
          <w:rFonts w:ascii="Times New Roman" w:eastAsia="SchoolBookSanPin" w:hAnsi="Times New Roman"/>
          <w:position w:val="1"/>
          <w:sz w:val="24"/>
          <w:szCs w:val="24"/>
          <w:lang w:val="ru-RU"/>
        </w:rPr>
        <w:t xml:space="preserve"> в.;</w:t>
      </w:r>
    </w:p>
    <w:p w:rsidR="005675EA" w:rsidRDefault="00F0164B" w:rsidP="00F33479">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воспитание обучающихся в духе патриотизма, уважения к своему </w:t>
      </w:r>
    </w:p>
    <w:p w:rsidR="005675EA" w:rsidRDefault="00F0164B" w:rsidP="00F33479">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Отечеству — многонациональному Российскому государству в соответствии </w:t>
      </w:r>
    </w:p>
    <w:p w:rsidR="00F0164B" w:rsidRPr="000742E5" w:rsidRDefault="00F0164B" w:rsidP="00F33479">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с идеями взаимопонимания, согласия и мира между людьми и народами, в духе демократических ценностей современного общества;</w:t>
      </w:r>
    </w:p>
    <w:p w:rsidR="005675EA" w:rsidRDefault="00F0164B" w:rsidP="00F33479">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формирование исторического мышления, способности рассматривать события и явления с точки зрения их исторической обусловленности и взаимосвязи, </w:t>
      </w:r>
    </w:p>
    <w:p w:rsidR="00F0164B" w:rsidRPr="000742E5" w:rsidRDefault="00F0164B" w:rsidP="00F33479">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в развитии, в системе координат «прошлое — настоящее — будущее»;</w:t>
      </w:r>
    </w:p>
    <w:p w:rsidR="00F0164B" w:rsidRPr="000742E5" w:rsidRDefault="00F0164B" w:rsidP="00F33479">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работа с комплексами источников исторической и социальной информации, развитие учебно-проектной деятельности; в углубленных курсах — приобретение первичного опыта исследовательской деятельности;</w:t>
      </w:r>
    </w:p>
    <w:p w:rsidR="005675EA" w:rsidRDefault="00F0164B" w:rsidP="00F33479">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расширение аксиологических знаний и опыта оценочной деятельности (сопоставление различных версий и оценок исторических событий и личностей, определение и выражение собственного отношения, обоснование позиции </w:t>
      </w:r>
    </w:p>
    <w:p w:rsidR="00F0164B" w:rsidRPr="000742E5" w:rsidRDefault="00F0164B" w:rsidP="00F33479">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при изучении дискуссионных проблем прошлого и современности);</w:t>
      </w:r>
    </w:p>
    <w:p w:rsidR="00F0164B" w:rsidRPr="000742E5" w:rsidRDefault="00F0164B" w:rsidP="00F33479">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развитие практики применения знаний и умений в социальной среде, общественной деятельности, межкультурном общении.</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128.</w:t>
      </w:r>
      <w:r w:rsidR="003708FC" w:rsidRPr="000742E5">
        <w:rPr>
          <w:rFonts w:ascii="Times New Roman" w:eastAsia="SchoolBookSanPin;Cambria" w:hAnsi="Times New Roman"/>
          <w:sz w:val="24"/>
          <w:szCs w:val="24"/>
          <w:lang w:val="ru-RU" w:eastAsia="zh-CN"/>
        </w:rPr>
        <w:t xml:space="preserve">2.6. Общее число часов, рекомендованных для изучения истории, –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136, в 10-11 классах по 2 часа в неделю при 34 учебных неделях. </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128.</w:t>
      </w:r>
      <w:r w:rsidR="003708FC" w:rsidRPr="000742E5">
        <w:rPr>
          <w:rFonts w:ascii="Times New Roman" w:eastAsia="SchoolBookSanPin;Cambria" w:hAnsi="Times New Roman"/>
          <w:sz w:val="24"/>
          <w:szCs w:val="24"/>
          <w:lang w:val="ru-RU" w:eastAsia="zh-CN"/>
        </w:rPr>
        <w:t xml:space="preserve">2.7. Последовательность изучения тем в рамках программы по истории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пределах одного класса может варьироваться.</w:t>
      </w:r>
    </w:p>
    <w:p w:rsidR="003708FC" w:rsidRPr="000742E5" w:rsidRDefault="00BF36D4" w:rsidP="00F33479">
      <w:pPr>
        <w:suppressAutoHyphens/>
        <w:spacing w:after="0" w:line="240" w:lineRule="auto"/>
        <w:ind w:firstLine="709"/>
        <w:jc w:val="both"/>
        <w:rPr>
          <w:rFonts w:ascii="Times New Roman" w:eastAsia="OfficinaSansBoldITC;Franklin Go"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  Содержание обучения в 10 классе.</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3.1. </w:t>
      </w:r>
      <w:r w:rsidR="003708FC" w:rsidRPr="000742E5">
        <w:rPr>
          <w:rFonts w:ascii="Times New Roman" w:eastAsia="SchoolBookSanPin;Cambria" w:hAnsi="Times New Roman"/>
          <w:sz w:val="24"/>
          <w:szCs w:val="24"/>
          <w:lang w:val="ru-RU" w:eastAsia="zh-CN"/>
        </w:rPr>
        <w:t xml:space="preserve">Всеобщая история. 1914—1945 гг.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Введение. Понятие «Новейшее время». Хронологические рамки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периодизация Новейшей истории. Изменение мира в ХХ — начале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Ключевые процессы и события Новейшей истории. Место России в мировой истории ХХ — начала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3.1.1. </w:t>
      </w:r>
      <w:r w:rsidR="003708FC" w:rsidRPr="000742E5">
        <w:rPr>
          <w:rFonts w:ascii="Times New Roman" w:eastAsia="SchoolBookSanPin;Cambria" w:hAnsi="Times New Roman"/>
          <w:sz w:val="24"/>
          <w:szCs w:val="24"/>
          <w:lang w:val="ru-RU" w:eastAsia="zh-CN"/>
        </w:rPr>
        <w:t>Мир накануне и в годы Первой мировой войны.</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3.1.1.1. </w:t>
      </w:r>
      <w:r w:rsidR="003708FC" w:rsidRPr="000742E5">
        <w:rPr>
          <w:rFonts w:ascii="Times New Roman" w:eastAsia="SchoolBookSanPin;Cambria" w:hAnsi="Times New Roman"/>
          <w:sz w:val="24"/>
          <w:szCs w:val="24"/>
          <w:lang w:val="ru-RU" w:eastAsia="zh-CN"/>
        </w:rPr>
        <w:t xml:space="preserve">Мир в начале ХХ в. Развитие индустриального общества. Технический прогресс. Изменение социальной структуры общества. Политические течения: либерализм, консерватизм, социал-демократия, анархизм. Рабочее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социалистическое движение. Профсоюзы.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Мир империй — наследие </w:t>
      </w:r>
      <w:r w:rsidRPr="000742E5">
        <w:rPr>
          <w:rFonts w:ascii="Times New Roman" w:eastAsia="SchoolBookSanPin;Cambria" w:hAnsi="Times New Roman"/>
          <w:sz w:val="24"/>
          <w:szCs w:val="24"/>
          <w:lang w:eastAsia="zh-CN"/>
        </w:rPr>
        <w:t>XIX</w:t>
      </w:r>
      <w:r w:rsidRPr="000742E5">
        <w:rPr>
          <w:rFonts w:ascii="Times New Roman" w:eastAsia="SchoolBookSanPin;Cambria" w:hAnsi="Times New Roman"/>
          <w:sz w:val="24"/>
          <w:szCs w:val="24"/>
          <w:lang w:val="ru-RU" w:eastAsia="zh-CN"/>
        </w:rPr>
        <w:t xml:space="preserve"> в. Империализм. Национализм. Старые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новые лидеры индустриального мира. Блоки великих держав: Тройственный союз, Антанта. Региональные конфликты и войны в конце </w:t>
      </w:r>
      <w:r w:rsidRPr="000742E5">
        <w:rPr>
          <w:rFonts w:ascii="Times New Roman" w:eastAsia="SchoolBookSanPin;Cambria" w:hAnsi="Times New Roman"/>
          <w:sz w:val="24"/>
          <w:szCs w:val="24"/>
          <w:lang w:eastAsia="zh-CN"/>
        </w:rPr>
        <w:t>XIX</w:t>
      </w:r>
      <w:r w:rsidRPr="000742E5">
        <w:rPr>
          <w:rFonts w:ascii="Times New Roman" w:eastAsia="SchoolBookSanPin;Cambria" w:hAnsi="Times New Roman"/>
          <w:sz w:val="24"/>
          <w:szCs w:val="24"/>
          <w:lang w:val="ru-RU" w:eastAsia="zh-CN"/>
        </w:rPr>
        <w:t xml:space="preserve"> — начале ХХ в.</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3.1.1.2. </w:t>
      </w:r>
      <w:r w:rsidR="003708FC" w:rsidRPr="000742E5">
        <w:rPr>
          <w:rFonts w:ascii="Times New Roman" w:eastAsia="SchoolBookSanPin;Cambria" w:hAnsi="Times New Roman"/>
          <w:sz w:val="24"/>
          <w:szCs w:val="24"/>
          <w:lang w:val="ru-RU" w:eastAsia="zh-CN"/>
        </w:rPr>
        <w:t xml:space="preserve">Первая мировая война (1914—1918). Причины Первой мировой войны. Убийство в Сараево. Нападение Австро-Венгрии на Сербию. Вступление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войну европейских держав. Цели и планы сторон. Сражение на Марне. Позиционная война. Боевые операции на Восточном фронте, их роль в общем ходе войны. Изменения в составе воюющих блоков (вступление в войну Османской империи, Италии, Болгарии). Четверной союз. Верден. Сомма.</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Люди на фронтах и в тылу. Националистическая пропаганда. Новые методы ведения войны. Власть и общество в годы войны. Положение населения в тылу воюющих стран. Вынужденные переселения, геноцид. Рост антивоенных настроений.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Завершающий этап войны. Объявление США войны Германии. Бои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на Западном фронте. Революция в России и выход Советской России из войны. Капитуляция государств Четверного союза. Политические, экономические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социальные последствия Первой мировой войны.</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3.1.2. </w:t>
      </w:r>
      <w:r w:rsidR="003708FC" w:rsidRPr="000742E5">
        <w:rPr>
          <w:rFonts w:ascii="Times New Roman" w:eastAsia="SchoolBookSanPin;Cambria" w:hAnsi="Times New Roman"/>
          <w:sz w:val="24"/>
          <w:szCs w:val="24"/>
          <w:lang w:val="ru-RU" w:eastAsia="zh-CN"/>
        </w:rPr>
        <w:t xml:space="preserve">Мир в 1918—1939 гг. </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3.1.2.1. </w:t>
      </w:r>
      <w:r w:rsidR="003708FC" w:rsidRPr="000742E5">
        <w:rPr>
          <w:rFonts w:ascii="Times New Roman" w:eastAsia="SchoolBookSanPin;Cambria" w:hAnsi="Times New Roman"/>
          <w:sz w:val="24"/>
          <w:szCs w:val="24"/>
          <w:lang w:val="ru-RU" w:eastAsia="zh-CN"/>
        </w:rPr>
        <w:t>От войны к миру.</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Распад империй и образование новых национальных государств в Европе. Планы послевоенного устройства мира. 14 пунктов В. Вильсона. Парижская мирная конференция. Лига Наций. Вашингтонская конференция. Версальско-Вашингтонская система.</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Революционные события 1918—1919 гг. в Европе. Ноябрьская революция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Германии. Веймарская республика. Образование Коминтерна. Венгерская советская республика.</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3.1.2.2. </w:t>
      </w:r>
      <w:r w:rsidR="003708FC" w:rsidRPr="000742E5">
        <w:rPr>
          <w:rFonts w:ascii="Times New Roman" w:eastAsia="SchoolBookSanPin;Cambria" w:hAnsi="Times New Roman"/>
          <w:sz w:val="24"/>
          <w:szCs w:val="24"/>
          <w:lang w:val="ru-RU" w:eastAsia="zh-CN"/>
        </w:rPr>
        <w:t xml:space="preserve">Страны Европы и Северной Америки в 1920—1930-е гг.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Рост влияния социалистических партий и профсоюзов. Приход лейбористов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к власти в Великобритании. Зарождение фашистского движения в Италии;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Б. Муссолини. Приход фашистов к власти и утверждение тоталитарного режима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Италии.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Стабилизация 1920-х гг. Эра процветания в США. Мировой экономический кризис 1929—1933 гг. и начало Великой депрессии. Проявления и социально-политические последствия кризиса. «Новый курс» Ф.Д. Рузвельта (цель, мероприятия, итоги). Кейнсианство. Государственное регулирование экономики.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Альтернативные стратегии выхода из мирового экономического кризиса. Становление нацизма в Германии. НСДАП; А. Гитлер. Приход нацистов к власти. Нацистский режим в Германии (политическая система, экономическая политика, идеология). Нюрнбергские законы. Подготовка Германии к войне. Установление авторитарных режимов в странах Европы в 1920—1930-х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Борьба против угрозы фашизма. Тактика единого рабочего фронта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Народного фронта. Приход к власти и политика правительств Народного фронта во Франции, Испании. Франкистский мятеж и гражданская война в Испании (участники, основные сражения). Позиции европейских держав в отношении Испании. Советская помощь Испании. Оборона Мадрида. Поражение Испанской Республики.</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3.1.2.3. </w:t>
      </w:r>
      <w:r w:rsidR="003708FC" w:rsidRPr="000742E5">
        <w:rPr>
          <w:rFonts w:ascii="Times New Roman" w:eastAsia="SchoolBookSanPin;Cambria" w:hAnsi="Times New Roman"/>
          <w:sz w:val="24"/>
          <w:szCs w:val="24"/>
          <w:lang w:val="ru-RU" w:eastAsia="zh-CN"/>
        </w:rPr>
        <w:t xml:space="preserve">Страны Азии, Латинской Америки в 1918—1930-е гг.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Распад Османской империи. Провозглашение Турецкой Республики. Курс преобразований М. Кемаля Ататюрка. Страны Восточной и Южной Азии. Революция 1925—1927 гг. в Китае. Режим Чан Кайши и гражданская война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 коммунистами. «Великий поход» Красной армии Китая. Национально-освободительное движение в Индии в 1919—1939 гг. Индийский национальный конгресс. М. К. Ганди.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Мексиканская революция 1910—1917 гг., ее итоги и значение. Реформы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революционные движения в латиноамериканских странах. Народный фронт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Чили.</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3.1.2.4. </w:t>
      </w:r>
      <w:r w:rsidR="003708FC" w:rsidRPr="000742E5">
        <w:rPr>
          <w:rFonts w:ascii="Times New Roman" w:eastAsia="SchoolBookSanPin;Cambria" w:hAnsi="Times New Roman"/>
          <w:sz w:val="24"/>
          <w:szCs w:val="24"/>
          <w:lang w:val="ru-RU" w:eastAsia="zh-CN"/>
        </w:rPr>
        <w:t xml:space="preserve">Международные отношения в 1920—1930-х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Версальская система и реалии 1920-х гг. Планы Дауэса и Юнга. Советское государство в международных отношениях в 1920-х гг. (Генуэзская конференция, соглашение в Рапалло, выход СССР из дипломатической изоляции). Пакт Бриана—Келлога. «Эра пацифизма».</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Нарастание агрессии в мире в 1930-х гг. Агрессия Японии против Китая (1931—1933). Итало-эфиопская война (1935). Инициативы СССР по созданию системы коллективной безопасности. Агрессивная политика Германии в Европе (оккупация Рейнской зоны, аншлюс Австрии). Судетский кризис. Мюнхенское соглашение и его последствия. Политика «умиротворения» агрессора. Создание оси Берлин — Рим — Токио. Японо-китайская война. Советско-японские конфликты у оз. Хасан и р. Халхин-Гол. Британско-франко-советские переговоры в Москве. Советско-германский договор о ненападении и его последствия.</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3.1.2.5. </w:t>
      </w:r>
      <w:r w:rsidR="003708FC" w:rsidRPr="000742E5">
        <w:rPr>
          <w:rFonts w:ascii="Times New Roman" w:eastAsia="SchoolBookSanPin;Cambria" w:hAnsi="Times New Roman"/>
          <w:sz w:val="24"/>
          <w:szCs w:val="24"/>
          <w:lang w:val="ru-RU" w:eastAsia="zh-CN"/>
        </w:rPr>
        <w:t xml:space="preserve">Развитие культуры в 1914—1930-х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Научные открытия первых десятилетий ХХ в. (физика, химия, биология, медицина и другие). Технический прогресс в 1920—1930-х гг. Изменение облика городов.</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«Потерянное поколение»: тема войны в литературе и художественной культуре. Основные направления в искусстве. Модернизм, авангардизм, сюрреализм, абстракционизм, реализм. Ведущие деятели культуры первой трети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ХХ в. Кинематограф 1920—1930-х гг. Тоталитаризм и культура. Массовая культура. Олимпийское движение.</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3.1.3. </w:t>
      </w:r>
      <w:r w:rsidR="003708FC" w:rsidRPr="000742E5">
        <w:rPr>
          <w:rFonts w:ascii="Times New Roman" w:eastAsia="SchoolBookSanPin;Cambria" w:hAnsi="Times New Roman"/>
          <w:sz w:val="24"/>
          <w:szCs w:val="24"/>
          <w:lang w:val="ru-RU" w:eastAsia="zh-CN"/>
        </w:rPr>
        <w:t xml:space="preserve">Вторая мировая война (4 ч). </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3.1.3.1. </w:t>
      </w:r>
      <w:r w:rsidR="003708FC" w:rsidRPr="000742E5">
        <w:rPr>
          <w:rFonts w:ascii="Times New Roman" w:eastAsia="SchoolBookSanPin;Cambria" w:hAnsi="Times New Roman"/>
          <w:sz w:val="24"/>
          <w:szCs w:val="24"/>
          <w:lang w:val="ru-RU" w:eastAsia="zh-CN"/>
        </w:rPr>
        <w:t>Начало Второй мировой войны. Причины Второй мировой войны. Нападение Германии на Польшу и начало мировой войны. Стратегические планы главных воюющих сторон. Разгром Польши. Блицкриг. «Странная война». Советско-финляндская война и ее международные последствия. Захват Германией Дании и Норвегии. Разгром Франции и ее союзников. Битва за Британию. Агрессия Германии и ее союзников на Балканах.</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3.1.3.2. </w:t>
      </w:r>
      <w:r w:rsidR="003708FC" w:rsidRPr="000742E5">
        <w:rPr>
          <w:rFonts w:ascii="Times New Roman" w:eastAsia="SchoolBookSanPin;Cambria" w:hAnsi="Times New Roman"/>
          <w:sz w:val="24"/>
          <w:szCs w:val="24"/>
          <w:lang w:val="ru-RU" w:eastAsia="zh-CN"/>
        </w:rPr>
        <w:t xml:space="preserve">1941 год. Начало Великой Отечественной войны и войны на Тихом океане. Нападение Германии на СССР. Планы Германии в отношении СССР; план «Барбаросса», план «Ост». Начало Великой Отечественной войны. Ход событий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 советско-германском фронте в 1941 г. Нападение японских войск на Перл-Харбор, вступление США в войну. Формирование Антигитлеровской коалиции. Ленд-лиз.</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3.1.3.3. </w:t>
      </w:r>
      <w:r w:rsidR="003708FC" w:rsidRPr="000742E5">
        <w:rPr>
          <w:rFonts w:ascii="Times New Roman" w:eastAsia="SchoolBookSanPin;Cambria" w:hAnsi="Times New Roman"/>
          <w:sz w:val="24"/>
          <w:szCs w:val="24"/>
          <w:lang w:val="ru-RU" w:eastAsia="zh-CN"/>
        </w:rPr>
        <w:t>Положение в оккупированных странах. «Новый порядок». Нацистская политика геноцида, холокост. Концентрационные лагеря. Принудительная трудовая миграция и насильственные переселения. Коллаборационизм. Движение Сопротивления. Партизанская война в Югославии.</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3.1.3.4. </w:t>
      </w:r>
      <w:r w:rsidR="003708FC" w:rsidRPr="000742E5">
        <w:rPr>
          <w:rFonts w:ascii="Times New Roman" w:eastAsia="SchoolBookSanPin;Cambria" w:hAnsi="Times New Roman"/>
          <w:sz w:val="24"/>
          <w:szCs w:val="24"/>
          <w:lang w:val="ru-RU" w:eastAsia="zh-CN"/>
        </w:rPr>
        <w:t>Коренной перелом в войне. Сталинградская битва. Курская битва. Война в Северной Африке. Высадка союзнических войск в Италии и падение режима Муссолини. Перелом в войне на Тихом океане. Тегеранская конференция. «Большая тройка».</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3.1.3.5. </w:t>
      </w:r>
      <w:r w:rsidR="003708FC" w:rsidRPr="000742E5">
        <w:rPr>
          <w:rFonts w:ascii="Times New Roman" w:eastAsia="SchoolBookSanPin;Cambria" w:hAnsi="Times New Roman"/>
          <w:sz w:val="24"/>
          <w:szCs w:val="24"/>
          <w:lang w:val="ru-RU" w:eastAsia="zh-CN"/>
        </w:rPr>
        <w:t xml:space="preserve">Разгром Германии, Японии и их союзников. Открытие второго фронта в Европе, наступление союзников. Военные операции Красной Армии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 1944—1945 гг., их роль в освобождении стран Европы. Восстания против оккупантов и их пособников в европейских странах. Конференции руководителей ведущих держав Антигитлеровской коалиции; Ялтинская конференция. Разгром военных сил Германии и взятие Берлина. Капитуляция Германии. Роль СССР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разгроме нацистской Германии и освобождении народов Европы. Потсдамская конференция. Создание ООН.</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Завершение мировой войны на Дальнем Востоке. Американские атомные бомбардировки Хиросимы и Нагасаки. Вступление СССР в войну против Японии, разгром Квантунской армии. Капитуляция Японии. Нюрнбергский трибунал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Токийский процесс над военными преступниками Германии и Японии. Итоги Второй мировой войны.</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3.1.4. </w:t>
      </w:r>
      <w:r w:rsidR="003708FC" w:rsidRPr="000742E5">
        <w:rPr>
          <w:rFonts w:ascii="Times New Roman" w:eastAsia="SchoolBookSanPin;Cambria" w:hAnsi="Times New Roman"/>
          <w:sz w:val="24"/>
          <w:szCs w:val="24"/>
          <w:lang w:val="ru-RU" w:eastAsia="zh-CN"/>
        </w:rPr>
        <w:t>Обобщение.</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3.2. </w:t>
      </w:r>
      <w:r w:rsidR="003708FC" w:rsidRPr="000742E5">
        <w:rPr>
          <w:rFonts w:ascii="Times New Roman" w:eastAsia="SchoolBookSanPin;Cambria" w:hAnsi="Times New Roman"/>
          <w:sz w:val="24"/>
          <w:szCs w:val="24"/>
          <w:lang w:val="ru-RU" w:eastAsia="zh-CN"/>
        </w:rPr>
        <w:t xml:space="preserve">История России. 1914—1945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Введение. Россия в начале ХХ в.</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3.2.1. </w:t>
      </w:r>
      <w:r w:rsidR="003708FC" w:rsidRPr="000742E5">
        <w:rPr>
          <w:rFonts w:ascii="Times New Roman" w:eastAsia="SchoolBookSanPin;Cambria" w:hAnsi="Times New Roman"/>
          <w:sz w:val="24"/>
          <w:szCs w:val="24"/>
          <w:lang w:val="ru-RU" w:eastAsia="zh-CN"/>
        </w:rPr>
        <w:t>Россия в годы Первой мировой войны и Великой российской революции (1914—1922).</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3.2.1.2. </w:t>
      </w:r>
      <w:r w:rsidR="003708FC" w:rsidRPr="000742E5">
        <w:rPr>
          <w:rFonts w:ascii="Times New Roman" w:eastAsia="SchoolBookSanPin;Cambria" w:hAnsi="Times New Roman"/>
          <w:sz w:val="24"/>
          <w:szCs w:val="24"/>
          <w:lang w:val="ru-RU" w:eastAsia="zh-CN"/>
        </w:rPr>
        <w:t>Россия в Первой мировой войне (1914—1918).</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Россия и мир накануне Первой мировой войны. Вступление России в войну. Геополитические и военно-стратегические планы командования. Боевые действия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на австро-германском и Кавказском фронтах, взаимодействие с союзниками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по Антанте. Брусиловский прорыв и его значение. Массовый героизм воинов. Людские потери. Политизация и начало морального разложения армии.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Власть, экономика и общество в условиях войны. Милитаризация экономики. Формирование военно-промышленных комитетов. Пропаганда патриотизма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восприятие войны обществом. Содействие гражданского населения армии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создание общественных организаций помощи фронту. Введение государством карточной системы снабжения в городе и разверстки в деревне.</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Нарастание экономического кризиса и смена общественных настроений. Кадровая чехарда в правительстве. Взаимоотношения представительной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исполнительной ветвей власти. Прогрессивный блок и его программа. Распутинщина и десакрализация власти. Политические партии и война: оборонцы, интернационалисты и пораженцы. Влияние большевистской пропаганды. Возрастание роли армии в жизни общества.</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3.2.1.3. </w:t>
      </w:r>
      <w:r w:rsidR="003708FC" w:rsidRPr="000742E5">
        <w:rPr>
          <w:rFonts w:ascii="Times New Roman" w:eastAsia="SchoolBookSanPin;Cambria" w:hAnsi="Times New Roman"/>
          <w:sz w:val="24"/>
          <w:szCs w:val="24"/>
          <w:lang w:val="ru-RU" w:eastAsia="zh-CN"/>
        </w:rPr>
        <w:t>Великая российская революция (1917—1922).</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Понятие Великой российской революции, продолжавшейся от свержения самодержавия до создания Советского Союза. Три основных этапа: Февральская революция, Октябрьская революция, Гражданская война. Российская империя накануне революции. Территория и население. Объективные и субъективные причины обострения экономического и политического кризиса. Война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как революционизирующий фактор. Национальные и конфессиональные проблемы. Незавершенность и противоречия модернизации. Основные социальные слои, политические партии и их лидеры накануне революции.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Основные этапы и хронология революционных событий 1917 г. Февраль—март: восстание в Петрограде и падение монархии. Конец Российской империи. Отклики внутри страны: Москва, периферия, фронт, национальные регионы. Формирование Временного правительства и программа его деятельности. Петроградский Совет рабочих и солдатских депутатов и его декреты.</w:t>
      </w:r>
      <w:r w:rsidRPr="000742E5">
        <w:rPr>
          <w:sz w:val="24"/>
          <w:szCs w:val="24"/>
          <w:lang w:val="ru-RU" w:eastAsia="zh-CN"/>
        </w:rPr>
        <w:t xml:space="preserve"> </w:t>
      </w:r>
      <w:r w:rsidRPr="000742E5">
        <w:rPr>
          <w:rFonts w:ascii="Times New Roman" w:eastAsia="SchoolBookSanPin;Cambria" w:hAnsi="Times New Roman"/>
          <w:sz w:val="24"/>
          <w:szCs w:val="24"/>
          <w:lang w:val="ru-RU" w:eastAsia="zh-CN"/>
        </w:rPr>
        <w:t xml:space="preserve">Весна — лето 1917 г.: зыбкое равновесие политических сил при росте влияния большевиков во главе с В. И. Лениным. Июльский кризис и конец двоевластия. Восстановление патриаршества. Выступление Корнилова против Временного правительства. Провозглашение России республикой. Свержение Временного правительства и взятие власти большевиками 25 октября (7 ноября) 1917 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И. Ленин как политический деятель.</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3.2.1.4. </w:t>
      </w:r>
      <w:r w:rsidR="003708FC" w:rsidRPr="000742E5">
        <w:rPr>
          <w:rFonts w:ascii="Times New Roman" w:eastAsia="SchoolBookSanPin;Cambria" w:hAnsi="Times New Roman"/>
          <w:sz w:val="24"/>
          <w:szCs w:val="24"/>
          <w:lang w:val="ru-RU" w:eastAsia="zh-CN"/>
        </w:rPr>
        <w:t>Первые революционные преобразования большевиков.</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Первые мероприятия большевиков в политической, экономической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социальной сферах. Борьба за армию. Декрет о мире и заключение Брестского мира. Национализация промышленности. Декрет о земле и принципы наделения крестьян землей. Отделение Церкви от государства.</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Созыв и разгон Учредительного собрания. Слом старого и создание нового госаппарата. Советы как форма власти. ВЦИК Советов. Совнарком. ВЧК по борьбе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 контрреволюцией и саботажем. Создание Высшего совета народного хозяйства (ВСНХ). Первая Конституция РСФСР 1918 г.</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3.2.1.5. Гражданская война и ее последствия.</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Установление советской власти в центре и на местах осенью 1917 — весной 1918 г. Начало формирования основных очагов сопротивления большевикам. Ситуация на Дону. Позиция Украинской Центральной рады. Восстание чехословацкого корпуса.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Гражданская война как общенациональная катастрофа. Человеческие потери. Причины, этапы и основные события Гражданской войны. Военная интервенция. Палитра антибольшевистских сил: их характеристика и взаимоотношения. Идеология Белого движения. Положение населения на территориях антибольшевистских сил. Будни села: красные продотряды и белые реквизиции.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Политика «военного коммунизма». Продразверстка, принудительная трудовая повинность, административное распределение товаров и услуг. Разработка плана ГОЭЛРО. Создание регулярной Красной Армии. Использование военспецов. Выступление левых эсеров. Красный и белый террор, их масштабы. Убийство царской семьи. Ущемление прав Советов в пользу чрезвычайных органов: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ЧК, комбедов и ревкомов.</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Особенности Гражданской войны на Украине, в Закавказье и Средней Азии,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Сибири и на Дальнем Востоке. Польско-советская война. Поражение армии Врангеля в Крыму.</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Причины победы Красной Армии в Гражданской войне. </w:t>
      </w:r>
      <w:r w:rsidRPr="000742E5">
        <w:rPr>
          <w:rFonts w:ascii="Times New Roman" w:eastAsia="SchoolBookSanPin;Cambria" w:hAnsi="Times New Roman"/>
          <w:sz w:val="24"/>
          <w:szCs w:val="24"/>
          <w:lang w:val="ru-RU" w:eastAsia="zh-CN"/>
        </w:rPr>
        <w:softHyphen/>
        <w:t xml:space="preserve">Вопрос о земле. Национальный фактор в Гражданской войне. Декларация прав народов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ее значение. Эмиграция и формирование русского зарубежья. Последние отголоски Гражданской войны в регионах в конце 1921—1922 г.</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3.2.1.6. </w:t>
      </w:r>
      <w:r w:rsidR="003708FC" w:rsidRPr="000742E5">
        <w:rPr>
          <w:rFonts w:ascii="Times New Roman" w:eastAsia="SchoolBookSanPin;Cambria" w:hAnsi="Times New Roman"/>
          <w:sz w:val="24"/>
          <w:szCs w:val="24"/>
          <w:lang w:val="ru-RU" w:eastAsia="zh-CN"/>
        </w:rPr>
        <w:t>Идеология и культура Советской России периода Гражданской войны.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Создание Государственной комиссии по просвещению и Пролеткульта. Наглядная агитация и массовая пропаганда коммунистических идей. Национализация театров и кинематографа. Пролетаризация вузов, организация рабфаков. Антирелигиозная пропаганда и секуляризация жизни общества. Ликвидация сословных привилегий. Законодательное закрепление равноправия полов.</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Повседневная жизнь. Городской быт: бесплатный транспорт, товары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по карточкам, субботники и трудовые мобилизации. Комитеты бедноты и рост социальной напряженности в деревне. Проблема массовой детской беспризорности.</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3.2.1.7. </w:t>
      </w:r>
      <w:r w:rsidR="003708FC" w:rsidRPr="000742E5">
        <w:rPr>
          <w:rFonts w:ascii="Times New Roman" w:eastAsia="SchoolBookSanPin;Cambria" w:hAnsi="Times New Roman"/>
          <w:sz w:val="24"/>
          <w:szCs w:val="24"/>
          <w:lang w:val="ru-RU" w:eastAsia="zh-CN"/>
        </w:rPr>
        <w:t xml:space="preserve">Наш край в 1914—1922 гг. </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3.2.2. </w:t>
      </w:r>
      <w:r w:rsidR="003708FC" w:rsidRPr="000742E5">
        <w:rPr>
          <w:rFonts w:ascii="Times New Roman" w:eastAsia="SchoolBookSanPin;Cambria" w:hAnsi="Times New Roman"/>
          <w:sz w:val="24"/>
          <w:szCs w:val="24"/>
          <w:lang w:val="ru-RU" w:eastAsia="zh-CN"/>
        </w:rPr>
        <w:t xml:space="preserve">Советский Союз в 1920—1930-е гг. </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3.2.2.1. </w:t>
      </w:r>
      <w:r w:rsidR="003708FC" w:rsidRPr="000742E5">
        <w:rPr>
          <w:rFonts w:ascii="Times New Roman" w:eastAsia="SchoolBookSanPin;Cambria" w:hAnsi="Times New Roman"/>
          <w:sz w:val="24"/>
          <w:szCs w:val="24"/>
          <w:lang w:val="ru-RU" w:eastAsia="zh-CN"/>
        </w:rPr>
        <w:t xml:space="preserve">СССР в годы нэпа (1921—1928).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Катастрофические последствия Первой мировой и Гражданской войн. Демографическая ситуация в начале 1920-х гг. Экономическая разруха. Голод 1921—1922 гг. и его преодоление. Реквизиция церковного имущества, сопротивление верующих и преследование священнослужителей. Крестьянские восстания в Сибири, на Тамбовщине, в Поволжье и другие Кронштадтское восстание.</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Отказ большевиков от «военного коммунизма» и переход к новой экономической политике (нэп). Использование рыночных механизмов и товарно-денежных отношений для улучшения экономической ситуации. Замена продразверстки в деревне единым продналогом. Стимулирование кооперации. Финансовая реформа 1922—1924 гг. Создание Госплана и разработка годовых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пятилетних планов развития народного хозяйства. Учреждение в СССР звания Героя Труда (1927 г., с 1938 г. — Герой Социалистического Труда).</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Предпосылки и значение образования СССР. Принятие Конституции СССР 1924 г. Ситуация в Закавказье и Средней Азии. Создание новых национальных образований в 1920-е гг. Политика «коренизации» и борьба по вопросу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 национальном строительстве.</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Ликвидация небольшевистских партий и установление в СССР однопартийной политической системы. Смерть В. И. Ленина и борьба за власть. Ситуация в партии и возрастание роли партийного аппарата. Ликвидация оппозиции внутри ВКП(б)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к концу 1920-х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Социальная политика большевиков. Положение рабочих и крестьян. Эмансипация женщин. Социальные лифты. Становление системы здравоохранения. Охрана материнства и детства. Борьба с беспризорностью и преступностью. Меры по сокращению безработицы. Положение бывших представителей «эксплуататорских классов». Деревенский социум: кулаки, середняки и бедняки. Сельскохозяйственные коммуны, артели и ТОЗы.</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3.2.2.2. </w:t>
      </w:r>
      <w:r w:rsidR="003708FC" w:rsidRPr="000742E5">
        <w:rPr>
          <w:rFonts w:ascii="Times New Roman" w:eastAsia="SchoolBookSanPin;Cambria" w:hAnsi="Times New Roman"/>
          <w:sz w:val="24"/>
          <w:szCs w:val="24"/>
          <w:lang w:val="ru-RU" w:eastAsia="zh-CN"/>
        </w:rPr>
        <w:t xml:space="preserve">Советский Союз в 1929—1941 гг.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«Великий перелом». Перестройка экономики на основе </w:t>
      </w:r>
      <w:r w:rsidRPr="000742E5">
        <w:rPr>
          <w:rFonts w:ascii="Times New Roman" w:eastAsia="SchoolBookSanPin;Cambria" w:hAnsi="Times New Roman"/>
          <w:sz w:val="24"/>
          <w:szCs w:val="24"/>
          <w:lang w:val="ru-RU" w:eastAsia="zh-CN"/>
        </w:rPr>
        <w:softHyphen/>
        <w:t xml:space="preserve">командного администрирования. Форсированная индустриализация. Создание рабочих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инженерных кадров. Социалистическое соревнование. Ударники и стахановцы. Ликвидация частной торговли и предпринимательства. Кризис снабжения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введение карточной системы.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Коллективизация сельского хозяйства и ее трагические последствия. Раскулачивание. Сопротивление крестьян. Становление колхозного строя. Создание МТС. Голод в СССР в 1932—1933 гг. как следствие коллективизации.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Крупнейшие стройки первых пятилеток в центре и национальных республиках. Строительство Московского метрополитена. Создание новых отраслей промышленности. Форсирование военного производства и освоения новой техники. Ужесточение трудового законодательства. Результаты, цена и издержки модернизации. Превращение СССР в аграрно-индустриальную державу. Ликвидация безработицы.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Утверждение культа личности Сталина. Партийные органы как инструмент сталинской политики. Органы госбезопасности и их роль в поддержании диктатуры. Ужесточение цензуры. «История ВКП(б). Краткий курс». Усиление идеологического контроля над обществом. Введение паспортной системы. Массовые политические репрессии 1937—1938 гг. Результаты репрессий на уровне регионов и национальных республик. Репрессии против священнослужителей. ГУЛАГ. Роль принудительного труда в осуществлении индустриализации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в освоении труднодоступных территорий.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Советская социальная и национальная политика 1930-х гг. Пропаганда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реальные достижения. Конституция СССР 1936 г.</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3.2.2.3. </w:t>
      </w:r>
      <w:r w:rsidR="003708FC" w:rsidRPr="000742E5">
        <w:rPr>
          <w:rFonts w:ascii="Times New Roman" w:eastAsia="SchoolBookSanPin;Cambria" w:hAnsi="Times New Roman"/>
          <w:sz w:val="24"/>
          <w:szCs w:val="24"/>
          <w:lang w:val="ru-RU" w:eastAsia="zh-CN"/>
        </w:rPr>
        <w:t xml:space="preserve">Культурное пространство советского общества в 1920—1930-е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Повседневная жизнь и общественные настроения в годы нэпа. Повышение общего уровня жизни. Нэпманы и отношение к ним в обществе.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«Коммунистическое чванство». Разрушение традиционной морали. Отношение к семье, браку, воспитанию детей. Советские обряды и праздники. Наступление на религию.</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Пролеткульт и нэпманская культура. Борьба с безграмотностью. Основные направления в литературе и архитектуре. Достижения в области киноискусства. Советский авангард. Создание национальной письменности и смена алфавитов. Деятельность Наркомпроса. Рабфаки. Культура и идеология.</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Создание «нового человека». Пропаганда коллективистских ценностей. Воспитание интернационализма и советского патриотизма. Общественный энтузиазм периода первых пятилеток. Развитие спорта. Освоение Арктики. Эпопея челюскинцев. Престижность военной профессии и научно-инженерного труда. Учреждение звания Героя Советского Союза (1934) и первые награждения.</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Культурная революция. От обязательного начального образования к массовой средней школе. Установление жесткого государственного контроля над сферой литературы и искусства. Создание творческих союзов и их роль в пропаганде советской культуры. Социалистический реализм. Литература и кинематограф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1930-х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Наука в 1930-е гг. Академия наук СССР. Создание новых научных центров. Выдающиеся ученые и конструкторы гражданской и военной техники. Формирование национальной интеллигенции.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Повседневность 1930-х гг. Снижение уровня доходов населения по сравнению с периодом нэпа. Деньги, карточки и очереди. Из деревни в город: последствия вынужденного переселения и миграции населения. Жилищная проблема. Коллективные формы быта. Возвращение к традиционным ценностям в середине 1930-х гг. Досуг в городе. Пионерия и комсомол. Военно-спортивные организации. Материнство и детство в 1930-е гг. Жизнь в деревне.</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3.2.2.4. </w:t>
      </w:r>
      <w:r w:rsidR="003708FC" w:rsidRPr="000742E5">
        <w:rPr>
          <w:rFonts w:ascii="Times New Roman" w:eastAsia="SchoolBookSanPin;Cambria" w:hAnsi="Times New Roman"/>
          <w:sz w:val="24"/>
          <w:szCs w:val="24"/>
          <w:lang w:val="ru-RU" w:eastAsia="zh-CN"/>
        </w:rPr>
        <w:t xml:space="preserve">Внешняя политика СССР в 1920—1930-е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Внешняя политика: от курса на мировую революцию к концепции построения социализма в одной стране. Деятельность Коминтерна как инструмента мировой революции. Договор в Рапалло. Выход СССР из международной изоляции. Вступление СССР в Лигу Наций.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Возрастание угрозы мировой войны. Попытки организовать систему коллективной безопасности в Европе. Советские добровольцы в Испании и в Китае. Вооруженные конфликты на озере Хасан, реке Халхин-Гол.</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СССР накануне Великой Отечественной войны. Мюнхенский договор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1938 г. и угроза международной изоляции СССР. Заключение договора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 ненападении между СССР и Германией в 1939 г. Зимняя война с Финляндией. Включение в состав СССР Латвии, Литвы и Эстонии; Бессарабии, Северной Буковины, Западной Украины и Западной Белоруссии. Катынская трагедия.</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3.2.2.5. </w:t>
      </w:r>
      <w:r w:rsidR="003708FC" w:rsidRPr="000742E5">
        <w:rPr>
          <w:rFonts w:ascii="Times New Roman" w:eastAsia="SchoolBookSanPin;Cambria" w:hAnsi="Times New Roman"/>
          <w:sz w:val="24"/>
          <w:szCs w:val="24"/>
          <w:lang w:val="ru-RU" w:eastAsia="zh-CN"/>
        </w:rPr>
        <w:t>Наш край в 1920—1930-е гг. (1 ч)</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3.2.3. </w:t>
      </w:r>
      <w:r w:rsidR="003708FC" w:rsidRPr="000742E5">
        <w:rPr>
          <w:rFonts w:ascii="Times New Roman" w:eastAsia="SchoolBookSanPin;Cambria" w:hAnsi="Times New Roman"/>
          <w:sz w:val="24"/>
          <w:szCs w:val="24"/>
          <w:lang w:val="ru-RU" w:eastAsia="zh-CN"/>
        </w:rPr>
        <w:t xml:space="preserve">Великая Отечественная война (1941—1945) </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3.2.3.1. </w:t>
      </w:r>
      <w:r w:rsidR="003708FC" w:rsidRPr="000742E5">
        <w:rPr>
          <w:rFonts w:ascii="Times New Roman" w:eastAsia="SchoolBookSanPin;Cambria" w:hAnsi="Times New Roman"/>
          <w:sz w:val="24"/>
          <w:szCs w:val="24"/>
          <w:lang w:val="ru-RU" w:eastAsia="zh-CN"/>
        </w:rPr>
        <w:t xml:space="preserve">Первый период войны (июнь 1941 — осень 1942 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План «Барбаросса». Соотношение сил противников на 22  июня 1941 г. Вторжение Германии и ее сателлитов на территорию СССР. Брестская крепость. Массовый героизм воинов, представителей всех народов СССР. Причины поражений Красной Армии на начальном этапе войны. Чрезвычайные меры руководства страны, образование Государственного комитета обороны. Роль партии в мобилизации сил на отпор врагу. Создание дивизий народного ополчения. Смоленское сражение. Наступление советских войск под Ельней. Начало блокады Ленинграда. Оборона Одессы и Севастополя. Срыв гитлеровских планов молниеносной войны.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Битва за Москву. Наступление гитлеровских войск: Москва на осадном положении. Парад 7 ноября 1941 г. на Красной площади. Переход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контрнаступление и разгром немецкой группировки под Москвой. Наступательные операции Красной Армии зимой — весной 1942 г. Итоги Московской битвы. Блокада Ленинграда. Героизм и трагедия гражданского населения. Эвакуация ленинградцев. Дорога жизни.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Перестройка экономики на военный лад. Эвакуация предприятий, населения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ресурсов. Введение норм военной дисциплины на производстве и транспорте.</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Нацистский оккупационный режим. Генеральный план «Ост». Нацистская пропаганда. Массовые преступления гитлеровцев против советских граждан. Концлагеря и гетто. Холокост. Этнические чистки на оккупированной территории СССР. Нацистский плен. Уничтожение военнопленных и медицинские эксперименты над заключенными. Угон советских людей в Германию. Разграбление и уничтожение культурных ценностей.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Начало массового сопротивления врагу. Восстания в нацистских лагерях. Развертывание партизанского движения.</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3.2.3.2. </w:t>
      </w:r>
      <w:r w:rsidR="003708FC" w:rsidRPr="000742E5">
        <w:rPr>
          <w:rFonts w:ascii="Times New Roman" w:eastAsia="SchoolBookSanPin;Cambria" w:hAnsi="Times New Roman"/>
          <w:sz w:val="24"/>
          <w:szCs w:val="24"/>
          <w:lang w:val="ru-RU" w:eastAsia="zh-CN"/>
        </w:rPr>
        <w:t xml:space="preserve">Коренной перелом в ходе войны (осень 1942—1943 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Сталинградская битва. Германское наступление весной — летом 1942 г. Поражение советских войск в Крыму. Битва за Кавказ. Оборона Сталинграда. Дом Павлова. Окружение неприятельской группировки под Сталинградом. Разгром окруженных под Сталинградом гитлеровцев. Итоги и значение победы Красной Армии под Сталинградом.</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Прорыв блокады Ленинграда в январе 1943 г. Значение героического сопротивления Ленинграда. Битва на Курской дуге. Соотношение сил. Провал немецкого наступления. Танковые сражения под Прохоровкой и Обоянью. Переход советских войск в наступление. Итоги и значение Курской битвы. Битва за Днепр. Освобождение Левобережной Украины и форсирование Днепра. Освобождение Киева. Итоги наступления Красной Армии летом — осенью 1943 г. СССР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союзники. Проблема второго фронта. Ленд-лиз. Тегеранская конференция 1943 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За линией фронта. Развертывание массового партизанского движения. Антифашистское подполье в крупных городах. Значение партизанской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подпольной борьбы для победы над врагом.</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Сотрудничество с врагом (коллаборационизм): формы, причины, масштабы. Создание гитлеровцами воинских формирований из советских военнопленных. Антисоветские национальные военные формирования в составе вермахта. Судебные процессы на территории СССР над военными преступниками и пособниками оккупантов в 1943—1946 гг.</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3.2.3.3. </w:t>
      </w:r>
      <w:r w:rsidR="003708FC" w:rsidRPr="000742E5">
        <w:rPr>
          <w:rFonts w:ascii="Times New Roman" w:eastAsia="SchoolBookSanPin;Cambria" w:hAnsi="Times New Roman"/>
          <w:sz w:val="24"/>
          <w:szCs w:val="24"/>
          <w:lang w:val="ru-RU" w:eastAsia="zh-CN"/>
        </w:rPr>
        <w:t>Человек и война: единство фронта и тыла.</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«Все для фронта, все для победы!». Трудовой подвиг народа. Роль женщин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подростков в промышленном и сельскохозяйственном производстве. Самоотверженный труд ученых. Помощь населения фронту.</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Повседневность военного времени. Фронтовая повседневность. Боевое братство. Женщины на войне. Письма с фронта и на фронт. Повседневность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 советском тылу. Военная дисциплина на производстве. Карточная система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нормы снабжения в городах. Положение в деревне. Стратегии выживания в городе и на селе. Государственные меры и общественные инициативы по спасению детей.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Культурное пространство в годы войны. Песня «Священная война» — призыв к сопротивлению врагу. Советские писатели, композиторы, художники, ученые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условиях войны. Песенное творчество и фольклор. Кино военных лет. Государство и Церковь в годы войны. Патриотическое служение представителей религиозных конфессий. Культурные и научные связи с союзниками.</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3.2.3.4. </w:t>
      </w:r>
      <w:r w:rsidR="003708FC" w:rsidRPr="000742E5">
        <w:rPr>
          <w:rFonts w:ascii="Times New Roman" w:eastAsia="SchoolBookSanPin;Cambria" w:hAnsi="Times New Roman"/>
          <w:sz w:val="24"/>
          <w:szCs w:val="24"/>
          <w:lang w:val="ru-RU" w:eastAsia="zh-CN"/>
        </w:rPr>
        <w:t xml:space="preserve">Победа СССР в Великой Отечественной войне. Окончание Второй мировой войны (1944 — сентябрь 1945 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Освобождение Правобережной Украины и Крыма. Наступление советских войск в Белоруссии и Прибалтике. Боевые действия в Восточной и Центральной Европе и освободительная миссия Красной Армии. Встреча на Эльбе. Висло-Одерская операция. Битва за Берлин. Капитуляция Германии. Репатриация советских граждан в ходе войны и после ее окончания.</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Война и общество. Восстановление хозяйства в освобожденных районах. Начало советского атомного проекта. Реэвакуация и нормализация повседневной жизни. Депортации репрессированных народов. Взаимоотношения государства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Церкви.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Открытие второго фронта в Европе. Ялтинская конференция 1945 г.: основные решения. Потсдамская конференция. Судьба послевоенной Германии. Политика денацификации, демилитаризации, демонополизации, демократизации (четыре «Д»).</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Советско-японская война 1945 г. Разгром Квантунской армии. Ядерные бомбардировки японских городов американской авиацией и их последствия.</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Создание ООН. Осуждение главных военных преступников. Нюрнбергский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Токийский судебные процессы.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Итоги Великой Отечественной и Второй мировой войны. Решающий вклад СССР в победу Антигитлеровской коалиции. Людские и материальные потери. Изменение политической карты мира.</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3.2.3.5. </w:t>
      </w:r>
      <w:r w:rsidR="003708FC" w:rsidRPr="000742E5">
        <w:rPr>
          <w:rFonts w:ascii="Times New Roman" w:eastAsia="SchoolBookSanPin;Cambria" w:hAnsi="Times New Roman"/>
          <w:sz w:val="24"/>
          <w:szCs w:val="24"/>
          <w:lang w:val="ru-RU" w:eastAsia="zh-CN"/>
        </w:rPr>
        <w:t xml:space="preserve">Наш край в 1941—1945 гг. </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3.2.4. </w:t>
      </w:r>
      <w:r w:rsidR="003708FC" w:rsidRPr="000742E5">
        <w:rPr>
          <w:rFonts w:ascii="Times New Roman" w:eastAsia="SchoolBookSanPin;Cambria" w:hAnsi="Times New Roman"/>
          <w:sz w:val="24"/>
          <w:szCs w:val="24"/>
          <w:lang w:val="ru-RU" w:eastAsia="zh-CN"/>
        </w:rPr>
        <w:t>Обобщение.</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  Содержание обучения в 11 классе.</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4.1. </w:t>
      </w:r>
      <w:r w:rsidR="003708FC" w:rsidRPr="000742E5">
        <w:rPr>
          <w:rFonts w:ascii="Times New Roman" w:eastAsia="SchoolBookSanPin;Cambria" w:hAnsi="Times New Roman"/>
          <w:sz w:val="24"/>
          <w:szCs w:val="24"/>
          <w:lang w:val="ru-RU" w:eastAsia="zh-CN"/>
        </w:rPr>
        <w:t xml:space="preserve">Всеобщая история. 1945—2022 гг. </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4.1.1. </w:t>
      </w:r>
      <w:r w:rsidR="003708FC" w:rsidRPr="000742E5">
        <w:rPr>
          <w:rFonts w:ascii="Times New Roman" w:eastAsia="SchoolBookSanPin;Cambria" w:hAnsi="Times New Roman"/>
          <w:sz w:val="24"/>
          <w:szCs w:val="24"/>
          <w:lang w:val="ru-RU" w:eastAsia="zh-CN"/>
        </w:rPr>
        <w:t xml:space="preserve">Введение. Мир во второй половине ХХ — начале </w:t>
      </w:r>
      <w:r w:rsidR="003708FC" w:rsidRPr="000742E5">
        <w:rPr>
          <w:rFonts w:ascii="Times New Roman" w:eastAsia="SchoolBookSanPin;Cambria" w:hAnsi="Times New Roman"/>
          <w:sz w:val="24"/>
          <w:szCs w:val="24"/>
          <w:lang w:eastAsia="zh-CN"/>
        </w:rPr>
        <w:t>XXI</w:t>
      </w:r>
      <w:r w:rsidR="003708FC" w:rsidRPr="000742E5">
        <w:rPr>
          <w:rFonts w:ascii="Times New Roman" w:eastAsia="SchoolBookSanPin;Cambria" w:hAnsi="Times New Roman"/>
          <w:sz w:val="24"/>
          <w:szCs w:val="24"/>
          <w:lang w:val="ru-RU" w:eastAsia="zh-CN"/>
        </w:rPr>
        <w:t xml:space="preserve"> в. Научно-технический прогресс. Переход от индустриального к постиндустриальному, информационному обществу. Изменения на карте мира. Складывание биполярной системы. Крушение колониальной системы. Образование новых независимых государств во второй половине ХХ в. Процессы глобализации и развитие национальных государств.</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4.1.2. </w:t>
      </w:r>
      <w:r w:rsidR="003708FC" w:rsidRPr="000742E5">
        <w:rPr>
          <w:rFonts w:ascii="Times New Roman" w:eastAsia="SchoolBookSanPin;Cambria" w:hAnsi="Times New Roman"/>
          <w:sz w:val="24"/>
          <w:szCs w:val="24"/>
          <w:lang w:val="ru-RU" w:eastAsia="zh-CN"/>
        </w:rPr>
        <w:t xml:space="preserve">Страны Северной Америки и Европы во второй половине ХХ — начале </w:t>
      </w:r>
      <w:r w:rsidR="003708FC" w:rsidRPr="000742E5">
        <w:rPr>
          <w:rFonts w:ascii="Times New Roman" w:eastAsia="SchoolBookSanPin;Cambria" w:hAnsi="Times New Roman"/>
          <w:sz w:val="24"/>
          <w:szCs w:val="24"/>
          <w:lang w:eastAsia="zh-CN"/>
        </w:rPr>
        <w:t>XXI</w:t>
      </w:r>
      <w:r w:rsidR="003708FC" w:rsidRPr="000742E5">
        <w:rPr>
          <w:rFonts w:ascii="Times New Roman" w:eastAsia="SchoolBookSanPin;Cambria" w:hAnsi="Times New Roman"/>
          <w:sz w:val="24"/>
          <w:szCs w:val="24"/>
          <w:lang w:val="ru-RU" w:eastAsia="zh-CN"/>
        </w:rPr>
        <w:t xml:space="preserve"> в.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От мира к холодной войне. Речь У. Черчилля в Фултоне. Доктрина Трумэна. План Маршалла. Разделенная Европа. Раскол Германии и образование двух германских государств. Совет экономической взаимопомощи. Формирование двух военно-политических блоков (НАТО и ОВД).</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4.1.2.1. </w:t>
      </w:r>
      <w:r w:rsidR="003708FC" w:rsidRPr="000742E5">
        <w:rPr>
          <w:rFonts w:ascii="Times New Roman" w:eastAsia="SchoolBookSanPin;Cambria" w:hAnsi="Times New Roman"/>
          <w:sz w:val="24"/>
          <w:szCs w:val="24"/>
          <w:lang w:val="ru-RU" w:eastAsia="zh-CN"/>
        </w:rPr>
        <w:t>Соединенные Штаты Америки. Послевоенный экономический подъем. Развитие постиндустриального общества. Общество потребления. Демократы и республиканцы у власти: президенты США и повороты политического курса. Социальные движения (борьба против расовой сегрегации, за гражданские права, выступления против войны во Вьет</w:t>
      </w:r>
      <w:r w:rsidR="003708FC" w:rsidRPr="000742E5">
        <w:rPr>
          <w:rFonts w:ascii="Times New Roman" w:eastAsia="SchoolBookSanPin;Cambria" w:hAnsi="Times New Roman"/>
          <w:sz w:val="24"/>
          <w:szCs w:val="24"/>
          <w:lang w:val="ru-RU" w:eastAsia="zh-CN"/>
        </w:rPr>
        <w:softHyphen/>
        <w:t xml:space="preserve">наме). Внешняя политика США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во второй половине ХХ — </w:t>
      </w:r>
      <w:r w:rsidRPr="000742E5">
        <w:rPr>
          <w:rFonts w:ascii="Times New Roman" w:eastAsia="SchoolBookSanPin;Cambria" w:hAnsi="Times New Roman"/>
          <w:sz w:val="24"/>
          <w:szCs w:val="24"/>
          <w:lang w:val="ru-RU" w:eastAsia="zh-CN"/>
        </w:rPr>
        <w:softHyphen/>
        <w:t xml:space="preserve">начале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Развитие отношений с СССР, Российской Федерацией.</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4.1.2.2. </w:t>
      </w:r>
      <w:r w:rsidR="003708FC" w:rsidRPr="000742E5">
        <w:rPr>
          <w:rFonts w:ascii="Times New Roman" w:eastAsia="SchoolBookSanPin;Cambria" w:hAnsi="Times New Roman"/>
          <w:sz w:val="24"/>
          <w:szCs w:val="24"/>
          <w:lang w:val="ru-RU" w:eastAsia="zh-CN"/>
        </w:rPr>
        <w:t>Страны Западной Европы. Экономическая и полити</w:t>
      </w:r>
      <w:r w:rsidR="003708FC" w:rsidRPr="000742E5">
        <w:rPr>
          <w:rFonts w:ascii="Times New Roman" w:eastAsia="SchoolBookSanPin;Cambria" w:hAnsi="Times New Roman"/>
          <w:sz w:val="24"/>
          <w:szCs w:val="24"/>
          <w:lang w:val="ru-RU" w:eastAsia="zh-CN"/>
        </w:rPr>
        <w:softHyphen/>
        <w:t xml:space="preserve">ческая ситуация в первые послевоенные годы. Научно-техническая революция. Становление социально ориентированной рыночной экономики. Германское «экономическое чудо». Установление </w:t>
      </w:r>
      <w:r w:rsidR="003708FC" w:rsidRPr="000742E5">
        <w:rPr>
          <w:rFonts w:ascii="Times New Roman" w:eastAsia="SchoolBookSanPin;Cambria" w:hAnsi="Times New Roman"/>
          <w:sz w:val="24"/>
          <w:szCs w:val="24"/>
          <w:lang w:eastAsia="zh-CN"/>
        </w:rPr>
        <w:t>V</w:t>
      </w:r>
      <w:r w:rsidR="003708FC" w:rsidRPr="000742E5">
        <w:rPr>
          <w:rFonts w:ascii="Times New Roman" w:eastAsia="SchoolBookSanPin;Cambria" w:hAnsi="Times New Roman"/>
          <w:sz w:val="24"/>
          <w:szCs w:val="24"/>
          <w:lang w:val="ru-RU" w:eastAsia="zh-CN"/>
        </w:rPr>
        <w:t xml:space="preserve"> республики во Франции. Лейбористы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консерваторы в Великобритании. Начало европейской интеграции (ЕЭС). «Бурные шестидесятые». «Скандинавская </w:t>
      </w:r>
      <w:r w:rsidRPr="000742E5">
        <w:rPr>
          <w:rFonts w:ascii="Times New Roman" w:eastAsia="SchoolBookSanPin;Cambria" w:hAnsi="Times New Roman"/>
          <w:sz w:val="24"/>
          <w:szCs w:val="24"/>
          <w:lang w:val="ru-RU" w:eastAsia="zh-CN"/>
        </w:rPr>
        <w:softHyphen/>
        <w:t>модель» социально-экономического развития. Падение диктатур в Греции, Португалии, Испании. Экономические кризисы 1970-х — начала 1980-х гг. Неоконсерватизм. Европейский союз.</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4.1.2.3. </w:t>
      </w:r>
      <w:r w:rsidR="003708FC" w:rsidRPr="000742E5">
        <w:rPr>
          <w:rFonts w:ascii="Times New Roman" w:eastAsia="SchoolBookSanPin;Cambria" w:hAnsi="Times New Roman"/>
          <w:sz w:val="24"/>
          <w:szCs w:val="24"/>
          <w:lang w:val="ru-RU" w:eastAsia="zh-CN"/>
        </w:rPr>
        <w:t xml:space="preserve">Страны Центральной и Восточной Европы во второй половине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ХХ — начале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Революции второй половины 1940-х гг. и установление коммунистических режимов. СЭВ и ОВД. Достижения и проблемы социалистического развития в 1950-е гг. Выступления в ГДР (1953), Польше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Венгрии (1956). Югославская модель социализма. Пражская весна 1968 г.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ее подавление. Движение «Солидарность» в Польше. Перестройка в СССР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страны восточного блока. Революции 1989—1990 гг. в странах Центральной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Восточной Европы. Распад ОВД, СЭВ. Образование новых государств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на постсоветском пространстве. Разделение Чехословакии. Распад Югославии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война на Балканах. Агрессия НАТО против Югославии. Развитие восточноевропейских государств в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(экономика, политика, внешнеполитическая ориентация, участие в интеграционных процессах).</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4.1.3. </w:t>
      </w:r>
      <w:r w:rsidR="003708FC" w:rsidRPr="000742E5">
        <w:rPr>
          <w:rFonts w:ascii="Times New Roman" w:eastAsia="SchoolBookSanPin;Cambria" w:hAnsi="Times New Roman"/>
          <w:sz w:val="24"/>
          <w:szCs w:val="24"/>
          <w:lang w:val="ru-RU" w:eastAsia="zh-CN"/>
        </w:rPr>
        <w:t xml:space="preserve">Страны Азии, Африки во второй половине ХХ — начале </w:t>
      </w:r>
      <w:r w:rsidR="003708FC" w:rsidRPr="000742E5">
        <w:rPr>
          <w:rFonts w:ascii="Times New Roman" w:eastAsia="SchoolBookSanPin;Cambria" w:hAnsi="Times New Roman"/>
          <w:sz w:val="24"/>
          <w:szCs w:val="24"/>
          <w:lang w:eastAsia="zh-CN"/>
        </w:rPr>
        <w:t>XXI</w:t>
      </w:r>
      <w:r w:rsidR="003708FC" w:rsidRPr="000742E5">
        <w:rPr>
          <w:rFonts w:ascii="Times New Roman" w:eastAsia="SchoolBookSanPin;Cambria" w:hAnsi="Times New Roman"/>
          <w:sz w:val="24"/>
          <w:szCs w:val="24"/>
          <w:lang w:val="ru-RU" w:eastAsia="zh-CN"/>
        </w:rPr>
        <w:t xml:space="preserve"> в.: проблемы и пути модернизации.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Обретение независимости и выбор путей развития странами Азии и Африки.</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4.1.3.1. </w:t>
      </w:r>
      <w:r w:rsidR="003708FC" w:rsidRPr="000742E5">
        <w:rPr>
          <w:rFonts w:ascii="Times New Roman" w:eastAsia="SchoolBookSanPin;Cambria" w:hAnsi="Times New Roman"/>
          <w:sz w:val="24"/>
          <w:szCs w:val="24"/>
          <w:lang w:val="ru-RU" w:eastAsia="zh-CN"/>
        </w:rPr>
        <w:t xml:space="preserve">Страны Восточной, Юго-Восточной и Южной Азии. Освободительная борьба и провозглашение национальных государств в регионе. Китай: провозглашение республики; социалистический эксперимент; Мао Цзэдун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маоизм; экономические реформы конца 1970-х — 1980-х гг. и их последствия; современное развитие. Разделение Вьетнама и Кореи на государства с разным общественно-политическим строем. Индия: провозглашение независимости; курс Неру; внутренняя и внешняя политика современного индийского государства.</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Успехи модернизации. Япония после Второй мировой войны: от поражения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к лидерству. Восстановление суверенитета страны. Японское «экономическое чудо». Новые индустриальные страны (Сингапур, Южная Корея).</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4.1.3.2. </w:t>
      </w:r>
      <w:r w:rsidR="003708FC" w:rsidRPr="000742E5">
        <w:rPr>
          <w:rFonts w:ascii="Times New Roman" w:eastAsia="SchoolBookSanPin;Cambria" w:hAnsi="Times New Roman"/>
          <w:sz w:val="24"/>
          <w:szCs w:val="24"/>
          <w:lang w:val="ru-RU" w:eastAsia="zh-CN"/>
        </w:rPr>
        <w:t>Страны Ближнего Востока и Северной Африки. Турция: политическое развитие, достижения и проблемы модернизации. Иран: реформы 1960—1970-х гг.; исламская революция. Афганистан: смена политических режимов, роль внешних сил.</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Провозглашение независимых государств на Ближнем Востоке и в Северной Африке. Палестинская проблема. Создание государства Израиль. Египет: выбор пути развития; внешнеполитический курс. Суэцкий конфликт. Арабо-израильские войны и попытки урегулирования на Ближнем Востоке. Политическое развитие арабских стран в конце ХХ — начале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«Арабская весна» и смена политических режимов в начале 2010-х гг. Гражданская война в Сирии.</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4.1.3.3. </w:t>
      </w:r>
      <w:r w:rsidR="003708FC" w:rsidRPr="000742E5">
        <w:rPr>
          <w:rFonts w:ascii="Times New Roman" w:eastAsia="SchoolBookSanPin;Cambria" w:hAnsi="Times New Roman"/>
          <w:sz w:val="24"/>
          <w:szCs w:val="24"/>
          <w:lang w:val="ru-RU" w:eastAsia="zh-CN"/>
        </w:rPr>
        <w:t>Страны Тропической и Южной Африки. Этапы провозглашения независимости («год Африки», 1970—1980-е гг.). Выбор путей развития. Попытки утверждения демократических режимов и возникновение диктатур. Организация Африканского единства. Система апартеида на юге Африки и ее падение. Сепаратизм. Гражданские войны и этнические конфликты в Африке.</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4.1.4. </w:t>
      </w:r>
      <w:r w:rsidR="003708FC" w:rsidRPr="000742E5">
        <w:rPr>
          <w:rFonts w:ascii="Times New Roman" w:eastAsia="SchoolBookSanPin;Cambria" w:hAnsi="Times New Roman"/>
          <w:sz w:val="24"/>
          <w:szCs w:val="24"/>
          <w:lang w:val="ru-RU" w:eastAsia="zh-CN"/>
        </w:rPr>
        <w:t xml:space="preserve">Страны Латинской Америки во второй половине ХХ — начале </w:t>
      </w:r>
      <w:r w:rsidR="003708FC" w:rsidRPr="000742E5">
        <w:rPr>
          <w:rFonts w:ascii="Times New Roman" w:eastAsia="SchoolBookSanPin;Cambria" w:hAnsi="Times New Roman"/>
          <w:sz w:val="24"/>
          <w:szCs w:val="24"/>
          <w:lang w:eastAsia="zh-CN"/>
        </w:rPr>
        <w:t>XXI</w:t>
      </w:r>
      <w:r w:rsidR="003708FC" w:rsidRPr="000742E5">
        <w:rPr>
          <w:rFonts w:ascii="Times New Roman" w:eastAsia="SchoolBookSanPin;Cambria" w:hAnsi="Times New Roman"/>
          <w:sz w:val="24"/>
          <w:szCs w:val="24"/>
          <w:lang w:val="ru-RU" w:eastAsia="zh-CN"/>
        </w:rPr>
        <w:t xml:space="preserve"> в.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Положение стран Латинской Америки в середине ХХ в.: проблемы внутреннего развития, влияние США. Аграрные реформы и импортозамещающая индустриализация. Националреформизм. Революция на Кубе. Диктатуры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демократизация в странах Латинской Америки. Революции конца 1960-х — 1970-х гг. (Перу, Чили, Никарагуа). «Левый поворот» в конце ХХ в.</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4.1.5. </w:t>
      </w:r>
      <w:r w:rsidR="003708FC" w:rsidRPr="000742E5">
        <w:rPr>
          <w:rFonts w:ascii="Times New Roman" w:eastAsia="SchoolBookSanPin;Cambria" w:hAnsi="Times New Roman"/>
          <w:sz w:val="24"/>
          <w:szCs w:val="24"/>
          <w:lang w:val="ru-RU" w:eastAsia="zh-CN"/>
        </w:rPr>
        <w:t xml:space="preserve">Международные отношения во второй половине ХХ — начале </w:t>
      </w:r>
      <w:r w:rsidR="003708FC" w:rsidRPr="000742E5">
        <w:rPr>
          <w:rFonts w:ascii="Times New Roman" w:eastAsia="SchoolBookSanPin;Cambria" w:hAnsi="Times New Roman"/>
          <w:sz w:val="24"/>
          <w:szCs w:val="24"/>
          <w:lang w:eastAsia="zh-CN"/>
        </w:rPr>
        <w:t>XXI</w:t>
      </w:r>
      <w:r w:rsidR="003708FC" w:rsidRPr="000742E5">
        <w:rPr>
          <w:rFonts w:ascii="Times New Roman" w:eastAsia="SchoolBookSanPin;Cambria" w:hAnsi="Times New Roman"/>
          <w:sz w:val="24"/>
          <w:szCs w:val="24"/>
          <w:lang w:val="ru-RU" w:eastAsia="zh-CN"/>
        </w:rPr>
        <w:t xml:space="preserve"> в. Основные этапы развития международных отношений во второй половине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1940-х — 2020-х гг. Международные кризисы и региональные конфликты в годы холодной войны (Берлинские кризисы, Корейская война, войны в Индокитае, Суэцкий кризис, Карибский (Кубинский) кризис). Создание Движения неприсоединения. Гонка вооружений. Война во Вьетнаме.</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Разрядка международной напряженности в конце 1960-х — первой половине 1970-х гг. Договор о запрещении ядерных испытаний в трех средах. Договор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 нераспространении ядерного оружия (1968). Пражская весна 1968 г. и ввод войск государств — участников ОВД в Чехословакию. Урегулирование германского вопроса (договоры ФРГ с СССР и Польшей, четырехстороннее соглашение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по Западному Берлину). Договоры об ограничении стратегических вооружений (ОСВ). Совещание по безопасности и сотрудничеству в Европе (Хельсинки, 1975 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Ввод советских войск в Афганистан (1979). Возвращение к политике холодной войны. Наращивание стратегических вооружений. Американский проект СОИ. Провозглашение советской концепции нового политического мышления в 1980-х гг. Революции 1989—1991 гг. в странах Центральной и Восточной Европы,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их внешнеполитические последствия. Распад СССР и восточного блока. Российская Федерация — правопреемник СССР на международной арене. Образование СНГ.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Международные отношения в конце ХХ — начале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От биполярного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к многополюсному миру. Региональная и межрегиональная интеграция. Россия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в современном мире: восстановление лидирующих позиций, отстаивание национальных интересов. Усиление позиций Китая на международной арене. Военные конфликты. Международный терроризм. Мировое сообщество и роль России в противостоянии угрозам и вызовам в начале </w:t>
      </w:r>
      <w:r w:rsidRPr="000742E5">
        <w:rPr>
          <w:rFonts w:ascii="Times New Roman" w:eastAsia="SchoolBookSanPin;Cambria" w:hAnsi="Times New Roman"/>
          <w:sz w:val="24"/>
          <w:szCs w:val="24"/>
          <w:lang w:eastAsia="zh-CN"/>
        </w:rPr>
        <w:t>XX</w:t>
      </w:r>
      <w:r w:rsidRPr="000742E5">
        <w:rPr>
          <w:rFonts w:ascii="Times New Roman" w:eastAsia="SchoolBookSanPin;Cambria" w:hAnsi="Times New Roman"/>
          <w:sz w:val="24"/>
          <w:szCs w:val="24"/>
          <w:lang w:val="ru-RU" w:eastAsia="zh-CN"/>
        </w:rPr>
        <w:t xml:space="preserve"> в.</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4.1.6. </w:t>
      </w:r>
      <w:r w:rsidR="003708FC" w:rsidRPr="000742E5">
        <w:rPr>
          <w:rFonts w:ascii="Times New Roman" w:eastAsia="SchoolBookSanPin;Cambria" w:hAnsi="Times New Roman"/>
          <w:sz w:val="24"/>
          <w:szCs w:val="24"/>
          <w:lang w:val="ru-RU" w:eastAsia="zh-CN"/>
        </w:rPr>
        <w:t xml:space="preserve">Развитие науки и культуры во второй половине ХХ — начале </w:t>
      </w:r>
      <w:r w:rsidR="003708FC" w:rsidRPr="000742E5">
        <w:rPr>
          <w:rFonts w:ascii="Times New Roman" w:eastAsia="SchoolBookSanPin;Cambria" w:hAnsi="Times New Roman"/>
          <w:sz w:val="24"/>
          <w:szCs w:val="24"/>
          <w:lang w:eastAsia="zh-CN"/>
        </w:rPr>
        <w:t>XXI</w:t>
      </w:r>
      <w:r w:rsidR="003708FC" w:rsidRPr="000742E5">
        <w:rPr>
          <w:rFonts w:ascii="Times New Roman" w:eastAsia="SchoolBookSanPin;Cambria" w:hAnsi="Times New Roman"/>
          <w:sz w:val="24"/>
          <w:szCs w:val="24"/>
          <w:lang w:val="ru-RU" w:eastAsia="zh-CN"/>
        </w:rPr>
        <w:t xml:space="preserve"> в.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Развитие науки во второй половине ХХ — начале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(ядерная физика, химия, биология, медицина). Научно-техническая революция. Использование ядерной энергии в мирных целях. Достижения в области космонавтики (СССР, США). Развитие электротехники и робототехники. Информационная революция. Интернет.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Течения и стили в художественной культуре второй половины ХХ — начала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от модернизма к постмодернизму. Литература. Живопись. Архитектура: новые технологии, концепции, художественные решения. Дизайн. Кинематограф. Музыка: развитие традиций и авангардные течения. Джаз. Рок-музыка. Массовая культура. Молодежная культура.</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4.1.7. </w:t>
      </w:r>
      <w:r w:rsidR="003708FC" w:rsidRPr="000742E5">
        <w:rPr>
          <w:rFonts w:ascii="Times New Roman" w:eastAsia="SchoolBookSanPin;Cambria" w:hAnsi="Times New Roman"/>
          <w:sz w:val="24"/>
          <w:szCs w:val="24"/>
          <w:lang w:val="ru-RU" w:eastAsia="zh-CN"/>
        </w:rPr>
        <w:t xml:space="preserve">Современный мир.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Глобальные проблемы человечества. Существование и распространение ядерного оружия. Проблема природных ресурсов и экологии. Проблема беженцев. Эпидемии в современном мире.</w:t>
      </w:r>
    </w:p>
    <w:p w:rsidR="003708FC" w:rsidRPr="000742E5"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4.1.8. </w:t>
      </w:r>
      <w:r w:rsidR="003708FC" w:rsidRPr="000742E5">
        <w:rPr>
          <w:rFonts w:ascii="Times New Roman" w:eastAsia="SchoolBookSanPin;Cambria" w:hAnsi="Times New Roman"/>
          <w:sz w:val="24"/>
          <w:szCs w:val="24"/>
          <w:lang w:val="ru-RU" w:eastAsia="zh-CN"/>
        </w:rPr>
        <w:t>Обобщение.</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 xml:space="preserve">4.2.  </w:t>
      </w:r>
      <w:r w:rsidR="003708FC" w:rsidRPr="000742E5">
        <w:rPr>
          <w:rFonts w:ascii="Times New Roman" w:eastAsia="SchoolBookSanPin;Cambria" w:hAnsi="Times New Roman"/>
          <w:sz w:val="24"/>
          <w:szCs w:val="24"/>
          <w:lang w:val="ru-RU" w:eastAsia="zh-CN"/>
        </w:rPr>
        <w:t xml:space="preserve">История России. 1945—2022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Введение </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 xml:space="preserve">4.2.1.  </w:t>
      </w:r>
      <w:r w:rsidR="003708FC" w:rsidRPr="000742E5">
        <w:rPr>
          <w:rFonts w:ascii="Times New Roman" w:eastAsia="SchoolBookSanPin;Cambria" w:hAnsi="Times New Roman"/>
          <w:sz w:val="24"/>
          <w:szCs w:val="24"/>
          <w:lang w:val="ru-RU" w:eastAsia="zh-CN"/>
        </w:rPr>
        <w:t xml:space="preserve">СССР в 1945—1991 гг. </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4.2.1.1. </w:t>
      </w:r>
      <w:r w:rsidR="003708FC" w:rsidRPr="000742E5">
        <w:rPr>
          <w:rFonts w:ascii="Times New Roman" w:eastAsia="SchoolBookSanPin;Cambria" w:hAnsi="Times New Roman"/>
          <w:sz w:val="24"/>
          <w:szCs w:val="24"/>
          <w:lang w:val="ru-RU" w:eastAsia="zh-CN"/>
        </w:rPr>
        <w:t xml:space="preserve">СССР в 1945—1953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Влияние последствий войны на советскую систему и общество. Разруха. Демобилизация армии. Социальная адаптация фронтовиков. Репатриация. Рост беспризорности и решение проблем послевоенного детства. Рост преступности.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Ресурсы и приоритеты восстановления. Демилитаризация экономики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переориентация на выпуск гражданской продукции. Восстановление индустриального потенциала страны. Сельское хозяйство и положение деревни. Репарации, их размеры и значение для экономики. Советский атомный проект,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его успехи и значение. Начало гонки вооружений. Положение на послевоенном потребительском рынке. Колхозный рынок. Голод 1946—1947 гг. Денежная реформа и отмена карточной системы (1947).</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Сталин и его окружение. Ужесточение административно-командной системы. Соперничество в верхних эшелонах власти. Усиление идеологического контроля. Послевоенные репрессии. «Ленинградское дело». Борьба с космополитизмом. «Дело врачей».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Сохранение трудового законодательства военного времени на период восстановления разрушенного хозяйства. Союзный центр и национальные регионы: проблемы взаимоотношений.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Рост влияния СССР на международной арене. Начало холодной войны. Доктрина Трумэна. План Маршалла. Формирование биполярного мира. Советизация Восточной и Центральной Европы. Взаимоотношения со странами народной демократии. Создание Совета экономической взаимопомощи. Организация Североатлантического договора (НАТО). Создание по инициативе СССР Организации Варшавского договора. Война в Корее.</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4.2.1.2. </w:t>
      </w:r>
      <w:r w:rsidR="003708FC" w:rsidRPr="000742E5">
        <w:rPr>
          <w:rFonts w:ascii="Times New Roman" w:eastAsia="SchoolBookSanPin;Cambria" w:hAnsi="Times New Roman"/>
          <w:sz w:val="24"/>
          <w:szCs w:val="24"/>
          <w:lang w:val="ru-RU" w:eastAsia="zh-CN"/>
        </w:rPr>
        <w:t xml:space="preserve">СССР в середине 1950-х — первой половине 1960-х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Смена политического курса. Смерть Сталина и настроения в обществе. Борьба за власть в советском руководстве. Переход политического лидерства к Н.С. Хрущеву. Первые признаки наступления оттепели в политике, экономике, культурной сфере. </w:t>
      </w:r>
      <w:r w:rsidRPr="000742E5">
        <w:rPr>
          <w:rFonts w:ascii="Times New Roman" w:eastAsia="SchoolBookSanPin;Cambria" w:hAnsi="Times New Roman"/>
          <w:sz w:val="24"/>
          <w:szCs w:val="24"/>
          <w:lang w:eastAsia="zh-CN"/>
        </w:rPr>
        <w:t>XX</w:t>
      </w:r>
      <w:r w:rsidRPr="000742E5">
        <w:rPr>
          <w:rFonts w:ascii="Times New Roman" w:eastAsia="SchoolBookSanPin;Cambria" w:hAnsi="Times New Roman"/>
          <w:sz w:val="24"/>
          <w:szCs w:val="24"/>
          <w:lang w:val="ru-RU" w:eastAsia="zh-CN"/>
        </w:rPr>
        <w:t xml:space="preserve"> съезд партии и разоблачение культа личности Сталина. Реакция на доклад Хрущева в стране и мире. Начало реабилитации жертв массовых политических репрессий и смягчение политической цензуры. Возвращение депортированных народов. Особенности национальной политики. Утверждение единоличной власти Хрущева.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Культурное пространство и повседневная жизнь. Изменение общественной атмосферы. Шестидесятники. Литература, кинематограф, театр, живопись: новые тенденции. Образование и наука. Приоткрытие железного занавеса. Всемирный фестиваль молодежи и студентов 1957 г. Популярные формы досуга. Неофициальная культура. Хрущев и интеллигенция. Антирелигиозные кампании. Гонения на Церковь. Диссиденты. Самиздат и тамиздат.</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Социально-экономическое развитие СССР. «Догнать и перегнать Америку». Попытки решения продовольственной проблемы. Освоение целинных земель.</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Научно-техническая революция в СССР. Военный и гражданский секторы экономики. Создание ракетно-ядерного щита. Начало освоения космоса. Запуск первого спутника Земли. Исторические полеты Ю. А. Гагарина и первой в мире женщины-космонавта В.В. Терешковой. Влияние НТР на перемены в повседневной жизни людей.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Реформы в промышленности. Переход от отраслевой системы управления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к совнархозам. Расширение прав союзных республик. Изменения в социальной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профессиональной структуре советского общества к началу 1960-х гг. Преобладание горожан над сельским населением. Положение и проблемы рабочего класса, колхозного крестьянства и интеллигенции. Востребованность научного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инженерного труда.</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ХХ</w:t>
      </w:r>
      <w:r w:rsidRPr="000742E5">
        <w:rPr>
          <w:rFonts w:ascii="Times New Roman" w:eastAsia="SchoolBookSanPin;Cambria" w:hAnsi="Times New Roman"/>
          <w:sz w:val="24"/>
          <w:szCs w:val="24"/>
          <w:lang w:eastAsia="zh-CN"/>
        </w:rPr>
        <w:t>II</w:t>
      </w:r>
      <w:r w:rsidRPr="000742E5">
        <w:rPr>
          <w:rFonts w:ascii="Times New Roman" w:eastAsia="SchoolBookSanPin;Cambria" w:hAnsi="Times New Roman"/>
          <w:sz w:val="24"/>
          <w:szCs w:val="24"/>
          <w:lang w:val="ru-RU" w:eastAsia="zh-CN"/>
        </w:rPr>
        <w:t xml:space="preserve"> съезд КПСС и Программа построения коммунизма в СССР. Воспитание «нового человека». Бригады коммунистического труда. Общественные формы управления. Социальные программы. Реформа системы образования. Пенсионная реформа. Массовое жилищное строительство. Рост доходов населения и дефицит товаров народного потребления.</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Внешняя политика. СССР и страны Запада. Международные военно-политические кризисы, позиция СССР и стратегия ядерного сдерживания (Суэцкий кризис 1956 г., Берлинский кризис 1961 г., Карибский кризис 1962 г.). СССР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мировая социалистическая система. Распад колониальных систем и борьба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за влияние в странах третьего мира.</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Конец оттепели. Нарастание негативных тенденций в обществе. Кризис доверия власти. Новочеркасские события. Смещение Н.С. Хрущева.</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4.2.1.3. </w:t>
      </w:r>
      <w:r w:rsidR="003708FC" w:rsidRPr="000742E5">
        <w:rPr>
          <w:rFonts w:ascii="Times New Roman" w:eastAsia="SchoolBookSanPin;Cambria" w:hAnsi="Times New Roman"/>
          <w:sz w:val="24"/>
          <w:szCs w:val="24"/>
          <w:lang w:val="ru-RU" w:eastAsia="zh-CN"/>
        </w:rPr>
        <w:t xml:space="preserve">Советское государство и общество в середине 1960-х — начале 1980-х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Приход к власти Л.И. Брежнева: его окружение и смена политического курса. Десталинизация и ресталинизация. Экономические реформы 1960-х гг. Новые ориентиры аграрной политики. Косыгинская реформа. Конституция СССР 1977 г. Концепция «развитого социализма».</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Нарастание застойных тенденций в экономике и кризис идеологии. Замедление темпов развития. Новые попытки реформирования экономики. Цена сохранения СССР статуса сверхдержавы. Рост масштабов и роли ВПК. Трудности развития агропромышленного комплекса. Советские научные и технические приоритеты. Создание топливно-энергетического комплекса (ТЭК).</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Повседневность в городе и в деревне. Рост социальной мобильности. Миграция населения в крупные города и проблема неперспективных деревень. Популярные формы досуга населения. Уровень жизни разных социальных слоев. Социальное и экономическое развитие союзных республик. Общественные настроения. Потребительские тенденции в советском обществе. Дефицит и очереди.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Развитие физкультуры и спорта в СССР. </w:t>
      </w:r>
      <w:r w:rsidRPr="000742E5">
        <w:rPr>
          <w:rFonts w:ascii="Times New Roman" w:eastAsia="SchoolBookSanPin;Cambria" w:hAnsi="Times New Roman"/>
          <w:sz w:val="24"/>
          <w:szCs w:val="24"/>
          <w:lang w:eastAsia="zh-CN"/>
        </w:rPr>
        <w:t>XXII</w:t>
      </w:r>
      <w:r w:rsidRPr="000742E5">
        <w:rPr>
          <w:rFonts w:ascii="Times New Roman" w:eastAsia="SchoolBookSanPin;Cambria" w:hAnsi="Times New Roman"/>
          <w:sz w:val="24"/>
          <w:szCs w:val="24"/>
          <w:lang w:val="ru-RU" w:eastAsia="zh-CN"/>
        </w:rPr>
        <w:t xml:space="preserve"> летние Олимпийские игры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1980 г. в Москве. Литература и искусство: поиски новых путей. Авторское кино. Авангардное искусство. Неформалы (КСП, движение КВН и другие). Диссидентский вызов. Борьба с инакомыслием. Судебные процессы. Цензура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самиздат.</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Новые вызовы внешнего мира. Между разрядкой и конфронтацией. Возрастание международной напряженности. Холодная война и мировые конфликты. Пражская весна и снижение международного авторитета СССР. Достижение военно-стратегического паритета с США. Политика разрядки. Совещание по безопасности и сотрудничеству в Европе (СБСЕ) в Хельсинки. Ввод войск в Афганистан. Подъем антикоммунистических настроений в Восточной Европе. Кризис просоветских режимов.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Л.И. Брежнев в оценках современников и историков.</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4.2.1.4. </w:t>
      </w:r>
      <w:r w:rsidR="003708FC" w:rsidRPr="000742E5">
        <w:rPr>
          <w:rFonts w:ascii="Times New Roman" w:eastAsia="SchoolBookSanPin;Cambria" w:hAnsi="Times New Roman"/>
          <w:sz w:val="24"/>
          <w:szCs w:val="24"/>
          <w:lang w:val="ru-RU" w:eastAsia="zh-CN"/>
        </w:rPr>
        <w:t xml:space="preserve">Политика перестройки. Распад СССР (1985—1991).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Нарастание кризисных явлений в социально-экономической и идейно-политической сферах. Резкое падение мировых цен на нефть и его негативные последствия для советской экономики. М.С. Горбачев и его окружение: курс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на реформы. Антиалкогольная кампания 1985 г. и ее противоречивые результаты. Чернобыльская трагедия. Реформы в экономике, в политической и государственной сферах. Законы о госпредприятии и об индивидуальной трудовой деятельности. Принятие закона о приватизации государственных предприятий.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Гласность и плюрализм. Политизация жизни и подъем гражданской активности населения. Либерализация цензуры. Общественные настроения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дискуссии в обществе. Отказ от догматизма в идеологии. Вторая волна десталинизации. История страны как фактор политической жизни. Отношение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к войне в Афганистане. Неформальные политические объединения.</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Новое мышление </w:t>
      </w:r>
      <w:r w:rsidRPr="000742E5">
        <w:rPr>
          <w:rFonts w:ascii="Times New Roman" w:hAnsi="Times New Roman"/>
          <w:sz w:val="24"/>
          <w:szCs w:val="24"/>
          <w:lang w:val="ru-RU" w:eastAsia="zh-CN"/>
        </w:rPr>
        <w:t>М.С. Горбачева</w:t>
      </w:r>
      <w:r w:rsidRPr="000742E5">
        <w:rPr>
          <w:rFonts w:ascii="Times New Roman" w:eastAsia="SchoolBookSanPin;Cambria" w:hAnsi="Times New Roman"/>
          <w:sz w:val="24"/>
          <w:szCs w:val="24"/>
          <w:lang w:val="ru-RU" w:eastAsia="zh-CN"/>
        </w:rPr>
        <w:t>. Изменения в советской внешней политике. Односторонние уступки Западу. Роспуск СЭВ и Организации Варшавского договора. Объединение Германии. Начало вывода советских войск из Центральной и Восточной Европы. Завершение холодной войны.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Демократизация советской политической системы. </w:t>
      </w:r>
      <w:r w:rsidRPr="000742E5">
        <w:rPr>
          <w:rFonts w:ascii="Times New Roman" w:eastAsia="SchoolBookSanPin;Cambria" w:hAnsi="Times New Roman"/>
          <w:sz w:val="24"/>
          <w:szCs w:val="24"/>
          <w:lang w:eastAsia="zh-CN"/>
        </w:rPr>
        <w:t>XIX</w:t>
      </w:r>
      <w:r w:rsidRPr="000742E5">
        <w:rPr>
          <w:rFonts w:ascii="Times New Roman" w:eastAsia="SchoolBookSanPin;Cambria" w:hAnsi="Times New Roman"/>
          <w:sz w:val="24"/>
          <w:szCs w:val="24"/>
          <w:lang w:val="ru-RU" w:eastAsia="zh-CN"/>
        </w:rPr>
        <w:t xml:space="preserve"> конференция КПСС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ее решения. Альтернативные выборы народных депутатов. Съезды народных депутатов — высший орган государственной власти. </w:t>
      </w:r>
      <w:r w:rsidRPr="000742E5">
        <w:rPr>
          <w:rFonts w:ascii="Times New Roman" w:eastAsia="SchoolBookSanPin;Cambria" w:hAnsi="Times New Roman"/>
          <w:sz w:val="24"/>
          <w:szCs w:val="24"/>
          <w:lang w:eastAsia="zh-CN"/>
        </w:rPr>
        <w:t>I</w:t>
      </w:r>
      <w:r w:rsidRPr="000742E5">
        <w:rPr>
          <w:rFonts w:ascii="Times New Roman" w:eastAsia="SchoolBookSanPin;Cambria" w:hAnsi="Times New Roman"/>
          <w:sz w:val="24"/>
          <w:szCs w:val="24"/>
          <w:lang w:val="ru-RU" w:eastAsia="zh-CN"/>
        </w:rPr>
        <w:t xml:space="preserve"> съезд народных депутатов СССР и его значение. Демократы первой волны, их лидеры и программы.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Подъем национальных движений, нагнетание националистических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сепаратистских настроений. Обострение межнационального противостояния: Закавказье, Прибалтика, Украина, Молдавия. Позиции республиканских лидеров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национальных элит.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Последний этап перестройки: 1990—1991 гг. Отмена 6-й статьи Конституции СССР о руководящей роли КПСС. Становление многопартийности. Кризис в КПСС и создание Коммунистической партии РСФСР. </w:t>
      </w:r>
      <w:r w:rsidRPr="000742E5">
        <w:rPr>
          <w:rFonts w:ascii="Times New Roman" w:eastAsia="SchoolBookSanPin;Cambria" w:hAnsi="Times New Roman"/>
          <w:sz w:val="24"/>
          <w:szCs w:val="24"/>
          <w:lang w:eastAsia="zh-CN"/>
        </w:rPr>
        <w:t>I</w:t>
      </w:r>
      <w:r w:rsidRPr="000742E5">
        <w:rPr>
          <w:rFonts w:ascii="Times New Roman" w:eastAsia="SchoolBookSanPin;Cambria" w:hAnsi="Times New Roman"/>
          <w:sz w:val="24"/>
          <w:szCs w:val="24"/>
          <w:lang w:val="ru-RU" w:eastAsia="zh-CN"/>
        </w:rPr>
        <w:t xml:space="preserve"> съезд народных депутатов РСФСР и его решения. Противостояние союзной и российской власти. Введение поста Президента и избрание М.С. Горбачева Президентом СССР. Избрание Б.Н. Ельцина Президентом РСФСР. Углубление политического кризиса.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Усиление центробежных тенденций и угрозы распада СССР. Декларация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 государственном суверенитете РСФСР. Дискуссии о путях обновления Союза ССР. Ново-Огаревский процесс и попытки подписания нового Союзного договора. «Парад суверенитетов». Референдум о сохранении СССР. Превращение экономического кризиса в стране в ведущий политический фактор. Нарастание разбалансированности в экономике. Введение карточной системы снабжения. Реалии 1991 г.: конфискационная денежная реформа, трехкратное повышение государственных цен, пустые полки магазинов. Разработка союзным и российским руководством программ перехода к рыночной экономике. Радикализация общественных настроений. Забастовочное движение. Новый этап в государственно-конфессиональных отношениях.</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Попытка государственного переворота в августе 1991 г. Планы ГКЧП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защитники Белого дома. Победа Ельцина. Ослабление союзной власти. Распад структур КПСС. Оформление фактического распада СССР. Беловежские и Алма-Атинские соглашения, создание Содружества Независимых Государств (СНГ).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Реакция мирового сообщества на распад СССР. Россия как преемник СССР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 международной арене.</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4.2.1.5. </w:t>
      </w:r>
      <w:r w:rsidR="003708FC" w:rsidRPr="000742E5">
        <w:rPr>
          <w:rFonts w:ascii="Times New Roman" w:eastAsia="SchoolBookSanPin;Cambria" w:hAnsi="Times New Roman"/>
          <w:sz w:val="24"/>
          <w:szCs w:val="24"/>
          <w:lang w:val="ru-RU" w:eastAsia="zh-CN"/>
        </w:rPr>
        <w:t xml:space="preserve">Наш край в 1945—1991 гг. </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4.2.1.6. </w:t>
      </w:r>
      <w:r w:rsidR="003708FC" w:rsidRPr="000742E5">
        <w:rPr>
          <w:rFonts w:ascii="Times New Roman" w:eastAsia="SchoolBookSanPin;Cambria" w:hAnsi="Times New Roman"/>
          <w:sz w:val="24"/>
          <w:szCs w:val="24"/>
          <w:lang w:val="ru-RU" w:eastAsia="zh-CN"/>
        </w:rPr>
        <w:t>Обобщение.</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4.2.2. </w:t>
      </w:r>
      <w:r w:rsidR="003708FC" w:rsidRPr="000742E5">
        <w:rPr>
          <w:rFonts w:ascii="Times New Roman" w:eastAsia="SchoolBookSanPin;Cambria" w:hAnsi="Times New Roman"/>
          <w:sz w:val="24"/>
          <w:szCs w:val="24"/>
          <w:lang w:val="ru-RU" w:eastAsia="zh-CN"/>
        </w:rPr>
        <w:t>Российская Федерация в 1992—2022 гг.</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4.2.2.1. </w:t>
      </w:r>
      <w:r w:rsidR="003708FC" w:rsidRPr="000742E5">
        <w:rPr>
          <w:rFonts w:ascii="Times New Roman" w:eastAsia="SchoolBookSanPin;Cambria" w:hAnsi="Times New Roman"/>
          <w:sz w:val="24"/>
          <w:szCs w:val="24"/>
          <w:lang w:val="ru-RU" w:eastAsia="zh-CN"/>
        </w:rPr>
        <w:t xml:space="preserve">Становление новой России (1992—1999).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Б.Н. Ельцин и его окружение. Общественная поддержка курса реформ. Правительство реформаторов во главе с Е.Т. Гайдаром. Начало радикальных экономических преобразований. Либерализация цен. «Шоковая терапия». Ваучерная приватизация. Гиперинфляция, рост цен и падение жизненного уровня населения. Безработица. Черный рынок и криминализация жизни. Рост недовольства граждан первыми результатами экономических реформ.</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Нарастание политико-конституционного кризиса в условиях ухудшения экономической ситуации. Указ Б.Н. Ельцина № 1400 и его оценка Конституционным судом. Возможность мирного выхода из политического кризиса. Трагические события осени 1993 г. в Москве. Всенародное голосование (плебисцит) по проекту Конституции России 1993 г. Ликвидация Советов и создание новой системы государственного устройства. Принятие Конституции России 1993 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ее значение. Становление российского парламентаризма. Разделение властей. Проблемы построения федеративного государства. Утверждение государственной символики.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Обострение межнациональных и межконфессиональных отношений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в 1990-е гг. Подписание Федеративного договора (1992) и отдельных соглашений центра с республиками. Взаимоотношения центра и субъектов Федерации. Военно-политический кризис в Чеченской Республике.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Корректировка курса реформ и попытки стабилизации экономики. Роль иностранных займов. Тенденции деиндустриализации и увеличения зависимости экономики от мировых цен на энергоносители. Ситуация в российском сельском хозяйстве и увеличение зависимости от экспорта продовольствия. Финансовые пирамиды. Дефолт 1998 г. и его последствия.</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Повседневная жизнь россиян в условиях реформ. Свобода средств массовой информации (далее – СМИ). Свобода предпринимательской деятельности. Возможность выезда за рубеж. Кризис образования и науки. Социальная поляризация общества и смена ценностных ориентиров. Безработица и детская беспризорность. Проблемы русскоязычного населения в бывших республиках СССР.</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Новые приоритеты внешней политики. Россия — правопреемник СССР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на международной арене. Значение сохранения Россией статуса ядерной державы. Взаимоотношения с США и странами Запада. Россия на постсоветском пространстве. СНГ и союз с Белоруссией. Военно-политическое сотрудничество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рамках СНГ.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Российская многопартийность и строительство гражданского общества. Основные политические партии и движения 1990-х гг., их лидеры и платформы. Кризис центральной власти. Обострение ситуации на Северном Кавказе. Вторжение террористических группировок в Дагестан. Добровольная отставка Б.Н. Ельцина.</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4.2.2.2. </w:t>
      </w:r>
      <w:r w:rsidR="003708FC" w:rsidRPr="000742E5">
        <w:rPr>
          <w:rFonts w:ascii="Times New Roman" w:eastAsia="SchoolBookSanPin;Cambria" w:hAnsi="Times New Roman"/>
          <w:sz w:val="24"/>
          <w:szCs w:val="24"/>
          <w:lang w:val="ru-RU" w:eastAsia="zh-CN"/>
        </w:rPr>
        <w:t>Россия в ХХ</w:t>
      </w:r>
      <w:r w:rsidR="003708FC" w:rsidRPr="000742E5">
        <w:rPr>
          <w:rFonts w:ascii="Times New Roman" w:eastAsia="SchoolBookSanPin;Cambria" w:hAnsi="Times New Roman"/>
          <w:sz w:val="24"/>
          <w:szCs w:val="24"/>
          <w:lang w:eastAsia="zh-CN"/>
        </w:rPr>
        <w:t>I</w:t>
      </w:r>
      <w:r w:rsidR="003708FC" w:rsidRPr="000742E5">
        <w:rPr>
          <w:rFonts w:ascii="Times New Roman" w:eastAsia="SchoolBookSanPin;Cambria" w:hAnsi="Times New Roman"/>
          <w:sz w:val="24"/>
          <w:szCs w:val="24"/>
          <w:lang w:val="ru-RU" w:eastAsia="zh-CN"/>
        </w:rPr>
        <w:t xml:space="preserve"> в.: вызовы времени и задачи модернизации.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Политические и экономические приоритеты. Вступление в должность Президента В.В. Путина и связанные с этим ожидания. Начало преодоления негативных последствий 1990-х гг. Основные направления внутренней и внешней политики. Федерализм и сепаратизм. Создание Федеральных округов. Восстановление единого правового пространства страны. Разграничение властных полномочий центра и регионов. Террористическая угроза и борьба с ней. Урегулирование кризиса в Чеченской Республике. Построение вертикали власти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гражданское общество. Военная реформа.</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Экономический подъем 1999—2007 гг. и кризис 2008 г. Структура экономики, роль нефтегазового сектора и задачи инновационного развития. Крупнейшие инфраструктурные проекты. Сельское хозяйство. Россия в системе мировой рыночной экономики. Начало (2005) и продолжение (2018) реализации приоритетных национальных проектов.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Президент Д.А. Медведев, премьер-министр В.В. Путин. Основные направления внешней и внутренней политики. Проблема стабильности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преемственности власти.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Избрание В.В. Путина Президентом Российской Федерации в 2012 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переизбрание на новый срок в 2018 г. Вхождение Крыма в состав России и реализация инфраструктурных проектов в Крыму (строительство Крымского моста, трассы «Таврида» и других). Начало конституционной реформы (2020).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Новый облик российского общества после распада СССР. Социальная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профессиональная структура. Занятость и трудовая миграция. Миграционная политика. Основные принципы и направления государственной социальной политики. Реформы здравоохранения. Пенсионные реформы. Реформирование образования, культуры, науки и его результаты. Начало конституционной реформы. Снижение средней продолжительности жизни и тенденции депопуляции. Государственные программы демографического возрождения России. Разработка семейной политики и меры по поощрению рождаемости. Пропаганда спорта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здорового образа жизни и их результаты. </w:t>
      </w:r>
      <w:r w:rsidRPr="000742E5">
        <w:rPr>
          <w:rFonts w:ascii="Times New Roman" w:eastAsia="SchoolBookSanPin;Cambria" w:hAnsi="Times New Roman"/>
          <w:sz w:val="24"/>
          <w:szCs w:val="24"/>
          <w:lang w:eastAsia="zh-CN"/>
        </w:rPr>
        <w:t>XXII</w:t>
      </w:r>
      <w:r w:rsidRPr="000742E5">
        <w:rPr>
          <w:rFonts w:ascii="Times New Roman" w:eastAsia="SchoolBookSanPin;Cambria" w:hAnsi="Times New Roman"/>
          <w:sz w:val="24"/>
          <w:szCs w:val="24"/>
          <w:lang w:val="ru-RU" w:eastAsia="zh-CN"/>
        </w:rPr>
        <w:t xml:space="preserve"> Олимпийские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w:t>
      </w:r>
      <w:r w:rsidRPr="000742E5">
        <w:rPr>
          <w:rFonts w:ascii="Times New Roman" w:eastAsia="SchoolBookSanPin;Cambria" w:hAnsi="Times New Roman"/>
          <w:sz w:val="24"/>
          <w:szCs w:val="24"/>
          <w:lang w:eastAsia="zh-CN"/>
        </w:rPr>
        <w:t>XI</w:t>
      </w:r>
      <w:r w:rsidRPr="000742E5">
        <w:rPr>
          <w:rFonts w:ascii="Times New Roman" w:eastAsia="SchoolBookSanPin;Cambria" w:hAnsi="Times New Roman"/>
          <w:sz w:val="24"/>
          <w:szCs w:val="24"/>
          <w:lang w:val="ru-RU" w:eastAsia="zh-CN"/>
        </w:rPr>
        <w:t xml:space="preserve"> Паралимпийские зимние игры в Сочи (2014), успехи российских спортсменов, допинговые скандалы и их последствия для российского спорта. Чемпионат мира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по футболу и открытие нового образа России миру.</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Повседневная жизнь. Социальная дифференциация. Качество, уровень жизни и размеры доходов разных слоев населения. Постановка государством вопроса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 социальной ответственности бизнеса. Модернизация бытовой сферы. Досуг. Россиянин в глобальном информационном пространстве: СМИ, компьютеризация, Интернет. Массовая автомобилизация. Военно-патриотические движения. Марш «Бессмертный полк». Празднование 75-летия Победы в Великой Отечественной войне (2020).</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Внешняя политика в конце </w:t>
      </w:r>
      <w:r w:rsidRPr="000742E5">
        <w:rPr>
          <w:rFonts w:ascii="Times New Roman" w:eastAsia="SchoolBookSanPin;Cambria" w:hAnsi="Times New Roman"/>
          <w:sz w:val="24"/>
          <w:szCs w:val="24"/>
          <w:lang w:eastAsia="zh-CN"/>
        </w:rPr>
        <w:t>XX</w:t>
      </w:r>
      <w:r w:rsidRPr="000742E5">
        <w:rPr>
          <w:rFonts w:ascii="Times New Roman" w:eastAsia="SchoolBookSanPin;Cambria" w:hAnsi="Times New Roman"/>
          <w:sz w:val="24"/>
          <w:szCs w:val="24"/>
          <w:lang w:val="ru-RU" w:eastAsia="zh-CN"/>
        </w:rPr>
        <w:t xml:space="preserve"> — начале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Утверждение новой Концепции внешней политики Российской Федерации (2000) и ее реализация. Постепенное восстановление лидирующих позиций России в международных отношениях. Современная концепция российской внешней политики. Участие в международной борьбе с терроризмом и в урегулировании локальных конфликтов. Оказание помощи Сирии в борьбе с международным терроризмом и в преодолении внутриполитического кризиса (с 2015 г.). Приближение военной инфраструктуры НАТО к российским границам и ответные меры. Односторонний выход США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из международных соглашений по контролю над вооружениями и последствия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для России. Создание Россией нового высокоточного оружия и реакция в мире.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Центробежные и партнерские тенденции в СНГ. Союзное государство России и Беларуси. Россия в СНГ и в Евразийском экономическом сообществе (ЕврАзЭС). Миротворческие миссии России. Приднестровье. Россия в условиях нападения Грузии на Южную Осетию в 2008 г. (операция по принуждению Грузии к миру). Отношения с США и Евросоюзом. Вступление в Совет Европы. Сотрудничество России со странами ШОС (Шанхайской организации сотрудничества) и БРИКС. Деятельность «Большой двадцатки». Дальневосточное и другие направления политики России. Сланцевая революция в США и борьба за передел мирового нефтегазового рынка.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Государственный переворот на Украине 2014 г. и позиция России. Воссоединение Крыма и Севастополя с Россией и его международные последствия. Минские соглашения по Донбассу и гуманитарная поддержка Донецкой Народной Республики (ДНР) и Луганской Народной Республики (ЛНР). Специальная военная операция (2022). Введение США и их союзниками политических и экономических санкций против России и их последствия.</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Россия в борьбе с коронавирусной пандемией, оказание помощи зарубежным странам. Мир и процессы глобализации в новых условиях. Международный нефтяной кризис 2020 г. и его последствия. Россия в современном мире.</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Религия, наука и культура России в конце </w:t>
      </w:r>
      <w:r w:rsidRPr="000742E5">
        <w:rPr>
          <w:rFonts w:ascii="Times New Roman" w:eastAsia="SchoolBookSanPin;Cambria" w:hAnsi="Times New Roman"/>
          <w:sz w:val="24"/>
          <w:szCs w:val="24"/>
          <w:lang w:eastAsia="zh-CN"/>
        </w:rPr>
        <w:t>XX</w:t>
      </w:r>
      <w:r w:rsidRPr="000742E5">
        <w:rPr>
          <w:rFonts w:ascii="Times New Roman" w:eastAsia="SchoolBookSanPin;Cambria" w:hAnsi="Times New Roman"/>
          <w:sz w:val="24"/>
          <w:szCs w:val="24"/>
          <w:lang w:val="ru-RU" w:eastAsia="zh-CN"/>
        </w:rPr>
        <w:t xml:space="preserve"> — начале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Повышение общественной роли СМИ и Интернета. Коммерциализация культуры. Ведущие тенденции в развитии образования и науки. Модернизация образовательной системы. Основные достижения российских ученых и недостаточная востребованность результатов их научной деятельности. Религиозные конфессии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повышение их роли в жизни страны. Особенности развития современной художественной культуры: литературы, киноискусства, театра, изобразительного искусства. Процессы глобализации и массовая культура.</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4.2.2.3. </w:t>
      </w:r>
      <w:r w:rsidR="003708FC" w:rsidRPr="000742E5">
        <w:rPr>
          <w:rFonts w:ascii="Times New Roman" w:eastAsia="SchoolBookSanPin;Cambria" w:hAnsi="Times New Roman"/>
          <w:sz w:val="24"/>
          <w:szCs w:val="24"/>
          <w:lang w:val="ru-RU" w:eastAsia="zh-CN"/>
        </w:rPr>
        <w:t xml:space="preserve">Наш край в 1992—2022 гг. </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4.2.3. </w:t>
      </w:r>
      <w:r w:rsidR="003708FC" w:rsidRPr="000742E5">
        <w:rPr>
          <w:rFonts w:ascii="Times New Roman" w:eastAsia="SchoolBookSanPin;Cambria" w:hAnsi="Times New Roman"/>
          <w:sz w:val="24"/>
          <w:szCs w:val="24"/>
          <w:lang w:val="ru-RU" w:eastAsia="zh-CN"/>
        </w:rPr>
        <w:t xml:space="preserve">Итоговое обобщение. </w:t>
      </w:r>
    </w:p>
    <w:p w:rsidR="005675EA" w:rsidRDefault="00BF36D4" w:rsidP="00F33479">
      <w:pPr>
        <w:suppressAutoHyphens/>
        <w:spacing w:after="0" w:line="240" w:lineRule="auto"/>
        <w:ind w:firstLine="709"/>
        <w:jc w:val="both"/>
        <w:rPr>
          <w:rFonts w:ascii="Times New Roman" w:eastAsia="OfficinaSansBoldITC;Franklin Go"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 xml:space="preserve">5. Планируемые результаты освоения программы по истории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на уровне среднего общего образования.</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128.</w:t>
      </w:r>
      <w:r w:rsidR="003708FC" w:rsidRPr="000742E5">
        <w:rPr>
          <w:rFonts w:ascii="Times New Roman" w:eastAsia="SchoolBookSanPin;Cambria" w:hAnsi="Times New Roman"/>
          <w:sz w:val="24"/>
          <w:szCs w:val="24"/>
          <w:lang w:val="ru-RU" w:eastAsia="zh-CN"/>
        </w:rPr>
        <w:t xml:space="preserve">5.1. К важнейшим </w:t>
      </w:r>
      <w:r w:rsidR="003708FC" w:rsidRPr="000742E5">
        <w:rPr>
          <w:rFonts w:ascii="Times New Roman" w:eastAsia="SchoolBookSanPin;Cambria" w:hAnsi="Times New Roman"/>
          <w:bCs/>
          <w:sz w:val="24"/>
          <w:szCs w:val="24"/>
          <w:lang w:val="ru-RU" w:eastAsia="zh-CN"/>
        </w:rPr>
        <w:t xml:space="preserve">личностным результатам </w:t>
      </w:r>
      <w:r w:rsidR="003708FC" w:rsidRPr="000742E5">
        <w:rPr>
          <w:rFonts w:ascii="Times New Roman" w:eastAsia="SchoolBookSanPin;Cambria" w:hAnsi="Times New Roman"/>
          <w:sz w:val="24"/>
          <w:szCs w:val="24"/>
          <w:lang w:val="ru-RU" w:eastAsia="zh-CN"/>
        </w:rPr>
        <w:t>изучения истории относятся:</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1) в сфере гражданского воспитания: осмысление сложившихся в российской истории традиций гражданского служения Отечеству; сформированность гражданской позиции обучающегося как активного и ответственного члена российского общества; осознание исторического значения конституционного развития России, своих конституционных прав и обязанностей, уважение закона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правопорядка; принятие традиционных национальных, общечеловеческих гуманистических и демократических ценностей; готовность противостоять идеологии экстремизма, национализма, ксенофобии, дискриминации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 социальным, религиозным, расовым, национальным признакам; готовность вести совместную деятельность в интересах гражданского общества, участвовать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 самоуправлении в школе и детско-юношеских организациях; умение взаимодействовать с социальными институтами в соответствии с их функциями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назначением; готовность к гуманитарной и волонтерской деятельности;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2) в сфере патриотического воспитания: сформированность российской гражданской идентичности, патриотизма, уважения к своему народу, чувства ответственности перед Родиной, гордости за свою страну, свой край, свой язык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культуру, прошлое и настоящее многонационального народа России; 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 идейная убежденность, готовность к служению и защите Отечества, ответственность за его судьбу;</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3) в сфере духовно-нравственного воспитания: личностное осмысление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принятие сущности и значения исторически сложившихся и развивавшихся духовно-нравственных ценностей российского народа; сформированность нравственного сознания, этического поведения; способность оценивать ситуации нравственного выбора и принимать осознанные решения, ориентируясь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на морально-нравственные ценности и нормы современного российского общества; понимание значения личного вклада в построение устойчивого будущего; ответственное отношение к своим родителям, представителям старших поколений, осознание значения создания семьи на основе принятия ценностей семейной жизни в соответствии с традициями народов России;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ab/>
        <w:t xml:space="preserve">4) в сфере эстетического воспитания: представление об исторически сложившемся культурном многообразии своей страны и мира; способность воспринимать различные виды искусства, традиции и творчество своего и других народов, ощущать эмоциональное воздействие искусства; осознание значимости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для личности и общества наследия отечественного и мирового искусства, этнических культурных традиций и народного творчества; эстетическое отношение к миру, современной культуре, включая эстетику быта, научного и технического творчества, спорта, труда, общественных отношений;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5) в сфере физического воспитания: осознание ценности жизни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необходимости ее сохранения (в том числе на основе примеров из истории); представление об идеалах гармоничного физического и духовного развития человека в исторических обществах и в современную эпоху; ответственное отношение к своему здоровью и установка на здоровый образ жизни;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6) в сфере трудового воспитания: понимание на основе знания истории значения трудовой деятельности как источника развития человека и общества; уважение к труду и результатам трудовой деятельности человека; представление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 разнообразии существовавших в прошлом и современных профессий; формирование интереса к различным сферам профессиональной деятельности; готовность совершать осознанный выбор будущей профессии и реализовывать собственные жизненные планы; мотивация и способность к образованию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самообразованию на протяжении всей жизни;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7) в сфере экологического воспитания: осмысление исторического опыта взаимодействия людей с природной средой, его позитивных и негативных проявлений; 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активное неприятие действий, приносящих вред окружающей природной и социальной среде;</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8) в понимании ценности научного познания: сформированность мировоззрения, соответствующего современному уровню развития исторической науки и общественной практики, основанного на диалоге культур, способствующего осознанию своего места в поликультурном мире; осмысление значения истории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как знания о развитии человека и общества, о социальном и нравственном опыте предшествующих поколений; совершенствование языковой и читательской культуры как средства взаимодействия между людьми и познания мира; овладение основными навыками познания и оценки событий прошлого с позиций историзма, готовность к осуществлению учебной проектно-исследовательской деятельности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сфере истории.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9) в сфере развития эмоционального интеллекта обучающихся: развитие самосознания (включая способность осознавать на примерах исторических ситуаций роль эмоций в отношениях между людьми, понимать свое эмоциональное состояние, соотнося его с эмоциями людей в известных исторических ситуациях); саморегулирования, включающего самоконтроль, умение принимать ответственность за свое поведение, способность адаптироваться к эмоциональным изменениям и проявлять гибкость, быть открытым новому; внутренней мотивации, включающей стремление к достижению цели и успеху, оптимизм, инициативность, умение действовать, исходя из своих возможностей; эмпатии (способность понимать другого человека, оказавшегося в определенных обстоятельствах); социальных навыков (способность выстраивать конструктивные отношения с другими людьми, регулировать способ выражения своих суждений и эмоций с учетом позиций и мнений других участников общения).</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128.</w:t>
      </w:r>
      <w:r w:rsidR="003708FC" w:rsidRPr="000742E5">
        <w:rPr>
          <w:rFonts w:ascii="Times New Roman" w:eastAsia="SchoolBookSanPin;Cambria" w:hAnsi="Times New Roman"/>
          <w:sz w:val="24"/>
          <w:szCs w:val="24"/>
          <w:lang w:val="ru-RU" w:eastAsia="zh-CN"/>
        </w:rPr>
        <w:t xml:space="preserve">5.2. В результате изучения истории на уровне </w:t>
      </w:r>
      <w:r w:rsidR="00CD0132">
        <w:rPr>
          <w:rFonts w:ascii="Times New Roman" w:eastAsia="Times New Roman" w:hAnsi="Times New Roman"/>
          <w:sz w:val="24"/>
          <w:szCs w:val="24"/>
          <w:lang w:val="ru-RU" w:eastAsia="ru-RU"/>
        </w:rPr>
        <w:t>среднего</w:t>
      </w:r>
      <w:r w:rsidR="003708FC" w:rsidRPr="000742E5">
        <w:rPr>
          <w:rFonts w:ascii="Times New Roman" w:eastAsia="SchoolBookSanPin;Cambria" w:hAnsi="Times New Roman"/>
          <w:sz w:val="24"/>
          <w:szCs w:val="24"/>
          <w:lang w:val="ru-RU" w:eastAsia="zh-CN"/>
        </w:rPr>
        <w:t xml:space="preserve"> общего образования у обучающегося будут сформированы </w:t>
      </w:r>
      <w:r w:rsidR="003708FC" w:rsidRPr="000742E5">
        <w:rPr>
          <w:rFonts w:ascii="Times New Roman" w:eastAsia="SchoolBookSanPin;Cambria" w:hAnsi="Times New Roman"/>
          <w:bCs/>
          <w:sz w:val="24"/>
          <w:szCs w:val="24"/>
          <w:lang w:val="ru-RU" w:eastAsia="zh-CN"/>
        </w:rPr>
        <w:t xml:space="preserve">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5.2.1. </w:t>
      </w:r>
      <w:r w:rsidR="003708FC" w:rsidRPr="000742E5">
        <w:rPr>
          <w:rFonts w:ascii="Times New Roman" w:eastAsia="SchoolBookSanPin;Cambria" w:hAnsi="Times New Roman"/>
          <w:sz w:val="24"/>
          <w:szCs w:val="24"/>
          <w:lang w:val="ru-RU" w:eastAsia="zh-CN"/>
        </w:rPr>
        <w:t xml:space="preserve">У обучающегося будут сформированы следующие базовые логические действия как часть </w:t>
      </w:r>
      <w:r w:rsidR="003708FC" w:rsidRPr="000742E5">
        <w:rPr>
          <w:rFonts w:ascii="Times New Roman" w:eastAsia="SchoolBookSanPin;Cambria" w:hAnsi="Times New Roman"/>
          <w:bCs/>
          <w:sz w:val="24"/>
          <w:szCs w:val="24"/>
          <w:lang w:val="ru-RU" w:eastAsia="zh-CN"/>
        </w:rPr>
        <w:t>познавательных универсальных учебных действий</w:t>
      </w:r>
      <w:r w:rsidR="003708FC" w:rsidRPr="000742E5">
        <w:rPr>
          <w:rFonts w:ascii="Times New Roman" w:eastAsia="SchoolBookSanPin;Cambria" w:hAnsi="Times New Roman"/>
          <w:sz w:val="24"/>
          <w:szCs w:val="24"/>
          <w:lang w:val="ru-RU" w:eastAsia="zh-CN"/>
        </w:rPr>
        <w:t>:</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формулировать проблему, вопрос, требующий решения;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устанавливать существенный признак или основания для сравнения, классификации и обобщения;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определять цели деятельности, задавать параметры и критерии их достижения;</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Times New Roman" w:hAnsi="Times New Roman"/>
          <w:sz w:val="24"/>
          <w:szCs w:val="24"/>
          <w:lang w:val="ru-RU" w:eastAsia="zh-CN"/>
        </w:rPr>
        <w:t xml:space="preserve"> </w:t>
      </w:r>
      <w:r w:rsidRPr="000742E5">
        <w:rPr>
          <w:rFonts w:ascii="Times New Roman" w:eastAsia="SchoolBookSanPin;Cambria" w:hAnsi="Times New Roman"/>
          <w:sz w:val="24"/>
          <w:szCs w:val="24"/>
          <w:lang w:val="ru-RU" w:eastAsia="zh-CN"/>
        </w:rPr>
        <w:t>выявлять закономерные черты и противоречия в рассматриваемых явлениях;</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разрабатывать план решения проблемы с учетом анализа имеющихся ресурсов;</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вносить коррективы в деятельность, оценивать соответствие результатов целям.</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5.2.2. </w:t>
      </w:r>
      <w:r w:rsidR="003708FC" w:rsidRPr="000742E5">
        <w:rPr>
          <w:rFonts w:ascii="Times New Roman" w:eastAsia="SchoolBookSanPin;Cambria" w:hAnsi="Times New Roman"/>
          <w:sz w:val="24"/>
          <w:szCs w:val="24"/>
          <w:lang w:val="ru-RU" w:eastAsia="zh-CN"/>
        </w:rPr>
        <w:t xml:space="preserve">У обучающегося будут сформированы следующие базовые исследовательские действия как часть </w:t>
      </w:r>
      <w:r w:rsidR="003708FC" w:rsidRPr="000742E5">
        <w:rPr>
          <w:rFonts w:ascii="Times New Roman" w:eastAsia="SchoolBookSanPin;Cambria" w:hAnsi="Times New Roman"/>
          <w:bCs/>
          <w:sz w:val="24"/>
          <w:szCs w:val="24"/>
          <w:lang w:val="ru-RU" w:eastAsia="zh-CN"/>
        </w:rPr>
        <w:t>познавательных универсальных учебных действий</w:t>
      </w:r>
      <w:r w:rsidR="003708FC" w:rsidRPr="000742E5">
        <w:rPr>
          <w:rFonts w:ascii="Times New Roman" w:eastAsia="SchoolBookSanPin;Cambria" w:hAnsi="Times New Roman"/>
          <w:sz w:val="24"/>
          <w:szCs w:val="24"/>
          <w:lang w:val="ru-RU" w:eastAsia="zh-CN"/>
        </w:rPr>
        <w:t>:</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определять познавательную задачу;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намечать путь ее решения и осуществлять подбор исторического материала, объекта;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владеть навыками учебно-исследовательской и проектной деятельности;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осуществлять анализ объекта в соответствии с принципом историзма, основными процедурами исторического познания;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систематизировать и обобщать исторические факты (в том числе в форме таблиц, схем);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выявлять характерные признаки исторических явлений;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раскрывать причинно-следственные связи событий прошлого и настоящего;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сравнивать события, ситуации, определяя основания для сравнения, выявляя общие черты и различия;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формулировать и обосновывать выводы;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соотносить полученный результат с имеющимся историческим знанием;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определять новизну и обоснованность полученного результата;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представлять результаты своей деятельности в различных формах (сообщение, эссе, презентация, реферат, учебный проект и другие);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объяснять сферу применения и значение проведенного учебного исследования в современном общественном контексте. </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5.2.3. </w:t>
      </w:r>
      <w:r w:rsidR="003708FC" w:rsidRPr="000742E5">
        <w:rPr>
          <w:rFonts w:ascii="Times New Roman" w:eastAsia="SchoolBookSanPin;Cambria" w:hAnsi="Times New Roman"/>
          <w:sz w:val="24"/>
          <w:szCs w:val="24"/>
          <w:lang w:val="ru-RU" w:eastAsia="zh-CN"/>
        </w:rPr>
        <w:t xml:space="preserve">У обучающегося будут сформированы следующие умения работать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с информацией как часть </w:t>
      </w:r>
      <w:r w:rsidRPr="000742E5">
        <w:rPr>
          <w:rFonts w:ascii="Times New Roman" w:eastAsia="SchoolBookSanPin;Cambria" w:hAnsi="Times New Roman"/>
          <w:bCs/>
          <w:sz w:val="24"/>
          <w:szCs w:val="24"/>
          <w:lang w:val="ru-RU" w:eastAsia="zh-CN"/>
        </w:rPr>
        <w:t>познавательных универсальных учебных действий</w:t>
      </w:r>
      <w:r w:rsidRPr="000742E5">
        <w:rPr>
          <w:rFonts w:ascii="Times New Roman" w:eastAsia="SchoolBookSanPin;Cambria" w:hAnsi="Times New Roman"/>
          <w:sz w:val="24"/>
          <w:szCs w:val="24"/>
          <w:lang w:val="ru-RU" w:eastAsia="zh-CN"/>
        </w:rPr>
        <w:t>:</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осуществлять анализ учебной и внеучебной исторической информации (учебники, исторические источники, научно-популярная литература, интернет-ресурсы и другие) — извлекать, сопоставлять, систематизировать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интерпретировать информацию;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различать виды источников исторической информации; высказывать суждение о достоверности и значении информации источника (по предложенным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или самостоятельно сформулированным критериям);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рассматривать комплексы источников, выявляя совпадения и различия их свидетельств;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использовать средства современных информационных и коммуникационных технологий с соблюдением правовых и этических норм, требований информационной безопасности;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создавать тексты в различных форматах с учетом назначения информации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целевой аудитории, выбирая оптимальную форму представления и визуализации.</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5.2.4. </w:t>
      </w:r>
      <w:r w:rsidR="003708FC" w:rsidRPr="000742E5">
        <w:rPr>
          <w:rFonts w:ascii="Times New Roman" w:eastAsia="SchoolBookSanPin;Cambria" w:hAnsi="Times New Roman"/>
          <w:sz w:val="24"/>
          <w:szCs w:val="24"/>
          <w:lang w:val="ru-RU" w:eastAsia="zh-CN"/>
        </w:rPr>
        <w:t xml:space="preserve">У обучающегося будут сформированы следующие умения общения как часть </w:t>
      </w:r>
      <w:r w:rsidR="003708FC" w:rsidRPr="000742E5">
        <w:rPr>
          <w:rFonts w:ascii="Times New Roman" w:eastAsia="SchoolBookSanPin;Cambria" w:hAnsi="Times New Roman"/>
          <w:bCs/>
          <w:sz w:val="24"/>
          <w:szCs w:val="24"/>
          <w:lang w:val="ru-RU" w:eastAsia="zh-CN"/>
        </w:rPr>
        <w:t>коммуникативных универсальных учебных действий</w:t>
      </w:r>
      <w:r w:rsidR="003708FC" w:rsidRPr="000742E5">
        <w:rPr>
          <w:rFonts w:ascii="Times New Roman" w:eastAsia="SchoolBookSanPin;Cambria" w:hAnsi="Times New Roman"/>
          <w:sz w:val="24"/>
          <w:szCs w:val="24"/>
          <w:lang w:val="ru-RU" w:eastAsia="zh-CN"/>
        </w:rPr>
        <w:t>:</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представлять особенности взаимодействия людей в исторических обществах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современном мире;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участвовать в обсуждении событий и личностей прошлого и современности, выявляя сходство и различие высказываемых оценок;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излагать и аргументировать свою точку зрения в устном высказывании, письменном тексте;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владеть способами общения и конструктивного взаимодействия, в том числе межкультурного, в образовательной организации и социальном окружении;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аргументированно вести диалог, уметь смягчать конфликтные ситуации.</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5.2.5. </w:t>
      </w:r>
      <w:r w:rsidR="003708FC" w:rsidRPr="000742E5">
        <w:rPr>
          <w:rFonts w:ascii="Times New Roman" w:eastAsia="SchoolBookSanPin;Cambria" w:hAnsi="Times New Roman"/>
          <w:sz w:val="24"/>
          <w:szCs w:val="24"/>
          <w:lang w:val="ru-RU" w:eastAsia="zh-CN"/>
        </w:rPr>
        <w:t>У обучающегося будут сформированы следующие умения совместной деятельности: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осознавать на основе исторических примеров значение совместной деятельности людей как эффективного средства достижения поставленных целей;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планировать и осуществлять совместную работу, коллективные учебные проекты по истории, в том числе на региональном материале;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определять свое участие в общей работе и координировать свои действия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с другими членами команды;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проявлять творчество и инициативу в индивидуальной и командной работе; </w:t>
      </w:r>
    </w:p>
    <w:p w:rsidR="003708FC" w:rsidRPr="000742E5" w:rsidRDefault="003708FC" w:rsidP="00F33479">
      <w:pPr>
        <w:suppressAutoHyphens/>
        <w:spacing w:after="0" w:line="240" w:lineRule="auto"/>
        <w:ind w:firstLine="709"/>
        <w:jc w:val="both"/>
        <w:rPr>
          <w:sz w:val="24"/>
          <w:szCs w:val="24"/>
          <w:lang w:val="ru-RU" w:eastAsia="zh-CN"/>
        </w:rPr>
      </w:pPr>
      <w:r w:rsidRPr="000742E5">
        <w:rPr>
          <w:rFonts w:ascii="Times New Roman" w:eastAsia="SchoolBookSanPin;Cambria" w:hAnsi="Times New Roman"/>
          <w:sz w:val="24"/>
          <w:szCs w:val="24"/>
          <w:lang w:val="ru-RU" w:eastAsia="zh-CN"/>
        </w:rPr>
        <w:t>оценивать полученные результаты и свой вклад в общую работу.</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5.2.6. </w:t>
      </w:r>
      <w:r w:rsidR="003708FC" w:rsidRPr="000742E5">
        <w:rPr>
          <w:rFonts w:ascii="Times New Roman" w:eastAsia="SchoolBookSanPin;Cambria" w:hAnsi="Times New Roman"/>
          <w:sz w:val="24"/>
          <w:szCs w:val="24"/>
          <w:lang w:val="ru-RU" w:eastAsia="zh-CN"/>
        </w:rPr>
        <w:t xml:space="preserve">У обучающегося будут сформированы следующие умения в части </w:t>
      </w:r>
      <w:r w:rsidR="003708FC" w:rsidRPr="000742E5">
        <w:rPr>
          <w:rFonts w:ascii="Times New Roman" w:eastAsia="SchoolBookSanPin;Cambria" w:hAnsi="Times New Roman"/>
          <w:bCs/>
          <w:sz w:val="24"/>
          <w:szCs w:val="24"/>
          <w:lang w:val="ru-RU" w:eastAsia="zh-CN"/>
        </w:rPr>
        <w:t>регулятивных универсальных учебных действий</w:t>
      </w:r>
      <w:r w:rsidR="003708FC" w:rsidRPr="000742E5">
        <w:rPr>
          <w:rFonts w:ascii="Times New Roman" w:eastAsia="SchoolBookSanPin;Cambria" w:hAnsi="Times New Roman"/>
          <w:sz w:val="24"/>
          <w:szCs w:val="24"/>
          <w:lang w:val="ru-RU" w:eastAsia="zh-CN"/>
        </w:rPr>
        <w:t>:</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владение приемами самоорганизации своей учебной и общественной работы: выявлять проблему, задачи, требующие решения; составлять план действий, определять способ решения, последовательно реализовывать намеченный план действий и другие;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владение приемами самоконтроля: осуществлять самоконтроль, рефлексию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самооценку полученных результатов; вносить коррективы в свою работу с учетом установленных ошибок, возникших трудностей;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принятие себя и других: осознавать свои достижения и слабые стороны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учении, общении, сотрудничестве со сверстниками и людьми старшего поколения; принимать мотивы и аргументы других при анализе результатов деятельности; признавать свое право и право других на ошибку; вносить конструктивные предложения для совместного решения учебных задач, проблем.</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3. </w:t>
      </w:r>
      <w:r w:rsidR="003708FC" w:rsidRPr="000742E5">
        <w:rPr>
          <w:rFonts w:ascii="Times New Roman" w:eastAsia="SchoolBookSanPin;Cambria" w:hAnsi="Times New Roman"/>
          <w:bCs/>
          <w:sz w:val="24"/>
          <w:szCs w:val="24"/>
          <w:lang w:val="ru-RU" w:eastAsia="zh-CN"/>
        </w:rPr>
        <w:t xml:space="preserve">Предметные результаты освоения программы по истории на уровне </w:t>
      </w:r>
      <w:r w:rsidR="003708FC" w:rsidRPr="000742E5">
        <w:rPr>
          <w:rFonts w:ascii="Times New Roman" w:eastAsia="OfficinaSansBoldITC;Franklin Go" w:hAnsi="Times New Roman"/>
          <w:sz w:val="24"/>
          <w:szCs w:val="24"/>
          <w:lang w:val="ru-RU" w:eastAsia="zh-CN"/>
        </w:rPr>
        <w:t>среднего</w:t>
      </w:r>
      <w:r w:rsidR="003708FC" w:rsidRPr="000742E5">
        <w:rPr>
          <w:rFonts w:ascii="Times New Roman" w:eastAsia="SchoolBookSanPin;Cambria" w:hAnsi="Times New Roman"/>
          <w:bCs/>
          <w:sz w:val="24"/>
          <w:szCs w:val="24"/>
          <w:lang w:val="ru-RU" w:eastAsia="zh-CN"/>
        </w:rPr>
        <w:t xml:space="preserve"> общего образования </w:t>
      </w:r>
      <w:r w:rsidR="003708FC" w:rsidRPr="000742E5">
        <w:rPr>
          <w:rFonts w:ascii="Times New Roman" w:eastAsia="SchoolBookSanPin;Cambria" w:hAnsi="Times New Roman"/>
          <w:sz w:val="24"/>
          <w:szCs w:val="24"/>
          <w:lang w:val="ru-RU" w:eastAsia="zh-CN"/>
        </w:rPr>
        <w:t>должны обеспечивать:</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1) понимание значимости России в мировых политических и социально-экономических процессах ХХ — начала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знание достижений страны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ее народа; умение характеризовать историческое значение Российской революции, Гражданской войны, новой экономической политики, индустриализации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коллективизации в Союзе Советских Социалистических Республик, решающую роль СССР в победе над нацизмом, значение советских научно-технологических успехов, освоения космоса; понимание причин и следствий распада СССР, возрождения Российской Федерации как мировой державы, воссоединения Крыма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с Россией, специальной военной операции на Украине и других важнейших событий ХХ — начала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особенности развития культуры народов СССР (России);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2) знание имен героев Первой мировой, Гражданской, Великой Отечественной войн, исторических личностей, внесших значительный вклад в социально-экономическое, политическое и культурное развитие России в ХХ — начале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3) 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ХХ — начала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и их участников, образа жизни людей и его изменения в Новейшую эпоху; формулировать и обосновывать собственную точку зрения (версию, оценку) с опорой на фактический материал, в том числе используя источники разных типов;</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4) умение выявлять существенные черты исторических событий, явлений, процессов; систематизировать историческую информацию в соответствии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 заданными критериями; сравнивать изученные исторические события, явления, процессы;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5) умение устанавливать причинно-следственные, пространственные, временны́е связи исторических событий, явлений, процессов; характеризовать их итоги; соотносить события истории родного края и истории России в ХХ — начале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определять современников исторических событий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человечества в целом в ХХ — начале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6) 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ХХ — начала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7) умение осуществлять с соблюдением правил информационной безопасности поиск исторической информации по истории России и зарубежных стран ХХ — начала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в справочной литературе, сети Интернет, средствах массовой информации для решения познавательных задач; оценивать полноту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достоверность информации с точки зрения ее соответствия исторической действительности;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8) умение анализировать текстовые, визуальные источники исторической информации, в том числе исторические карты/схемы, по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зарубежных стран ХХ — начала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 на региональном материале (с использованием ресурсов библиотек, музеев и других);</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9) 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взаимопонимания между народами, людьми разных культур; проявление уважения к историческому наследию народов России;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10) 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11) знание ключевых событий, основных дат и этапов истории России и мира в ХХ — начале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выдающихся деятелей отечественной и всемирной истории; важнейших достижений культуры, ценностных ориентиров.</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4. Условием достижения каждого из предметных результатов изучения истории на уровне среднего общего образования является усвоение обучающимися знаний и формирование умений, которые составляют структуру предметного результата.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Формирование умений, составляющих структуру предметных результатов, происходит на учебном материале, изучаемом в 10—11 классах. При этом необходимо учитывать, что достижение предметных результатов предполагает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не только обращение к истории России и всемирной истории ХХ — начала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но и к важнейшим событиям, явлениям, процессам истории нашей страны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с древнейших времен до начала </w:t>
      </w:r>
      <w:r w:rsidRPr="000742E5">
        <w:rPr>
          <w:rFonts w:ascii="Times New Roman" w:eastAsia="SchoolBookSanPin;Cambria" w:hAnsi="Times New Roman"/>
          <w:sz w:val="24"/>
          <w:szCs w:val="24"/>
          <w:lang w:eastAsia="zh-CN"/>
        </w:rPr>
        <w:t>XX</w:t>
      </w:r>
      <w:r w:rsidRPr="000742E5">
        <w:rPr>
          <w:rFonts w:ascii="Times New Roman" w:eastAsia="SchoolBookSanPin;Cambria" w:hAnsi="Times New Roman"/>
          <w:sz w:val="24"/>
          <w:szCs w:val="24"/>
          <w:lang w:val="ru-RU" w:eastAsia="zh-CN"/>
        </w:rPr>
        <w:t xml:space="preserve"> в. Без знания достижений народов России, понимания духовных и материальных факторов поступательного развития российского общества в предшествующие эпохи невозможно глубокое понимание истории России </w:t>
      </w:r>
      <w:r w:rsidRPr="000742E5">
        <w:rPr>
          <w:rFonts w:ascii="Times New Roman" w:eastAsia="SchoolBookSanPin;Cambria" w:hAnsi="Times New Roman"/>
          <w:sz w:val="24"/>
          <w:szCs w:val="24"/>
          <w:lang w:eastAsia="zh-CN"/>
        </w:rPr>
        <w:t>XX</w:t>
      </w:r>
      <w:r w:rsidRPr="000742E5">
        <w:rPr>
          <w:rFonts w:ascii="Times New Roman" w:eastAsia="SchoolBookSanPin;Cambria" w:hAnsi="Times New Roman"/>
          <w:sz w:val="24"/>
          <w:szCs w:val="24"/>
          <w:lang w:val="ru-RU" w:eastAsia="zh-CN"/>
        </w:rPr>
        <w:t xml:space="preserve"> — начала </w:t>
      </w:r>
      <w:r w:rsidRPr="000742E5">
        <w:rPr>
          <w:rFonts w:ascii="Times New Roman" w:eastAsia="SchoolBookSanPin;Cambria" w:hAnsi="Times New Roman"/>
          <w:sz w:val="24"/>
          <w:szCs w:val="24"/>
          <w:lang w:eastAsia="zh-CN"/>
        </w:rPr>
        <w:t>XXI</w:t>
      </w:r>
      <w:r w:rsidRPr="000742E5">
        <w:rPr>
          <w:rFonts w:ascii="Times New Roman" w:eastAsia="SchoolBookSanPin;Cambria" w:hAnsi="Times New Roman"/>
          <w:sz w:val="24"/>
          <w:szCs w:val="24"/>
          <w:lang w:val="ru-RU" w:eastAsia="zh-CN"/>
        </w:rPr>
        <w:t xml:space="preserve"> в., осознание истоков достижений и потерь в этот исторический период. При планировании уроков истории следует предусмотреть повторение изученных ранее исторических событий, явлений, процессов, деятельности исторических личностей России, связанных с актуальным историческим материалом урока.</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4.1. Предметные результаты освоения базового учебного курса «История России»: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 Россия накануне Первой мировой войны. Ход военных действий. Власть, общество, экономика, культура. Предпосылки революции.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2) Февральская революция 1917 г. Двоевластие. Октябрьская революция. Первые преобразования большевиков. Гражданская война и интервенция. Политика «военного коммунизма». Общество, культура в годы революций и Гражданской войны.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3) НЭП. Образование СССР. СССР в годы нэпа. «Великий перелом». Индустриализация, коллективизация, культурная революция. Первые пятилетки. Политический строй и репрессии. Внешняя политика СССР. Укрепление обороноспособности.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4) Великая Отечественная война 1941—1945 гг.: причины, силы сторон, основные операции. Государство и общество в годы войны, массовый героизм советского народа, единство фронта и тыла, человек на войне. Нацистский оккупационный режим, зверства захватчиков. Освободительная миссия Красной Армии. Победа над Японией. Решающий вклад СССР в Великую Победу. Защита памяти о Великой Победе.</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5) СССР в 1945—1991 гг. Экономические развитие и реформы. Политическая система «развитого социализма». Развитие науки, образования, культуры. Холодная война и внешняя политика. СССР и мировая социалистическая система. Причины распада Советского Союза.</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6) Российская Федерация в 1992—2022 гг. Становление новой России. Возрождение Российской Федерации как великой державы в ХХ</w:t>
      </w:r>
      <w:r w:rsidRPr="000742E5">
        <w:rPr>
          <w:rFonts w:ascii="Times New Roman" w:eastAsia="SchoolBookSanPin;Cambria" w:hAnsi="Times New Roman"/>
          <w:sz w:val="24"/>
          <w:szCs w:val="24"/>
          <w:lang w:eastAsia="zh-CN"/>
        </w:rPr>
        <w:t>I</w:t>
      </w:r>
      <w:r w:rsidRPr="000742E5">
        <w:rPr>
          <w:rFonts w:ascii="Times New Roman" w:eastAsia="SchoolBookSanPin;Cambria" w:hAnsi="Times New Roman"/>
          <w:sz w:val="24"/>
          <w:szCs w:val="24"/>
          <w:lang w:val="ru-RU" w:eastAsia="zh-CN"/>
        </w:rPr>
        <w:t xml:space="preserve"> в. Экономическая и социальная модернизация. Культурное пространство и повседневная жизнь. Укрепление обороноспособности. Воссоединение с Крымом и Севастополем. Специальная военная операция. Место России в современном мире.</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4.2. Предметные результаты освоения базового учебного курса «Всеобщая история»:</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 Мир накануне Первой мировой войны. Первая мировая война: причины, участники, основные события, результаты. Власть и общество.</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2) Межвоенный период. Революционная волна. Версальско-Вашингтонская система. Страны мира в 1920-е гг. Великая депрессия и ее проявления в различных странах. «Новый курс» в США. Германский нацизм. Народный фронт. Политика «умиротворения агрессора». Культурное развитие.</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3) Вторая мировая война: причины, участники, основные сражения, итоги.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4) Власть и общество в годы войны. Решающий вклад СССР в Победу.</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5) Послевоенные перемены в мире. Холодная война. Мировая система социализма. Экономические и политические изменения в странах Запада. Распад колониальных империй. Развитие стран Азии, Африки и Латинской Америки. Научно-техническая революция. Постиндустриальное и информационное общество. Современный мир: глобализация и деглобализация. Геополитический кризис 2022 г. и его влияние на мировую систему.</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5. </w:t>
      </w:r>
      <w:r w:rsidR="003708FC" w:rsidRPr="000742E5">
        <w:rPr>
          <w:rFonts w:ascii="Times New Roman" w:eastAsia="OfficinaSansBoldITC;Franklin Go" w:hAnsi="Times New Roman"/>
          <w:sz w:val="24"/>
          <w:szCs w:val="24"/>
          <w:lang w:val="ru-RU" w:eastAsia="zh-CN"/>
        </w:rPr>
        <w:t xml:space="preserve">Предметные результаты изучения истории </w:t>
      </w:r>
      <w:r w:rsidR="003708FC" w:rsidRPr="000742E5">
        <w:rPr>
          <w:rFonts w:ascii="Times New Roman" w:eastAsia="SchoolBookSanPin;Cambria" w:hAnsi="Times New Roman"/>
          <w:sz w:val="24"/>
          <w:szCs w:val="24"/>
          <w:lang w:val="ru-RU" w:eastAsia="zh-CN"/>
        </w:rPr>
        <w:t xml:space="preserve">в </w:t>
      </w:r>
      <w:r w:rsidR="003708FC" w:rsidRPr="000742E5">
        <w:rPr>
          <w:rFonts w:ascii="Times New Roman" w:eastAsia="SchoolBookSanPin;Cambria" w:hAnsi="Times New Roman"/>
          <w:bCs/>
          <w:sz w:val="24"/>
          <w:szCs w:val="24"/>
          <w:lang w:val="ru-RU" w:eastAsia="zh-CN"/>
        </w:rPr>
        <w:t>10 классе.</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5.1. Понимание значимости России в мировых политических и социально-экономических процессах 1914—1945 гг., знание достижений страны и ее народа; умение характеризовать историческое значение Российской революции, Гражданской войны, новой экономической политики, индустриализации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коллективизации в Союзе Советских Социалистических Республик, решающую роль СССР в победе над нацизмом, значение советских научно-технологических успехов.</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Достижение указанного предметного результата непосредственно связано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 усвоением обучающимися знаний важнейших событий, явлений, процессов истории России 1914—1945 гг., умением верно интерпретировать исторические факты, давать им оценку, умением противостоять попыткам фальсификации истории, отстаивать историческую правду. Данный результат достижим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при комплексном использовании методов обучения и воспитания.</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называть наиболее значимые события истории России 1914—1945 гг., объяснять их особую значимость для истории нашей страны;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определять и объяснять (аргументировать) свое отношение и оценку наиболее значительных событий, явлений, процессов истории России 1914—1945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их значение для истории России и человечества в целом;</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используя знания по истории России и всемирной истории 1914—1945 гг., выявлять попытки фальсификации истории;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России 1914—1945 гг.</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5.2. Знание имен героев Первой мировой, Гражданской, Великой Отечественной войн, исторических личностей, внесших значительный вклад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 социально-экономическое, политическое и культурное развитие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1914—1945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Достижение указанного предметного результата возможно при комплексном использовании методов обучения и воспитания, так как, кроме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об исторической личности, школьники должны осознать величие личности человека, влияние его деятельности на ход истории.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называть имена наиболее выдающихся деятелей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1914—1945 гг., события, процессы, в которых они участвовали;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характеризовать деятельность исторических личностей в рамках событий, процессов истории России 1914—1945 гг., оценивать значение их деятельности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для истории нашей станы и человечества в целом;</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характеризовать значение и последствия событий 1914—1945 гг., в которых участвовали выдающиеся исторические личности, для истории России;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определять и объяснять (аргументировать) свое отношение и оценку деятельности исторических личностей.</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5.3. Умение составлять описание (реконструкцию) в устной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письменной форме исторических событий, явлений, процессов истории родного края, истории России и всемирной истории 1914—1945 гг. и их участников, образа жизни людей и его изменения в Новейшую эпоху; формулировать и обосновывать собственную точку зрения (версию, оценку) с опорой на фактический материал,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том числе используя источники разных типов.</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объяснять смысл изученных/изучаемых исторических понятий и терминов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из истории России, и всемирной истории 1914—1945 гг., привлекая учебные тексты и (или) дополнительные источники информации; корректно использовать исторические понятия и термины в устной речи, при подготовке конспекта, реферата;</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по самостоятельно составленному плану представлять развернутый рассказ (описание) о ключевых событиях родного края, истории России и всемирной истории 1914—1945 гг.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других;</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в 1914—1945 гг., анализируя изменения, происшедшие в течение рассматриваемого периода;</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представлять описание памятников материальной и художественной культуры 1914—1945 гг., их назначение, характеризовать обстоятельства их создания, называть авторов памятников культуры, определять жанр, стиль, особенности технических и художественных приемов создания памятников культуры;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представлять результаты самостоятельного изучения исторической информации из истории России и всемирной ис</w:t>
      </w:r>
      <w:r w:rsidRPr="000742E5">
        <w:rPr>
          <w:rFonts w:ascii="Times New Roman" w:eastAsia="SchoolBookSanPin;Cambria" w:hAnsi="Times New Roman"/>
          <w:sz w:val="24"/>
          <w:szCs w:val="24"/>
          <w:lang w:val="ru-RU" w:eastAsia="zh-CN"/>
        </w:rPr>
        <w:softHyphen/>
        <w:t>тории 1914—1945 гг. в форме сложного плана, конспекта, реферата;</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определять и объяснять с опорой на фактический материал свое отношение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к наиболее значительным событиям, достижениям и личностям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зарубежных стран 1914—1945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понимать необходимость фактической аргументации для обоснования своей позиции; самостоятельно отбирать факты, которые могут быть использованы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для подтверждения или опровержения какой-либо оценки исторических событий;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формулировать аргументы для подтверждения или опровержения собственной или предложенной точки зрения по дискуссионной проблеме из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всемирной истории 1914—1945 гг.; сравнивать предложенную аргументацию, выбирать наиболее аргументированную позицию.</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5.4. Умение выявлять существенные черты исторических событий, явлений, процессов 1914—1945 гг.; систематизировать историческую информацию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соответствии с заданными критериями; сравнивать изученные исторические события, явления, процессы.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называть характерные, существенные признаки событий, процессов, явлений истории России и всеобщей истории 1914—1945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различать в исторической информации из курсов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зарубежных стран 1914—1945 гг. события, явления, процессы; факты и мнения, описания и объяснения, гипотезы и теории;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группировать, систематизировать исторические факты по самостоятельно определяемому признаку (хронологии, принадлежности к историческим процессам, типологическим основаниям и другим);</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обобщать историческую информацию по истории России и зарубежных стран 1914—1945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и зарубежных стран в 1914—1945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сравнивать исторические события, явления, процессы, взгляды исторических деятелей истории России и зарубежных стран 1914—1945 гг. по самостоятельно определенным критериям; на основе сравнения самостоятельно делать выводы;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 основе изучения исторического материала устанавливать исторические аналогии.</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5.5. Умение устанавливать причинно-следственные, пространственные, временны́е связи исторических событий, явлений, процессов; характеризовать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их итоги; соотносить события истории родного края и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1914—1945 гг.; определять современников исторических событий истории России и человечества в целом в 1914—1945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 основе изученного материала по истории России и зарубежных стран 1914—1945 гг. определять (различать) причины, предпосылки, поводы, последствия, указывать итоги, значение исторических событий, явлений, процессов;</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1914—1945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делать предположения о возможных причинах (предпосылках) и последствиях исторических событий, явлений, процессов истории России и зарубежных стран 1914—1945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соотносить события истории родного края, истории России и зарубежных стран 1914—1945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определять современников исторических событий, явлений, процессов истории России и человечества в целом 1914—1945 гг.</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5.6. 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1914—1945 гг.,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различать виды письменных исторических источников по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всемирной истории 1914—1945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определять авторство письменного исторического источника по истории России и зарубежных стран 1914—1945 гг., время и место его создания, события, явления, процессы, о которых идет речь и другие, соотносить информацию письменного источника с историческим контекстом;</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определять на основе информации, представленной в письменном историческом источнике, характерные признаки описываемых событий, явлений, процессов по истории России и зарубежных стран 1914—1945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анализировать письменный исторический источник по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и зарубежных стран 1914—1945 гг. с точки зрения его темы, цели, позиции автора документа и участников событий, основной мысли, основной и дополнительной информации, достоверности содержания;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соотносить содержание исторического источника по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зарубежных стран 1914—1945 гг. с учебным текстом, другими источниками исторической информации (в том числе исторической картой/схемой);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сопоставлять, анализировать информацию из двух или более письменных исторических источников по истории России и зарубежных стран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1914—1945 гг., делать выводы;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использовать исторические письменные источники при аргументации дискуссионных точек зрения;</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проводить атрибуцию вещественного исторического источника (определять утилитарное назначение изучаемого предмета, материальную основу и технику создания, размер, надписи и другие; соотносить вещественный исторический источник с периодом, к которому он относится и другие); используя контекстную информацию, описывать вещественный исторический источник;</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проводить атрибуцию визуальных и аудиовизуальных исторических источников по истории России и зарубежных стран 1914—1945 гг. (определять авторство, время создания, события, связанные с историческими источниками); используя контекстную информацию, описывать визуальный и аудиовизуальный исторический источник.</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5.7. Умение осуществлять с соблюдением правил информационной безопасности поиск исторической информации по истории России и зарубежных стран 1914—1945 гг. в справочной литературе, сети Интернет, средствах массовой информации для решения познавательных задач; оценивать полноту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достоверность информации с точки зрения ее соответствия исторической действительности.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знать и использовать правила информационной безопасности при поиске исторической информации;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самостоятельно осуществлять поиск достоверных исторических источников, необходимых для изучения событий (явлений, процессов)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зарубежных стран 1914—1945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 основе знаний по истории самостоятельно подбирать достоверные визуальные источники исторической информации, иллюстрирующие сущностные признаки исторических событий, явлений, процессов;</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самостоятельно осуществлять поиск исторической информации, необходимой для анализа исторических событий, процессов, явлений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зарубежных стран 1914—1945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используя знания по истории, оценивать полноту и достоверность информации с точки зрения ее соответствия исторической действительности.</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5.8. Умение анализировать текстовые, визуальные источники исторической информации, в том числе исторические карты/схемы, по истории России и зарубежных стран 1914—1945 гг.;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 на региональном материале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 использованием ресурсов библиотек, музеев и других).</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определять на основе информации, представленной в текстовом источнике исторической информации, характерные признаки описываемых событий (явлений, процессов) истории России и зарубежных стран 1914—1945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отвечать на вопросы по содержанию текстового источника исторической информации по истории России и зарубежных стран 1914—1945 гг. и составлять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 его основе план, таблицу, схему;</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узнавать, показывать и называть на карте (схеме) объекты, обозначенные условными знаками, характеризовать историческое пространство (географические объекты, территории расселения народов, государства, места расположения памятников культуры и другие), изучаемые события, явления, процессы истории России и зарубежных стран 1914—1945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привлекать контекстную информацию при работе с исторической картой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рассказывать об исторических событиях, используя историческую карту;</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сопоставлять, анализировать информацию, представленную на двух или более исторических картах (схемах) по истории России и зарубежных стран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1914—1945 гг.; оформлять результаты анализа исторической карты (схемы) в виде таблицы, схемы; делать выводы;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на основании информации, представленной на карте/схеме по истории России и зарубежных стран 1914—1945 гг., проводить сравнение исторических объектов (размеры территорий стран, расстояния и другое), социально-экономических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геополитических условий существования государств, народов, делать выводы;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сопоставлять информацию, представленную на исторической карте/схеме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 истории России и зарубежных стран 1914—1945 гг., с информацией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из аутентичных исторических источников и источников исторической информации;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определять события, явления, процессы, которым посвящены визуальные источники исторической информации;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на основании визуальных источников исторической информации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статистической информации по истории России и зарубежных стран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1914—1945 гг. проводить сравнение исторических событий, явлений, процессов истории России и зарубежных стран 1914—1945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сопоставлять визуальные источники исторической информации по истории России и зарубежных стран 1914—1945 гг. с информацией из других исторических источников, делать выводы;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представлять историческую информацию в виде таблиц, графиков, схем, диаграмм;</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использовать умения, приобретенные в процессе изучения истории,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для участия в подготовке учебных проектов по истории России 1914—1945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том числе на региональном материале, с использованием ресурсов библиотек, музеев и других.</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5.9. 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взаимопонимания между народами, людьми разных культур; проявление уважения к историческому наследию народов России.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Достижение данного предметного результата предполагает использование методов обучения и воспитания. Основой достижения результата является понимание обучающимися особенностей развития нашей страны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как многонационального государства, важности уважения и взаимопонимания между всеми народами России.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понимать особенности политического, социально-экономического и историко-культурного развития России как многонационального государства, знакомство с культурой, традициями и обычаями народов России;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знать исторические примеры эффективного взаимодействия народов нашей страны для защиты Родины от внешних врагов, достижения общих целей в деле политического, социально-экономического и культурного развития России;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понимать особенности общения с представителями другой культуры, национальной и религиозной принадлежности, важность учета в общении традиций, обычаев, особенностей культуры народов нашей страны;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участвовать в диалогическом и полилогическом общении, посвященном проблемам, связанным с историей России и зарубежных стран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1914—1945 гг., создавать устные монологические высказывания разной коммуникативной направленности в зависимости от целей, сферы и ситуации общения с соблюдением норм современного русского языка и речевого этикета.</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5.10. 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понимать значение подвига советского народа в годы Великой Отечественной войны, значение достижений народов нашей страны в других важнейших событиях, процессах истории России и зарубежных стран 1914—1945 гг., осознавать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понимать ценность сопричастности своей семьи к событиям, явлениям, процессам истории России;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используя исторические факты, характеризовать значение достижений народов нашей страны в событиях, явлениях, процессах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зарубежных стран 1914—1945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используя знания по истории России и зарубежных стран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1914—1945 гг., выявлять в исторической информации попытки фальсификации истории, приводить аргументы в защиту исторической правды;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активно участвовать в дискуссиях, не допуская умаления подвига народа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при защите Отечества.</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5.11. Знание ключевых событий, основных дат и этапов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мира в 1914—1945 гг.; выдающихся деятелей отечественной и всемирной истории; важнейших достижений культуры, ценностных ориентиров.</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5.11.1. По учебному курсу «История России»: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 Россия накануне Первой мировой войны. Ход военных действий. Власть, общество, экономика, культура. Предпосылки революции.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2) Февральская революция 1917 г. Двоевластие. Октябрьская революция. Первые преобразования большевиков. Гражданская война и интервенция. Политика «военного коммунизма». Общество, культура в годы революций и Гражданской войны.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3) НЭП. Образование СССР. СССР в годы нэпа. «Великий перелом». Индустриализация, коллективизация, культурная революция. Первые пятилетки. Политический строй и репрессии. Внешняя политика СССР. Укрепление обороноспособности.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4) Великая Отечественная война 1941—1945 гг.: причины, силы сторон, основные операции. Государство и общество в годы войны, массовый героизм советского народа, единство фронта и тыла, человек на войне. Нацистский оккупационный режим, зверства захватчиков. Освободительная миссия Красной Армии. Победа над Японией. Решающий вклад СССР в Великую Победу. Защита памяти о Великой Победе.</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5.11.2 По учебному курсу «Всеобщая история»:</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 Мир накануне Первой мировой войны. Первая мировая война: причины, участники, основные события, результаты. Власть и общество.</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2) Межвоенный период. Революционная волна. Версальско-Вашингтонская система. Страны мира в 1920-е гг. Великая депрессия и ее проявления в различных странах. «Новый курс» в США. Германский нацизм. Народный фронт. Политика «умиротворения агрессора». Культурное развитие.</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3) Вторая мировая война: причины, участники, основные сражения, итоги.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4) Власть и общество в годы войны. Решающий вклад СССР в Победу.</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Структура предметных результатов включает следующий перечень знаний и умений: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указывать хронологические рамки основных периодов отечественной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всеобщей истории 1914—1945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называть даты важнейших событий и процессов отечественной и всеобщей истории 1914—1945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выявлять синхронность исторических процессов отечественной и всеобщей истории 1914—1945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делать выводы о тенденциях развития своей страны и других стран в данный период;</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характеризовать место, обстоятельства, участников, результаты и последствия важнейших исторических событий, явлений, процессов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1914—1945 гг.</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6. </w:t>
      </w:r>
      <w:r w:rsidR="003708FC" w:rsidRPr="000742E5">
        <w:rPr>
          <w:rFonts w:ascii="Times New Roman" w:eastAsia="OfficinaSansBoldITC;Franklin Go" w:hAnsi="Times New Roman"/>
          <w:sz w:val="24"/>
          <w:szCs w:val="24"/>
          <w:lang w:val="ru-RU" w:eastAsia="zh-CN"/>
        </w:rPr>
        <w:t xml:space="preserve">Предметные результаты изучения истории </w:t>
      </w:r>
      <w:r w:rsidR="003708FC" w:rsidRPr="000742E5">
        <w:rPr>
          <w:rFonts w:ascii="Times New Roman" w:eastAsia="SchoolBookSanPin;Cambria" w:hAnsi="Times New Roman"/>
          <w:sz w:val="24"/>
          <w:szCs w:val="24"/>
          <w:lang w:val="ru-RU" w:eastAsia="zh-CN"/>
        </w:rPr>
        <w:t xml:space="preserve">в </w:t>
      </w:r>
      <w:r w:rsidR="003708FC" w:rsidRPr="000742E5">
        <w:rPr>
          <w:rFonts w:ascii="Times New Roman" w:eastAsia="SchoolBookSanPin;Cambria" w:hAnsi="Times New Roman"/>
          <w:bCs/>
          <w:sz w:val="24"/>
          <w:szCs w:val="24"/>
          <w:lang w:val="ru-RU" w:eastAsia="zh-CN"/>
        </w:rPr>
        <w:t>11 классе.</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6.1. Понимание значимости России в мировых политических и социально-экономических процессах 1945—2022 гг., знание достижений страны и ее народа; умение характеризовать историческое значение советских научно-технологических успехов, освоения космоса; понимание причин и следствий распада СССР, возрождения Российской Федерации как мировой державы, воссоединения Крыма с Россией, специальной военной операции на Украине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других важнейших событий 1945—2022 гг.; особенности развития культуры народов СССР (России).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Достижение указанного предметного результата непосредственно связано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 усвоением обучающимися знаний важнейших событий, явлений, процессов истории России 1945—2022 гг., умением верно интерпретировать исторические факты, давать им оценку, умением противостоять попыткам фальсификации истории, отстаивать историческую правду. Данный результат достижим при комплексном использовании методов обучения и воспитания.</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называть наиболее значимые события истории России 1945—2022 гг., объяснять их особую значимость для истории нашей страны;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определять и объяснять (аргументировать) свое отношение и оценку наиболее значительных событий, явлений, процессов истории России 1945—2022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их значение для истории России и человечества в целом;</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используя знания по истории России и всемирной истории 1945—2022 гг., выявлять попытки фальсификации истории;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России 1945—2022 гг.</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6.2. Знание имен исторических личностей, внесших значительный вклад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 социально-экономическое, политическое и культурное развитие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1945—2022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Достижение указанного предметного результата возможно при комплексном использовании методов обучения и воспитания, так как, кроме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об исторической личности, обучающиеся должны осознать величие личности человека, влияние его деятельности на ход истории.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называть имена наиболее выдающихся деятелей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1945—2022 гг., события, процессы, в которых они участвовали;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характеризовать деятельность исторических личностей в рамках событий, процессов истории России 1945—2022 гг., оценивать значение их деятельности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для истории нашей станы и человечества в целом;</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характеризовать значение и последствия событий 1945—2022 гг., в которых участвовали выдающиеся исторические личности, для истории России;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определять и объяснять (аргументировать) свое отношение и оценку деятельности исторических личностей.</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6.3. Умение составлять описание (реконструкцию) в устной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письменной форме исторических событий, явлений, процессов истории родного края, истории России и всемирной истории 1945—2022 гг. и их участников, образа жизни людей и его изменения в Новейшую эпоху; формулировать и обосновывать собственную точку зрения (версию, оценку) с опорой на фактический материал,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том числе используя источники разных типов.</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объяснять смысл изученных (изучаемых) исторических понятий и терминов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из истории России, и всемирной истории 1945—2022 гг., привлекая учебные тексты и (или) дополнительные источники информации; корректно использовать исторические понятия и термины в устной речи, при подготовке конспекта, реферата;</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по самостоятельно составленному плану представлять развернутый рассказ (описание) о ключевых событиях родного края, истории России и всемирной истории 1945—2022 гг.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другие;</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в 1945—2022 гг., анализируя изменения, происшедшие в течение рассматриваемого периода;</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представлять описание памятников материальной и художественной культуры 1945—2022 гг., их назначение, характеризовать обстоятельства их создания, называть авторов памятников культуры, определять жанр, стиль, особенности технических и художественных приемов создания памятников культуры;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представлять результаты самостоятельного изучения исторической информации из истории России и всемирной истории 1945—2022 гг. в форме сложного плана, конспекта, реферата;</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определять и объяснять с опорой на фактический материал свое отношение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к наиболее значительным событиям, достижениям и личностям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зарубежных стран 1945—2022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понимать необходимость фактической аргументации для обоснования своей позиции; самостоятельно отбирать факты, которые могут быть использованы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для подтверждения/опровержения какой-либо оценки исторических событий;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формулировать аргументы для подтверждения (опровержения) собственной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или предложенной точки зрения по дискуссионной проблеме из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всемирной истории 1945—2022 гг.; сравнивать предложенную аргументацию, выбирать наиболее аргументированную позицию.</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6.4. Умение выявлять существенные черты исторических событий, явлений, процессов 1945—2022 гг.; систематизировать историческую информацию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соответствии с заданными критериями; сравнивать изученные исторические события, явления, процессы.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называть характерные, существенные признаки событий, процессов, явлений истории России и всеобщей истории 1945—2022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различать в исторической информации из курсов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зарубежных стран 1945—2022 гг. события, явления, процессы; факты и мнения, описания и объяснения, гипотезы и теории;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группировать, систематизировать исторические факты по самостоятельно определяемому признаку (хронологии, принадлежности к историческим процессам, типологическим основаниям и другим);</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обобщать историческую информацию по истории России и зарубежных стран 1945—2022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 основе изучения исторического материала давать оценку возможности (корректности) сравнения событий, явлений, процессов, взглядов исторических деятелей истории России и зарубежных стран в 1945—2022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сравнивать исторические события, явления, процессы, взгляды исторических деятелей истории России и зарубежных стран 1945—2022 гг. по самостоятельно определенным критериям; на основе сравнения самостоятельно делать выводы;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 основе изучения исторического материала устанавливать исторические аналогии.</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6.5. Умение устанавливать причинно-следственные, пространственные, временны́е связи исторических событий, явлений, процессов; характеризовать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их итоги; соотносить события истории родного края и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1945—2022 гг.; определять современников исторических событий истории России и человечества в целом в 1945—2022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 основе изученного материала по истории России и зарубежных стран 1945—2022 гг. определять (различать) причины, предпосылки, поводы, последствия, указывать итоги, значение исторических событий, явлений, процессов;</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1945—2022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делать предположения о возможных причинах (предпосылках) и последствиях исторических событий, явлений, процессов истории России и зарубежных стран 1945—2022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соотносить события истории родного края, истории России и зарубежных стран 1945—2022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определять современников исторических событий, явлений, процессов истории России и человечества в целом 1945—2022 гг.</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6.6. 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1945—2022 гг.,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различать виды письменных исторических источников по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всемирной истории 1945—2022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определять авторство письменного исторического источника по истории России и зарубежных стран 1945—2022 гг., время и место его создания, события, явления, процессы, о которых идет речь и другие, соотносить информацию письменного источника с историческим контекстом;</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определять на основе информации, представленной в письменном историческом источнике, характерные признаки описываемых событий, явлений, процессов по истории России и зарубежных стран 1945—2022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анализировать письменный исторический источник по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зарубежных стран 1945—2022 гг. с точки зрения его темы, цели, позиции автора документа и участников событий, основной мысли, основной и дополнительной информации, достоверности содержания;</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соотносить содержание исторического источника по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зарубежных стран 1945—2022 гг. с учебным текстом, другими источниками исторической информации (в том числе исторической картой/схемой);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сопоставлять, анализировать информацию из двух или более письменных исторических источников по истории России и зарубежных стран 1945—2022 гг., делать выводы;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использовать исторические письменные источники при аргументации дискуссионных точек зрения;</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проводить атрибуцию вещественного исторического источника (определять утилитарное назначение изучаемого предмета, материальную основу и технику создания, размер, надписи и другие; соотносить вещественный исторический источник с периодом, к которому он относится и другие); используя контекстную информацию, описывать вещественный исторический источник;</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проводить атрибуцию визуальных и аудиовизуальных исторических источников по истории России и зарубежных стран 1945—2022 гг. (определять авторство, время создания, события, связанные с историческими источниками); используя контекстную информацию, описывать визуальный и аудиовизуальный исторический источник.</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6.7. Умение осуществлять с соблюдением правил информационной безопасности поиск исторической информации по истории России и зарубежных стран 1945—2022 гг. в справочной литературе, сети Интернет, средствах массовой информации для решения познавательных задач; оценивать полноту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достоверность информации с точки зрения ее соответствия исторической действительности.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знать и использовать правила информационной безопасности при поиске исторической информации;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самостоятельно осуществлять поиск достоверных исторических источников, необходимых для изучения событий (явлений, процессов)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зарубежных стран 1945—2022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 основе знаний по истории самостоятельно подбирать достоверные визуальные источники исторической информации, иллюстрирующие сущностные признаки исторических событий, явлений, процессов;</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самостоятельно осуществлять поиск исторической информации, необходимой для анализа исторических событий, процессов, явлений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зарубежных стран 1945—2022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используя знания по истории, оценивать полноту и достоверность информации с точки зрения ее соответствия исторической действительности.</w:t>
      </w:r>
    </w:p>
    <w:p w:rsidR="005675EA" w:rsidRDefault="00BF36D4"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 xml:space="preserve">6.8. Умение анализировать текстовые, визуальные источники исторической информации, в том числе исторические карты (схемы), по истории России и зарубежных стран 1945—2022 гг.;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на региональном материале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 использованием ресурсов библиотек, музеев и других).</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определять на основе информации, представленной в текстовом источнике исторической информации, характерные признаки описываемых событий (явлений, процессов) истории России и зарубежных стран 1945—2022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отвечать на вопросы по содержанию текстового источника исторической информации по истории России и зарубежных стран 1945—2022 гг. и составлять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 его основе план, таблицу, схему;</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узнавать, показывать и называть на карте (схеме) объекты, обозначенные условными знаками, характеризовать историческое пространство (географические объекты, территории расселения народов, государства, места расположения памятников культуры и другие), изучаемые события, явления, процессы истории России и зарубежных стран 1945—2022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привлекать контекстную информацию при работе с исторической картой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рассказывать об исторических событиях, используя историческую карту;</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сопоставлять, анализировать информацию, представленную на двух или более исторических картах/схемах по истории России и зарубежных стран 1945—2022 гг.; оформлять результаты анализа исторической карты/схемы в виде таблицы, схемы; делать выводы;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 основании информации, представленной на карте (схеме) по истории России и зарубежных стран 1945—2022 гг., проводить сравнение исторических объектов (размеры территорий стран, расстояния и другое), социально-экономических и геополитических условий существования государств, народов, делать выводы;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сопоставлять информацию, представленную на исторической карте (схеме)</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 истории России и зарубежных стран 1945—2022 гг., с информацией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из аутентичных исторических источников и источников исторической информации;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определять события, явления, процессы, которым посвящены визуальные источники исторической информации;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на основании визуальных источников исторической информации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 статистической информации по истории России и зарубежных стран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1945—2022 гг. проводить сравнение исторических событий, явлений, процессов истории России и зарубежных стран 1945—2022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сопоставлять визуальные источники исторической информации по истории России и зарубежных стран 1945—2022 гг. с информацией из других исторических источников, делать выводы;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представлять историческую информацию в виде таблиц, графиков, схем, диаграмм;</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использовать умения, приобретенные в процессе изучения истории,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для участия в подготовке учебных проектов по истории России 1945—2022 гг.,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в том числе на региональном материале, с использованием ресурсов библиотек, музеев и других.</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6.9. 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взаимопонимания между народами, людьми разных культур; проявление уважения к историческому наследию народов России.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Достижение данного предметного результата предполагает использование методов обучения и воспитания. Основой достижения результата является понимание обучающимися особенностей развития нашей страны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как многонационального государства, важности уважения и взаимопонимания между всеми народами России.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понимать особенности политического, социально-экономического и историко-культурного развития России как многонационального государства, знакомство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 культурой, традициями и обычаями народов России;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знать исторические примеры эффективного взаимодействия народов нашей страны для защиты Родины от внешних врагов, достижения общих целей в деле политического, социально-экономического и культурного развития России;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понимать особенности общения с представителями другой культуры, национальной и религиозной принадлежности, важность учета в общении традиций, обычаев, особенностей культуры народов нашей страны;</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участвовать в диалогическом и полилогическом общении, посвященном проблемам, связанным с историей России и зарубежных стран 1945—2022 гг., создавать устные монологические высказывания разной коммуникативной направленности в зависимости от целей, сферы и ситуации общения с соблюдением норм современного русского языка и речевого этикета.</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6.10. 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Структура предметного результата включает следующий перечень знаний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умений: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понимать значение подвига советского народа в годы Великой Отечественной войны, значение достижений народов нашей страны в других важнейших событиях, процессах истории России и зарубежных стран 1945—2022 гг., осознавать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понимать ценность сопричастности своей семьи к событиям, явлениям, процессам истории России;</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используя исторические факты, характеризовать значение достижений народов нашей страны в событиях, явлениях, процессах истории России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зарубежных стран 1945 — 2022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используя знания по истории России и зарубежных стран 1945—2022 гг., выявлять в исторической информации попытки фальсификации истории, приводить аргументы в защиту исторической правды;</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активно участвовать в дискуссиях, не допуская умаления подвига народа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при защите Отечества.</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rPr>
        <w:t>128.</w:t>
      </w:r>
      <w:r w:rsidR="003708FC" w:rsidRPr="000742E5">
        <w:rPr>
          <w:rFonts w:ascii="Times New Roman" w:eastAsia="OfficinaSansBoldITC;Franklin Go" w:hAnsi="Times New Roman"/>
          <w:sz w:val="24"/>
          <w:szCs w:val="24"/>
          <w:lang w:val="ru-RU" w:eastAsia="zh-CN"/>
        </w:rPr>
        <w:t>5.</w:t>
      </w:r>
      <w:r w:rsidR="003708FC" w:rsidRPr="000742E5">
        <w:rPr>
          <w:rFonts w:ascii="Times New Roman" w:eastAsia="SchoolBookSanPin;Cambria" w:hAnsi="Times New Roman"/>
          <w:sz w:val="24"/>
          <w:szCs w:val="24"/>
          <w:lang w:val="ru-RU" w:eastAsia="zh-CN"/>
        </w:rPr>
        <w:t>6.11.  Знание ключевых событий, основных дат и этапов истории России и мира в 1945—2022 гг.; выдающихся деятелей отечественной и всемирной истории; важнейших достижений культуры, ценностных ориентиров.</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bidi="hi-IN"/>
        </w:rPr>
        <w:t>128.</w:t>
      </w:r>
      <w:r w:rsidR="003708FC" w:rsidRPr="000742E5">
        <w:rPr>
          <w:rFonts w:ascii="Times New Roman" w:eastAsia="OfficinaSansBoldITC;Franklin Go" w:hAnsi="Times New Roman"/>
          <w:sz w:val="24"/>
          <w:szCs w:val="24"/>
          <w:lang w:val="ru-RU" w:eastAsia="zh-CN" w:bidi="hi-IN"/>
        </w:rPr>
        <w:t>5.</w:t>
      </w:r>
      <w:r w:rsidR="003708FC" w:rsidRPr="000742E5">
        <w:rPr>
          <w:rFonts w:ascii="Times New Roman" w:eastAsia="SchoolBookSanPin;Cambria" w:hAnsi="Times New Roman"/>
          <w:sz w:val="24"/>
          <w:szCs w:val="24"/>
          <w:lang w:val="ru-RU" w:eastAsia="zh-CN" w:bidi="hi-IN"/>
        </w:rPr>
        <w:t>6.11.1.</w:t>
      </w:r>
      <w:r w:rsidR="003708FC" w:rsidRPr="000742E5">
        <w:rPr>
          <w:rFonts w:ascii="Times New Roman" w:eastAsia="SchoolBookSanPin;Cambria" w:hAnsi="Times New Roman"/>
          <w:sz w:val="24"/>
          <w:szCs w:val="24"/>
          <w:lang w:val="ru-RU" w:eastAsia="zh-CN"/>
        </w:rPr>
        <w:t xml:space="preserve"> По учебному курсу «История России»:</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1) СССР в 1945—1991 гг. Экономические развитие и реформы. Политическая система «развитого социализма». Развитие науки, образования, культуры. Холодная война и внешняя политика. СССР и мировая социалистическая система. Причины распада Советского Союза.</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2) Российская Федерация в 1992—2022 гг. Становление новой России. Возрождение Российской Федерации как великой державы в ХХ</w:t>
      </w:r>
      <w:r w:rsidRPr="000742E5">
        <w:rPr>
          <w:rFonts w:ascii="Times New Roman" w:eastAsia="SchoolBookSanPin;Cambria" w:hAnsi="Times New Roman"/>
          <w:sz w:val="24"/>
          <w:szCs w:val="24"/>
          <w:lang w:eastAsia="zh-CN"/>
        </w:rPr>
        <w:t>I</w:t>
      </w:r>
      <w:r w:rsidRPr="000742E5">
        <w:rPr>
          <w:rFonts w:ascii="Times New Roman" w:eastAsia="SchoolBookSanPin;Cambria" w:hAnsi="Times New Roman"/>
          <w:sz w:val="24"/>
          <w:szCs w:val="24"/>
          <w:lang w:val="ru-RU" w:eastAsia="zh-CN"/>
        </w:rPr>
        <w:t xml:space="preserve"> в. Экономическая и социальная модернизация. Культурное пространство и повседневная жизнь. Укрепление обороноспособности. Воссоединение с Крымом и Севастополем. Специальная военная операция. Место России в современном мире.</w:t>
      </w:r>
    </w:p>
    <w:p w:rsidR="003708FC"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OfficinaSansBoldITC;Franklin Go" w:hAnsi="Times New Roman"/>
          <w:sz w:val="24"/>
          <w:szCs w:val="24"/>
          <w:lang w:val="ru-RU" w:eastAsia="zh-CN" w:bidi="hi-IN"/>
        </w:rPr>
        <w:t>128.</w:t>
      </w:r>
      <w:r w:rsidR="003708FC" w:rsidRPr="000742E5">
        <w:rPr>
          <w:rFonts w:ascii="Times New Roman" w:eastAsia="OfficinaSansBoldITC;Franklin Go" w:hAnsi="Times New Roman"/>
          <w:sz w:val="24"/>
          <w:szCs w:val="24"/>
          <w:lang w:val="ru-RU" w:eastAsia="zh-CN" w:bidi="hi-IN"/>
        </w:rPr>
        <w:t>5.</w:t>
      </w:r>
      <w:r w:rsidR="003708FC" w:rsidRPr="000742E5">
        <w:rPr>
          <w:rFonts w:ascii="Times New Roman" w:eastAsia="SchoolBookSanPin;Cambria" w:hAnsi="Times New Roman"/>
          <w:sz w:val="24"/>
          <w:szCs w:val="24"/>
          <w:lang w:val="ru-RU" w:eastAsia="zh-CN" w:bidi="hi-IN"/>
        </w:rPr>
        <w:t xml:space="preserve">6.11.2. </w:t>
      </w:r>
      <w:r w:rsidR="003708FC" w:rsidRPr="000742E5">
        <w:rPr>
          <w:rFonts w:ascii="Times New Roman" w:eastAsia="SchoolBookSanPin;Cambria" w:hAnsi="Times New Roman"/>
          <w:sz w:val="24"/>
          <w:szCs w:val="24"/>
          <w:lang w:val="ru-RU" w:eastAsia="zh-CN"/>
        </w:rPr>
        <w:t>По учебному курсу «Всеобщая история»:</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1) Послевоенные перемены в мире. Холодная война. Мировая система социализма. Экономические и политические изменения в странах Запада.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 xml:space="preserve">2) Распад колониальных империй. Развитие стран Азии, Африки и Латинской Америки. Научно-техническая революция. Постиндустриальное и информационное общество.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3) Современный мир: глобализация и деглобализация. Геополитический кризис 2022 г. и его влияние на мировую систему.</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Структура предметного результата включает следующий перечень знаний и умений:</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указывать хронологические рамки основных периодов отечественной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всеобщей истории 1945—2022 гг.;</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называть даты важнейших событий и процессов отечественной и всеобщей истории 1945—2022 гг.;</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выявлять синхронность исторических процессов отечественной и всеобщей истории 1945—2022 гг., делать выводы о тенденциях развития своей страны </w:t>
      </w: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eastAsia="SchoolBookSanPin;Cambria" w:hAnsi="Times New Roman"/>
          <w:sz w:val="24"/>
          <w:szCs w:val="24"/>
          <w:lang w:val="ru-RU" w:eastAsia="zh-CN"/>
        </w:rPr>
        <w:t>и других стран в данный период;</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 xml:space="preserve">характеризовать место, обстоятельства, участников, результаты и последствия важнейших исторических событий, явлений, процессов истории России </w:t>
      </w:r>
    </w:p>
    <w:p w:rsidR="005675EA" w:rsidRDefault="003708FC" w:rsidP="00F33479">
      <w:pPr>
        <w:suppressAutoHyphens/>
        <w:spacing w:after="0" w:line="240" w:lineRule="auto"/>
        <w:ind w:firstLine="709"/>
        <w:jc w:val="both"/>
        <w:rPr>
          <w:rFonts w:ascii="Times New Roman" w:eastAsia="SchoolBookSanPin;Cambria" w:hAnsi="Times New Roman"/>
          <w:sz w:val="24"/>
          <w:szCs w:val="24"/>
          <w:lang w:val="ru-RU" w:eastAsia="zh-CN"/>
        </w:rPr>
      </w:pPr>
      <w:r w:rsidRPr="000742E5">
        <w:rPr>
          <w:rFonts w:ascii="Times New Roman" w:eastAsia="SchoolBookSanPin;Cambria" w:hAnsi="Times New Roman"/>
          <w:sz w:val="24"/>
          <w:szCs w:val="24"/>
          <w:lang w:val="ru-RU" w:eastAsia="zh-CN"/>
        </w:rPr>
        <w:t>1945—2022 гг.</w:t>
      </w:r>
    </w:p>
    <w:p w:rsidR="005675EA" w:rsidRDefault="005675EA" w:rsidP="00F33479">
      <w:pPr>
        <w:suppressAutoHyphens/>
        <w:spacing w:after="0" w:line="240" w:lineRule="auto"/>
        <w:ind w:firstLine="709"/>
        <w:jc w:val="both"/>
        <w:rPr>
          <w:rFonts w:ascii="Times New Roman" w:eastAsia="SchoolBookSanPin;Cambria" w:hAnsi="Times New Roman"/>
          <w:sz w:val="24"/>
          <w:szCs w:val="24"/>
          <w:lang w:val="ru-RU" w:eastAsia="zh-CN"/>
        </w:rPr>
      </w:pPr>
    </w:p>
    <w:p w:rsidR="003708FC" w:rsidRPr="000742E5" w:rsidRDefault="003708FC" w:rsidP="00F33479">
      <w:pPr>
        <w:suppressAutoHyphens/>
        <w:spacing w:after="0" w:line="240" w:lineRule="auto"/>
        <w:ind w:firstLine="709"/>
        <w:jc w:val="both"/>
        <w:rPr>
          <w:rFonts w:ascii="Times New Roman" w:hAnsi="Times New Roman"/>
          <w:b/>
          <w:sz w:val="24"/>
          <w:szCs w:val="24"/>
          <w:lang w:val="ru-RU" w:eastAsia="zh-CN"/>
        </w:rPr>
      </w:pPr>
    </w:p>
    <w:p w:rsidR="00F0164B" w:rsidRPr="00135332" w:rsidRDefault="00AF27F8" w:rsidP="00F33479">
      <w:pPr>
        <w:pStyle w:val="1"/>
        <w:pBdr>
          <w:bottom w:val="none" w:sz="0" w:space="0" w:color="auto"/>
        </w:pBdr>
        <w:spacing w:before="0" w:line="240" w:lineRule="auto"/>
        <w:ind w:firstLine="709"/>
        <w:jc w:val="both"/>
        <w:rPr>
          <w:sz w:val="24"/>
          <w:szCs w:val="24"/>
          <w:lang w:val="ru-RU"/>
        </w:rPr>
      </w:pPr>
      <w:r>
        <w:rPr>
          <w:sz w:val="24"/>
          <w:szCs w:val="24"/>
          <w:lang w:val="ru-RU"/>
        </w:rPr>
        <w:t>2.1.11</w:t>
      </w:r>
      <w:r w:rsidR="006F5DA0" w:rsidRPr="00135332">
        <w:rPr>
          <w:sz w:val="24"/>
          <w:szCs w:val="24"/>
          <w:lang w:val="ru-RU"/>
        </w:rPr>
        <w:t>12</w:t>
      </w:r>
      <w:r w:rsidR="00BF36D4" w:rsidRPr="00135332">
        <w:rPr>
          <w:sz w:val="24"/>
          <w:szCs w:val="24"/>
          <w:lang w:val="ru-RU"/>
        </w:rPr>
        <w:t>9</w:t>
      </w:r>
      <w:r w:rsidR="00F0164B" w:rsidRPr="00135332">
        <w:rPr>
          <w:sz w:val="24"/>
          <w:szCs w:val="24"/>
          <w:lang w:val="ru-RU"/>
        </w:rPr>
        <w:t>. Федеральная рабочая программа по учебному предмету «История» (углублённый уровень).</w:t>
      </w:r>
    </w:p>
    <w:p w:rsidR="005675EA" w:rsidRDefault="00BF36D4" w:rsidP="00F33479">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hAnsi="Times New Roman"/>
          <w:sz w:val="24"/>
          <w:szCs w:val="24"/>
          <w:lang w:val="ru-RU"/>
        </w:rPr>
        <w:t>129.</w:t>
      </w:r>
      <w:r w:rsidR="00F0164B" w:rsidRPr="000742E5">
        <w:rPr>
          <w:rFonts w:ascii="Times New Roman" w:hAnsi="Times New Roman"/>
          <w:sz w:val="24"/>
          <w:szCs w:val="24"/>
          <w:lang w:val="ru-RU"/>
        </w:rPr>
        <w:t xml:space="preserve">1. Федеральная рабочая программа по учебному предмету «История» (углублённый уровень) (предметная область «Общественно-научные предметы») (далее соответственно – программа по истории, история) </w:t>
      </w:r>
      <w:r w:rsidR="00F0164B" w:rsidRPr="000742E5">
        <w:rPr>
          <w:rFonts w:ascii="Times New Roman" w:eastAsia="SchoolBookSanPin" w:hAnsi="Times New Roman"/>
          <w:sz w:val="24"/>
          <w:szCs w:val="24"/>
          <w:lang w:val="ru-RU"/>
        </w:rPr>
        <w:t xml:space="preserve">включает пояснительную записку, содержание обучения, планируемые результаты освоения программы </w:t>
      </w:r>
    </w:p>
    <w:p w:rsidR="00F0164B" w:rsidRPr="000742E5" w:rsidRDefault="00F0164B" w:rsidP="00F33479">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 истории.</w:t>
      </w:r>
    </w:p>
    <w:p w:rsidR="00F0164B" w:rsidRPr="000742E5" w:rsidRDefault="00BF36D4" w:rsidP="00F33479">
      <w:pPr>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129.</w:t>
      </w:r>
      <w:r w:rsidR="00F0164B" w:rsidRPr="000742E5">
        <w:rPr>
          <w:rFonts w:ascii="Times New Roman" w:eastAsia="SchoolBookSanPin" w:hAnsi="Times New Roman"/>
          <w:sz w:val="24"/>
          <w:szCs w:val="24"/>
          <w:lang w:val="ru-RU"/>
        </w:rPr>
        <w:t>2. Пояснительная записка отражает общие цели и задачи изучения истории,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F0164B" w:rsidRPr="000742E5" w:rsidRDefault="00BF36D4" w:rsidP="00F33479">
      <w:pPr>
        <w:spacing w:after="0" w:line="240" w:lineRule="auto"/>
        <w:ind w:firstLine="709"/>
        <w:contextualSpacing/>
        <w:jc w:val="both"/>
        <w:rPr>
          <w:rFonts w:ascii="Times New Roman" w:hAnsi="Times New Roman"/>
          <w:sz w:val="24"/>
          <w:szCs w:val="24"/>
          <w:lang w:val="ru-RU"/>
        </w:rPr>
      </w:pPr>
      <w:r w:rsidRPr="000742E5">
        <w:rPr>
          <w:rFonts w:ascii="Times New Roman" w:eastAsia="SchoolBookSanPin" w:hAnsi="Times New Roman"/>
          <w:sz w:val="24"/>
          <w:szCs w:val="24"/>
          <w:lang w:val="ru-RU"/>
        </w:rPr>
        <w:t>129.</w:t>
      </w:r>
      <w:r w:rsidR="00F0164B" w:rsidRPr="000742E5">
        <w:rPr>
          <w:rFonts w:ascii="Times New Roman" w:eastAsia="SchoolBookSanPin" w:hAnsi="Times New Roman"/>
          <w:sz w:val="24"/>
          <w:szCs w:val="24"/>
          <w:lang w:val="ru-RU"/>
        </w:rPr>
        <w:t>3. </w:t>
      </w:r>
      <w:r w:rsidR="00F0164B" w:rsidRPr="000742E5">
        <w:rPr>
          <w:rFonts w:ascii="Times New Roman" w:hAnsi="Times New Roman"/>
          <w:sz w:val="24"/>
          <w:szCs w:val="24"/>
          <w:lang w:val="ru-RU"/>
        </w:rPr>
        <w:t xml:space="preserve">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5675EA" w:rsidRDefault="00BF36D4"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129.</w:t>
      </w:r>
      <w:r w:rsidR="00F0164B" w:rsidRPr="000742E5">
        <w:rPr>
          <w:rFonts w:ascii="Times New Roman" w:hAnsi="Times New Roman"/>
          <w:sz w:val="24"/>
          <w:szCs w:val="24"/>
          <w:lang w:val="ru-RU"/>
        </w:rPr>
        <w:t xml:space="preserve">4. Планируемые результаты освоения программы по истории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 каждый год обучения.</w:t>
      </w:r>
    </w:p>
    <w:p w:rsidR="00F0164B" w:rsidRPr="000742E5" w:rsidRDefault="00BF36D4"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129.</w:t>
      </w:r>
      <w:r w:rsidR="00F0164B" w:rsidRPr="000742E5">
        <w:rPr>
          <w:rFonts w:ascii="Times New Roman" w:hAnsi="Times New Roman"/>
          <w:sz w:val="24"/>
          <w:szCs w:val="24"/>
          <w:lang w:val="ru-RU"/>
        </w:rPr>
        <w:t>5. Пояснительная записка.</w:t>
      </w:r>
    </w:p>
    <w:p w:rsidR="005675EA" w:rsidRDefault="00BF36D4"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129.</w:t>
      </w:r>
      <w:r w:rsidR="00F0164B" w:rsidRPr="000742E5">
        <w:rPr>
          <w:rFonts w:ascii="Times New Roman" w:hAnsi="Times New Roman"/>
          <w:sz w:val="24"/>
          <w:szCs w:val="24"/>
          <w:lang w:val="ru-RU"/>
        </w:rPr>
        <w:t xml:space="preserve">5.1. Программа по истории разработана на основе положений и требований к результатам освоения основной образовательной программы, представленных </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ФГОС СОО, а также с учетом федеральной программы воспитания.</w:t>
      </w:r>
    </w:p>
    <w:p w:rsidR="005675EA" w:rsidRDefault="00BF36D4"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129.</w:t>
      </w:r>
      <w:r w:rsidR="00F0164B" w:rsidRPr="000742E5">
        <w:rPr>
          <w:rFonts w:ascii="Times New Roman" w:hAnsi="Times New Roman"/>
          <w:sz w:val="24"/>
          <w:szCs w:val="24"/>
          <w:lang w:val="ru-RU"/>
        </w:rPr>
        <w:t xml:space="preserve">5.2. Согласно своему назначению, программа по истории является ориентиром для составления рабочих авторских программ: она дает представление </w:t>
      </w:r>
    </w:p>
    <w:p w:rsidR="005675EA"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 целях, общей стратегии обучения, воспитания и развития обучающихся средствами учебного предмета «История», устанавливает обязательное предметное содержание, предусматривает его распределение по классам и структурирование </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 разделам и темам курса. </w:t>
      </w:r>
    </w:p>
    <w:p w:rsidR="005675EA" w:rsidRDefault="00BF36D4"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129.</w:t>
      </w:r>
      <w:r w:rsidR="00F0164B" w:rsidRPr="000742E5">
        <w:rPr>
          <w:rFonts w:ascii="Times New Roman" w:hAnsi="Times New Roman"/>
          <w:sz w:val="24"/>
          <w:szCs w:val="24"/>
          <w:lang w:val="ru-RU"/>
        </w:rPr>
        <w:t xml:space="preserve">5.3. Место предмета «История» в системе школьного образования определяется его познавательным и мировоззренческим значением, вкладом </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становление личности молодого человека. История представляет собирательную картину жизни людей во времени, их социального, созидательного, нравственного опыта. Она служит важным ресурсом самоидентификации личности в окружающем социуме, культурной среде от уровня семьи до уровня своей страны и мира в целом. История дает возможность познания и понимания человека и общества в связи прошлого, настоящего и будущего. </w:t>
      </w:r>
    </w:p>
    <w:p w:rsidR="005675EA" w:rsidRDefault="00BF36D4"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129.</w:t>
      </w:r>
      <w:r w:rsidR="00F0164B" w:rsidRPr="000742E5">
        <w:rPr>
          <w:rFonts w:ascii="Times New Roman" w:hAnsi="Times New Roman"/>
          <w:sz w:val="24"/>
          <w:szCs w:val="24"/>
          <w:lang w:val="ru-RU"/>
        </w:rPr>
        <w:t xml:space="preserve">5.4. Общей целью школьного исторического образования является формирование и развитие личности обучающегося, способного </w:t>
      </w:r>
    </w:p>
    <w:p w:rsidR="005675EA"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 самоидентификации и определению своих ценностных ориентиров на основе осмысления и освоения исторического опыта своей страны и человечества в целом, активно и творчески применяющего исторические знания и предметные умения </w:t>
      </w:r>
    </w:p>
    <w:p w:rsidR="005675EA"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учебной и социальной практике. Данная цель предполагает формирование </w:t>
      </w:r>
    </w:p>
    <w:p w:rsidR="005675EA"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 обучающихся целостной картины российской и мировой истории, понимание места и роли России в мире, важности вклада каждого её народа, его культуры </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общую историю страны и мировую историю, формирование личностной позиции по отношению к прошлому и настоящему Отечества.</w:t>
      </w:r>
    </w:p>
    <w:p w:rsidR="005675EA" w:rsidRDefault="00BF36D4"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129.</w:t>
      </w:r>
      <w:r w:rsidR="00F0164B" w:rsidRPr="000742E5">
        <w:rPr>
          <w:rFonts w:ascii="Times New Roman" w:hAnsi="Times New Roman"/>
          <w:sz w:val="24"/>
          <w:szCs w:val="24"/>
          <w:lang w:val="ru-RU"/>
        </w:rPr>
        <w:t xml:space="preserve">5.5. Задачи изучения истории на всех уровнях общего образования определяются федеральными государственными образовательными стандартами </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соответствии с ФЗ-273 «Об образовании»).</w:t>
      </w:r>
    </w:p>
    <w:p w:rsidR="00F0164B" w:rsidRPr="000742E5" w:rsidRDefault="00BF36D4"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129.</w:t>
      </w:r>
      <w:r w:rsidR="00F0164B" w:rsidRPr="000742E5">
        <w:rPr>
          <w:rFonts w:ascii="Times New Roman" w:hAnsi="Times New Roman"/>
          <w:sz w:val="24"/>
          <w:szCs w:val="24"/>
          <w:lang w:val="ru-RU"/>
        </w:rPr>
        <w:t>5.6. Для уровня среднего общего образования (10–11 классы) предполагается при сохранении общей с уровнем основного общего образования структуры задач расширение их по следующим параметрам:</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углубление социализации обучающихся, формирование гражданской ответственности и социальной культуры, адекватной условиям современного мира;</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освоение систематических знаний об истории России и всеобщей истории XX–XXI вв.;</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воспитание обучающихся в духе патриотизма, уважения к своему Отечеству – многонациональному Российскому государству в соответствии с идеями взаимопонимания, согласия и мира между людьми и народами, в духе демократических ценностей современного общества;</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формирование исторического мышления, то есть способности рассматривать события и явления с точки зрения их исторической обусловленности и взаимосвязи, в развитии, в системе координат «прошлое – настоящее – будущее»;</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работа с комплексами источников исторической и социальной информации, развитие учебно-проектной деятельности, в углубленных курсах – приобретение первичного опыта исследовательской деятельности;</w:t>
      </w:r>
    </w:p>
    <w:p w:rsidR="005675EA"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расширение аксиологических знаний и опыта оценочной деятельности (сопоставление различных версий и оценок исторических событий и личностей, определение и выражение собственного отношения, обоснование позиции </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 изучении дискуссионных проблем прошлого и современности);</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развитие практики применения знаний и умений в социальной среде, общественной деятельности, межкультурном общении;</w:t>
      </w:r>
    </w:p>
    <w:p w:rsidR="005675EA"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углубленных курсах – элементы ориентации на продолжение образования </w:t>
      </w:r>
    </w:p>
    <w:p w:rsidR="005675EA"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образовательных организациях высшего образования гуманитарного профиля (Концепция преподавания учебного курса «История России» в образовательных организациях Российской Федерации, реализующих основные общеобразовательные программы (утв. 23.10.2020)/ Преподавание истории </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обществознания в школе. – 2020. – №. 8. – С. 8.).</w:t>
      </w:r>
    </w:p>
    <w:p w:rsidR="005675EA" w:rsidRDefault="00BF36D4" w:rsidP="00F33479">
      <w:pPr>
        <w:spacing w:after="0" w:line="240" w:lineRule="auto"/>
        <w:ind w:firstLine="709"/>
        <w:contextualSpacing/>
        <w:jc w:val="both"/>
        <w:rPr>
          <w:rFonts w:ascii="Times New Roman" w:eastAsia="SchoolBookSanPin" w:hAnsi="Times New Roman"/>
          <w:position w:val="1"/>
          <w:sz w:val="24"/>
          <w:szCs w:val="24"/>
          <w:lang w:val="ru-RU"/>
        </w:rPr>
      </w:pPr>
      <w:r w:rsidRPr="000742E5">
        <w:rPr>
          <w:rFonts w:ascii="Times New Roman" w:hAnsi="Times New Roman"/>
          <w:sz w:val="24"/>
          <w:szCs w:val="24"/>
          <w:lang w:val="ru-RU"/>
        </w:rPr>
        <w:t>129.</w:t>
      </w:r>
      <w:r w:rsidR="00F0164B" w:rsidRPr="000742E5">
        <w:rPr>
          <w:rFonts w:ascii="Times New Roman" w:hAnsi="Times New Roman"/>
          <w:sz w:val="24"/>
          <w:szCs w:val="24"/>
          <w:lang w:val="ru-RU"/>
        </w:rPr>
        <w:t>5.7. </w:t>
      </w:r>
      <w:r w:rsidR="00F0164B" w:rsidRPr="000742E5">
        <w:rPr>
          <w:rFonts w:ascii="Times New Roman" w:eastAsia="SchoolBookSanPin" w:hAnsi="Times New Roman"/>
          <w:sz w:val="24"/>
          <w:szCs w:val="24"/>
          <w:lang w:val="ru-RU"/>
        </w:rPr>
        <w:t xml:space="preserve">Общее число часов, рекомендованных для изучения истории на углублённом уровне, </w:t>
      </w:r>
      <w:r w:rsidR="00F0164B" w:rsidRPr="000742E5">
        <w:rPr>
          <w:rFonts w:ascii="Times New Roman" w:eastAsia="SchoolBookSanPin" w:hAnsi="Times New Roman"/>
          <w:sz w:val="24"/>
          <w:szCs w:val="24"/>
          <w:lang w:val="ru-RU"/>
        </w:rPr>
        <w:noBreakHyphen/>
        <w:t xml:space="preserve"> </w:t>
      </w:r>
      <w:r w:rsidR="00F0164B" w:rsidRPr="000742E5">
        <w:rPr>
          <w:rFonts w:ascii="Times New Roman" w:eastAsia="SchoolBookSanPin" w:hAnsi="Times New Roman"/>
          <w:position w:val="1"/>
          <w:sz w:val="24"/>
          <w:szCs w:val="24"/>
          <w:lang w:val="ru-RU"/>
        </w:rPr>
        <w:t xml:space="preserve">272 часа: в 10 классе </w:t>
      </w:r>
      <w:r w:rsidR="00F0164B" w:rsidRPr="000742E5">
        <w:rPr>
          <w:rFonts w:ascii="Times New Roman" w:eastAsia="SchoolBookSanPin" w:hAnsi="Times New Roman"/>
          <w:position w:val="1"/>
          <w:sz w:val="24"/>
          <w:szCs w:val="24"/>
          <w:lang w:val="ru-RU"/>
        </w:rPr>
        <w:noBreakHyphen/>
        <w:t xml:space="preserve"> 136 часов (4 часа в неделю), </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eastAsia="SchoolBookSanPin" w:hAnsi="Times New Roman"/>
          <w:position w:val="1"/>
          <w:sz w:val="24"/>
          <w:szCs w:val="24"/>
          <w:lang w:val="ru-RU"/>
        </w:rPr>
        <w:t xml:space="preserve">в 11 классе </w:t>
      </w:r>
      <w:r w:rsidRPr="000742E5">
        <w:rPr>
          <w:rFonts w:ascii="Times New Roman" w:eastAsia="SchoolBookSanPin" w:hAnsi="Times New Roman"/>
          <w:position w:val="1"/>
          <w:sz w:val="24"/>
          <w:szCs w:val="24"/>
          <w:lang w:val="ru-RU"/>
        </w:rPr>
        <w:noBreakHyphen/>
        <w:t xml:space="preserve"> 136 часов (4 часа в неделю).</w:t>
      </w:r>
    </w:p>
    <w:p w:rsidR="005675EA" w:rsidRDefault="00BF36D4"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129.</w:t>
      </w:r>
      <w:r w:rsidR="00F0164B" w:rsidRPr="000742E5">
        <w:rPr>
          <w:rFonts w:ascii="Times New Roman" w:hAnsi="Times New Roman"/>
          <w:sz w:val="24"/>
          <w:szCs w:val="24"/>
          <w:lang w:val="ru-RU"/>
        </w:rPr>
        <w:t xml:space="preserve">5.8. Распределение учебных часов по учебным курсам отечественной </w:t>
      </w:r>
    </w:p>
    <w:p w:rsidR="005675EA"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всеобщей истории, а также обобщающего учебного курса истории России </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древнейших времен до 1914 г. представлено в таблице 1.</w:t>
      </w:r>
    </w:p>
    <w:p w:rsidR="00F0164B" w:rsidRPr="000742E5" w:rsidRDefault="00F0164B" w:rsidP="00F33479">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Таблица 1</w:t>
      </w:r>
    </w:p>
    <w:p w:rsidR="00F0164B" w:rsidRPr="000742E5" w:rsidRDefault="00F0164B" w:rsidP="00F33479">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Распределение учебных часов по учебным курсам отечественной </w:t>
      </w:r>
    </w:p>
    <w:p w:rsidR="005675EA" w:rsidRDefault="00F0164B" w:rsidP="00F33479">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всеобщей истории, обобщающего учебного курса истории России </w:t>
      </w:r>
    </w:p>
    <w:p w:rsidR="00F0164B" w:rsidRPr="000742E5" w:rsidRDefault="00F0164B" w:rsidP="00F33479">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 древнейших времен до 1914 г.</w:t>
      </w:r>
    </w:p>
    <w:tbl>
      <w:tblPr>
        <w:tblW w:w="9699" w:type="dxa"/>
        <w:jc w:val="center"/>
        <w:tblLayout w:type="fixed"/>
        <w:tblCellMar>
          <w:left w:w="0" w:type="dxa"/>
          <w:right w:w="0" w:type="dxa"/>
        </w:tblCellMar>
        <w:tblLook w:val="0000"/>
      </w:tblPr>
      <w:tblGrid>
        <w:gridCol w:w="1448"/>
        <w:gridCol w:w="1843"/>
        <w:gridCol w:w="1701"/>
        <w:gridCol w:w="4707"/>
      </w:tblGrid>
      <w:tr w:rsidR="00F0164B" w:rsidRPr="000742E5" w:rsidTr="00AB275F">
        <w:trPr>
          <w:trHeight w:val="46"/>
          <w:jc w:val="center"/>
        </w:trPr>
        <w:tc>
          <w:tcPr>
            <w:tcW w:w="144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F0164B" w:rsidRPr="000742E5" w:rsidRDefault="00F0164B" w:rsidP="00F33479">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Класс</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F0164B" w:rsidRPr="000742E5" w:rsidRDefault="003600EF" w:rsidP="00F33479">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Всеобщая история (ч)</w:t>
            </w:r>
          </w:p>
        </w:tc>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F0164B" w:rsidRPr="000742E5" w:rsidRDefault="003600EF" w:rsidP="00F33479">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История России (ч)</w:t>
            </w:r>
          </w:p>
        </w:tc>
        <w:tc>
          <w:tcPr>
            <w:tcW w:w="470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5675EA" w:rsidRDefault="00F0164B" w:rsidP="00F33479">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Обобщающее повторение </w:t>
            </w:r>
          </w:p>
          <w:p w:rsidR="005675EA" w:rsidRDefault="00F0164B" w:rsidP="00F33479">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по курсу «История России</w:t>
            </w:r>
          </w:p>
          <w:p w:rsidR="00F0164B" w:rsidRPr="000742E5" w:rsidRDefault="00F0164B" w:rsidP="00F33479">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 древнейших времен до 1914 г.» (ч)</w:t>
            </w:r>
          </w:p>
        </w:tc>
      </w:tr>
      <w:tr w:rsidR="00F0164B" w:rsidRPr="000742E5" w:rsidTr="00AB275F">
        <w:trPr>
          <w:trHeight w:val="46"/>
          <w:jc w:val="center"/>
        </w:trPr>
        <w:tc>
          <w:tcPr>
            <w:tcW w:w="144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F0164B" w:rsidRPr="000742E5" w:rsidRDefault="00F0164B"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10 класс</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F0164B" w:rsidRPr="000742E5" w:rsidRDefault="003600EF"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34</w:t>
            </w:r>
          </w:p>
        </w:tc>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F0164B" w:rsidRPr="000742E5" w:rsidRDefault="003600EF"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102</w:t>
            </w:r>
          </w:p>
        </w:tc>
        <w:tc>
          <w:tcPr>
            <w:tcW w:w="470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F0164B" w:rsidRPr="000742E5" w:rsidRDefault="00F0164B"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w:t>
            </w:r>
          </w:p>
        </w:tc>
      </w:tr>
      <w:tr w:rsidR="00F0164B" w:rsidRPr="000742E5" w:rsidTr="00AB275F">
        <w:trPr>
          <w:trHeight w:val="458"/>
          <w:jc w:val="center"/>
        </w:trPr>
        <w:tc>
          <w:tcPr>
            <w:tcW w:w="144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F0164B" w:rsidRPr="000742E5" w:rsidRDefault="00F0164B"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11 класс</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F0164B" w:rsidRPr="000742E5" w:rsidRDefault="003600EF"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24</w:t>
            </w:r>
          </w:p>
        </w:tc>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F0164B" w:rsidRPr="000742E5" w:rsidRDefault="003600EF"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78</w:t>
            </w:r>
          </w:p>
        </w:tc>
        <w:tc>
          <w:tcPr>
            <w:tcW w:w="470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F0164B" w:rsidRPr="000742E5" w:rsidRDefault="00F0164B" w:rsidP="00F3347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34</w:t>
            </w:r>
          </w:p>
        </w:tc>
      </w:tr>
    </w:tbl>
    <w:p w:rsidR="00F0164B" w:rsidRPr="000742E5" w:rsidRDefault="00F0164B" w:rsidP="00F33479">
      <w:pPr>
        <w:suppressAutoHyphens/>
        <w:spacing w:after="0" w:line="240" w:lineRule="auto"/>
        <w:ind w:firstLine="709"/>
        <w:contextualSpacing/>
        <w:jc w:val="both"/>
        <w:rPr>
          <w:rFonts w:ascii="Times New Roman" w:hAnsi="Times New Roman"/>
          <w:sz w:val="24"/>
          <w:szCs w:val="24"/>
          <w:lang w:val="ru-RU"/>
        </w:rPr>
      </w:pPr>
    </w:p>
    <w:p w:rsidR="003600EF" w:rsidRPr="000742E5"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6. Содержание обучения в 10 классе. </w:t>
      </w:r>
    </w:p>
    <w:p w:rsidR="003600EF"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6.1. Всеобщая история. 1914–1945 гг. (34 ч). </w:t>
      </w:r>
    </w:p>
    <w:p w:rsidR="003600EF" w:rsidRPr="000742E5" w:rsidRDefault="00BF36D4" w:rsidP="00F33479">
      <w:pPr>
        <w:suppressAutoHyphens/>
        <w:spacing w:after="0" w:line="240" w:lineRule="auto"/>
        <w:ind w:firstLine="709"/>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6.1.1. Введение (1 ч). Понятие «Новейшее время». Хронологические рамки и периодизация Новейшей истории. Изменение мира в ХХ – начале XXI в. Ключевые процессы и события Новейшей истории.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6.1.2. Мир накануне и в годы Первой мировой войны (4 ч)</w:t>
      </w:r>
      <w:r w:rsidR="003600EF" w:rsidRPr="000742E5">
        <w:rPr>
          <w:rFonts w:ascii="Times New Roman" w:hAnsi="Times New Roman"/>
          <w:sz w:val="24"/>
          <w:szCs w:val="24"/>
          <w:vertAlign w:val="superscript"/>
          <w:lang w:val="ru-RU" w:eastAsia="zh-CN"/>
        </w:rPr>
        <w:footnoteReference w:id="19"/>
      </w:r>
      <w:r w:rsidR="003600EF" w:rsidRPr="000742E5">
        <w:rPr>
          <w:rFonts w:ascii="Times New Roman" w:hAnsi="Times New Roman"/>
          <w:sz w:val="24"/>
          <w:szCs w:val="24"/>
          <w:lang w:val="ru-RU" w:eastAsia="zh-CN"/>
        </w:rPr>
        <w:t>.</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Мир в начале ХХ в. Развитие индустриального общества. Технический прогресс. Изменение социальной структуры общества. Политические течения: либерализм, консерватизм, социал-демократия, анархизм. Рабочее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социалистическое движение. Профсоюзы.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Мир империй – наследие XIX в. Империализм. Национализм. Старые и новые лидеры индустриального мира. Блоки великих держав: Тройственный союз, Антанта. Российские предложения о разоружении. Гаагские конвенции. Региональные конфликты и войны в конце XIX – начале ХХ 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Первая мировая война (1914–1918). Причины Первой мировой войны. Ситуация на Балканах. Убийство в Сараево. Нападение Австро-Венгрии на Сербию. Вступление в войну Германии, России, Франции, Великобритании, Японии, Османской империи. Цели и планы сторон. Сражение на Марне. Позиционная война. Боевые операции на Восточном фронте, их роль в общем ходе войны. Изменения в составе воюющих блоков: вступление в войну Италии, Болгарии. Поражение Сербии. Четверной союз. Верденское сражение. Битва на Сомме. Ютландское морское сражение. Вступление в войну Румынии.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Люди на фронтах и в тылу. Националистическая пропаганда. Новые методы ведения войны. Мобилизационная экономика военного времени. Власть и общество в годы войны. Положение населения в тылу воюющих стран. Вынужденные переселения, геноцид. Рост антивоенных настроений.</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Завершающий этап войны. Объявление США войны Германии. Бои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на Западном фронте. Революция 1917 г. в России и выход Советской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из войны. Капитуляция государств Четверного союза. Политические, экономические и социальные последствия Первой мировой войны.</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6.1.3. Мир в 1918–1939 гг. (22 ч).</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6.1.3.1. От войны к миру (3 ч).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Планы послевоенного устройства мира. 14 пунктов В. Вильсона. Парижская мирная конференция. Версальская система. Лига Наций. Вашингтонская конференция.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Распад империй и революционные события 1918 – начала 1920-х гг. Образование новых национальных государств в Европе после распада Российской, Австро-Венгерской, Османской империй. Великая российская революция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ее влияние на мировую историю. Революционная волна 1918–1919 гг. в Европе. Ноябрьская революция в Германии. Веймарская республика. Создание Коминтерна. Венгерская советская республика.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6.1.3.2. Страны Европы и Северной Америки в 1920–1930</w:t>
      </w:r>
      <w:r w:rsidR="003600EF" w:rsidRPr="000742E5">
        <w:rPr>
          <w:rFonts w:ascii="Times New Roman" w:hAnsi="Times New Roman"/>
          <w:sz w:val="24"/>
          <w:szCs w:val="24"/>
          <w:lang w:val="ru-RU" w:eastAsia="zh-CN"/>
        </w:rPr>
        <w:noBreakHyphen/>
        <w:t>е гг. (10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Рост влияния социалистических партий и профсоюзов. Приход лейбористов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к власти в Великобритании. Зарождение фашистского движения в Италии, Б. Муссолини. Приход фашистов к власти и утверждение тоталитарного режима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Италии. Установление авторитарных режимов в странах Европы.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Стабилизация 1920-х гг. Эра процветания в США. Мировой экономический кризис 1929–1933 гг. и начало Великой депрессии. Проявления и социально-политические последствия кризиса. «Новый курс» Ф.Д. Рузвельта (цель, мероприятия, итоги). Кейнсианство. Государственное регулирование экономики.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Альтернативные стратегии выхода из мирового экономического кризиса. Становление нацизма в Германии. НСДАП. А. Гитлер. Приход нацистов к власти. Нацистский режим в Германии (политическая система, экономическая политика, идеология). Нюрнбергские законы. Подготовка Германии к войне. Рост числа авторитарных режимов в Европе.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Борьба против угрозы фашизма. Тактика единого рабочего фронта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Народного фронта. VII конгресс Коминтерна. Приход к власти и политика правительств Народного фронта во Франции, Испании. Франкистский мятеж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Гражданская война в Испании (участники, основные сражения, итоги). Позиции европейских держав в отношении Испании. Советская помощь Испании. Оборона Мадрида. Поражение Испанской республики.</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6.1.3.3. Страны Азии в 1918–1930-х гг. (4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Распад Османской империи. Провозглашение Турецкой республики. Курс преобразований М. Кемаля Ататюрка. Страны Восточной и Южной Азии. Революция 1925–1927 гг. в Китае. Режим Чан Кайши и гражданская война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 коммунистами. «Великий поход» Красной армии Китая. Япония: наращивание экономического и военного потенциала, начало внешнеполитической агрессии. Национально-освободительное движение в Индии в 1919–1939 гг. Индийский национальный конгресс. М.К. Ганди.</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6.1.3.4. Страны Латинской Америки в первой трети ХХ в. (1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Мексиканская революция. Реформы и революционные движения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латиноамериканских странах. Народный фронт в Чили.</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6.1.3.5. Международные отношения в 1920–1930-х гг. (2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Версальская система и реалии 1920-х гг. Планы Дауэса и Юнга. Советское государство в международных отношениях в 1920</w:t>
      </w:r>
      <w:r w:rsidRPr="000742E5">
        <w:rPr>
          <w:rFonts w:ascii="Times New Roman" w:hAnsi="Times New Roman"/>
          <w:sz w:val="24"/>
          <w:szCs w:val="24"/>
          <w:lang w:val="ru-RU" w:eastAsia="zh-CN"/>
        </w:rPr>
        <w:noBreakHyphen/>
        <w:t xml:space="preserve">х гг. Пакт Бриана–Келлога.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«Эра пацифизма».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Нарастание агрессии в мире в 1930-х гг. Агрессия Японии против Китая (1931–1933). Итало-эфиопская война (1935). Инициативы СССР по созданию системы коллективной безопасности. Агрессивная политика Германии в Европе (оккупация Рейнской зоны, аншлюс Австрии). Судетский кризис. Мюнхенское соглашение и его последствия. Политика «умиротворения» агрессора. Создание оси Берлин – Рим – Токио. Японо-китайская война. Советско-японские конфликты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у озера Хасан и реки Халхин-Гол. Британско-франко-советские переговоры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Москве. Советско-германский договор о ненападении и его последствия.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6.1.3.6. Развитие культуры в 1914–1930-х гг. (2 ч).</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Научные открытия первых десятилетий ХХ в. (физика, химия, биология, медицина и другие). Технический прогресс в 1920– 1930-х гг. Изменение облика городов.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«Потерянное поколение»: тема войны в литературе и художественной культуре. Основные направления в искусстве. Модернизм, авангардизм, сюрреализм, абстракционизм, реализм. Ведущие деятели культуры первой трети ХХ в. Кинематограф 1920–1930-х гг. Тоталитаризм и культура. Массовая культура. Олимпийское движение.</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6.1.4. Вторая мировая война (5 ч)</w:t>
      </w:r>
      <w:r w:rsidR="003600EF" w:rsidRPr="000742E5">
        <w:rPr>
          <w:rFonts w:ascii="Times New Roman" w:hAnsi="Times New Roman"/>
          <w:sz w:val="24"/>
          <w:szCs w:val="24"/>
          <w:vertAlign w:val="superscript"/>
          <w:lang w:val="ru-RU" w:eastAsia="zh-CN"/>
        </w:rPr>
        <w:footnoteReference w:id="20"/>
      </w:r>
      <w:r w:rsidR="003600EF" w:rsidRPr="000742E5">
        <w:rPr>
          <w:rFonts w:ascii="Times New Roman" w:hAnsi="Times New Roman"/>
          <w:sz w:val="24"/>
          <w:szCs w:val="24"/>
          <w:lang w:val="ru-RU" w:eastAsia="zh-CN"/>
        </w:rPr>
        <w:t>.</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Начало Второй мировой войны. Причины Второй мировой войны. Стратегические планы главных воюющих сторон. Нападение Германии на Польшу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начало мировой войны. Разгром Польши. Присоединение к СССР Западной Белоруссии и Западной Украины. Блицкриг. «Странная война».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Советско-финляндская война и ее международные последствия. Захват Германией Дании и Норвегии. Разгром Франции, разделение страны (германская оккупация северной части страны, правительство Виши на юге). Битва за Британию. Вторжение войск Германии и ее союзников на Балканы.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1941 год. Начало Великой Отечественной войны и войны на Тихом океане. Нападение Германии на СССР. Начало Великой Отечественной войны. Планы Германии в отношении СССР (план «Барбаросса», план «Ост»). Ход событий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на советско-германском фронте в 1941 г. Формирование Антигитлеровской коалиции. Атлантическая хартия. Ленд-лиз. Нападение японских войск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на Перл-Харбор, вступление США в войну.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Положение в оккупированных странах. Нацистский «новый порядок». Политика геноцида, холокост. Концентрационные лагеря. Принудительная трудовая миграция и насильственные переселения. Коллаборационизм. Движение Сопротивления: участники, цели и формы борьбы. Восстания в нацистских лагерях. Партизанская война в Югославии.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Коренной перелом в войне. Сталинградская битва. Курская битва. Война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Северной Африке. Сражение при Эль-Аламейне. Высадка союзнических войск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Италии и падение режима Муссолини. Перелом в войне на Тихом океане. Тегеранская конференция. «Большая тройка».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Разгром Германии, Японии и их союзников. Открытие второго фронта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Европе, наступление союзников. Военные операции Красной Армии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по освобождению стран Европы в 1944–1945 гг. Освободительные восстания против оккупантов и их пособников в европейских странах. Ялтинская конференция руководителей ведущих держав Антигитлеровской коалиции. Разгром военных сил Германии и взятие Берлина. Капитуляция Германии. Роль СССР в разгроме нацистской Германии и освобождении народов Европы. Потсдамская конференция. Создание ООН.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Завершение мировой войны на Дальнем Востоке. Американские атомные бомбардировки Хиросимы и Нагасаки. Вступление СССР в войну против Японии, разгром Квантунской армии. Капитуляция Японии. Нюрнбергский трибунал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Токийский процесс над военными преступниками Германии и Японии. Итоги Второй мировой войны. Роль государств и народов в Победе над нацизмом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милитаризмом. Решающий вклад СССР в Победу Антигитлеровской коалиции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в процесс послевоенного мирного урегулирования.</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6.1.5. Обобщение (2 ч).</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 История России. 1914–1945 гг. (102 ч).</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7.2.1. Введение (1 ч). Периодизация и общая характеристика истории России 1914–1945 гг.</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7.2.2. Россия в годы Первой мировой войны и Великой российской революции (32 ч).</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7.2.2.1. Россия в Первой мировой войне (1914–1918) (5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Россия и мир накануне Первой мировой войны. Вступление России в войну. Геополитические и военно-стратегические планы командования. Участие России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военных действиях 1914–1917 гг. Боевые действия на австро-германском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Кавказском фронтах, взаимодействие с союзниками по Антанте. Брусиловский прорыв и его значение. Массовый героизм воинов. Национальные подразделения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женские батальоны в составе русской армии. Людские потери. Плен. Тяготы окопной жизни и изменения в настроениях солдат. Политизация и начало морального разложения армии.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Власть, экономика и общество в условиях войны. Милитаризация экономики. Формирование военно-промышленных комитетов. Пропаганда патриотизма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восприятие войны обществом. Содействие гражданского населения армии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создание общественных организаций помощи фронту.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Благотворительность. Введение государством карточной системы снабжения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городе и разверстки в деревне. Война и реформы: несбывшиеся ожидания.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Нарастание экономического кризиса и смена общественных настроений: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от патриотического подъема к усталости от войны и отчаянию. Кадровая чехарда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правительстве. Взаимоотношения представительной и исполнительной ветвей власти. Прогрессивный блок и его программа. Распутинщина и десакрализация власти. Эхо войны на окраинах империи: восстание в Средней Азии. Политические партии и война: оборонцы, интернационалисты и пораженцы. Влияние большевистской пропаганды. Возрастание роли армии в жизни общества.</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7.2.2.2. Великая российская революция 1917–1922 гг. 1917 год: от Февраля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к Октябрю (8 ч).</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Понятие Великой российской революции, продолжавшейся от свержения самодержавия до создания Советского Союза. Три основных этапа: Февральская революция, Октябрьская революция, Гражданская война.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Российская империя накануне революции. Территория и население. Объективные и субъективные причины обострения экономического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политического кризиса. Война как революционизирующий фактор. Национальные и конфессиональные проблемы. Незавершенность и противоречия модернизации. Основные социальные слои, политические партии и их лидеры накануне революции.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Основные этапы и хронология революционных событий 1917 г. Февраль–март: восстание в Петрограде и падение монархии. Конец Российской империи. Реакция за рубежом. Отклики внутри страны: Москва, периферия, фронт, национальные регионы. Революционная эйфория. Формирование Временного правительства и программа его деятельности. Петроградский Совет рабочих и солдатских депутатов и его декреты. Весна–лето 1917 г.: зыбкое равновесие политических сил при росте влияния большевиков во главе с В.И. Лениным. Июльский кризис и конец двоевластия. Православная церковь. Поместный собор и восстановление патриаршества. Выступление Корнилова против Временного правительства. Провозглашение России республикой. Свержение Временного правительства и взятие власти большевиками 25 октября (7 ноября) 1917 г. Создание коалиционного правительства большевиков и левых эсеров. В.И. Ленин как политический деятель.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7.2.2.3. Первые революционные преобразования большевиков (5 ч).</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Диктатура пролетариата как главное условие социалистических преобразований. Первые мероприятия большевиков в политической, экономической и социальной сферах. Борьба за армию. Декрет о мире и заключение Брестского мира. Отказ новой власти от финансовых обязательств Российской империи. Национализация промышленности. Декрет о земле и принципы наделения крестьян землей. Отделение Церкви от государства.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Созыв и разгон Учредительного собрания.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Слом старого и создание нового госаппарата. Советы как форма власти. ВЦИК Советов. Совнарком. ВЧК по борьбе с контрреволюцией и саботажем. Создание Высшего совета народного хозяйства (ВСНХ) и территориальных совнархозов.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Первая Конституция РСФСР 1918 г.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7.2.2.4. Гражданская война и ее последствия (8 ч).</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Установление советской власти в центре и на местах осенью 1917 – весной 1918 г.: центр, Украина, Поволжье, Урал, Сибирь, Дальний Восток, Северный Кавказ и Закавказье, Средняя Азия. Начало формирования основных очагов сопротивления большевикам. Ситуация на Дону. Позиция Украинской Центральной рады. Восстание чехословацкого корпуса.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Гражданская война как общенациональная катастрофа. Человеческие потери. Причины, этапы и основные события Гражданской войны. Военная интервенция. Палитра антибольшевистских сил: их характеристика и взаимоотношения. Идеология Белого движения. Комуч, Директория, правительства А.В. Колчака, А.И. Деникина и П.Н. Врангеля. Положение населения на территориях антибольшевистских сил. Повстанчество в Гражданской войне. Будни села: красные прод</w:t>
      </w:r>
      <w:r w:rsidRPr="000742E5">
        <w:rPr>
          <w:rFonts w:ascii="Times New Roman" w:hAnsi="Times New Roman"/>
          <w:sz w:val="24"/>
          <w:szCs w:val="24"/>
          <w:lang w:val="ru-RU" w:eastAsia="zh-CN"/>
        </w:rPr>
        <w:softHyphen/>
        <w:t xml:space="preserve">отряды и белые реквизиции.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Политика «военного коммунизма». Продразверстка, принудительная трудовая повинность, сокращение роли денежных расчетов и административное распределение товаров и услуг. Главкизм. Разработка плана ГОЭЛРО. Создание регулярной Красной Армии. Использование военспецов. Выступление левых эсеров. Красный и белый террор, их масштабы. Убийство царской семьи. Ущемление прав Советов в пользу чрезвычайных органов: ЧК, комбедов и ревкомов.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Особенности Гражданской войны на Украине, в Закавказье и Средней Азии,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Сибири и на Дальнем Востоке. Польско-советская война. Поражение армии Врангеля в Крыму.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Причины победы Красной Армии в Гражданской войне. Вопрос о земле. Национальный фактор в Гражданской войне. Декларация прав народов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ее значение. Эмиграция и формирование русского зарубежья. Последние отголоски Гражданской войны в регионах в конце 1921–1922 г.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7.2.2.5. Идеология и культура Советской России периода Гражданской войны (4 ч).</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«Несвоевременные мысли» М. Горького. Создание Государственной комиссии по просвещению и Пролеткульта. Наглядная агитация и массовая пропаганда коммунистических идей. «Окна сатиры РОСТА». План монументальной пропаганды. Национализация театров и кинематографа. Издание «Народной библиотеки». Ликбезы. Пролетаризация вузов, организация рабфаков. Антирелигиозная пропаганда и секуляризация жизни общества. Ликвидация сословных привилегий. Законодательное закрепление равноправия полов.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Повседневная жизнь и общественные настроения. Городской быт: бесплатный транспорт, товары по карточкам, субботники и трудовые мобилизации. Деятельность Трудовых армий. Комитеты бедноты и рост социальной напряженности в деревне. Кустарные промыслы как средство выживания. Голод, черный рынок и спекуляция. Изъятие церковных ценностей.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Проблема массовой детской беспризорности. Влияние военной обстановки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 психологию населения.</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7.2.2.6. Наш край в 1914–1922 гг. (2 ч).</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7.2.3. Советский Союз в 1920–1930-е гг. (35 ч).</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7.2.3.1. СССР в годы нэпа (1921–1928) (8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Катастрофические последствия Первой мировой и Гражданской войн. Демографическая ситуация в начале 1920-х гг. Экономическая разруха. Голод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1921–1922 гг. и его преодоление. Реквизиция церковного имущества, сопротивление верующих и преследование священнослужителей. Крестьянские восстания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Сибири, на Тамбовщине, в Поволжье и другие. Кронштадтское восстание.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Отказ большевиков от «военного коммунизма» и переход к новой экономической политике (нэп). Использование рыночных механизмов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товарно-денежных отношений для улучшения экономической ситуации. Замена продразверстки в деревне единым продналогом. Иностранные концессии. Стимулирование кооперации. Финансовая реформа 1922–1924 гг. Создание Госплана и разработка годовых и пятилетних планов развития народного хозяйства. Попытки внедрения научной организации труда (НОТ) на производстве. Учреждение в СССР звания Героя Труда (1927 г., с 1938 г. – Герой Социалистического Труда).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Предпосылки и значение образования СССР. Принятие Конституции СССР 1924 г. Ситуация в Закавказье и Средней Азии. Создание новых национальных образований в 1920-е гг. Политика «коренизации» и борьба по вопросу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 национальном строительстве. Административно-территориальные реформы 1920</w:t>
      </w:r>
      <w:r w:rsidRPr="000742E5">
        <w:rPr>
          <w:rFonts w:ascii="Times New Roman" w:hAnsi="Times New Roman"/>
          <w:sz w:val="24"/>
          <w:szCs w:val="24"/>
          <w:lang w:val="ru-RU" w:eastAsia="zh-CN"/>
        </w:rPr>
        <w:noBreakHyphen/>
        <w:t xml:space="preserve">х гг.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Ликвидация небольшевистских партий и установление в СССР однопартийной политической системы. Смерть В.И. Ленина и борьба за власть. Ситуация в партии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возрастание роли партийного аппарата. Роль И.В. Сталина в создании номенклатуры. Ликвидация оппозиции внутри ВКП(б) к концу 1920</w:t>
      </w:r>
      <w:r w:rsidRPr="000742E5">
        <w:rPr>
          <w:rFonts w:ascii="Times New Roman" w:hAnsi="Times New Roman"/>
          <w:sz w:val="24"/>
          <w:szCs w:val="24"/>
          <w:lang w:val="ru-RU" w:eastAsia="zh-CN"/>
        </w:rPr>
        <w:noBreakHyphen/>
        <w:t xml:space="preserve">х гг.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Социальная политика большевиков. Положение рабочих и крестьян. Эмансипация женщин. Молодежная политика. Социальные лифты. Становление системы здравоохранения. Охрана материнства и детства. Борьба с беспризорностью и преступностью. Организация детского досуга. Меры по сокращению безработицы. Положение бывших представителей «эксплуататорских классов». Лишенцы.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Деревенский социум: кулаки, середняки и бедняки. Сельскохозяйственные коммуны, артели и ТОЗы. Отходничество. Сдача земли в аренду.</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7.2.3.2. Советский Союз в 1929–1941 гг. (12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«Великий перелом». Перестройка экономики на основе командного администрирования. Форсированная индустриализация: региональная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национальная специфика. Создание рабочих и инженерных кадров. Социалистическое соревнование. Ударники и стахановцы. Ликвидация частной торговли и предпринимательства. Кризис снабжения и введение карточной системы.</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Коллективизация сельского хозяйства и ее трагические последствия. Раскулачивание. Сопротивление крестьян. Становление колхозного строя. Создание МТС. Национальные и региональные особенности коллективизации. Голод в СССР в 1932–1933 гг. как следствие коллективизации.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Крупнейшие стройки первых пятилеток в центре и национальных республиках. Днепрострой. Горьковский автозавод. Сталинградский и Харьковский тракторные заводы, Турксиб. Строительство Московского метрополитена. Создание новых отраслей промышленности. Иностранные специалисты и технологии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на стройках СССР. Форсирование военного производства и освоения новой техники. Ужесточение трудового законодательства. Нарастание негативных тенденций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экономике.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Результаты, цена и издержки модернизации. Превращение СССР в аграрно-индустриальную державу. Ликвидация безработицы. Успехи и противоречия урбанизации.</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Утверждение культа личности Сталина. Малые «культы» представителей советской элиты и региональных руководителей. Партийные органы как инструмент сталинской политики. Органы госбезопасности и их роль в поддержании диктатуры. Ужесточение цензуры. «История ВКП(б). Краткий курс». Усиление идеологического контроля над обществом. Введение паспортной системы.</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Массовые политические репрессии 1937–1938 гг. «Враг народа». Национальные операции НКВД. Результаты репрессий на уровне регионов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национальных республик. Репрессии против священнослужителей. ГУЛАГ: социально-политические и национальные характеристики его контингента. Роль принудительного труда в осуществлении индустриализации и в освоении труднодоступных территорий.</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Советская социальная и национальная политика 1930-х гг. Пропаганда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реальные достижения. Конституция СССР 1936 г.</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7.2.3.3. Культурное пространство советского общества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1920–1930-е гг. (7 ч).</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Повседневная жизнь и общественные настроения в годы нэпа. Повышение общего уровня жизни. Нэпманы и отношение к ним в обществе.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«Коммунистическое чванство». Падение трудовой дисциплины. Разрушение традиционной морали. Отношение к семье, браку, воспитанию детей. Советские обряды и праздники. Наступление на религию. «Союз воинствующих безбожников». Обновленческое движение в Церкви. Положение нехристианских конфессий.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Культура периода нэпа. Пролеткульт и нэпманская культура. Борьба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 безграмотностью. Сельские избы-читальни. Основные направления в литературе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архитектуре. Футуризм. Конструктивизм. Достижения в области киноискусства. Культурная революция и ее особенности в национальных регионах. Советский авангард. Создание национальной письменности и смена алфавитов. Деятельность Наркомпроса. Рабфаки. Культура и идеология. Академия наук и Коммунистическая академия, Институты красной профессуры.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Создание «нового человека». Пропаганда коллективистских ценностей. Воспитание интернационализма и советского патриотизма. Общественный энтузиазм периода первых пятилеток. Рабселькоры. Развитие спорта. Освоение Арктики. Рекорды летчиков. Эпопея челюскинцев. Престижность военной профессии и научно-инженерного труда. Учреждение звания Героя Советского Союза (1934) и первые награждения.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Культурная революция. От обязательного начального образования к массовой средней школе. Установление жесткого государственного контроля над сферой литературы и искусства. Становление советской культуры и ее основные характеристики. Создание творческих союзов и их роль в пропаганде советской культуры. Социалистический реализм как художественный метод.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Литература и кинематограф 1930-х гг. Культура русского зарубежья.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Наука в 1930-е гг. Академия наук СССР. Создание новых научных центров: ВАСХНИЛ, ФИАН, РНИИ и других. Выдающиеся ученые и конструкторы гражданской и военной техники. Формирование национальной интеллигенции.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Общественные настроения. Повседневность 1930-х гг. Снижение уровня доходов населения по сравнению с периодом нэпа. Потребление и рынок. Деньги, карточки и очереди. Из деревни в город: последствия вынужденного переселения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миграции населения. Жилищная проблема. Условия труда и быта на стройках пятилеток. Коллективные формы быта.</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Возвращение к традиционным ценностям в середине 1930</w:t>
      </w:r>
      <w:r w:rsidRPr="000742E5">
        <w:rPr>
          <w:rFonts w:ascii="Times New Roman" w:hAnsi="Times New Roman"/>
          <w:sz w:val="24"/>
          <w:szCs w:val="24"/>
          <w:lang w:val="ru-RU" w:eastAsia="zh-CN"/>
        </w:rPr>
        <w:noBreakHyphen/>
        <w:t xml:space="preserve">х гг. Досуг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городе. Парки культуры и отдыха. ВСХВ в Москве. Образцовые универмаги. Пионерия и комсомол. Военно-спортивные организации. Материнство и детство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1930</w:t>
      </w:r>
      <w:r w:rsidRPr="000742E5">
        <w:rPr>
          <w:rFonts w:ascii="Times New Roman" w:hAnsi="Times New Roman"/>
          <w:sz w:val="24"/>
          <w:szCs w:val="24"/>
          <w:lang w:val="ru-RU" w:eastAsia="zh-CN"/>
        </w:rPr>
        <w:noBreakHyphen/>
        <w:t>е гг. Жизнь в деревне. Трудодни. Единоличники. Личные подсобные хозяйства колхозников.</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7.2.3.4. Внешняя политика СССР в 1920–1930-е гг. (6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Внешняя политика: от курса на мировую революцию к концепции построения социализма в одной стране. Деятельность Коминтерна как инструмента мировой революции. Проблема царских долгов. Договор в Рапалло. Выход СССР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из международной изоляции. Вступление СССР в Лигу Наций.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Возрастание угрозы мировой войны. Попытки организовать систему коллективной безопасности в Европе. Советские добровольцы в Испании и в Китае. Вооруженные конфликты на озере Хасан, реке Халхин-Гол и ситуация на Дальнем Востоке в конце 1930-х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СССР накануне Великой Отечественной войны. Мюнхенский договор 1938 г.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угроза международной изоляции СССР. Заключение договора о ненападении между СССР и Германией в 1939 г. Зимняя война с Финляндией. Включение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состав СССР Латвии, Литвы и Эстонии, Бессарабии, Северной Буковины, Западной Украины и Западной Белоруссии. Катынская трагедия.</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7.2.3.5. Наш край в 1920–1930-х гг. (2 ч).</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7.2.4. Великая Отечественная война (1941–1945) (32 ч).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7.2.4.1. Первый период войны (июнь 1941 – осень 1942 г.) (7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План «Барбаросса». Соотношение сил противников на 22 июня 1941 г. Вторжение Германии и ее сателлитов на территорию СССР. Брестская крепость. Массовый героизм воинов, представителей всех народов СССР. Причины поражений Красной Армии на начальном этапе войны. Чрезвычайные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меры руководства страны, образование Государственного комитета обороны.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И.В. Сталин – Верховный главнокомандующий. Роль партии в мобилизации сил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 отпор врагу. Создание дивизий народного ополчения. Смоленское сражение. Наступление советских войск под Ельней. Начало блокады Ленинграда. Оборона Одессы и Севастополя. Срыв гитлеровских планов молниеносной войны (блицкрига).</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Битва за Москву. Наступление гитлеровских войск: Москва на осадном положении. Парад 7 ноября 1941 г. на Красной площади. Переход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контрнаступление и разгром немецкой группировки под Москвой. Наступательные операции Красной Армии зимой–весной 1942 г. Неудача Ржевско-Вяземской операции. Битва за Воронеж. Итоги и значение Московской битвы.</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Блокада Ленинграда. Героизм и трагедия гражданского населения. Эвакуация ленинградцев. Дорога жизни.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Перестройка экономики на военный лад. Эвакуация предприятий, населения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ресурсов. Введение норм военной дисциплины на производстве и транспорте.</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Нацистский оккупационный режим. Генеральный план «Ост». Нацистская пропаганда. Массовые преступления гитлеровцев против советских граждан. Концлагеря и гетто. Холокост. Этнические чистки на оккупированной территории СССР. Нацистский плен. Уничтожение военнопленных и медицинские эксперименты над заключенными. Угон советских людей в Германию. Разграбление и уничтожение культурных ценностей.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Начало массового сопротивления врагу. Праведники народов мира. Восстания в нацистских лагерях. Развертывание партизанского движения.</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7.2.4.2. Коренной перелом в ходе войны (осень 1942 – 1943 г.) (7 ч).</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Сталинградская битва. Германское наступление весной–летом 1942 г. Поражение советских войск в Крыму. Битва за Кавказ. Оборона Сталинграда. Дом Павлова. Окружение неприятельской группировки под Сталинградом и наступление на Ржевском направлении. Разгром окруженных под Сталинградом гитлеровцев. Итоги и значение победы Красной Армии под Сталинградом.</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Прорыв блокады Ленинграда в январе 1943 г. Значение героического сопротивления Ленинграда.</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Битва на Курской дуге. Соотношение сил. Провал немецкого наступления. Танковые сражения под Прохоровкой и Обоянью. Переход советских войск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наступление. Итоги и значение Курской битвы. Битва за Днепр. Освобождение Левобережной Украины и форсирование Днепра. Освобождение Киева. Итоги наступления Красной Армии летом–осенью 1943 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За линией фронта. Развертывание массового партизанского движения. Антифашистское подполье в крупных городах. Значение партизанской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подпольной борьбы для победы над врагом.</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Сотрудничество с врагом (коллаборационизм): формы, причины, масштабы. Создание гитлеровцами воинских формирований из советских военнопленных. Русская освободительная армия и другие антисоветские национальные военные формирования в составе вермахта. Судебные процессы на территории СССР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над военными преступниками и пособниками оккупантов в 1943–1946 гг.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7.2.4.3. Человек и война: единство фронта и тыла (7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«Все для фронта, все для победы!». Трудовой подвиг народа. Роль женщин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подростков в промышленном и сельскохозяйственном производстве. Самоотверженный труд ученых. Помощь населения фронту. Добровольные взносы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фонд обороны. Помощь эвакуированным.</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Повседневность военного времени. Фронтовая повседневность. Боевое братство. Женщины на войне. Письма с фронта и на фронт. Повседневность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советском тылу. Военная дисциплина на производстве. Карточная система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нормы снабжения в городах. Положение в деревне. Стратегии выживания в городе и на селе. Государственные меры и общественные инициативы по спасению детей. Создание Суворовских и Нахимовских училищ.</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Культурное пространство в годы войны. Песня «Священная война» – призыв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к сопротивлению врагу. Советские писатели, композиторы, художники, ученые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условиях войны. Фронтовые корреспонденты. Выступления фронтовых концертных бригад. Песенное творчество и фольклор. Кино военных лет. Государство и Церковь в годы войны. Избрание на патриарший престол митрополита Сергия (Страгородского) в 1943 г. Патриотическое служение представителей религиозных конфессий. Культурные и научные связи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 союзниками.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СССР и союзники. Проблема второго фронта. Ленд-лиз. Тегеранская конференция 1943 г. Французский авиационный полк «Нормандия–Неман»,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а также польские и чехословацкие воинские части на советско-германском фронте.</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7.2.4.4. Победа СССР в Великой Отечественной войне. Окончание Второй мировой войны (1944 – сентябрь 1945 г.) (9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Завершение освобождения территории СССР. Освобождение Правобережной Украины и Крыма. Операция «Багратион»: наступление советских войск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Белоруссии, освобождение Прибалтики.</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Боевые действия в Восточной и Центральной Европе и освободительная миссия Красной Армии. Боевое содружество Красной Армии и войск стран Антигитлеровской коалиции. Встреча на Эльбе.</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Битва за Берлин и окончание войны в Европе. Висло-Одерская операция. Капитуляция Германии. Репатриация советских граждан в ходе войны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после ее окончания.</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Война и общество. Военно-экономическое превосходство СССР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над Германией в 1944–1945 гг. Восстановление хозяйства в освобожденных районах. Начало советского атомного проекта. Реэвакуация и нормализация повседневной жизни. ГУЛАГ. Депортации репрессированных народов. Взаимоотношения государства и Церкви. Поместный собор 1945 г.</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Антигитлеровская коалиция. Открытие второго фронта в Европе. Ялтинская конференция 1945 г.: основные решения и дискуссии. Обязательство Советского Союза выступить против Японии. Потсдамская конференция. Судьба послевоенной Германии. Политика денацификации, демилитаризации, демонополизации, демократизации (четыре «Д»). Решение проблемы репараций.</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Советско-японская война 1945 г. Разгром Квантунской армии. Боевые действия в Маньчжурии, на Сахалине и Курильских островах. Освобождение Курил. Ядерные бомбардировки японских городов американской авиацией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их последствия.</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Создание ООН. Конференция в Сан-Франциско в июне 1945 г. Устав ООН. Истоки холодной войны. Осуждение главных военных преступников. Нюрнбергский и Токийский судебные процессы.</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Итоги Великой Отечественной и Второй мировой войны. Решающий вклад СССР в Победу Антигитлеровской коалиции. Людские и материальные потери. Изменения политической карты мира. Влияние всемирно-исторической Победы СССР на развитие национально-освободительного движения в странах Азии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Африки.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7.2.4.5. Наш край в 1941–1945 гг. (2 ч).</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7.2.5. Обобщение (2 ч).</w:t>
      </w:r>
    </w:p>
    <w:p w:rsidR="003600EF" w:rsidRPr="000742E5"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8. Содержание обучения в 11 классе.</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8.1. Всеобщая история. 1945–2022 гг. (24 ч).</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8.1.1. Введение (1 ч).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Мир во второй половине ХХ – начале XXI в. Научно-технический прогресс. Переход от индустриального к постиндустриальному, информационному обществу. Изменения на карте мира. Складывание биполярной системы. Крушение колониальной системы. Образование новых независимых государств во второй половине ХХ в. Процессы глобализации и развитие национальных государств. События конца 1980</w:t>
      </w:r>
      <w:r w:rsidRPr="000742E5">
        <w:rPr>
          <w:rFonts w:ascii="Times New Roman" w:hAnsi="Times New Roman"/>
          <w:sz w:val="24"/>
          <w:szCs w:val="24"/>
          <w:lang w:val="ru-RU" w:eastAsia="zh-CN"/>
        </w:rPr>
        <w:noBreakHyphen/>
        <w:t xml:space="preserve">х – начала 1990-х гг. в СССР и странах Центральной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Восточной Европы. Концепции нового миропорядка.</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8.1.2. Страны Северной Америки и Европы во второй половине ХХ – начале XXI в. (10 ч).</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От мира к холодной войне. Речь У. Черчилля в Фултоне. Доктрина Трумэна. План Маршалла. Раскол Германии и образование двух германских государств. Формирование двух блоков (НАТО и ЕС, СЭВ и ОВД). Биполярный мир.</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Соединенные Штаты Америки. Послевоенный экономический подъем. Развитие постиндустриального общества. Демократы и республиканцы у власти: президенты США и повороты политического курса. Социальные движения (борьба против расовой сегрегации, за гражданские права, выступления против войны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во Вьетнаме). Внешняя политика США во второй половине ХХ – начале XXI в. Развитие отношений с СССР, Российской Федерацией.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Страны Западной Европы. Экономическая и политическая ситуация в первые послевоенные годы. Научно-техническая революция. Становление социально ориентированной рыночной экономики. Германское «экономическое чудо». Установление V республики во Франции. Лейбористы и консерваторы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Великобритании. Политические системы и лидеры европейских стран во второй половине ХХ – начале XXI в. «Скандинавская модель» социально-экономического развития. «Бурные шестидесятые». Падение диктатур в Греции, Португалии, Испании. Экономические кризисы 1970</w:t>
      </w:r>
      <w:r w:rsidRPr="000742E5">
        <w:rPr>
          <w:rFonts w:ascii="Times New Roman" w:hAnsi="Times New Roman"/>
          <w:sz w:val="24"/>
          <w:szCs w:val="24"/>
          <w:lang w:val="ru-RU" w:eastAsia="zh-CN"/>
        </w:rPr>
        <w:noBreakHyphen/>
        <w:t xml:space="preserve">х – начала 1980-х гг. Неоконсерватизм. Предпосылки и этапы европейской интеграции. Европейский союз (структура, формы экономического и политического сотрудничества, эволюция).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Страны Центральной и Восточной Европы во второй половине ХХ – начале XXI в. Революции второй половины 1940-х гг. и установление коммунистических режимов. Достижения и проблемы социалистического развития в 1950</w:t>
      </w:r>
      <w:r w:rsidRPr="000742E5">
        <w:rPr>
          <w:rFonts w:ascii="Times New Roman" w:hAnsi="Times New Roman"/>
          <w:sz w:val="24"/>
          <w:szCs w:val="24"/>
          <w:lang w:val="ru-RU" w:eastAsia="zh-CN"/>
        </w:rPr>
        <w:noBreakHyphen/>
        <w:t xml:space="preserve">е гг. Выступления в ГДР (1953), Польше и Венгрии (1956). Поиски своего пути в странах региона. Югославская модель социализма. Пражская весна 1968 г. и ее подавление. Движение «Солидарность» в Польше. Перестройка в СССР и страны восточного блока. События 1989–1991 гг. в странах Центральной и Восточной Европы, изменения в политическом развитии, экономических системах. Распад Варшавского договора, СЭВ. Образование новых государств на постсоветском пространстве. Разделение Чехословакии. Распад Югославии и война на Балканах. Агрессия НАТО против Югославии. Развитие восточноевропейских государств в XXI в.: экономика, политика, внешнеполитическая ориентация, участие в интеграционных процессах.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8.2.3. Страны Азии, Африки во второй половине ХХ – начале XXI в.: проблемы и пути модернизации (5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Страны Восточной, Юго-Восточной и Южной Азии. Освободительная борьба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и провозглашение национальных государств в регионе. Выбор путей развития. Проблемы внешнеполитической ориентации. Китай: гражданская война, провозглашение республики, социалистический эксперимент, Мао Цзэдун и маоизм, экономические реформы конца 1970-х –1980</w:t>
      </w:r>
      <w:r w:rsidRPr="000742E5">
        <w:rPr>
          <w:rFonts w:ascii="Times New Roman" w:hAnsi="Times New Roman"/>
          <w:sz w:val="24"/>
          <w:szCs w:val="24"/>
          <w:lang w:val="ru-RU" w:eastAsia="zh-CN"/>
        </w:rPr>
        <w:noBreakHyphen/>
        <w:t xml:space="preserve">х гг. и их роль в модернизации страны, современное развитие и международный статус Китая. Разделение Вьетнама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Кореи на государства с разным общественно-политическим строем. Индия: провозглашение независимости, курс Неру, начало ускоренной индустриализации, внутренняя и внешняя политика современного индийского государства.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Япония после Второй мировой войны: от поражения к лидерству. Восстановление суверенитета страны. Японское экономическое чудо. Успехи модернизации. Новые индустриальные страны (Сингапур, Южная Корея).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Страны Ближнего Востока и Северной Африки. Турция: политическое развитие, процесс модернизации. Иран: реформы 1960–1970-х гг., исламская революция. Афганистан: смена политических режимов, роль внешних сил.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Провозглашение независимых государств на Ближнем Востоке и в Северной Африке. Палестинская проблема. Создание государства Израиль. Египет: выбор путей развития, внешнеполитический курс. Суэцкий конфликт. Арабо-израильские войны и попытки урегулирования на Ближнем Востоке. Политическое развитие арабских стран в конце ХХ – начале XXI в. «Арабская весна» и смена политических режимов в начале 2010-х гг. Гражданская война в Сирии.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Страны Тропической и Южной Африки. Этапы провозглашения независимости («год Африки», 1970–1980-е гг.). Выбор путей развития. Попытки утверждения демократических режимов и установление диктатур. Система апартеида на юге Африки и ее падение. Сепаратизм. Гражданские войны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этнические конфликты в Африке.</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8.2.4. Страны Латинской Америки во второй половине ХХ – начале XXI в. (2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Положение стран Латинской Америки в середине ХХ в.: проблемы внутреннего развития, влияние США. Аграрные реформы и импортозамещающая индустриализация. Национал-реформизм. Революция на Кубе. Диктатуры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демократизация в странах Латинской Америки. Революции конца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1960-х – 1970-х гг. (Перу, Чили, Никарагуа). Правоавторитарные диктатуры. «Левый поворот» в конце ХХ – начале XXI в.</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8.2.5. Международные отношения во второй половине ХХ – начале XXI 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(2 ч).</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Основные этапы развития международных отношений во второй половине 1940-х – 2020-х гг. Международные кризисы и региональные конфликты в годы холодной войны (Берлинский кризис, Корейская война, война в Индокитае, Суэцкий кризис, Кубинский кризис). Создание Движения неприсоединения. Гонка вооружений. Война во Вьетнаме.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Разрядка международной напряженности в конце 1960-х – первой половине 1970-х гг. Договор о запрещении ядерных испытаний в трех средах. Договор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 нераспространении ядерного оружия (1968). Пражская весна 1968 г. и ввод войск государств – участников ОВД в Чехословакию. Доктрина Брежнева. Урегулирование германского вопроса (договоры ФРГ с СССР и Польшей, четырехстороннее соглашение по Западному Берлину). Договоры об ограничении стратегических вооружений (ОСВ). Совещание по безопасности и сотрудничеству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Европе (Хельсинки, 1975 г.).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Ввод советских войск в Афганистан (1979). Возвращение к политике холодной войны. Наращивание стратегических вооружений. Американский проект СОИ. Провозглашение советской концепции «нового политического мышления»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в 1980</w:t>
      </w:r>
      <w:r w:rsidRPr="000742E5">
        <w:rPr>
          <w:rFonts w:ascii="Times New Roman" w:hAnsi="Times New Roman"/>
          <w:sz w:val="24"/>
          <w:szCs w:val="24"/>
          <w:lang w:val="ru-RU" w:eastAsia="zh-CN"/>
        </w:rPr>
        <w:noBreakHyphen/>
        <w:t xml:space="preserve">х гг. Революции 1989–1991 гг. в странах Восточной Европы. Распад СССР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восточного блока.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Международные отношения в конце ХХ – начале XXI в. От биполярного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к многополюсному миру. Россия в современном мире. Тенденции и проблемы европейской интеграции. Региональная интеграция. Военные конфликты. Международный терроризм. </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8.2.6. Развитие науки и культуры во второй половине ХХ – начале XXI 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(2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Развитие науки во второй половине ХХ в. (ядерная физика, химия, биология, медицина). Научно-техническая революция. Использование ядерной энергии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мирных целях. Достижения в области космонавтики (СССР, США). Развитие электротехники и робототехники. Компьютерная революция. Интернет.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Изменение условий труда и быта людей во второй половине ХХ – начале XXI в. Растущий динамизм движения человека во времени и пространстве. Распространение телевидения, развитие СМИ, их место в жизни современного общества, индивида.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Течения и стили в художественной культуре второй половины ХХ – начала XXI в.: от модернизма к постмодернизму. Литература: поколения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индивидуальности писателей. Развитие архитектуры: новые технологии, концепции, художественные решения. Живопись. Дизайн. Музыка: развитие традиций и авангардные течения. Джаз. Рок-музыка. Кинематограф: технические достижения, жанровое многообразие. Киногерои как общественное явление. Массовая культура. Молодежная культура. Глобальное и национальное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современной культуре.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8.2.7. Современный мир (1 ч).</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Глобальные проблемы человечества. Существование и распространение ядерного оружия. Проблема природных ресурсов и экологии. Проблема беженцев. Эпидемии в современном мире.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Глобализация, интеграция и проблемы национальных интересов.</w:t>
      </w:r>
    </w:p>
    <w:p w:rsidR="003600EF" w:rsidRPr="000742E5"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8.2.8. Обобщение (1 ч).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9.1. История России. 1945–2022 гг. (78 ч).</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9.1.1. Введение (1 ч). Периодизация и общая характеристика истории СССР, России 1945 – начала 2020-х гг.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9.1.2. СССР в 1945–1991 гг. (40 ч).</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9.1.2.1. СССР в 1945–1953 гг. (7 ч).</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Влияние последствий войны на советскую систему и общество. Послевоенные ожидания и настроения. Представления власти и народа о послевоенном развитии страны. Эйфория Победы. Разруха. Обострение жилищной проблемы. Демобилизация армии. Социальная адаптация фронтовиков. Положение семей «пропавших без вести» фронтовиков. Репатриация. Рост беспризорности и решение проблем послевоенного детства. Рост преступности.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Ресурсы и приоритеты восстановления. Демилитаризация экономики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переориентация на выпуск гражданской продукции. Восстановление индустриального потенциала страны. Сельское хозяйство и положение деревни. Помощь не затронутых войной национальных республик в восстановлении западных регионов СССР. Репарации, их размеры и значение для экономики. Советский атомный проект, его успехи и значение. Начало гонки вооружений.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Положение на послевоенном потребительском рынке. Колхозный рынок. Государственная и коммерческая торговля. Голод 1946–1947 гг. Денежная реформа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отмена карточной системы (1947).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Сталин и его окружение. Ужесточение административно-командной системы. Соперничество в верхних эшелонах власти. Усиление идеологического контроля. Послевоенные репрессии. «Ленинградское дело». Борьба с космополитизмом. «Дело врачей». Дело Еврейского антифашистского комитета. Т. Лысенко и лысенковщина.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Сохранение трудового законодательства военного времени на период восстановления разрушенного хозяйства. Союзный центр и национальные регионы: проблемы взаимоотношений. Положение в «старых» и «новых» республиках.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Рост влияния СССР на международной арене. Первые шаги ООН. Начало холодной войны. Доктрина Трумэна. План Маршалла. Формирование биполярного мира. Советизация Восточной и Центральной Европы. Взаимоотношения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со странами народной демократии. Создание Совета экономической взаимопомощи. Конфликт с Югославией. Коминформбюро.</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Организация Североатлантического договора (НАТО). Создание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по инициативе СССР Организации Варшавского договора. Война в Корее.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Наш край в 1945 – начале 1950-х гг. (1 ч в рамках общего количества часов данной темы)</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9.1.2.2. СССР в середине 1950-х – первой половине 1960-х гг. (10 ч).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Смена политического курса. Смерть Сталина и настроения в обществе. Борьба за власть в советском руководстве. Переход политического лидерства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к Н.С. Хрущеву.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Первые признаки наступления оттепели в политике, экономике, культурной сфере. XX съезд партии и разоблачение культа личности Сталина. Реакция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на доклад Хрущева в стране и мире. Внутрипартийная демократизация. Начало реабилитации жертв массовых политических репрессий и смягчение политической цензуры. Возвращение депортированных народов. Особенности национальной политики. Попытка отстранения Н.С. Хрущева от власти в 1957 г. «Антипартийная группа». Утверждение единоличной власти Хрущева.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Культурное пространство и повседневная жизнь. Изменение общественной атмосферы. Шестидесятники. Литература, кинематограф, театр, живопись: новые тенденции. Поэтические вечера в Политехническом музее. Образование и наука. Приоткрытие железного занавеса. Всемирный фестиваль молодежи и студентов 1957 г. Популярные формы досуга. Развитие внутреннего и международного туризма. Начало Московских кинофестивалей. Роль телевидения в жизни общества. Легитимация моды и попытки создания советской моды. Неофициальная культура. Неформальные формы общественной жизни. Стиляги. Хрущев и интеллигенция. Антирелигиозные кампании. Гонения на Церковь. Диссиденты. Самиздат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тамиздат.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Социально-экономическое развитие СССР. «Догнать и перегнать Америку». Попытки решения продовольственной проблемы. Освоение целинных земель.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Научно-техническая революция в СССР. Перемены в научно-технической политике. Военный и гражданский секторы экономики. Создание ракетно-ядерного щита. Начало освоения космоса. Запуск первого спутника Земли. Исторические полеты Ю.А. Гагарина и первой в мире женщины-космонавта В.В. Терешковой. Первые советские ЭВМ. Появление гражданской реактивной авиации. Влияние НТР на перемены в повседневной жизни людей.</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Реформы в промышленности. Переход от отраслевой системы управления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к совнархозам. Расширение прав союзных республик.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Изменения в социальной и профессиональной структуре советского общества к началу 1960-х гг. Преобладание горожан над сельским населением. Положение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проблемы рабочего класса, колхозного крестьянства и интеллигенции. Востребованность научного и инженерного труда. Расширение системы ведомственных НИИ.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ХХII съезд КПСС и программа построения коммунизма в СССР. Воспитание «нового человека». Бригады коммунистического труда. Общественные формы управления.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Социальные программы. Реформа системы образования. Движение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к государству благосостояния: мировой тренд и специфика советского социального государства. Общественные фонды потребления. Пенсионная реформа. Массовое жилищное строительство, хрущевки. Рост доходов населения и дефицит товаров народного потребления.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Внешняя политика. Новый курс советской внешней политики: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от конфронтации к диалогу. СССР и страны Запада. Международные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военно-политические кризисы, позиция СССР и стратегия ядерного сдерживания (Суэцкий кризис 1956 г., Берлинский кризис 1961 г., Карибский кризис 1962 г.). СССР и мировая социалистическая система. Венгерские события 1956 г. Распад колониальной системы и борьба за влияние в странах третьего мира.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Конец оттепели. Нарастание негативных тенденций в обществе. Кризис доверия власти. Новочеркасские события. Смещение Н.С. Хрущева. Оценка Хрущева и его реформ современниками и историками.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Наш край в 1953–1964 гг. (1 ч в рамках общего количества часов данной темы)</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9.1.2.3. Советское государство и общество в середине 1960-х – начале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1980-х гг. (12 ч).</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Приход к власти Л.И. Брежнева: его окружение и смена политического курса. Поиски идеологических ориентиров. Десталинизация и ресталинизация.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Экономические реформы 1960-х гг. Новые ориентиры аграрной политики. Косыгинская реформа. Конституция СССР 1977 г. Концепция «развитого социализма».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Попытки изменения вектора социальной политики. Уровень жизни: достижения и проблемы. Нарастание застойных тенденций в экономике и кризис идеологии. Рост теневой экономики. Ведомственный монополизм. Замедление темпов развития. Исчерпание потенциала экстенсивной индустриальной модели. Новые попытки реформирования экономики. Цена сохранения СССР статуса сверхдержавы. Рост масштабов и роли ВПК. Трудности развития агропромышленного комплекса.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Советские научные и технические приоритеты. МГУ им. М.В. Ломоносова. Академия наук СССР. Новосибирский Академгородок. Замедление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научно-технического прогресса в СССР. Отставание от Запада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производительности труда. Лунная гонка с США. Успехи в математике. Создание топливно-энергетического комплекса (ТЭК).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Культурное пространство и повседневная жизнь. Повседневность в городе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в деревне. Рост социальной мобильности. Миграция населения в крупные города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проблема неперспективных деревень. Популярные формы досуга населения. Уровень жизни разных социальных слоев. Социальное и экономическое развитие союзных республик. Общественные настроения. Трудовые конфликты и проблема поиска эффективной системы производственной мотивации. Отношение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к общественной собственности. «Несуны». Потребительские тенденции в советском обществе. Дефициты и очереди.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Идейная и духовная жизнь советского общества. Развитие физкультуры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спорта в СССР. XXII летние Олимпийские игры 1980 г. в Москве. Литература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искусство: поиски новых путей. Авторское кино. Авангардное искусство. Неформалы (КСП, движение КВН и другие). Диссидентский вызов. Первые правозащитные выступления. А.Д. Сахаров и А.И. Солженицын. Религиозные искания. Национальные движения. Борьба с инакомыслием. Судебные процессы. Цензура и самиздат.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Внешняя политика. Новые вызовы внешнего мира. Между разрядкой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конфронтацией. Возрастание международной напряженности. Холодная война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мировые конфликты. Доктрина Брежнева. Пражская весна и снижение международного авторитета СССР. Конфликт с Китаем. Достижение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военно-стратегического паритета с США. Политика разрядки. Сотрудничество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 США в области освоения космоса. Совещание по безопасности и сотрудничеству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Европе (СБСЕ) в Хельсинки. Ввод войск в Афганистан. Подъем антикоммунистических настроений в Восточной Европе. Кризис просоветских режимов.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Л.И. Брежнев в оценках современников и историков.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Наш край в 1964–1985 гг. (1ч в рамках общего количества часов данной темы).</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9.1.2.4. Политика перестройки. Распад СССР (1985–1991) (10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Нарастание кризисных явлений в социально-экономической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идейно-политической сферах. Резкое падение мировых цен на нефть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его негативные последствия для советской экономики.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М.С. Горбачев и его окружение: курс на реформы. Антиалкогольная кампания 1985 г. и ее противоречивые результаты. Чернобыльская трагедия. Реформы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экономике, в политической и государственной сферах. Законы о госпредприятии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об индивидуальной трудовой деятельности. Появление коммерческих банков. Принятие закона о приватизации государственных предприятий.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Гласность и плюрализм. Политизация жизни и подъем гражданской активности населения. Массовые митинги, собрания. Либерализация цензуры. Общественные настроения и дискуссии в обществе. Отказ от догматизма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идеологии. Концепция «социализма с человеческим лицом». Вторая волна десталинизации. История страны как фактор политической жизни. Отношение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к войне в Афганистане. Неформальные политические объединения.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«Новое мышление» Горбачева. Отказ от идеологической конфронтации двух систем и провозглашение руководством СССР приоритета общечеловеческих ценностей над классовым подходом. Изменения в советской внешней политике. Односторонние уступки Западу. Роспуск СЭВ и Организации Варшавского договора. Объединение Германии. Начало вывода советских войск из Центральной и Восточной Европы. Завершение холодной войны. Отношение к М.С. Горбачеву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его внешнеполитическим инициативам внутри СССР и в мире.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Демократизация советской политической системы. XIX конференция КПСС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ее решения. Альтернативные выборы народных депутатов. Съезды народных депутатов – высший орган государственной власти. Первый съезд народных депутатов СССР и его значение. Образование оппозиционной Межрегиональной депутатской группы. Демократы первой волны, их лидеры и программы.</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Подъем национальных движений, нагнетание националистических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сепаратистских настроений. Проблема Нагорного Карабаха и попытки ее решения руководством СССР. Обострение межнационального противостояния: Закавказье, Прибалтика, Украина, Молдавия. Позиция республиканских лидеров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национальных элит.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Последний этап перестройки: 1990–1991 гг. Отмена 6-й статьи Конституции СССР о руководящей роли КПСС. Становление многопартийности. Кризис в КПСС и создание Коммунистической партии РСФСР. I съезд народных депутатов РСФСР и его решения. Противостояние союзной и российской власти. Введение поста Президента и избрание М.С. Горбачева Президентом СССР. Избрание Б.Н. Ельцина Президентом РСФСР. Учреждение в РСФСР Конституционного суда и складывание системы разделения властей. Дестабилизирующая роль «войны законов» (союзного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республиканского законодательства). Углубление политического кризиса.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Усиление центробежных тенденций и угрозы распада СССР. Провозглашение независимости Литвой, Эстонией и Латвией. Ситуация на Северном Кавказе. Декларация о государственном суверенитете РСФСР. Дискуссии о путях обновления Союза ССР. План автономизации – предоставления автономиям статуса союзных республик. Ново-Огаревский процесс и попытки подписания нового Союзного договора. Парад суверенитетов. Референдум о сохранении СССР и введении поста Президента РСФСР.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Превращение экономического кризиса в стране в ведущий политический фактор. Нарастание разбалансированности в экономике. Государственный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коммерческий секторы. Конверсия оборонных предприятий.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Введение карточной системы снабжения. Реалии 1991 г.: конфискационная денежная реформа, трехкратное повышение государственных цен, пустые полки магазинов и усталость населения от усугубляющихся проблем на потребительском рынке.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Принятие принципиального решения об отказе от планово-директивной экономики и о переходе к рынку. Разработка союзным и российским руководством программ перехода к рыночной экономике. Радикализация общественных настроений. Забастовочное движение. Новый этап в государственно-конфессиональных отношениях.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Попытка государственного переворота в августе 1991 г. Планы ГКЧП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защитники Белого дома. Победа Ельцина. Ослабление союзной власти. Распад структур КПСС. Ликвидация союзного правительства и центральных органов управления. Референдум о независимости Украины. Оформление фактического распада СССР. Беловежские и Алма-Атинские соглашения, создание Содружества Независимых Государств (СНГ). Реакция мирового сообщества на распад СССР. Решение проблемы советского ядерного оружия. Россия как преемник СССР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 международной арене.</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Наш край в 1985–1991 гг. (1 ч в рамках общего количества часов данной темы).</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8.1.2.5. Обобщение (1 ч).</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9.1.3. Российская Федерация в 1992–2022 гг. (37 ч).</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9.1.3.1. Становление новой России (1992–1999) (12 ч).</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Б.Н. Ельцин и его окружение. Общественная поддержка курса реформ. Взаимодействие ветвей власти на первом этапе преобразований. Предоставление Б.Н. Ельцину дополнительных полномочий для успешного проведения реформ. Правительство реформаторов во главе с Е.Т. Гайдаром. Начало радикальных экономических преобразований. Либерализация цен. «Шоковая терапия». Ваучерная приватизация. Долларизация экономики. Гиперинфляция, рост цен и падение жизненного уровня населения. Безработица. Черный рынок и криминализация жизни. Рост недовольства граждан первыми результатами экономических реформ. Особенности осуществления реформ в регионах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Нарастание политико-конституционного кризиса в условиях ухудшения экономической ситуации. Указ Б.Н. Ельцина № 1400 и его оценка Конституционным судом. Возможность мирного выхода из политического кризиса. Трагические события осени 1993 г. в Москве.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Всенародное голосование (плебисцит) по проекту Конституции России 1993 г. Ликвидация Советов и создание новой системы государственного устройства. Принятие Конституции России 1993 г. и ее значение. Полномочия Президента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как главы государства и гаранта Конституции. Становление российского парламентаризма. Разделение властей. Проблемы построения федеративного государства. Утверждение государственной символики. Итоги радикальных преобразований 1992–1993 гг.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Обострение межнациональных и межконфессиональных отношений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1990-е гг. Подписание Федеративного договора (1992) и отдельных соглашений центра с республиками. Договор с Татарстаном как способ восстановления федеративных отношений с республикой и территориальной целостности страны. Взаимоотношения центра и субъектов Федерации. Опасность исламского фундаментализма. Военно-политический кризис в Чеченской Республике.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Корректировка курса реформ и попытки стабилизации экономики. Роль иностранных займов. Проблема сбора налогов и стимулирования инвестиций.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Тенденции деиндустриализации и увеличения зависимости экономики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от мировых цен на энергоносители. Ситуация в российском сельском хозяйстве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увеличение зависимости от экспорта продовольствия. Финансовые пирамиды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залоговые аукционы. Вывод денежных активов из страны. Дефолт 1998 г.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его последствия.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Повседневная жизнь россиян в условиях реформ. Общественные настроения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зеркале социологических исследований. Представления о либерализме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демократии. Проблемы формирования гражданского общества. Свобода СМИ. Свобода предпринимательской деятельности. Возможность выезда за рубеж. Кризис образования и науки. Социальная поляризация общества и смена ценностных ориентиров. Безработица и детская беспризорность. «Новые русские» и их образ жизни. Решение проблем социально незащищенных слоев.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Проблемы русскоязычного населения в бывших республиках СССР.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Новые приоритеты внешней политики. Россия – правопреемник СССР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на международной арене. Значение сохранения Россией статуса ядерной державы. Взаимоотношения с США и странами Запада. Подписание Договора СНВ-2 (1993). Вступление России в «Большую семерку». Россия на постсоветском пространстве. СНГ и союз с Белоруссией. Военно-политическое сотрудничество в рамках СНГ. Восточный вектор российской внешней политики в 1990-е гг.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Российская многопартийность и строительство гражданского общества. Основные политические партии и движения 1990</w:t>
      </w:r>
      <w:r w:rsidRPr="000742E5">
        <w:rPr>
          <w:rFonts w:ascii="Times New Roman" w:hAnsi="Times New Roman"/>
          <w:sz w:val="24"/>
          <w:szCs w:val="24"/>
          <w:lang w:val="ru-RU" w:eastAsia="zh-CN"/>
        </w:rPr>
        <w:noBreakHyphen/>
        <w:t xml:space="preserve">х гг., их лидеры и платформы. Кризис центральной власти. Президентские выборы 1996 г. Правительства В.С. Черномырдина и Е.М. Примакова. Обострение ситуации на Северном Кавказе. Вторжение террористических группировок в Дагестан. Выборы в Государственную Думу 1999 г. Добровольная отставка Б.Н. Ельцина.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Наш край в 1992–1999 гг. (1 ч в рамках общего количества часов данной темы).</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9.1.3.2. Россия в ХХI в.: вызовы времени и задачи модернизации (24 ч).</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Политические и экономические приоритеты. Вступление в должность Президента В.В. Путина и связанные с этим ожидания. Начало преодоления негативных последствий 1990-х гг. Основные направления внутренней и внешней политики. Государственная Дума. Многопартийность. Политические партии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электорат. Федерализм и сепаратизм. Создание Федеральных округов. Восстановление единого правового пространства страны. Разграничение властных полномочий центра и регионов. Террористическая угроза и борьба с ней. Урегулирование кризиса в Чеченской Республике. Построение вертикали власти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гражданское общество. Военная реформа. Экономическое развитие в 2000-е гг. Финансовое положение. Рыночная экономика и монополии. Экономический подъем 1999–2007 гг. и кризис 2008 г. Структура экономики, роль нефтегазового сектора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задачи инновационного развития. Крупнейшие инфраструктурные проекты. Сельское хозяйство. Россия в системе мировой рыночной экономики. Начало (2005) и продолжение (2018) реализации приоритетных национальных проектов.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Президент Д.А. Медведев, премьер-министр В.В. Путин. Основные направления внешней и внутренней политики. Проблема стабильности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преемственности власти.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Избрание В.В. Путина Президентом Российской Федерации в 2012 г.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переизбрание на новый срок в 2018 г. Вхождение Крыма в состав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реализация инфраструктурных проектов в Крыму (строительство Крымского моста, трассы «Таврида» и другие). Начало конституционной реформы (2020).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Человек и общество в конце XX – начале XXI в. Новый облик российского общества после распада СССР. Социальная и профессиональная структура. Занятость и трудовая миграция. Миграционная политика. Основные принципы и направления государственной социальной политики. Реформы здравоохранения. Пенсионные реформы. Реформирование образования, культуры, науки и его результаты.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Демографическая статистика. Снижение средней продолжительности жизни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тенденции депопуляции. Государственные программы демографического возрождения России. Разработка семейной политики и меры по поощрению рождаемости. Пропаганда спорта и здорового образа жизни и ее результаты.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XXII Олимпийские и XI Паралимпийские зимние игры в Сочи (2014), успехи российских спортсменов, допинговые скандалы и их последствия для российского спорта. Чемпионат мира по футболу и открытие нового образа России миру.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Повседневная жизнь. Социальная дифференциация. Качество, уровень жизни и размеры доходов разных слоев населения. Общественные представления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ожидания в зеркале социологии. Постановка государством вопроса о социальной ответственности бизнеса.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Модернизация бытовой сферы. Досуг. Россиянин в глобальном информационном пространстве: СМИ, компьютеризация, Интернет. Массовая автомобилизация. Военно-патриотические движения. Марш «Бессмертный полк». Празднование 75-летия Победы в Великой Отечественной войне (2020).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Внешняя политика в конце XX – начале XXI в.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Утверждение новой Концепции внешней политики Российской Федерации (2000) и ее реализация. Постепенное восстановление лидирующих позиций России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международных отношениях. Современная концепция российской внешней политики. Участие в международной борьбе с терроризмом и в урегулировании локальных конфликтов. Оказание помощи Сирии в борьбе с международным терроризмом и в преодолении внутриполитического кризиса (с 2015 г.). Приближение военной инфраструктуры НАТО к российским границам и ответные меры. Односторонний выход США из международных соглашений по контролю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над вооружениями и последствия для России. Создание Россией нового высокоточного оружия и реакция в мире.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Центробежные и партнерские тенденции в СНГ. Союзное государство России и Беларуси. Россия в СНГ и в Евразийском экономическом сообществе (ЕврАзЭС). Формирование Единого экономического пространства (ЕЭП) и Евразийского экономического союза (ЕАЭС). Газовые споры с Украиной. Миротворческие миссии России. Приднестровье. Россия в условиях нападения Грузии на Южную Осетию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2008 г. (операция по принуждению Грузии к миру).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Отношения с США и Евросоюзом. Вступление в Совет Европы. Сотрудничество России со странами ШОС (Шанхайской организации сотрудничества) и БРИКС. Деятельность «Большой двадцатки». Дальневосточное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другие направления политики России. Сланцевая революция в США и борьба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за передел мирового нефтегазового рынка.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Государственный переворот на Украине 2014 г. и позиция России. Воссоединение Крыма и Севастополя с Россией и его международные последствия. Минские соглашения по Донбассу и гуманитарная поддержка Донецкой Народной Республики (ДНР) и Луганской Народной Республики (ЛНР). Введение США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их союзниками политических и экономических санкций против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их последствия. Специальная военная операция на Украине.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Россия в борьбе с коронавирусной пандемией, оказание помощи зарубежным странам. Мир и процессы глобализации в новых условиях. Международный нефтяной кризис 2020 г. и его последствия.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Религия, наука и культура России в конце XX – начале XXI 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Повышение общественной роли СМИ и Интернета. Коммерциализация культуры. Ведущие тенденции в развитии образования и науки. Реформа Академии наук. Модернизация образовательной системы. Основные достижения российских ученых и недостаточная востребованность результатов их научной деятельности.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Религиозные конфессии и повышение их роли в жизни страны. Предоставление Церкви налоговых льгот. Передача государством зданий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предметов культа для религиозных нужд.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Особенности развития современной художественной культуры: литературы, киноискусства, театра, изобразительного искусства. Процессы глобализации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массовая культура. </w:t>
      </w:r>
    </w:p>
    <w:p w:rsidR="003600EF" w:rsidRPr="000742E5"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Наш край в 2000 – начале 2020-х гг. (2 ч в рамках общего количества часов данной темы).</w:t>
      </w:r>
    </w:p>
    <w:p w:rsidR="003600EF" w:rsidRPr="000742E5"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10. Обобщающее повторение по курсу «История России с древнейших времен до 1914 г.»</w:t>
      </w:r>
      <w:r w:rsidR="00A800AA" w:rsidRPr="000742E5">
        <w:rPr>
          <w:rFonts w:ascii="Times New Roman" w:hAnsi="Times New Roman"/>
          <w:sz w:val="24"/>
          <w:szCs w:val="24"/>
          <w:lang w:val="ru-RU" w:eastAsia="zh-CN"/>
        </w:rPr>
        <w:t>.</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Обобщающее повторение данного учебного курса предназначено для систематизации, обобщения и углубления знаний школьников по истории России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и истории зарубежных стран с древнейших времен до 1914 г</w:t>
      </w:r>
      <w:r w:rsidR="00A800AA" w:rsidRPr="000742E5">
        <w:rPr>
          <w:rFonts w:ascii="Times New Roman" w:hAnsi="Times New Roman"/>
          <w:sz w:val="24"/>
          <w:szCs w:val="24"/>
          <w:lang w:val="ru-RU" w:eastAsia="zh-CN"/>
        </w:rPr>
        <w:t>.</w:t>
      </w:r>
      <w:r w:rsidRPr="000742E5">
        <w:rPr>
          <w:rFonts w:ascii="Times New Roman" w:hAnsi="Times New Roman"/>
          <w:sz w:val="24"/>
          <w:szCs w:val="24"/>
          <w:lang w:val="ru-RU" w:eastAsia="zh-CN"/>
        </w:rPr>
        <w:t xml:space="preserve">, а также </w:t>
      </w:r>
    </w:p>
    <w:p w:rsidR="003600EF" w:rsidRPr="000742E5"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формирования и развитие у обучающихся умений, представленных в </w:t>
      </w:r>
      <w:r w:rsidR="00A800AA" w:rsidRPr="000742E5">
        <w:rPr>
          <w:rFonts w:ascii="Times New Roman" w:hAnsi="Times New Roman"/>
          <w:sz w:val="24"/>
          <w:szCs w:val="24"/>
          <w:lang w:val="ru-RU" w:eastAsia="zh-CN"/>
        </w:rPr>
        <w:t>ф</w:t>
      </w:r>
      <w:r w:rsidRPr="000742E5">
        <w:rPr>
          <w:rFonts w:ascii="Times New Roman" w:hAnsi="Times New Roman"/>
          <w:sz w:val="24"/>
          <w:szCs w:val="24"/>
          <w:lang w:val="ru-RU" w:eastAsia="zh-CN"/>
        </w:rPr>
        <w:t xml:space="preserve">едеральном государственном образовательном стандарте среднего общего образования. Высокая степень овладения предметными знаниями и умениями позволит выпускникам успешно пройти государственную итоговую аттестацию. </w:t>
      </w:r>
    </w:p>
    <w:p w:rsidR="005675EA" w:rsidRDefault="00A800AA"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Обобщающее повторение в 11 классе предполагает более высокий уровень теоретических рассуждений и обобщений по сравнению с изучением учебного материала по истории России и всеобщей истории в основной школе Это означает совершенствование методики преподавания предмета в направлении  применения педагогических технологий, нацеленных на повышение эффективности обучения старших школьников, использование многофакторного подхода к истории России </w:t>
      </w:r>
    </w:p>
    <w:p w:rsidR="00A800AA" w:rsidRPr="000742E5" w:rsidRDefault="00A800AA"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и всеобщей истории, рассмотрение на уроках дискуссионных вопросов, использование элементов историографии на уроках и др. Преподавание всеобщей истории в рамках обобщающего повторения в 11 классе осуществляется в контексте истории России. Это означает, что в ходе преподавания истории России устанавливаются хронологические и пространственные связи между событиями истории России и истории зарубежных стран, проводятся исторические аналогии между событиями, явлениями, процессами истории России и всеобщей истории, их причинами и последствиями, выявляется общее и особенное в историческом развитии России и зарубежных стран, определяются причины различий.</w:t>
      </w:r>
    </w:p>
    <w:p w:rsidR="00A800AA" w:rsidRPr="000742E5" w:rsidRDefault="00A800AA"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Рекомендуемое распределение учебного времени для повторения учебного курса «История России с древнейших времен до 1914 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054"/>
        <w:gridCol w:w="5054"/>
      </w:tblGrid>
      <w:tr w:rsidR="00A800AA" w:rsidRPr="000742E5" w:rsidTr="000B3EBE">
        <w:tc>
          <w:tcPr>
            <w:tcW w:w="5102" w:type="dxa"/>
            <w:shd w:val="clear" w:color="auto" w:fill="auto"/>
          </w:tcPr>
          <w:p w:rsidR="00A800AA" w:rsidRPr="000742E5" w:rsidRDefault="00A800AA"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Разделы</w:t>
            </w:r>
          </w:p>
        </w:tc>
        <w:tc>
          <w:tcPr>
            <w:tcW w:w="5103" w:type="dxa"/>
            <w:shd w:val="clear" w:color="auto" w:fill="auto"/>
          </w:tcPr>
          <w:p w:rsidR="00A800AA" w:rsidRPr="000742E5" w:rsidRDefault="00A800AA"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Количество часов</w:t>
            </w:r>
          </w:p>
        </w:tc>
      </w:tr>
      <w:tr w:rsidR="00A800AA" w:rsidRPr="000742E5" w:rsidTr="000B3EBE">
        <w:tc>
          <w:tcPr>
            <w:tcW w:w="5102" w:type="dxa"/>
            <w:shd w:val="clear" w:color="auto" w:fill="auto"/>
          </w:tcPr>
          <w:p w:rsidR="00A800AA" w:rsidRPr="000742E5" w:rsidRDefault="00A800AA"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I От Руси к Российскому государству</w:t>
            </w:r>
          </w:p>
        </w:tc>
        <w:tc>
          <w:tcPr>
            <w:tcW w:w="5103" w:type="dxa"/>
            <w:shd w:val="clear" w:color="auto" w:fill="auto"/>
          </w:tcPr>
          <w:p w:rsidR="00A800AA" w:rsidRPr="000742E5" w:rsidRDefault="00A800AA"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7</w:t>
            </w:r>
          </w:p>
        </w:tc>
      </w:tr>
      <w:tr w:rsidR="00A800AA" w:rsidRPr="000742E5" w:rsidTr="000B3EBE">
        <w:tc>
          <w:tcPr>
            <w:tcW w:w="5102" w:type="dxa"/>
            <w:shd w:val="clear" w:color="auto" w:fill="auto"/>
          </w:tcPr>
          <w:p w:rsidR="00A800AA" w:rsidRPr="000742E5" w:rsidRDefault="00A800AA"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II Россия в XVI—XVII вв.: от великого княжества к царству</w:t>
            </w:r>
          </w:p>
        </w:tc>
        <w:tc>
          <w:tcPr>
            <w:tcW w:w="5103" w:type="dxa"/>
            <w:shd w:val="clear" w:color="auto" w:fill="auto"/>
          </w:tcPr>
          <w:p w:rsidR="00A800AA" w:rsidRPr="000742E5" w:rsidRDefault="00A800AA"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8</w:t>
            </w:r>
          </w:p>
        </w:tc>
      </w:tr>
      <w:tr w:rsidR="00A800AA" w:rsidRPr="000742E5" w:rsidTr="000B3EBE">
        <w:tc>
          <w:tcPr>
            <w:tcW w:w="5102" w:type="dxa"/>
            <w:shd w:val="clear" w:color="auto" w:fill="auto"/>
          </w:tcPr>
          <w:p w:rsidR="005675EA" w:rsidRDefault="00A800AA"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III Россия в конце XVII—XVIII в.: </w:t>
            </w:r>
          </w:p>
          <w:p w:rsidR="00A800AA" w:rsidRPr="000742E5" w:rsidRDefault="00A800AA"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от царства к империи</w:t>
            </w:r>
          </w:p>
        </w:tc>
        <w:tc>
          <w:tcPr>
            <w:tcW w:w="5103" w:type="dxa"/>
            <w:shd w:val="clear" w:color="auto" w:fill="auto"/>
          </w:tcPr>
          <w:p w:rsidR="00A800AA" w:rsidRPr="000742E5" w:rsidRDefault="00A800AA"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9</w:t>
            </w:r>
          </w:p>
        </w:tc>
      </w:tr>
      <w:tr w:rsidR="00A800AA" w:rsidRPr="000742E5" w:rsidTr="000B3EBE">
        <w:trPr>
          <w:trHeight w:val="95"/>
        </w:trPr>
        <w:tc>
          <w:tcPr>
            <w:tcW w:w="5102" w:type="dxa"/>
            <w:shd w:val="clear" w:color="auto" w:fill="auto"/>
          </w:tcPr>
          <w:p w:rsidR="00A800AA" w:rsidRPr="000742E5" w:rsidRDefault="00A800AA"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IV Российская империя в XIX — начале ХХ в.</w:t>
            </w:r>
          </w:p>
        </w:tc>
        <w:tc>
          <w:tcPr>
            <w:tcW w:w="5103" w:type="dxa"/>
            <w:shd w:val="clear" w:color="auto" w:fill="auto"/>
          </w:tcPr>
          <w:p w:rsidR="00A800AA" w:rsidRPr="000742E5" w:rsidRDefault="00A800AA"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10</w:t>
            </w:r>
          </w:p>
        </w:tc>
      </w:tr>
    </w:tbl>
    <w:p w:rsidR="00A800AA" w:rsidRPr="000742E5" w:rsidRDefault="00A800AA" w:rsidP="00F33479">
      <w:pPr>
        <w:suppressAutoHyphens/>
        <w:spacing w:after="0" w:line="240" w:lineRule="auto"/>
        <w:ind w:firstLine="709"/>
        <w:contextualSpacing/>
        <w:jc w:val="both"/>
        <w:rPr>
          <w:rFonts w:ascii="Times New Roman" w:hAnsi="Times New Roman"/>
          <w:sz w:val="24"/>
          <w:szCs w:val="24"/>
          <w:lang w:val="ru-RU" w:eastAsia="zh-CN"/>
        </w:rPr>
      </w:pP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Систематизация.</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Наряду с обзором событий, явлений, процессов, относящихся к отдельным периодам отечественной истории, правлениям, царствованиям, в ходе повторительного обобщения рекомендуется провести систематизацию фактографического и понятийного материала по сквозным линиям, сюжетам, позволяющим более целостно представить картину истории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ее самобытности и вместе с тем в связях с всеобщей историей.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Русь и соседние племена, государства, народы: характер отношений, политика первых русских князей.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Внешние угрозы русским землям в XIII в., противостояние агрессии.</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Борьба русских земель против зависимости от Орды (XIV–XV вв.).</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Объединение русских земель вокруг Москвы (XV–XVI вв.).</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Развитие законодательства в едином Русском (Российском) государстве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(XV–XVII вв.).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Становление и укрепление российского самодержавия (XV–XVIII вв.).</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Земские соборы, их роль в истории России (XVI–XVII вв.).</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Процесс закрепощения крестьян (XV–XVII вв.).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Социальные выступления в России в XVII – начале XХ в.</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Черты Нового времени в экономическом развитии России в XVII–XVIII вв.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Внешняя политика России в XVIII–XIX вв. Борьба России за выход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к Балтийскому и Черному морям. Русско-турецкие войны (XVIII–XIX вв.).</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Крестьянский вопрос и попытки его решения в России в XIX в.</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Власть и общество в России в XVIII – начале XX в.: самодержавная монархия, эволюция отношений.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Великие реформы 1860–1870-х гг.: новые перспективы.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Индустриальное развитие и модернизационные процессы и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XIX – начале XX 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Российские первооткрыватели, ученые, изобретатели XVII – начала ХХ в.: место в истории России и всемирной истории.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Развитие культуры в России в XVII – начале XX в.: традиции, новые веяния, обращение к основам национальных культур. Архитектурные стили в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XVII – начале XX в.</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 Планируемые результаты освоения программы по истории на уровне среднего общего образования.</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11.1. В положениях </w:t>
      </w:r>
      <w:r w:rsidR="00A800AA" w:rsidRPr="000742E5">
        <w:rPr>
          <w:rFonts w:ascii="Times New Roman" w:hAnsi="Times New Roman"/>
          <w:sz w:val="24"/>
          <w:szCs w:val="24"/>
          <w:lang w:val="ru-RU" w:eastAsia="zh-CN"/>
        </w:rPr>
        <w:t>ф</w:t>
      </w:r>
      <w:r w:rsidR="003600EF" w:rsidRPr="000742E5">
        <w:rPr>
          <w:rFonts w:ascii="Times New Roman" w:hAnsi="Times New Roman"/>
          <w:sz w:val="24"/>
          <w:szCs w:val="24"/>
          <w:lang w:val="ru-RU" w:eastAsia="zh-CN"/>
        </w:rPr>
        <w:t xml:space="preserve">едерального государственного стандарта среднего общего образования содержатся требования к личностным, метапредметным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предметным результатам освоения обучающимися учебных программ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по общеобразовательным предметам.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11.2. В результате изучения истории на уровне среднего общего образования у обучающегося будут сформированы следующие личностные результаты: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1) гражданского воспитания: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осмысление сложившихся в российской истории традиций гражданского служения Отечеству;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сформированность гражданской позиции обучающегося как активного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ответственного члена современного российского общества; осознание исторического значения конституционного развития России, своих конституционных прав и обязанностей, уважение закона и правопорядка;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принятие традиционных национальных, общечеловеческих гуманистических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демократических ценностей;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готовность противостоять идеологии экстремизма, национализма, ксенофобии, дискриминации по социальным, религиозным, расовым, национальным, этническим признакам;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готовность вести совместную деятельность в интересах гражданского общества, участвовать в самоуправлении в школе и детско-юношеских организациях;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умение взаимодействовать с социальными институтами в соответствии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 их функциями и назначением;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готовность к гуманитарной и волонтерской деятельности;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2) патриотического воспитания: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за свою страну, свой край, свой язык и культуру, прошлое и настоящее многонационального народа России;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ценностное отношение к государственным символам, историческому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природному наследию, памятникам, традициям народов России, достижениям России в науке, искусстве, спорте, технологиях, труде;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идейная убежденность, готовность к служению Отечеству и его защите, ответственность за его судьбу;</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3) духовно-нравственного воспитания: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личностное осмысление и принятие сущности и значения исторически сложившихся и развивавшихся духовно-нравственных ценностей российского народа;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сформированность нравственного сознания, этического поведения;</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способность оценивать ситуации нравственного выбора и принимать осознанные решения, ориентируясь на морально-нравственные ценности и нормы современного российского общества;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понимание значения личного вклада в построение устойчивого будущего;</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ответственное отношение к своим родителям, представителям старших поколений, осознание значения создания семьи на основе принятия ценностей семейной жизни в соответствии с традициями народов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4) эстетического воспитания: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представление об исторически сложившемся культурном многообразии своей страны и мира;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способность воспринимать различные виды искусства, традиции и творчество своего и других народов, ощущать эмоциональное воздействие искусства;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осознание значимости для личности и общества наследия отечественного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мирового искусства, этнических культурных традиций и народного творчества;</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способность выявлять в памятниках художественной культуры эстетические ценности эпох, к которым они принадлежат;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эстетическое отношение к окружающему миру, современной культуре, включая эстетику быта, научного и технического творчества, спорта, труда, общественных отношений;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5) физического воспитания: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формирование ценностного отношения к жизни и здоровью;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осознание ценности жизни и необходимости ее сохранения;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представление об идеалах гармоничного физического и духовного развития человека в исторических обществах и в современную эпоху;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ответственное отношение к своему здоровью и установка на здоровый образ жизни;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6) трудового воспитания: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понимание на основе знания истории значения трудовой деятельности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как источника развития человека и общества;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уважение к труду и результатам трудовой деятельности человека;</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представление о разнообразии существовавших в прошлом и современных профессий;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формирование интереса к различным сферам профессиональной деятельности;</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готовность совершать осознанный выбор будущей профессии и реализовывать собственные жизненные планы;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мотивация и способность к самообразованию на протяжении всей жизни;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7) экологического воспитания: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осмысление исторического опыта взаимодействия людей с природной средой, его позитивных и негативных проявлений;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сформированность экологической культуры, понимание влияния социально</w:t>
      </w:r>
      <w:r w:rsidRPr="000742E5">
        <w:rPr>
          <w:rFonts w:ascii="Times New Roman" w:hAnsi="Times New Roman"/>
          <w:sz w:val="24"/>
          <w:szCs w:val="24"/>
          <w:lang w:val="ru-RU" w:eastAsia="zh-CN"/>
        </w:rPr>
        <w:softHyphen/>
        <w:t xml:space="preserve">экономических процессов на состояние природной и социальной среды, осознание глобального характера экологических проблем;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активное неприятие действий, приносящих вред окружающей природной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социальной среде;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8) ценности научного познания: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сформированность мировоззрения, соответствующего современному уровню развития исторической науки и общественной практики;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осмысление значения истории как знания о развитии человека и общества,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о социальном и нравственном опыте предшествовавших поколений;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овладение основными навыками познания и оценки событий прошлого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 позиций историзма, готовность к осуществлению учебной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проектно-исследовательской деятельности в сфере истории;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мотивация к дальнейшему, в том числе профессиональному, изучению истории.</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11.3. Изучение истории способствует также развитию эмоционального интеллекта обучающихся, в особенности – самосознания (включая способность осознавать на примерах исторических ситуаций роль эмоций в отношениях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между людьми, понимать свое эмоциональное состояние, соотнося его с эмоциями людей в известных исторических ситуациях), эмпатии (способность понимать другого человека, оказавшегося в определенных обстоятельствах), социальных навыков (способность выстраивать конструктивные отношения с другими людьми, регулировать способ выражения своих суждений и эмоций с учетом позиций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мнений других участников общения).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11.4. В результате изучения истории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11.4.1. У обучающегося будут сформированы следующие базовые логические действия как часть познавательных универсальных учебных действий: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формулировать проблему, вопрос, требующий решения;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разрабатывать план решения проблемы с учетом анализа имеющихся материальных и нематериальных ресурсов;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систематизировать и обобщать исторические факты (в форме таблиц, схем, диаграмм и других);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выявлять характерные признаки исторических явлений;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раскрывать причинно-следственные связи событий прошлого и настоящего;</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сравнивать события, ситуации, определяя основания для сравнения, выявляя общие черты и различия;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формулировать и обосновывать выводы.</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11.4.2. У обучающегося будут сформированы следующие базовые исследовательские действия как часть познавательных универсальных учебных действий: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осуществлять поиск нового знания, его интерпретацию, преобразование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применение в различных учебных ситуациях, в том числе при создании учебных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социальных проектов;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владеть ключевыми научными понятиями и методами работы с исторической информацией;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определять познавательную задачу, намечать путь ее решения и осуществлять подбор исторического материала, объекта;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осуществлять анализ объекта в соответствии с принципом историзма, основными процедурами исторического познания;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создавать тексты в различных форматах с учетом назначения информации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целевой аудитории;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соотносить полученный результат с имеющимся историческим знанием, определять новизну и обоснованность полученного результата;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представлять результаты своей деятельности в различных формах (сообщение, эссе, презентация, реферат, учебный проект и других);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объяснять сферу применения и значение проведенного учебного исследования в современном общественном контексте;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применять исторические знания и познавательные процедуры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интегрированных (междисциплинарных) учебных проектах, в том числе краеведческих.</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11.4.3. У обучающегося будут сформированы следующие умения работать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 информацией как часть познавательных универсальных учебных действий:</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осуществлять анализ учебной и внеучебной исторической информации (учебники, исторические источники, научно-популярная литература,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Интернет-ресурсы и другие) – извлекать, сопоставлять, систематизировать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интерпретировать информацию;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представлять и использовать информационные особенности разных видов исторических источников, проводить критический анализ источника, высказывать суждение о достоверности и ценности содержащейся в нем информации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том числе по самостоятельно сформулированным критериям);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рассматривать комплексы источников, выявляя совпадения и различия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их свидетельств;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сопоставлять оценки исторических событий и личностей, приводимые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научной литературе и публицистике, объяснять причины расхождения мнений;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использовать средства современных информационных и коммуникационных технологий с соблюдением правовых и этических норм, требований информационной безопасности.</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11.4.4. У обучающегося будут сформированы следующие умения общения как часть коммуникативных универсальных учебных действий: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представлять особенности взаимодействия людей в исторических обществах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современном мире;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участвовать в обсуждении событий и личностей прошлого и современности,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том числе вызывающих разные оценки, определяя свою позицию и обосновывая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ее в ходе диалога;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выражать и аргументировать свою точку зрения в устном высказывании, письменном тексте;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владеть способами общения и конструктивного взаимодействия,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том числе межкультурного, в школе и социальном окружении.</w:t>
      </w:r>
    </w:p>
    <w:p w:rsidR="003600EF" w:rsidRPr="000742E5" w:rsidRDefault="00BF36D4" w:rsidP="00F33479">
      <w:pPr>
        <w:suppressAutoHyphens/>
        <w:spacing w:after="0" w:line="240" w:lineRule="auto"/>
        <w:ind w:firstLine="709"/>
        <w:contextualSpacing/>
        <w:jc w:val="both"/>
        <w:rPr>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11.4.5. У обучающегося будут сформированы следующие умения совместной деятельности: </w:t>
      </w:r>
    </w:p>
    <w:p w:rsidR="003600EF" w:rsidRPr="000742E5" w:rsidRDefault="003600EF" w:rsidP="00F33479">
      <w:pPr>
        <w:suppressAutoHyphens/>
        <w:spacing w:after="0" w:line="240" w:lineRule="auto"/>
        <w:ind w:firstLine="709"/>
        <w:contextualSpacing/>
        <w:jc w:val="both"/>
        <w:rPr>
          <w:sz w:val="24"/>
          <w:szCs w:val="24"/>
          <w:lang w:val="ru-RU" w:eastAsia="zh-CN"/>
        </w:rPr>
      </w:pPr>
      <w:r w:rsidRPr="000742E5">
        <w:rPr>
          <w:rFonts w:ascii="Times New Roman" w:hAnsi="Times New Roman"/>
          <w:sz w:val="24"/>
          <w:szCs w:val="24"/>
          <w:lang w:val="ru-RU" w:eastAsia="zh-CN"/>
        </w:rPr>
        <w:t>осознавать на основе исторических примеров значение совместной деятельности как эффективного средства достижения поставленных целей;</w:t>
      </w:r>
    </w:p>
    <w:p w:rsidR="003600EF" w:rsidRPr="000742E5" w:rsidRDefault="003600EF" w:rsidP="00F33479">
      <w:pPr>
        <w:suppressAutoHyphens/>
        <w:spacing w:after="0" w:line="240" w:lineRule="auto"/>
        <w:ind w:firstLine="709"/>
        <w:contextualSpacing/>
        <w:jc w:val="both"/>
        <w:rPr>
          <w:sz w:val="24"/>
          <w:szCs w:val="24"/>
          <w:lang w:val="ru-RU" w:eastAsia="zh-CN"/>
        </w:rPr>
      </w:pPr>
      <w:r w:rsidRPr="000742E5">
        <w:rPr>
          <w:rFonts w:ascii="Times New Roman" w:hAnsi="Times New Roman"/>
          <w:sz w:val="24"/>
          <w:szCs w:val="24"/>
          <w:lang w:val="ru-RU" w:eastAsia="zh-CN"/>
        </w:rPr>
        <w:t xml:space="preserve">планировать и осуществлять совместную работу, коллективные учебные проекты по истории, в том числе на региональном материале;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определять свое участие в общей работе и координировать свои действия </w:t>
      </w:r>
    </w:p>
    <w:p w:rsidR="003600EF" w:rsidRPr="000742E5" w:rsidRDefault="003600EF" w:rsidP="00F33479">
      <w:pPr>
        <w:suppressAutoHyphens/>
        <w:spacing w:after="0" w:line="240" w:lineRule="auto"/>
        <w:ind w:firstLine="709"/>
        <w:contextualSpacing/>
        <w:jc w:val="both"/>
        <w:rPr>
          <w:sz w:val="24"/>
          <w:szCs w:val="24"/>
          <w:lang w:val="ru-RU" w:eastAsia="zh-CN"/>
        </w:rPr>
      </w:pPr>
      <w:r w:rsidRPr="000742E5">
        <w:rPr>
          <w:rFonts w:ascii="Times New Roman" w:hAnsi="Times New Roman"/>
          <w:sz w:val="24"/>
          <w:szCs w:val="24"/>
          <w:lang w:val="ru-RU" w:eastAsia="zh-CN"/>
        </w:rPr>
        <w:t xml:space="preserve">с другими членами команды; </w:t>
      </w:r>
    </w:p>
    <w:p w:rsidR="003600EF" w:rsidRPr="000742E5" w:rsidRDefault="003600EF" w:rsidP="00F33479">
      <w:pPr>
        <w:suppressAutoHyphens/>
        <w:spacing w:after="0" w:line="240" w:lineRule="auto"/>
        <w:ind w:firstLine="709"/>
        <w:contextualSpacing/>
        <w:jc w:val="both"/>
        <w:rPr>
          <w:sz w:val="24"/>
          <w:szCs w:val="24"/>
          <w:lang w:val="ru-RU" w:eastAsia="zh-CN"/>
        </w:rPr>
      </w:pPr>
      <w:r w:rsidRPr="000742E5">
        <w:rPr>
          <w:rFonts w:ascii="Times New Roman" w:hAnsi="Times New Roman"/>
          <w:sz w:val="24"/>
          <w:szCs w:val="24"/>
          <w:lang w:val="ru-RU" w:eastAsia="zh-CN"/>
        </w:rPr>
        <w:t>оценивать полученные результаты и свой вклад в общую работу.</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11.4.6. У обучающегося будут сформированы следующие умения самоорганизации как части регулятивных универсальных учебных действий: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выявлять проблему, задачи, требующие решения;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составлять план действий, определять способ решения;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последовательно реализовывать намеченный план действий.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11.4.7. У обучающегося будут сформированы следующие умения самоконтроля, принятия себя и других как часть регулятивных универсальных учебных действий: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осуществлять самоконтроль, рефлексию и самооценку полученных результатов;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вносить коррективы в свою работу с учетом установленных ошибок, возникших трудностей;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осознавать свои достижения и слабые стороны в учении, школьном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внешкольном общении, сотрудничестве со сверстниками и людьми старших поколений;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признавать свое право и право других на ошибки;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вносить конструктивные предложения для совместного решения учебных задач, проблем. </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11.5. Предметные результаты изучения предмета «История»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на углубленном уровне согласно требованиям Федерального государственного стандарта среднего общего образования должны отражать: требования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к результатам освоения базового курса и дополнительные требования к результатам освоения углубленного курса.</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11.5.1. Требования к предметным результатам освоения базового курса истории должны отражать:</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11.5.1.1. Понимание значимости России в мировых политических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социально-экономических процессах ХХ – начала XXI в., знание достижений страны и ее народа, умение характеризовать историческое значение Российской революции, Гражданской войны, Новой экономической политики (далее – нэп), индустриализации и коллективизации в Союзе Советских Социалистических республик (далее – СССР), решающую роль СССР в победе над нацизмом, значение советских научно-технологических успехов, освоения космоса, понимание причин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следствий распада СССР, возрождения Российской Федерации как мировой державы, воссоединения Крыма с Россией, специальной военной операции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 Украине и других важнейших событий ХХ – начала XXI в., особенности развития культуры народов СССР (России).</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11.5.1.2. Знание имен героев Первой мировой, Гражданской, Великой Отечественной войн, исторических личностей, внесших значительный вклад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социально-экономическое, политическое и культурное развитие России в ХХ – начале XXI в.</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11.5.1.3. Умение составлять описание (реконструкцию) в устной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письменной форме исторических событий, явлений, процессов истории родного края, истории России и всемирной истории ХХ – начала XXI в. и их участников, образа жизни людей и его изменения в Новейшую эпоху, формулировать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обосновывать собственную точку зрения (версию, оценку) с опорой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 фактический материал, в том числе используя источники разных типов.</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11.5.1.4. Умение выявлять существенные черты исторических событий, явлений, процессов,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11.5.1.5. Умение устанавливать причинно-следственные, </w:t>
      </w:r>
      <w:r w:rsidR="00A800AA" w:rsidRPr="000742E5">
        <w:rPr>
          <w:rFonts w:ascii="Times New Roman" w:hAnsi="Times New Roman"/>
          <w:sz w:val="24"/>
          <w:szCs w:val="24"/>
          <w:lang w:val="ru-RU" w:eastAsia="zh-CN"/>
        </w:rPr>
        <w:t>п</w:t>
      </w:r>
      <w:r w:rsidR="003600EF" w:rsidRPr="000742E5">
        <w:rPr>
          <w:rFonts w:ascii="Times New Roman" w:hAnsi="Times New Roman"/>
          <w:sz w:val="24"/>
          <w:szCs w:val="24"/>
          <w:lang w:val="ru-RU" w:eastAsia="zh-CN"/>
        </w:rPr>
        <w:t xml:space="preserve">ространственные, временные связи исторических событий, явлений, процессов, характеризовать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их итоги, соотносить события истории родного края и истории России в ХХ – начале XXI в., определять современников исторических событий истории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человечества в целом в ХХ – начале XXI в.</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11.5.1.6. 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ХХ – начала XXI в., оценивать их полноту и достоверность, соотносить с историческим периодом, выявлять общее и различия, привлекать контекстную информацию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при работе с историческими источниками.</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11.5.1.7. Умение осуществлять с соблюдением правил информационной безопасности поиск исторической информации по истории России и зарубежных стран ХХ – начала XXI в. в справочной литературе, сети Интернет, средствах массовой информации для решения познавательных задач, оценивать полноту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достоверность информации с точки зрения ее соответствия исторической действительности.</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11.5.1.8. Умение анализировать текстовые, визуальные источники исторической информации, в том числе исторические карты/схемы, по истории России и зарубежных стран ХХ – начала XXI в.,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 на региональном материале (с использованием ресурсов библиотек, музеев). </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11.5.1.9. 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взаимопонимания между народами, людьми разных культур, уважения к историческому наследию народов России.</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11.5.1.10. Знание ключевых событий, основных дат и этапов истории России и мира в ХХ – начале XXI в., выдающихся деятелей отечественной и всемирной истории, важнейших достижений культуры, ценностных ориентиров:</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 по учебному курсу «История России»:</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Россия накануне Первой мировой войны. Ход военных действий. Власть, общество, экономика, культура. Предпосылки революции.</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Февральская революция 1917 г. Двоевластие. Октябрьская революция. Первые преобразования большевиков. Гражданская война и интервенция. Политика «военного коммунизма». Общество, культура в годы революций и Гражданской войны.</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Нэп. Образование СССР. СССР в годы нэпа. «Великий перелом». Индустриализация, коллективизация, культурная революция. Первые пятилетки. Политический строй и репрессии. Внешняя политика СССР. Укрепление обороноспособности.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Великая Отечественная война 1941–1945 гг.: причины, силы сторон, основные операции. Государство и общество в годы войны, массовый героизм советского народа, единство фронта и тыла, человек на войне. Нацистский оккупационный режим, зверства захватчиков. Освободительная миссия Красной Армии. Победа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над Японией. Решающий вклад СССР в Великую Победу. Защита памяти о Великой Победе.</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СССР в 1945–1991 гг. Экономические развитие и реформы. Политическая система «развитого социализма». Развитие науки, образования, культуры. «Холодная война» и внешняя политика. СССР и мировая социалистическая система. Причины распада Советского Союза.</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Российская Федерация в 1992–2022 гг. Становление новой России. Возрождение Российской Федерации как великой державы в ХХI в. Экономическая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социальная модернизация. Культурное пространство и повседневная жизнь. Укрепление обороноспособности. Воссоединение с Крымом и Севастополем. Специальная военная операция. Место России в современном мире.</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2) по учебному курсу «Всеобщая история»:</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Мир накануне Первой мировой войны. Первая мировая война: причины, участники, основные события, результаты. Власть и общество.</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Межвоенный период. Революционная волна. Версальско-Вашингтонская система. Страны мира в 1920-е гг. «Великая депрессия» и ее проявления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различных странах. «Новый курс» в США. Германский нацизм. «Народный фронт». Политика «умиротворения агрессора». Культурное развитие.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Вторая мировая война: причины, участники, основные сражения, итоги.</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Власть и общество в годы войны. Решающий вклад СССР в Победу.</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Послевоенные перемены в мире. «Холодная война». Мировая система социализма. Экономические и политические изменения в странах Запада. Распад колониальных империй. Развитие стран Азии, Африки и Латинской Америки. Научно-техническая революция. Постиндустриальное и информационное общество.</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Современный мир: глобализация и деглобализация. Геополитический кризис 2022 г. и его влияние на мировую систему.</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11.5.2. Требования к предметным результатам освоения углубленного курса должны дополнительно отражать результаты, достижение которых необходимо обучающимся для продолжения профильного образования в высших учебных заведениях. </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11.5.2.1. Понимание значимости роли России в мировых политических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социально-экономических процессах с древнейших времен до настоящего времени.</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11.5.2.2. Умение характеризовать вклад российской культуры в мировую культуру.</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11.5.2.3. Сформированность представлений о предмете, научных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социальных функциях исторического знания, методах изучения исторических источников.</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11.5.2.4. 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с древнейших времен до настоящего времени.</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11.5.2.5. Умение анализировать, характеризовать и сравнивать исторические события, явления, процессы с древнейших времен до настоящего времени.</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11.5.2.6. Умение объяснять критерии поиска исторических источников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находить их, учитывать при работе специфику современных источников социальной и личной информации, объяснять значимость конкретных источников при изучении событий и процессов истории России и истории зарубежных стран, приобретение опыта осуществления учебно-исследовательской деятельности.</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11.5.2.7. Умение на практике отстаивать историческую правду в ходе дискуссий и других форм межличностного взаимодействия, а также при разработке и представлении учебных проектов и исследований по новейшей истории, аргументированно критиковать фальсификации отечественной истории, рассказывать о подвигах народа при защите Отечества, разоблачать фальсификации отечественной истории.</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11.6. К концу обучения в 10 классе обучающийся получит следующие предметные результаты по отдельным темам программы по истории:</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11.6.1.  Понимание значимости роли России в мировых политических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социально-экономических процессах 1914–1945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знать мировые политические и социально-экономические процессы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1914–1945 гг., в которых проявилось значительное влияние России, характеризовать роль нашей страны в этих процессах;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устанавливать причинно-следственные связи, связанные с участием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мировых политических и социально-экономических процессах 1914–1945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используя знания по истории России 1914–1945 гг., выявлять попытки фальсификации истории, связанные с принижением и искажением роли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мировых политических и социально-экономических процессах.</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11.6.2. Умение характеризовать вклад российской культуры в мировую культуру.</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характеризовать этапы развития науки и культуры в России 1914–1945 гг., составлять развернутое описание памятников культуры России;</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характеризовать этапы развития мировой культуры 1914–1945 гг., составлять описание наиболее известных памятников культуры;</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характеризовать взаимное влияние культуры России и культуры зарубежных стран, вклад российских ученых и деятелей культуры в мировую науку и культуру.</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11.6.3. Сформированность представлений о предмете, научных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социальных функциях исторического знания, методах изучения исторических источников.</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объяснять, в чем состоят научные и социальные функции исторического знания;</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характеризовать и применять основные приемы изучения исторических источников;</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приводить примеры использования исторической аргументации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социально-политическом контексте;</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характеризовать роль исторической науки в политическом развитии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зарубежных стран 1914–1945 гг.</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11.6.4. 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1914–1945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называть даты важнейших событий и выделять этапы в развитии процессов истории России и всеобщей истории 1914–1945 гг.;</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указывать хронологические рамки периодов истории России и всеобщей истории 1914–1945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объяснять основания периодизации истории России и всеобщей истории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1914–1945 гг., используемые учеными-историками;</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соотносить события истории России, региона, других стран с основными периодами истории России и всеобщей истории 1914–1945 гг., соотносить события истории родного края, истории России и зарубежных стран 1914–1945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1914–1945 гг.;</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делать предположения о возможных причинах (предпосылках) и последствиях исторических событий, явлений, процессов истории России и зарубежных стран 1914–1945 гг., используя знания по истории и дополнительные источники исторической информации, устанавливать верность/неверность выдвинутых гипотез;</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 истории России и всеобщей истории 1914–1945 гг.;</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определять современников исторических событий, явлений, процессов истории России и всеобщей истории 1914–1945 гг.</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11.6.5. Умение анализировать, характеризовать и сравнивать исторические события, явления, процессы 1914–1945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называть характерные, существенные признаки событий, процессов, явлений истории России и всеобщей истории 1914–1945 гг.;</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различать в исторической информации по истории России и всеобщей истории 1914–1945 гг. события, явления, процессы, факты и мнения;</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группировать, систематизировать исторические факты истории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всеобщей истории 1914–1945 гг. по самостоятельно определяемому признаку;</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обобщать историческую информацию по истории России и всеобщей истории 1914–1945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 самостоятельно составленному плану представлять развернутый рассказ (описание) о ключевых событиях родного края, истории России и всеобщей истории 1914–1945 гг. с использованием контекстной информации, представленной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исторических источниках, учебной, художественной и научно-популярной литературе, визуальных материалах и других;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в 1914–1945 гг., показывая изменения, происшедшие в течение рассматриваемого периода;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и всеобщей истории 1914–1945 гг.;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сравнивать исторические события, явления, процессы, взгляды исторических деятелей истории России и всеобщей истории 1914–1945 гг. по самостоятельно определенным критериям, на основе сравнения самостоятельно делать выводы;</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 основе изучения исторического материала 1914–1945 гг. устанавливать исторические аналогии.</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11.6.6. Умение объяснять критерии поиска исторических источников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 истории России и всеобщей истории 1914–1945 гг. и находить их, учитывать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при работе специфику современных источников социальной и личной информации, объяснять значимость конкретных источников при изучении событий и процессов истории России и истории зарубежных стран, приобретение опыта осуществления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учебно-исследовательской деятельности.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анализировать аутентичные исторические источники и источники исторической информации разных типов по истории России и всеобщей истории 1914–1945 гг. (извлекать и интерпретировать информацию, сопоставлять данные разных источников, различать представленные в исторических источниках факты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мнения, описания и объяснения, гипотезы и теории, соотносить информацию источника с историческим контекстом, оценивать степень полноты и достоверности, информационную/художественную ценность источника);</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самостоятельно определять критерии подбора исторических источников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для решения учебной задачи;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самостоятельно подбирать исторические источники по самостоятельно определенным критериям, используя различные источники информации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 соблюдением правил информационной безопасности;</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характеризовать специфику современных источников социальной и личной информации;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на основе анализа содержания исторических источников и источников исторической информации объяснять значимость конкретных источников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при изучении событий и процессов истории России и истории зарубежных стран, обосновывать необходимость использования конкретных источников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для аргументации точки зрения по заданной теме;</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формировать собственный алгоритм решения историко-познавательных задач, включая формулирование проблемы и целей своей работы, определение адекватных историческому предмету способов и методов решения задачи, прогнозирование ожидаемого результата и сопоставление его с собственными историческими знаниями;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участвовать в выполнении учебных проектов, проводить индивидуальные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или групповые учебные исследования по истории России и всеобщей истории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1914–1945 гг., истории родного края;</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публично представлять результаты проектной и учебно-исследовательской деятельности.</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11.6.7. Умение на практике отстаивать историческую правду в ходе дискуссий и других форм межличностного взаимодействия, а также при разработке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представлении учебных проектов и исследований по новейшей истории аргументированно критиковать фальсификации отечественной истории, рассказывать о подвигах народа при защите Отечества, разоблачать фальсификации отечественной истории.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 основе знаний по истории России и всеобщей истории 1914–1945 гг. критически оценивать полученную извне социальную информацию;</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самостоятельно отбирать факты, которые могут быть использованы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для подтверждения/опровержения какой-либо оценки исторических событий, формулировать аргументы;</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определять и аргументировать свое отношение к наиболее значительным событиям и личностям из истории России и всеобщей истории 1914–1945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рассказывать о подвигах народа при защите Отечества, активно участвовать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дискуссиях, не допуская умаления подвига народа при защите Отечества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1914–1945 гг.;</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1914–1945 гг.</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11.7. К концу обучения в 11 классе обучающийся получит следующие предметные результаты по отдельным темам программы по истории:</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11.7.1. Понимание значимости роли России в мировых политических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социально-экономических процессах 1945–2022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знать мировые политические и социально-экономические процессы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1945–2022 гг., в которых проявилось значительное влияние России, характеризовать роль нашей страны в этих процессах;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устанавливать причинно-следственные связи, связанные с участием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мировых политических и социально-экономических процессах 1945–2022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используя знания по истории России 1945–2022 гг., выявлять попытки фальсификации истории, связанные с принижением и искажением роли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мировых политических и социально-экономических процессах.</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11.7.2. Умение характеризовать вклад российской культуры в мировую культуру.</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характеризовать этапы развития науки и культуры в России 1945–2022 гг., составлять развернутое описание памятников культуры России;</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характеризовать этапы развития мировой культуры 1945–2022 гг., составлять описание наиболее известных памятников культуры;</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характеризовать взаимное влияние культуры России и культуры зарубежных стран, вклад российских ученых и деятелей культуры в мировую науку и культуру.</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11.7.3. Сформированность представлений о предмете, научных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социальных функциях исторического знания, методах изучения исторических источников.</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объяснять, в чем состоят научные и социальные функции исторического знания;</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характеризовать и применять основные приемы изучения исторических источников;</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приводить примеры использования исторической аргументации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социально-политическом контексте;</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характеризовать роль исторической науки в политическом развитии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зарубежных стран 1945–2022 гг.</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11.7.4. 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1945–2022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называть даты важнейших событий и выделять этапы в развитии процессов истории России и всеобщей истории 1945–2022 гг.;</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указывать хронологические рамки периодов истории России и всеобщей истории 1945–2022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объяснять основания периодизации истории России и всеобщей истории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1945–2022 гг., используемые учеными-историками;</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соотносить события истории России, региона, других стран с основными периодами истории России и всеобщей истории 1945–2022 гг., соотносить события истории родного края, истории России и зарубежных стран 1945–2022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1945–2022 гг.;</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делать предположения о возможных причинах (предпосылках) и последствиях исторических событий, явлений, процессов истории России и зарубежных стран 1945–2022 гг., используя знания по истории и дополнительные источники исторической информации, устанавливать верность/неверность выдвинутых гипотез;</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 истории России и всеобщей истории 1945–2022 гг.;</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определять современников исторических событий, явлений, процессов истории России и всеобщей истории 1945–2022 гг.</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11.7.5. Умение анализировать, характеризовать и сравнивать исторические события, явления, процессы 1945–2022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называть характерные, существенные признаки событий, процессов, явлений истории России и всеобщей истории 1945–2022 гг.;</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различать в исторической информации по истории России и всеобщей истории 1945–2022 гг. события, явления, процессы, факты и мнения;</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группировать, систематизировать исторические факты истории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всеобщей истории 1945–2022 гг. по самостоятельно определяемому признаку;</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обобщать историческую информацию по истории России и всеобщей истории 1945–2022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 самостоятельно составленному плану представлять развернутый рассказ (описание) о ключевых событиях родного края, истории России и всеобщей истории 1945–2022 гг. с использованием контекстной информации, представленной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исторических источниках, учебной, художественной и научно-популярной литературе, визуальных материалах и других;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1945–2022 гг., показывая изменения, происшедшие в течение рассматриваемого периода;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и всеобщей истории 1945–2022 гг.;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сравнивать исторические события, явления, процессы, взгляды исторических деятелей истории России и всеобщей истории 1945–2022 гг. по самостоятельно определенным критериям, на основе сравнения самостоятельно делать выводы;</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 основе изучения исторического материала 1945–2022 гг. устанавливать исторические аналогии.</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11.7.6. Умение объяснять критерии поиска исторических источников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 истории России и всеобщей истории 1945–2022 гг. и находить их, учитывать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при работе специфику современных источников социальной и личной информации, объяснять значимость конкретных источников при изучении событий и процессов истории России и истории зарубежных стран, приобретение опыта осуществления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учебно-исследовательской деятельности.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анализировать аутентичные исторические источники и источники исторической информации разных типов по истории России и всеобщей истории 1945–2022 гг. (извлекать и интерпретировать информацию, сопоставлять данные разных источников, различать представленные в исторических источниках факты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мнения, описания и объяснения, гипотезы и теории, соотносить информацию источника с историческим контекстом, оценивать степень полноты и достоверности, информационную/художественную ценность источника);</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самостоятельно определять критерии подбора исторических источников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для решения учебной задачи;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самостоятельно подбирать исторические источники по самостоятельно определенным критериям, используя различные источники информации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 использованием правил информационной безопасности;</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характеризовать специфику современных источников социальной и личной информации;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на основе анализа содержания исторических источников и источников исторической информации объяснять значимость конкретных источников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при изучении событий и процессов истории России и истории зарубежных стран, обосновывать необходимость использования конкретных источников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для аргументации точки зрения по заданной теме;</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формировать собственный алгоритм решения историко-познавательных задач, включая формулирование проблемы и целей своей работы, определение адекватных историческому предмету способов и методов решения задачи, прогнозирование ожидаемого результата и сопоставление его с собственными историческими знаниями;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участвовать в выполнении учебных проектов, проводить индивидуальные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или групповые учебные исследования по истории России и всеобщей истории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1945–2022 гг., истории родного края;</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публично представлять результаты проектной и учебно-исследовательской деятельности.</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11.7.7. Умение на практике отстаивать историческую правду в ходе дискуссий и других форм межличностного взаимодействия, а также при разработке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представлении учебных проектов и исследований по новейшей истории аргументированно критиковать фальсификации отечественной истории, рассказывать о подвигах народа при защите Отечества, разоблачать фальсификации отечественной истории.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 основе знаний по истории России и всеобщей истории 1945–2022 гг. критически оценивать полученную извне социальную информацию;</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самостоятельно отбирать факты, которые могут быть использованы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для подтверждения/опровержения какой-либо оценки исторических событий, формулировать аргументы;</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определять и аргументировать свое отношение к наиболее значительным событиям и личностям из истории России и всеобщей истории 1945–2022 гг.;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рассказывать о подвигах народа при защите Отечества, активно участвовать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дискуссиях, не допуская умаления подвига народа при защите Отечества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1945–2022 гг.;</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1945–2022 гг.</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11.8. К концу обучения в 11 классе обучающийся получит следующие предметные результаты по обобщающему повторению по курсу «История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 древнейших времен до 1914 г.») программы по истории:</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11.8.1. Понимание значимости роли России в мировых политических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и социально-экономических процессах с древнейших времен до 1914 г.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знать мировые политические и социально-экономические процессы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 древнейших времен до 1914 г., в которых проявилось значительное влияние России, характеризовать роль нашей страны в этих процессах;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устанавливать причинно-следственные связи, связанные с участием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мировых политических и социально-экономических процессах с древнейших времен до 1914 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используя знания по истории России с древнейших времен до 1914 г., выявлять попытки фальсификации истории, связанные с принижением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искажением роли России в мировых политических и социально-экономических процессах.</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11.8.2. Умение характеризовать вклад российской культуры в мировую культуру.</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характеризовать этапы развития науки и культуры в России с древнейших времен до 1914 г., составлять развернутое описание памятников культуры России;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характеризовать этапы развития мировой культуры с древнейших времен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до 1914 г., составлять описание наиболее известных памятников культуры;</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характеризовать взаимное влияние культуры России и культуры зарубежных стран, вклад российских ученых и деятелей культуры в мировую науку и культуру.</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11.8.3. Сформированность представлений о предмете, научных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социальных функциях исторического знания, методах изучения исторических источников.</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объяснять, в чем состоят научные и социальные функции исторического знания;</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характеризовать и применять основные приемы изучения исторических источников;</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приводить примеры использования исторической аргументации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в социально-политическом контексте;</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характеризовать роль исторической науки в политическом развитии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 древнейших времен до 1914 г.</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11.8.4. 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с древнейших времен до 1914 г.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называть даты важнейших событий и выделять этапы в развитии процессов истории России и всеобщей истории с древнейших времен до 1914 г.;</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указывать хронологические рамки периодов истории России с древнейших времен до 1914 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объяснять основания периодизации истории России с древнейших времен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до 1914 г., используемые учеными-историками;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соотносить события истории России, региона, других стран с основными периодами истории России с древнейших времен до 1914 г., соотносить события истории родного края, истории России и зарубежных стран с древнейших времен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до 1914 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 древнейших времен до 1914 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делать предположения о возможных причинах (предпосылках) и последствиях исторических событий, явлений, процессов истории России и зарубежных стран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 древнейших времен до 1914 г., используя знания по истории и дополнительные источники исторической информации, устанавливать верность/неверность выдвинутых гипотез;</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излагать исторический материал на основе понимания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причинно-следственных, пространственно-временных связей исторических событий, явлений, процессов истории России и всеобщей истории с древнейших времен до 1914 г.;</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определять современников исторических событий, явлений, процессов истории России и всеобщей истории с древнейших времен до 1914 г.</w:t>
      </w:r>
    </w:p>
    <w:p w:rsidR="003600EF" w:rsidRPr="000742E5" w:rsidRDefault="00BF36D4"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11.8.5. Умение анализировать, характеризовать и сравнивать исторические события, явления, процессы с древнейших времен до 1914 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называть характерные, существенные признаки событий, процессов, явлений истории России с древнейших времен до 1914 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различать в исторической информации по истории с древнейших времен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до 1914 г. события, явления, процессы, факты и мнения;</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группировать, систематизировать исторические факты истории России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 древнейших времен до 1914 г. по самостоятельно определяемому признаку;</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обобщать историческую информацию по истории России с древнейших времен до 1914 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 самостоятельно составленному плану представлять развернутый рассказ (описание) о ключевых событиях родного края, истории России с древнейших времен до 1914 г. с использованием контекстной информации, представленной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в исторических источниках, учебной, художественной и научно-популярной литературе, визуальных материалах и других;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с древнейших времен до 1914 г., показывая изменения, происшедшие в течение рассматриваемого периода;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с древнейших времен до 1914 г.;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сравнивать исторические события, явления, процессы, взгляды исторических деятелей истории России с древнейших времен до 1914 г. по самостоятельно определенным критериям, на основе сравнения самостоятельно делать выводы;</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 основе изучения исторического материала с древнейших времен до 1914 г. устанавливать исторические аналогии.</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11.8.6. Умение объяснять критерии поиска исторических источников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по истории России и всеобщей истории с древнейших времен до 1914 г. и находить их, объяснять значимость конкретных источников при изучении событий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процессов истории, приобретение опыта осуществления учебно-исследовательской деятельности.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анализировать аутентичные исторические источники и источники исторической информации разных типов по истории России с древнейших времен до 1914 г. (извлекать и интерпретировать информацию, сопоставлять данные разных источников, различать представленные излагаемые в исторических источниках факты и мнения, описания и объяснения, гипотезы и теории, соотносить информацию источника с историческим контекстом, оценивать степень полноты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достоверности, информационную/художественную ценность источника);</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самостоятельно определять критерии подбора исторических источников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для решения учебной задачи;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самостоятельно подбирать исторические источники по самостоятельно определенным критериям, используя различные источники информации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 соблюдением правил информационной безопасности;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на основе анализа содержания исторических источников и источников исторической информации объяснять значимость конкретных источников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при изучении событий и процессов истории России и истории зарубежных стран, обосновывать необходимость использования конкретных источников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для аргументации точки зрения по заданной теме;</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 xml:space="preserve">формировать собственный алгоритм решения историко-познавательных задач, включая формулирование проблемы и целей своей работы, определение адекватных историческому предмету способов и методов решения задачи, прогнозирование ожидаемого результата и сопоставление его с собственными историческими знаниями;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участвовать в выполнении учебных проектов, проводить индивидуальные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или групповые учебные исследования по истории с древнейших времен до 1914 г., истории родного края;</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публично представлять результаты проектной и учебно-исследовательской деятельности.</w:t>
      </w:r>
    </w:p>
    <w:p w:rsidR="005675EA" w:rsidRDefault="00BF36D4"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129.</w:t>
      </w:r>
      <w:r w:rsidR="003600EF" w:rsidRPr="000742E5">
        <w:rPr>
          <w:rFonts w:ascii="Times New Roman" w:hAnsi="Times New Roman"/>
          <w:sz w:val="24"/>
          <w:szCs w:val="24"/>
          <w:lang w:val="ru-RU" w:eastAsia="zh-CN"/>
        </w:rPr>
        <w:t xml:space="preserve">11.8.7. Умение на практике отстаивать историческую правду в ходе дискуссий и других форм межличностного взаимодействия, а также при разработке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представлении учебных проектов и исследований аргументированно критиковать фальсификации отечественной истории, рассказывать о подвигах народа при защите Отечества, разоблачать фальсификации отечественной истории.</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Структура предметного результата включает следующий перечень знаний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 умений:</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на основе знаний по истории России с древнейших времен до 1914 г. критически оценивать полученную извне социальную информацию;</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самостоятельно отбирать факты, которые могут быть использованы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для подтверждения/опровержения какой-либо оценки исторических событий, формулировать аргументы;</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определять и аргументировать свое отношение к наиболее значительным событиям и личностям из истории России с древнейших времен до 1914 г.;</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рассказывать о подвигах народа при защите Отечества, активно участвовать </w:t>
      </w:r>
    </w:p>
    <w:p w:rsidR="005675EA" w:rsidRDefault="003600EF" w:rsidP="00F33479">
      <w:pPr>
        <w:suppressAutoHyphens/>
        <w:spacing w:after="0" w:line="240" w:lineRule="auto"/>
        <w:ind w:firstLine="709"/>
        <w:contextualSpacing/>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дискуссиях, не допуская умаления подвига народа при защите Отечества </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с древнейших времен до 1914 г.;</w:t>
      </w:r>
    </w:p>
    <w:p w:rsidR="003600EF" w:rsidRPr="000742E5" w:rsidRDefault="003600EF" w:rsidP="00F33479">
      <w:pPr>
        <w:suppressAutoHyphens/>
        <w:spacing w:after="0" w:line="240" w:lineRule="auto"/>
        <w:ind w:firstLine="709"/>
        <w:contextualSpacing/>
        <w:jc w:val="both"/>
        <w:rPr>
          <w:rFonts w:ascii="Times New Roman" w:hAnsi="Times New Roman"/>
          <w:b/>
          <w:sz w:val="24"/>
          <w:szCs w:val="24"/>
          <w:lang w:val="ru-RU" w:eastAsia="zh-CN"/>
        </w:rPr>
      </w:pPr>
      <w:r w:rsidRPr="000742E5">
        <w:rPr>
          <w:rFonts w:ascii="Times New Roman" w:hAnsi="Times New Roman"/>
          <w:sz w:val="24"/>
          <w:szCs w:val="24"/>
          <w:lang w:val="ru-RU" w:eastAsia="zh-CN"/>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России с древнейших времен до 1914 г.</w:t>
      </w:r>
    </w:p>
    <w:p w:rsidR="005971C2" w:rsidRPr="00224CF8" w:rsidRDefault="00AF27F8" w:rsidP="00224CF8">
      <w:pPr>
        <w:pStyle w:val="1"/>
        <w:pBdr>
          <w:bottom w:val="none" w:sz="0" w:space="0" w:color="auto"/>
        </w:pBdr>
        <w:spacing w:before="0" w:line="360" w:lineRule="auto"/>
        <w:ind w:firstLine="708"/>
        <w:jc w:val="center"/>
        <w:rPr>
          <w:bCs/>
          <w:sz w:val="24"/>
          <w:szCs w:val="24"/>
          <w:lang w:val="ru-RU"/>
        </w:rPr>
      </w:pPr>
      <w:r>
        <w:rPr>
          <w:rFonts w:eastAsia="SchoolBookSanPin"/>
          <w:bCs/>
          <w:sz w:val="24"/>
          <w:szCs w:val="24"/>
          <w:lang w:val="ru-RU"/>
        </w:rPr>
        <w:t xml:space="preserve">2.1.11 </w:t>
      </w:r>
      <w:r w:rsidR="006F5DA0" w:rsidRPr="00224CF8">
        <w:rPr>
          <w:rFonts w:eastAsia="SchoolBookSanPin"/>
          <w:bCs/>
          <w:sz w:val="24"/>
          <w:szCs w:val="24"/>
          <w:lang w:val="ru-RU"/>
        </w:rPr>
        <w:t>1</w:t>
      </w:r>
      <w:r w:rsidR="00BF36D4" w:rsidRPr="00224CF8">
        <w:rPr>
          <w:rFonts w:eastAsia="SchoolBookSanPin"/>
          <w:bCs/>
          <w:sz w:val="24"/>
          <w:szCs w:val="24"/>
          <w:lang w:val="ru-RU"/>
        </w:rPr>
        <w:t>30</w:t>
      </w:r>
      <w:r w:rsidR="005971C2" w:rsidRPr="00224CF8">
        <w:rPr>
          <w:rFonts w:eastAsia="SchoolBookSanPin"/>
          <w:bCs/>
          <w:sz w:val="24"/>
          <w:szCs w:val="24"/>
          <w:lang w:val="ru-RU"/>
        </w:rPr>
        <w:t>. Федеральная рабочая программа по учебному предмету «</w:t>
      </w:r>
      <w:r w:rsidR="005971C2" w:rsidRPr="00224CF8">
        <w:rPr>
          <w:rFonts w:eastAsia="SchoolBookSanPin"/>
          <w:bCs/>
          <w:position w:val="1"/>
          <w:sz w:val="24"/>
          <w:szCs w:val="24"/>
          <w:lang w:val="ru-RU"/>
        </w:rPr>
        <w:t>Обществознание</w:t>
      </w:r>
      <w:r w:rsidR="005971C2" w:rsidRPr="00224CF8">
        <w:rPr>
          <w:rFonts w:eastAsia="SchoolBookSanPin"/>
          <w:bCs/>
          <w:sz w:val="24"/>
          <w:szCs w:val="24"/>
          <w:lang w:val="ru-RU"/>
        </w:rPr>
        <w:t>»</w:t>
      </w:r>
      <w:r w:rsidR="0001103C" w:rsidRPr="00224CF8">
        <w:rPr>
          <w:rFonts w:eastAsia="SchoolBookSanPin"/>
          <w:bCs/>
          <w:sz w:val="24"/>
          <w:szCs w:val="24"/>
          <w:lang w:val="ru-RU"/>
        </w:rPr>
        <w:t xml:space="preserve"> (базовый уровень)</w:t>
      </w:r>
      <w:r w:rsidR="004B604B" w:rsidRPr="00224CF8">
        <w:rPr>
          <w:rFonts w:eastAsia="SchoolBookSanPin"/>
          <w:bCs/>
          <w:sz w:val="24"/>
          <w:szCs w:val="24"/>
          <w:lang w:val="ru-RU"/>
        </w:rPr>
        <w:t>.</w:t>
      </w:r>
    </w:p>
    <w:p w:rsidR="005971C2"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130.</w:t>
      </w:r>
      <w:r w:rsidR="005971C2" w:rsidRPr="000742E5">
        <w:rPr>
          <w:rFonts w:ascii="Times New Roman" w:eastAsia="SchoolBookSanPin" w:hAnsi="Times New Roman"/>
          <w:sz w:val="24"/>
          <w:szCs w:val="24"/>
          <w:lang w:val="ru-RU"/>
        </w:rPr>
        <w:t>1. Федеральная рабочая программа по учебному предмету «</w:t>
      </w:r>
      <w:r w:rsidR="005971C2" w:rsidRPr="000742E5">
        <w:rPr>
          <w:rFonts w:ascii="Times New Roman" w:eastAsia="SchoolBookSanPin" w:hAnsi="Times New Roman"/>
          <w:position w:val="1"/>
          <w:sz w:val="24"/>
          <w:szCs w:val="24"/>
          <w:lang w:val="ru-RU"/>
        </w:rPr>
        <w:t>Обществознание</w:t>
      </w:r>
      <w:r w:rsidR="005971C2" w:rsidRPr="000742E5">
        <w:rPr>
          <w:rFonts w:ascii="Times New Roman" w:eastAsia="SchoolBookSanPin" w:hAnsi="Times New Roman"/>
          <w:sz w:val="24"/>
          <w:szCs w:val="24"/>
          <w:lang w:val="ru-RU"/>
        </w:rPr>
        <w:t>» (предметная область «Общественно-научные предметы») (далее соответственно – программа по обществознанию, обществознание) включает пояснительную записку, содержание обучения, планируемые результаты освоения программы по обществознанию.</w:t>
      </w:r>
    </w:p>
    <w:p w:rsidR="005971C2"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130.</w:t>
      </w:r>
      <w:r w:rsidR="005971C2" w:rsidRPr="000742E5">
        <w:rPr>
          <w:rFonts w:ascii="Times New Roman" w:eastAsia="SchoolBookSanPin" w:hAnsi="Times New Roman"/>
          <w:sz w:val="24"/>
          <w:szCs w:val="24"/>
          <w:lang w:val="ru-RU"/>
        </w:rPr>
        <w:t>2. </w:t>
      </w:r>
      <w:r w:rsidR="005971C2" w:rsidRPr="000742E5">
        <w:rPr>
          <w:rFonts w:ascii="Times New Roman" w:eastAsia="OfficinaSansBoldITC" w:hAnsi="Times New Roman"/>
          <w:sz w:val="24"/>
          <w:szCs w:val="24"/>
          <w:lang w:val="ru-RU"/>
        </w:rPr>
        <w:t>Пояснительная записка.</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130.</w:t>
      </w:r>
      <w:r w:rsidR="005971C2" w:rsidRPr="000742E5">
        <w:rPr>
          <w:rFonts w:ascii="Times New Roman" w:eastAsia="SchoolBookSanPin" w:hAnsi="Times New Roman"/>
          <w:sz w:val="24"/>
          <w:szCs w:val="24"/>
          <w:lang w:val="ru-RU"/>
        </w:rPr>
        <w:t xml:space="preserve">2.1. Программа по обществознанию </w:t>
      </w:r>
      <w:r w:rsidR="00350BF6" w:rsidRPr="000742E5">
        <w:rPr>
          <w:rFonts w:ascii="Times New Roman" w:eastAsia="SchoolBookSanPin" w:hAnsi="Times New Roman"/>
          <w:sz w:val="24"/>
          <w:szCs w:val="24"/>
          <w:lang w:val="ru-RU"/>
        </w:rPr>
        <w:t xml:space="preserve">составлена на основе положений </w:t>
      </w:r>
    </w:p>
    <w:p w:rsidR="00350BF6" w:rsidRPr="000742E5" w:rsidRDefault="00350BF6"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требований к результатам освоения основной образовательной программы, представленных в ФГОС </w:t>
      </w:r>
      <w:r w:rsidR="0001103C" w:rsidRPr="000742E5">
        <w:rPr>
          <w:rFonts w:ascii="Times New Roman" w:eastAsia="SchoolBookSanPin" w:hAnsi="Times New Roman"/>
          <w:sz w:val="24"/>
          <w:szCs w:val="24"/>
          <w:lang w:val="ru-RU"/>
        </w:rPr>
        <w:t>С</w:t>
      </w:r>
      <w:r w:rsidRPr="000742E5">
        <w:rPr>
          <w:rFonts w:ascii="Times New Roman" w:eastAsia="SchoolBookSanPin" w:hAnsi="Times New Roman"/>
          <w:sz w:val="24"/>
          <w:szCs w:val="24"/>
          <w:lang w:val="ru-RU"/>
        </w:rPr>
        <w:t xml:space="preserve">ОО, с учётом федеральной программы воспитания и подлежит непосредственному применению при реализации обязательной части </w:t>
      </w:r>
      <w:r w:rsidR="001E4D51" w:rsidRPr="000742E5">
        <w:rPr>
          <w:rFonts w:ascii="Times New Roman" w:eastAsia="SchoolBookSanPin" w:hAnsi="Times New Roman"/>
          <w:sz w:val="24"/>
          <w:szCs w:val="24"/>
          <w:lang w:val="ru-RU"/>
        </w:rPr>
        <w:t xml:space="preserve">ООП </w:t>
      </w:r>
      <w:r w:rsidR="0001103C" w:rsidRPr="000742E5">
        <w:rPr>
          <w:rFonts w:ascii="Times New Roman" w:eastAsia="SchoolBookSanPin" w:hAnsi="Times New Roman"/>
          <w:sz w:val="24"/>
          <w:szCs w:val="24"/>
          <w:lang w:val="ru-RU"/>
        </w:rPr>
        <w:t>С</w:t>
      </w:r>
      <w:r w:rsidR="001E4D51" w:rsidRPr="000742E5">
        <w:rPr>
          <w:rFonts w:ascii="Times New Roman" w:eastAsia="SchoolBookSanPin" w:hAnsi="Times New Roman"/>
          <w:sz w:val="24"/>
          <w:szCs w:val="24"/>
          <w:lang w:val="ru-RU"/>
        </w:rPr>
        <w:t>ОО</w:t>
      </w:r>
      <w:r w:rsidRPr="000742E5">
        <w:rPr>
          <w:rFonts w:ascii="Times New Roman" w:eastAsia="SchoolBookSanPin" w:hAnsi="Times New Roman"/>
          <w:sz w:val="24"/>
          <w:szCs w:val="24"/>
          <w:lang w:val="ru-RU"/>
        </w:rPr>
        <w:t xml:space="preserve">. </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130.</w:t>
      </w:r>
      <w:r w:rsidR="001E4D51" w:rsidRPr="000742E5">
        <w:rPr>
          <w:rFonts w:ascii="Times New Roman" w:eastAsia="SchoolBookSanPin" w:hAnsi="Times New Roman"/>
          <w:sz w:val="24"/>
          <w:szCs w:val="24"/>
          <w:lang w:val="ru-RU"/>
        </w:rPr>
        <w:t>2.2. </w:t>
      </w:r>
      <w:r w:rsidR="00350BF6" w:rsidRPr="000742E5">
        <w:rPr>
          <w:rFonts w:ascii="Times New Roman" w:eastAsia="SchoolBookSanPin" w:hAnsi="Times New Roman"/>
          <w:sz w:val="24"/>
          <w:szCs w:val="24"/>
          <w:lang w:val="ru-RU"/>
        </w:rPr>
        <w:t>Обществознание играет ведущую роль в выполнении образовательной организацией функции интеграции молодёжи в современное общество</w:t>
      </w:r>
      <w:r w:rsidR="0001103C" w:rsidRPr="000742E5">
        <w:rPr>
          <w:rFonts w:ascii="Times New Roman" w:eastAsia="SchoolBookSanPin" w:hAnsi="Times New Roman"/>
          <w:sz w:val="24"/>
          <w:szCs w:val="24"/>
          <w:lang w:val="ru-RU"/>
        </w:rPr>
        <w:t xml:space="preserve"> </w:t>
      </w:r>
    </w:p>
    <w:p w:rsidR="005675EA"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обеспечивает условия для формирования российской гражданской идентичности, традиционных ценностей многонационального российского народа, готовности обучающихся к саморазвитию и непрерывному образованию, труду и творческому самовыражению, взаимодействию с другими людьми на благо человека </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общества.</w:t>
      </w:r>
    </w:p>
    <w:p w:rsidR="005675EA" w:rsidRDefault="00350BF6"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Изучение </w:t>
      </w:r>
      <w:r w:rsidR="00150E8F" w:rsidRPr="000742E5">
        <w:rPr>
          <w:rFonts w:ascii="Times New Roman" w:eastAsia="SchoolBookSanPin" w:hAnsi="Times New Roman"/>
          <w:sz w:val="24"/>
          <w:szCs w:val="24"/>
          <w:lang w:val="ru-RU"/>
        </w:rPr>
        <w:t>обществознания</w:t>
      </w:r>
      <w:r w:rsidRPr="000742E5">
        <w:rPr>
          <w:rFonts w:ascii="Times New Roman" w:eastAsia="SchoolBookSanPin" w:hAnsi="Times New Roman"/>
          <w:sz w:val="24"/>
          <w:szCs w:val="24"/>
          <w:lang w:val="ru-RU"/>
        </w:rPr>
        <w:t xml:space="preserve">, включающего знания о российском обществе </w:t>
      </w:r>
    </w:p>
    <w:p w:rsidR="005675EA" w:rsidRDefault="00350BF6"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направлениях его развития в современных условиях, об основах конституционного строя нашей страны, правах и обязанностях человека </w:t>
      </w:r>
    </w:p>
    <w:p w:rsidR="00350BF6" w:rsidRPr="000742E5" w:rsidRDefault="00350BF6"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гражданина, способствует воспитанию российской гражданской идентичности, готовности к служению Отечеству, приверженности национальным ценностям.</w:t>
      </w:r>
    </w:p>
    <w:p w:rsidR="0001103C"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130.</w:t>
      </w:r>
      <w:r w:rsidR="00150E8F" w:rsidRPr="000742E5">
        <w:rPr>
          <w:rFonts w:ascii="Times New Roman" w:eastAsia="SchoolBookSanPin" w:hAnsi="Times New Roman"/>
          <w:sz w:val="24"/>
          <w:szCs w:val="24"/>
          <w:lang w:val="ru-RU"/>
        </w:rPr>
        <w:t>2.</w:t>
      </w:r>
      <w:r w:rsidR="0001103C" w:rsidRPr="000742E5">
        <w:rPr>
          <w:rFonts w:ascii="Times New Roman" w:eastAsia="SchoolBookSanPin" w:hAnsi="Times New Roman"/>
          <w:sz w:val="24"/>
          <w:szCs w:val="24"/>
          <w:lang w:val="ru-RU"/>
        </w:rPr>
        <w:t>3</w:t>
      </w:r>
      <w:r w:rsidR="00150E8F" w:rsidRPr="000742E5">
        <w:rPr>
          <w:rFonts w:ascii="Times New Roman" w:eastAsia="SchoolBookSanPin" w:hAnsi="Times New Roman"/>
          <w:sz w:val="24"/>
          <w:szCs w:val="24"/>
          <w:lang w:val="ru-RU"/>
        </w:rPr>
        <w:t>. </w:t>
      </w:r>
      <w:r w:rsidR="00350BF6" w:rsidRPr="000742E5">
        <w:rPr>
          <w:rFonts w:ascii="Times New Roman" w:eastAsia="SchoolBookSanPin" w:hAnsi="Times New Roman"/>
          <w:sz w:val="24"/>
          <w:szCs w:val="24"/>
          <w:lang w:val="ru-RU"/>
        </w:rPr>
        <w:t xml:space="preserve">Целями обществоведческого образования на уровне </w:t>
      </w:r>
      <w:r w:rsidR="0001103C" w:rsidRPr="000742E5">
        <w:rPr>
          <w:rFonts w:ascii="Times New Roman" w:eastAsia="SchoolBookSanPin" w:hAnsi="Times New Roman"/>
          <w:sz w:val="24"/>
          <w:szCs w:val="24"/>
          <w:lang w:val="ru-RU"/>
        </w:rPr>
        <w:t>среднего общего образования являются:</w:t>
      </w:r>
    </w:p>
    <w:p w:rsidR="005675EA"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воспитание общероссийской идентичности, гражданской ответственности, основанной на идеях патриотизма, гордости за достижения страны в различных областях жизни, уважения к традиционным ценностям и культуре России, правам </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свободам человека и гражданина, закрепленным в Конституции Российской Федерации;</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развитие личности в период ранней юности, становление ее духовно-нравственных позиций и приоритетов, выработка правового сознания, политической культуры, мотивации к предстоящему самоопределению в различных областях жизни: семейной, трудовой, профессиональной;</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развитие способности обучающихся к личному самоопределению, самореализации, самоконтролю;</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развитие интереса обучающихся к освоению социальных и гуманитарных дисциплин;</w:t>
      </w:r>
    </w:p>
    <w:p w:rsidR="005675EA"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освоение системы знаний об обществе и человеке, формирование целостной картины общества, адекватной современному уровню научных знаний </w:t>
      </w:r>
    </w:p>
    <w:p w:rsidR="005675EA"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позволяющей реализовать требования к личностным, метапредметным </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предметным результатам освоения образовательной программы, представленным в Федеральном государственном образовательном стандарте среднего общего образования;</w:t>
      </w:r>
    </w:p>
    <w:p w:rsidR="005675EA"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овладение умениями получать, анализировать, интерпретировать </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систематизировать социальную информацию из различных источников, преобразовывать ее и использовать для самостоятельного решения учебно-познавательных, исследовательских задач, а также в проектной деятельности;</w:t>
      </w:r>
    </w:p>
    <w:p w:rsidR="005675EA"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совершенствование опыта обучающихся в применении полученных знаний (включая знание социальных норм) и умений в различных областях общественной жизни: в гражданской и общественной деятельности, включая волонтерскую, </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сферах межличностных отношений, отношений между людьми различных национальностей и вероисповеданий, в противодействии коррупции, в семейно-бытовой сфере, а также для анализа и оценки жизненных ситуаций, социальных фактов, поведения людей и собственных поступков.</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130.</w:t>
      </w:r>
      <w:r w:rsidR="0001103C" w:rsidRPr="000742E5">
        <w:rPr>
          <w:rFonts w:ascii="Times New Roman" w:eastAsia="SchoolBookSanPin" w:hAnsi="Times New Roman"/>
          <w:sz w:val="24"/>
          <w:szCs w:val="24"/>
          <w:lang w:val="ru-RU"/>
        </w:rPr>
        <w:t xml:space="preserve">2.4. С учетом преемственности с уровнем основного общего образования обществознание раскрывает теоретические знания, факты социальной жизни; ценности и нормы, регулирующие общественные отношения; социальные роли человека, его права, свободы и обязанности как члена общества и гражданина Российской Федерации; особенности современного российского общества </w:t>
      </w:r>
    </w:p>
    <w:p w:rsidR="005675EA"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единстве социальных сфер и институтов и роли России в динамично изменяющемся мире; различные аспекты межличностного и других видов социального взаимодействия, а также взаимодействия людей и социальных групп </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основными институтами государства и гражданского общества и регулирующие эти взаимодействия социальные нормы.</w:t>
      </w:r>
    </w:p>
    <w:p w:rsidR="005675EA"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Освоение содержания обществоведческого образования осуществляется </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соответствии со следующими ориентирами, отражающими специфику учебного предмета на уровне среднего общего образования:</w:t>
      </w:r>
    </w:p>
    <w:p w:rsidR="005675EA"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определение учебного содержания научной и практической значимостью включаемых в него положений и педагогическими целями учебного предмета </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учетом познавательных возможностей учащихся старшего подросткового возраста;</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представление в содержании учебного предмета основных сфер жизни общества, типичных видов человеческой деятельности в информационном обществе, условий экономического развития на современном этапе, особенностей финансового поведения, перспектив и прогнозов общественного развития, путей решения актуальных социальных проблем;</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обеспечение развития ключевых навыков, формируемых деятельностным компонентом социально-гуманитарного образования (выявление проблем, принятие решений, работа с информацией), и компетентностей, имеющих универсальное значение для различных видов деятельности и при выборе профессии;</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включение в содержание предмета полноценного материала о современном российском обществе, об основах конституционного строя Российской Федерации, закрепленных в Конституции Российской Федерации, о правах и свободах человека и гражданина, тенденциях развития России, ее роли в мире и противодействии вызовам глобализации;</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расширение возможностей самопрезентации обучающихся, мотивирующей креативное мышление и участие в социальных практиках.</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22.2.5. Отличие содержания обществознания на базовом уровне среднего общего образования от содержания предшествующего уровня заключается в:</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изучении нового теоретического содержания;</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рассмотрении ряда ранее изученных социальных явлений и процессов в более сложных и разнообразных связях и отношениях;</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освоении обучающимися базовых методов социального познания;</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большей опоре на самостоятельную деятельность и индивидуальные познавательные интересы обучающихся, в том числе связанные с выбором профессии;</w:t>
      </w:r>
    </w:p>
    <w:p w:rsidR="005675EA"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расширении и совершенствовании познавательных, исследовательских, проектных умений, которые осваивают обучающиеся, и возможностей </w:t>
      </w:r>
    </w:p>
    <w:p w:rsidR="0001103C" w:rsidRPr="000742E5" w:rsidRDefault="0001103C"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их применения при выполнении социальных ролей, типичных для старшего подросткового возраста.</w:t>
      </w:r>
    </w:p>
    <w:p w:rsidR="00350BF6"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130.</w:t>
      </w:r>
      <w:r w:rsidR="00150E8F" w:rsidRPr="000742E5">
        <w:rPr>
          <w:rFonts w:ascii="Times New Roman" w:eastAsia="SchoolBookSanPin" w:hAnsi="Times New Roman"/>
          <w:sz w:val="24"/>
          <w:szCs w:val="24"/>
          <w:lang w:val="ru-RU"/>
        </w:rPr>
        <w:t>2.6. </w:t>
      </w:r>
      <w:r w:rsidR="00350BF6" w:rsidRPr="000742E5">
        <w:rPr>
          <w:rFonts w:ascii="Times New Roman" w:eastAsia="SchoolBookSanPin" w:hAnsi="Times New Roman"/>
          <w:sz w:val="24"/>
          <w:szCs w:val="24"/>
          <w:lang w:val="ru-RU"/>
        </w:rPr>
        <w:t xml:space="preserve">В соответствии с учебным планом </w:t>
      </w:r>
      <w:r w:rsidR="0001103C" w:rsidRPr="000742E5">
        <w:rPr>
          <w:rFonts w:ascii="Times New Roman" w:eastAsia="SchoolBookSanPin" w:hAnsi="Times New Roman"/>
          <w:sz w:val="24"/>
          <w:szCs w:val="24"/>
          <w:lang w:val="ru-RU"/>
        </w:rPr>
        <w:t>среднего</w:t>
      </w:r>
      <w:r w:rsidR="00150E8F" w:rsidRPr="000742E5">
        <w:rPr>
          <w:rFonts w:ascii="Times New Roman" w:eastAsia="SchoolBookSanPin" w:hAnsi="Times New Roman"/>
          <w:sz w:val="24"/>
          <w:szCs w:val="24"/>
          <w:lang w:val="ru-RU"/>
        </w:rPr>
        <w:t xml:space="preserve"> общего образования о</w:t>
      </w:r>
      <w:r w:rsidR="00350BF6" w:rsidRPr="000742E5">
        <w:rPr>
          <w:rFonts w:ascii="Times New Roman" w:eastAsia="SchoolBookSanPin" w:hAnsi="Times New Roman"/>
          <w:sz w:val="24"/>
          <w:szCs w:val="24"/>
          <w:lang w:val="ru-RU"/>
        </w:rPr>
        <w:t xml:space="preserve">бщее количество </w:t>
      </w:r>
      <w:r w:rsidR="002A3D2E" w:rsidRPr="000742E5">
        <w:rPr>
          <w:rFonts w:ascii="Times New Roman" w:eastAsia="SchoolBookSanPin" w:hAnsi="Times New Roman"/>
          <w:sz w:val="24"/>
          <w:szCs w:val="24"/>
          <w:lang w:val="ru-RU"/>
        </w:rPr>
        <w:t xml:space="preserve">рекомендованных </w:t>
      </w:r>
      <w:r w:rsidR="00350BF6" w:rsidRPr="000742E5">
        <w:rPr>
          <w:rFonts w:ascii="Times New Roman" w:eastAsia="SchoolBookSanPin" w:hAnsi="Times New Roman"/>
          <w:sz w:val="24"/>
          <w:szCs w:val="24"/>
          <w:lang w:val="ru-RU"/>
        </w:rPr>
        <w:t xml:space="preserve">учебных часов </w:t>
      </w:r>
      <w:r w:rsidR="0001103C" w:rsidRPr="000742E5">
        <w:rPr>
          <w:rFonts w:ascii="Times New Roman" w:eastAsia="SchoolBookSanPin" w:hAnsi="Times New Roman"/>
          <w:sz w:val="24"/>
          <w:szCs w:val="24"/>
          <w:lang w:val="ru-RU"/>
        </w:rPr>
        <w:t xml:space="preserve">на изучение обществознания </w:t>
      </w:r>
      <w:r w:rsidR="00350BF6" w:rsidRPr="000742E5">
        <w:rPr>
          <w:rFonts w:ascii="Times New Roman" w:eastAsia="SchoolBookSanPin" w:hAnsi="Times New Roman"/>
          <w:sz w:val="24"/>
          <w:szCs w:val="24"/>
          <w:lang w:val="ru-RU"/>
        </w:rPr>
        <w:t>составляет 136 часов</w:t>
      </w:r>
      <w:r w:rsidR="00150E8F" w:rsidRPr="000742E5">
        <w:rPr>
          <w:rFonts w:ascii="Times New Roman" w:eastAsia="SchoolBookSanPin" w:hAnsi="Times New Roman"/>
          <w:sz w:val="24"/>
          <w:szCs w:val="24"/>
          <w:lang w:val="ru-RU"/>
        </w:rPr>
        <w:t>,</w:t>
      </w:r>
      <w:r w:rsidR="00350BF6" w:rsidRPr="000742E5">
        <w:rPr>
          <w:rFonts w:ascii="Times New Roman" w:eastAsia="SchoolBookSanPin" w:hAnsi="Times New Roman"/>
          <w:sz w:val="24"/>
          <w:szCs w:val="24"/>
          <w:lang w:val="ru-RU"/>
        </w:rPr>
        <w:t xml:space="preserve"> по </w:t>
      </w:r>
      <w:r w:rsidR="00537FF1" w:rsidRPr="000742E5">
        <w:rPr>
          <w:rFonts w:ascii="Times New Roman" w:eastAsia="SchoolBookSanPin" w:hAnsi="Times New Roman"/>
          <w:sz w:val="24"/>
          <w:szCs w:val="24"/>
          <w:lang w:val="ru-RU"/>
        </w:rPr>
        <w:t>2</w:t>
      </w:r>
      <w:r w:rsidR="00350BF6" w:rsidRPr="000742E5">
        <w:rPr>
          <w:rFonts w:ascii="Times New Roman" w:eastAsia="SchoolBookSanPin" w:hAnsi="Times New Roman"/>
          <w:sz w:val="24"/>
          <w:szCs w:val="24"/>
          <w:lang w:val="ru-RU"/>
        </w:rPr>
        <w:t xml:space="preserve"> час</w:t>
      </w:r>
      <w:r w:rsidR="00537FF1" w:rsidRPr="000742E5">
        <w:rPr>
          <w:rFonts w:ascii="Times New Roman" w:eastAsia="SchoolBookSanPin" w:hAnsi="Times New Roman"/>
          <w:sz w:val="24"/>
          <w:szCs w:val="24"/>
          <w:lang w:val="ru-RU"/>
        </w:rPr>
        <w:t>а</w:t>
      </w:r>
      <w:r w:rsidR="00350BF6" w:rsidRPr="000742E5">
        <w:rPr>
          <w:rFonts w:ascii="Times New Roman" w:eastAsia="SchoolBookSanPin" w:hAnsi="Times New Roman"/>
          <w:sz w:val="24"/>
          <w:szCs w:val="24"/>
          <w:lang w:val="ru-RU"/>
        </w:rPr>
        <w:t xml:space="preserve"> в неделю при 34 учебных неделях.</w:t>
      </w:r>
    </w:p>
    <w:p w:rsidR="00150E8F"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130.</w:t>
      </w:r>
      <w:r w:rsidR="00150E8F" w:rsidRPr="000742E5">
        <w:rPr>
          <w:rFonts w:ascii="Times New Roman" w:eastAsia="OfficinaSansBoldITC" w:hAnsi="Times New Roman"/>
          <w:sz w:val="24"/>
          <w:szCs w:val="24"/>
          <w:lang w:val="ru-RU"/>
        </w:rPr>
        <w:t xml:space="preserve">3. Содержание обучения в </w:t>
      </w:r>
      <w:r w:rsidR="00537FF1" w:rsidRPr="000742E5">
        <w:rPr>
          <w:rFonts w:ascii="Times New Roman" w:eastAsia="OfficinaSansBoldITC" w:hAnsi="Times New Roman"/>
          <w:sz w:val="24"/>
          <w:szCs w:val="24"/>
          <w:lang w:val="ru-RU"/>
        </w:rPr>
        <w:t>10</w:t>
      </w:r>
      <w:r w:rsidR="00150E8F" w:rsidRPr="000742E5">
        <w:rPr>
          <w:rFonts w:ascii="Times New Roman" w:eastAsia="OfficinaSansBoldITC" w:hAnsi="Times New Roman"/>
          <w:sz w:val="24"/>
          <w:szCs w:val="24"/>
          <w:lang w:val="ru-RU"/>
        </w:rPr>
        <w:t xml:space="preserve"> классе.</w:t>
      </w:r>
    </w:p>
    <w:p w:rsidR="00537FF1"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130.</w:t>
      </w:r>
      <w:r w:rsidR="00150E8F" w:rsidRPr="000742E5">
        <w:rPr>
          <w:rFonts w:ascii="Times New Roman" w:eastAsia="OfficinaSansBoldITC" w:hAnsi="Times New Roman"/>
          <w:sz w:val="24"/>
          <w:szCs w:val="24"/>
          <w:lang w:val="ru-RU"/>
        </w:rPr>
        <w:t>3.1. </w:t>
      </w:r>
      <w:r w:rsidR="00537FF1" w:rsidRPr="000742E5">
        <w:rPr>
          <w:rFonts w:ascii="Times New Roman" w:eastAsia="OfficinaSansBoldITC" w:hAnsi="Times New Roman"/>
          <w:sz w:val="24"/>
          <w:szCs w:val="24"/>
          <w:lang w:val="ru-RU"/>
        </w:rPr>
        <w:t>Человек в обществе.</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Общество как система. Общественные отношения. Связи между подсистемами и элементами общества. Общественные потребности и социальные институты. Признаки и функции социальных институтов. Типы обществ. Постиндустриальное (информационное) общество и его особенности. Роль массовой коммуникации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современном обществе. Многообразие путей и форм общественного развития. Эволюция, социальная революция. Реформа. Общественный прогресс, его критерии. Противоречивый характер прогресса. Глобализация и ее противоречивые последствия.</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Человек как результат биологической и социокультурной эволюции. Влияние социокультурных факторов на формирование личности. Личность в современном обществе. Коммуникативные качества личности. Мировоззрение, его роль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жизнедеятельности человека. Социализация личности и ее этапы. Агенты (институты) социализации. Общественное и индивидуальное сознание. Самосознание и социальное поведение.</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Деятельность и ее структура. Мотивация деятельности. Потребности </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интересы. Многообразие видов деятельности. Свобода и необходимость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деятельности человека. Познавательная деятельность.</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Познание мира. Чувственное и рациональное познание. Мышление, его формы и методы. Знание как результат познавательной деятельности, его виды. Понятие истины, ее критерии. Абсолютная, относительная истина. Естественные, технические, точные и социально-гуманитарные науки. Особенности, уровни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методы научного познания. Особенности научного познания в социально-гуманитарных науках.</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Российское общество и человек перед лицом угроз и вызовов </w:t>
      </w:r>
      <w:r w:rsidRPr="000742E5">
        <w:rPr>
          <w:rFonts w:ascii="Times New Roman" w:eastAsia="OfficinaSansBoldITC" w:hAnsi="Times New Roman"/>
          <w:sz w:val="24"/>
          <w:szCs w:val="24"/>
        </w:rPr>
        <w:t>XXI</w:t>
      </w:r>
      <w:r w:rsidRPr="000742E5">
        <w:rPr>
          <w:rFonts w:ascii="Times New Roman" w:eastAsia="OfficinaSansBoldITC" w:hAnsi="Times New Roman"/>
          <w:sz w:val="24"/>
          <w:szCs w:val="24"/>
          <w:lang w:val="ru-RU"/>
        </w:rPr>
        <w:t xml:space="preserve"> в.</w:t>
      </w:r>
    </w:p>
    <w:p w:rsidR="00537FF1"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130.</w:t>
      </w:r>
      <w:r w:rsidR="0062246F" w:rsidRPr="000742E5">
        <w:rPr>
          <w:rFonts w:ascii="Times New Roman" w:eastAsia="OfficinaSansBoldITC" w:hAnsi="Times New Roman"/>
          <w:sz w:val="24"/>
          <w:szCs w:val="24"/>
          <w:lang w:val="ru-RU"/>
        </w:rPr>
        <w:t>3.2. </w:t>
      </w:r>
      <w:r w:rsidR="00537FF1" w:rsidRPr="000742E5">
        <w:rPr>
          <w:rFonts w:ascii="Times New Roman" w:eastAsia="OfficinaSansBoldITC" w:hAnsi="Times New Roman"/>
          <w:sz w:val="24"/>
          <w:szCs w:val="24"/>
          <w:lang w:val="ru-RU"/>
        </w:rPr>
        <w:t>Духовная культура.</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Духовная деятельность человека. Духовные ценности российского общества. Материальная и духовная культура. Формы культуры. Народная, массовая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элитарная культура.</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Молодежная субкультура. Контркультура. Функции культуры. Культурное многообразие современного общества. Диалог культур. Вклад российской культуры в формирование ценностей современного общества.</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Мораль как общечеловеческая ценность и социальный регулятор. Категории морали. Гражданственность. Патриотизм. Наука. Функции науки. Возрастание роли науки в современном обществе. Направления научно-технологического развития </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научные достижения Российской Федерации. Образование в современном обществе. Российская система  образования. Основные направления развития образования в Российской Федерации. Непрерывность образования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информационном обществе. Значение самообразования. Цифровые образовательные ресурсы.</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Религия, её роль в жизни общества и человека. Мировые и национальные религии. Значение поддержания межконфессионального мира в Российской Федерации. Свобода совести.</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Искусство, его основные функции. Особенности искусства как формы духовной культуры. Достижения современного российского искусства.</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Особенности профессиональной деятельности в сфере науки, образования, искусства.</w:t>
      </w:r>
    </w:p>
    <w:p w:rsidR="00537FF1"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130.</w:t>
      </w:r>
      <w:r w:rsidR="0062246F" w:rsidRPr="000742E5">
        <w:rPr>
          <w:rFonts w:ascii="Times New Roman" w:eastAsia="OfficinaSansBoldITC" w:hAnsi="Times New Roman"/>
          <w:sz w:val="24"/>
          <w:szCs w:val="24"/>
          <w:lang w:val="ru-RU"/>
        </w:rPr>
        <w:t>3.3. </w:t>
      </w:r>
      <w:r w:rsidR="00537FF1" w:rsidRPr="000742E5">
        <w:rPr>
          <w:rFonts w:ascii="Times New Roman" w:eastAsia="OfficinaSansBoldITC" w:hAnsi="Times New Roman"/>
          <w:sz w:val="24"/>
          <w:szCs w:val="24"/>
          <w:lang w:val="ru-RU"/>
        </w:rPr>
        <w:t>Экономическая жизнь общества.</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Роль экономики в жизни общества. Макроэкономические показатели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качество жизни. Предмет и методы экономической науки. Ограниченность ресурсов. Кривая производственных возможностей. Типы экономических систем. Экономический рост и пути его достижения. Факторы долгосрочного экономического роста. Понятие экономического цикла. Фазы экономического цикла. Причины экономических циклов.</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Функционирование рынков. Рыночный спрос. Закон спроса. Эластичность спроса. Рыночное предложение. Закон предложения. Эластичность предложения. Рынки труда, капитала, земли, информации. Государственное регулирование рынков. Конкуренция и монополия. Государственная политика по развитию конкуренции. Антимонопольное регулирование в Российской Федерации. Рынок труда. Заработная плата и стимулирование труда. Занятость и безработица. Причины и виды безработицы. Государственная политика Российской Федерации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области занятости. Особенности труда молодежи. Деятельность профсоюзов.</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Рациональное экономическое поведение. Экономическая свобода </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социальная ответственность. Экономическая деятельность и проблемы устойчивого развития общества. Особенности профессиональной деятельности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экономической и финансовой сферах.</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Предприятие в экономике. Цели предприятия. Факторы производства. Альтернативная стоимость, способы и источники финансирования предприятий. Издержки, их виды. Выручка, прибыль. Поддержка малого и среднего предпринимательства в Российской Федерации. Государственная политика импортозамещения в Российской Федерации.</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Финансовый рынок. Финансовые институты. Банки. Банковская система. Центральный банк Российской Федерации: задачи и функции. Цифровые финансовые услуги. Финансовые технологии и финансовая безопасность. Денежные агрегаты. Монетарная политика Банка России. Инфляция: причины, виды, последствия.</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Экономика и государство. Экономические функции государства. Общественные блага. Внешние эффекты. Государственный бюджет. Дефицит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профицит государственного бюджета. Принцип сбалансированности государственного бюджета. Государственный долг. Налоговая система Российской Федерации. Функции налогов. Система налогов и сборов в Российской Федерации. Налоговые льготы и вычеты. Фискальная политика государства. Цифровизация экономики в Российской Федерации.</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Мировая экономика. Международное разделение труда. Экспорт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импорт товаров и услуг. Выгоды и убытки от участия в международной торговле. Государственное регулирование внешней торговли.</w:t>
      </w:r>
    </w:p>
    <w:p w:rsidR="00AA5AA8"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130.</w:t>
      </w:r>
      <w:r w:rsidR="00AA5AA8" w:rsidRPr="000742E5">
        <w:rPr>
          <w:rFonts w:ascii="Times New Roman" w:eastAsia="OfficinaSansBoldITC" w:hAnsi="Times New Roman"/>
          <w:sz w:val="24"/>
          <w:szCs w:val="24"/>
          <w:lang w:val="ru-RU"/>
        </w:rPr>
        <w:t xml:space="preserve">4. Содержание обучения в </w:t>
      </w:r>
      <w:r w:rsidR="00537FF1" w:rsidRPr="000742E5">
        <w:rPr>
          <w:rFonts w:ascii="Times New Roman" w:eastAsia="OfficinaSansBoldITC" w:hAnsi="Times New Roman"/>
          <w:sz w:val="24"/>
          <w:szCs w:val="24"/>
          <w:lang w:val="ru-RU"/>
        </w:rPr>
        <w:t>11</w:t>
      </w:r>
      <w:r w:rsidR="00AA5AA8" w:rsidRPr="000742E5">
        <w:rPr>
          <w:rFonts w:ascii="Times New Roman" w:eastAsia="OfficinaSansBoldITC" w:hAnsi="Times New Roman"/>
          <w:sz w:val="24"/>
          <w:szCs w:val="24"/>
          <w:lang w:val="ru-RU"/>
        </w:rPr>
        <w:t xml:space="preserve"> классе.</w:t>
      </w:r>
    </w:p>
    <w:p w:rsidR="00537FF1"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130.</w:t>
      </w:r>
      <w:r w:rsidR="00AA5AA8" w:rsidRPr="000742E5">
        <w:rPr>
          <w:rFonts w:ascii="Times New Roman" w:eastAsia="OfficinaSansBoldITC" w:hAnsi="Times New Roman"/>
          <w:sz w:val="24"/>
          <w:szCs w:val="24"/>
          <w:lang w:val="ru-RU"/>
        </w:rPr>
        <w:t>4.1. </w:t>
      </w:r>
      <w:r w:rsidR="00537FF1" w:rsidRPr="000742E5">
        <w:rPr>
          <w:rFonts w:ascii="Times New Roman" w:eastAsia="OfficinaSansBoldITC" w:hAnsi="Times New Roman"/>
          <w:sz w:val="24"/>
          <w:szCs w:val="24"/>
          <w:lang w:val="ru-RU"/>
        </w:rPr>
        <w:t>Социальная сфера.</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Социальные общности, группы, их типы. Социальная стратификация, </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ее критерии. Социальное неравенство. Социальная структура российского общества. Государственная поддержка социально незащищенных слоев общества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Российской Федерации.</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Положение индивида в обществе. Социальные статусы и роли. Социальная мобильность, ее формы и каналы в современном российском обществе.</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Семья и брак. Функции и типы семьи. Семья как важнейший социальный институт. Тенденции развития семьи в современном мире. Меры социальной поддержки семьи в Российской Федерации. Помощь государства многодетным семьям.</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Миграционные процессы в современном мире. Этнические общности. Нации </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межнациональные отношения. Этносоциальные конфликты, способы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их предотвращения и пути разрешения. Конституционные принципы национальной политики в Российской Федерации.</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Социальные нормы и отклоняющееся (девиантное) поведение. Формы социальных девиаций. Конформизм. Социальный контроль и самоконтроль.</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Социальный конфликт. Виды социальных конфликтов, их причины. Способы разрешения социальных конфликтов. Особенности профессиональной деятельности социолога, социального психолога.</w:t>
      </w:r>
    </w:p>
    <w:p w:rsidR="00537FF1"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130.</w:t>
      </w:r>
      <w:r w:rsidR="0062246F" w:rsidRPr="000742E5">
        <w:rPr>
          <w:rFonts w:ascii="Times New Roman" w:eastAsia="OfficinaSansBoldITC" w:hAnsi="Times New Roman"/>
          <w:sz w:val="24"/>
          <w:szCs w:val="24"/>
          <w:lang w:val="ru-RU"/>
        </w:rPr>
        <w:t>4.2. </w:t>
      </w:r>
      <w:r w:rsidR="00537FF1" w:rsidRPr="000742E5">
        <w:rPr>
          <w:rFonts w:ascii="Times New Roman" w:eastAsia="OfficinaSansBoldITC" w:hAnsi="Times New Roman"/>
          <w:sz w:val="24"/>
          <w:szCs w:val="24"/>
          <w:lang w:val="ru-RU"/>
        </w:rPr>
        <w:t>Политическая сфера.</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Политическая власть и субъекты политики в современном обществе. Политические институты. Политическая деятельность.</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Политическая система общества, ее структура и функции. Политическая система Российской Федерации на современном этапе. Государство как основной институт политической системы. Государственный суверенитет. Функции государства. Форма государства: форма правления, форма государственного (территориального) устройства, политический режим. Типология форм государства.</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Федеративное устройство Российской Федерации. Субъекты государственной власти в Российской Федерации. Государственное управление в Российской Федерации. Государственная служба и статус государственного служащего. Опасность коррупции, антикоррупционная политика государства, механизмы противодействия коррупции. Обеспечение национальной безопасности </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 Российской Федерации. Государственная политика Российской Федерации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 противодействию экстремизму.</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Политическая культура общества и личности. Политическое поведение. Политическое участие. Причины абсентеизма. Политическая идеология, ее роль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обществе. Основные идейно-политические течения современности.</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Политический процесс и участие в нем субъектов политики. Формы участия граждан в политике. Политические партии как субъекты политики, их функции, виды. Типы партийных систем.</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Избирательная система. Типы избирательных систем: мажоритарная, пропорциональная, смешанная. Избирательная система  Российской Федерации.</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Политическая элита и политическое лидерство. Типология лидерства.</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Роль средств массовой информации в политической жизни общества. Интернет в современной политической коммуникации.</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Правовое регулирование общественных отношений в Российской Федерации.</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Право в системе социальных норм. Источники права. Нормативные правовые акты, их виды. Законы и законодательный процесс в Российской Федерации. Система российского права. Правоотношения, их субъекты. Особенности правового статуса несовершеннолетних. Правонарушение и юридическая ответственность. Функции правоохранительных органов Российской Федерации.</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Конституция Российской Федерации. Основы конституционного строя Российской Федерации. Гражданство Российской Федерации. Личные (гражданские), политические, социально-экономические и культурные права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свободы человека и гражданина Российской Федерации. Конституционные обязанности гражданина Российской Федерации. Международная защита прав человека в условиях мирного и военного времени.</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Гражданское право. Гражданские правоотношения. Субъекты гражданского права. Организационно-правовые формы юридических лиц. Гражданская дееспособность несовершеннолетних.</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Семейное право. Порядок и условия заключения и расторжения брака. Правовое регулирование отношений супругов. Права и обязанности родителей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детей.</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Трудовое право. Трудовые правоотношения. Порядок приема на работу, заключения и расторжения трудового договора. Права и обязанности работников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работодателей. Дисциплинарная ответственность. Защита трудовых прав работников. Особенности трудовых правоотношений с участием несовершеннолетних работников.</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Законодательство Российской Федерации о налогах и сборах. Участники отношений, регулируемых законодательством о налогах и сборах. Права </w:t>
      </w:r>
    </w:p>
    <w:p w:rsidR="00773206"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обязанности налогоплательщиков. Ответственность за налоговые правонарушения. </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Федеральный закон «Об образовании в Российской Федерации». Порядок приема на обучение в образовательные организации среднего профессионального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высшего образования. Порядок оказания платных образовательных услуг.</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Административное право и его субъекты. Административное правонарушение и административная ответственность.</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Экологическое законодательство. Экологические правонарушения. Способы защиты права на благоприятную окружающую среду.</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Уголовное право. Основные принципы уголовного права. Понятие преступления и виды преступлений. Уголовная ответственность, ее цели, виды наказаний в уголовном праве. Особенности уголовной ответственности несовершеннолетних. Гражданские споры, порядок их рассмотрения. Основные принципы гражданского процесса. Участники гражданского процесса.</w:t>
      </w:r>
    </w:p>
    <w:p w:rsidR="005675EA"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Административный процесс. Судебное производство по делам </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 административных правонарушениях.</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Уголовный процесс, его принципы и стадии. Участники уголовного процесса.</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Конституционное судопроизводство. Арбитражное судопроизводство.</w:t>
      </w:r>
    </w:p>
    <w:p w:rsidR="00537FF1" w:rsidRPr="000742E5" w:rsidRDefault="00537FF1"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Юридическое образование, юристы как социально-профессиональная группа.</w:t>
      </w:r>
    </w:p>
    <w:p w:rsidR="00350BF6"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DE6A33" w:rsidRPr="000742E5">
        <w:rPr>
          <w:rFonts w:ascii="Times New Roman" w:eastAsia="OfficinaSansBoldITC" w:hAnsi="Times New Roman"/>
          <w:sz w:val="24"/>
          <w:szCs w:val="24"/>
          <w:lang w:val="ru-RU"/>
        </w:rPr>
        <w:t>. </w:t>
      </w:r>
      <w:r w:rsidR="00350BF6" w:rsidRPr="000742E5">
        <w:rPr>
          <w:rFonts w:ascii="Times New Roman" w:eastAsia="OfficinaSansBoldITC" w:hAnsi="Times New Roman"/>
          <w:sz w:val="24"/>
          <w:szCs w:val="24"/>
          <w:lang w:val="ru-RU"/>
        </w:rPr>
        <w:t xml:space="preserve">Планируемые результаты освоения </w:t>
      </w:r>
      <w:r w:rsidR="00DE6A33" w:rsidRPr="000742E5">
        <w:rPr>
          <w:rFonts w:ascii="Times New Roman" w:eastAsia="OfficinaSansBoldITC" w:hAnsi="Times New Roman"/>
          <w:sz w:val="24"/>
          <w:szCs w:val="24"/>
          <w:lang w:val="ru-RU"/>
        </w:rPr>
        <w:t xml:space="preserve">программы по обществознанию. </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DE6A33" w:rsidRPr="000742E5">
        <w:rPr>
          <w:rFonts w:ascii="Times New Roman" w:eastAsia="OfficinaSansBoldITC" w:hAnsi="Times New Roman"/>
          <w:sz w:val="24"/>
          <w:szCs w:val="24"/>
          <w:lang w:val="ru-RU"/>
        </w:rPr>
        <w:t>.1. </w:t>
      </w:r>
      <w:r w:rsidR="00350BF6" w:rsidRPr="000742E5">
        <w:rPr>
          <w:rFonts w:ascii="Times New Roman" w:eastAsia="SchoolBookSanPin" w:hAnsi="Times New Roman"/>
          <w:sz w:val="24"/>
          <w:szCs w:val="24"/>
          <w:lang w:val="ru-RU"/>
        </w:rPr>
        <w:t xml:space="preserve">Личностные результаты </w:t>
      </w:r>
      <w:r w:rsidR="00DE6A33" w:rsidRPr="000742E5">
        <w:rPr>
          <w:rFonts w:ascii="Times New Roman" w:eastAsia="OfficinaSansBoldITC" w:hAnsi="Times New Roman"/>
          <w:sz w:val="24"/>
          <w:szCs w:val="24"/>
          <w:lang w:val="ru-RU"/>
        </w:rPr>
        <w:t>изучения обществознания</w:t>
      </w:r>
      <w:r w:rsidR="00DE6A33" w:rsidRPr="000742E5">
        <w:rPr>
          <w:rFonts w:ascii="Times New Roman" w:eastAsia="SchoolBookSanPin" w:hAnsi="Times New Roman"/>
          <w:sz w:val="24"/>
          <w:szCs w:val="24"/>
          <w:lang w:val="ru-RU"/>
        </w:rPr>
        <w:t xml:space="preserve"> </w:t>
      </w:r>
      <w:r w:rsidR="00350BF6" w:rsidRPr="000742E5">
        <w:rPr>
          <w:rFonts w:ascii="Times New Roman" w:eastAsia="SchoolBookSanPin" w:hAnsi="Times New Roman"/>
          <w:sz w:val="24"/>
          <w:szCs w:val="24"/>
          <w:lang w:val="ru-RU"/>
        </w:rPr>
        <w:t xml:space="preserve">воплощают традиционные российские социокультурные и духовно-нравственные ценности, принятые в обществе нормы поведения, отражают готовность </w:t>
      </w:r>
      <w:r w:rsidR="0062246F" w:rsidRPr="000742E5">
        <w:rPr>
          <w:rFonts w:ascii="Times New Roman" w:eastAsia="SchoolBookSanPin" w:hAnsi="Times New Roman"/>
          <w:bCs/>
          <w:sz w:val="24"/>
          <w:szCs w:val="24"/>
          <w:lang w:val="ru-RU"/>
        </w:rPr>
        <w:t xml:space="preserve">готовность </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rsidR="0062246F" w:rsidRPr="000742E5" w:rsidRDefault="00DA6E38"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1) </w:t>
      </w:r>
      <w:r w:rsidR="00350BF6" w:rsidRPr="000742E5">
        <w:rPr>
          <w:rFonts w:ascii="Times New Roman" w:eastAsia="SchoolBookSanPin" w:hAnsi="Times New Roman"/>
          <w:bCs/>
          <w:sz w:val="24"/>
          <w:szCs w:val="24"/>
          <w:lang w:val="ru-RU"/>
        </w:rPr>
        <w:t>гражданского воспитания:</w:t>
      </w:r>
      <w:r w:rsidRPr="000742E5">
        <w:rPr>
          <w:rFonts w:ascii="Times New Roman" w:eastAsia="SchoolBookSanPin" w:hAnsi="Times New Roman"/>
          <w:bCs/>
          <w:sz w:val="24"/>
          <w:szCs w:val="24"/>
          <w:lang w:val="ru-RU"/>
        </w:rPr>
        <w:t xml:space="preserve"> </w:t>
      </w:r>
    </w:p>
    <w:p w:rsidR="005675EA"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сформированность гражданской позиции обучающегося как активного </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ответственного члена российского общества;</w:t>
      </w:r>
    </w:p>
    <w:p w:rsidR="005675EA"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осознание своих конституционных прав и обязанностей, уважение закона </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правопорядка;</w:t>
      </w:r>
    </w:p>
    <w:p w:rsidR="005675EA"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принятие традиционных национальных, общечеловеческих гуманистических </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демократических ценностей; уважение ценностей иных культур, конфессий;</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готовность вести совместную деятельность в интересах гражданского общества, участвовать в самоуправлении школы и детско-юношеских организаций;</w:t>
      </w:r>
    </w:p>
    <w:p w:rsidR="005675EA"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умение взаимодействовать с социальными институтами в соответствии </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 их функциями и назначением;</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готовность к гуманитарной </w:t>
      </w:r>
      <w:r w:rsidR="00773206" w:rsidRPr="000742E5">
        <w:rPr>
          <w:rFonts w:ascii="Times New Roman" w:eastAsia="SchoolBookSanPin" w:hAnsi="Times New Roman"/>
          <w:bCs/>
          <w:sz w:val="24"/>
          <w:szCs w:val="24"/>
          <w:lang w:val="ru-RU"/>
        </w:rPr>
        <w:t xml:space="preserve">и волонтерской </w:t>
      </w:r>
      <w:r w:rsidRPr="000742E5">
        <w:rPr>
          <w:rFonts w:ascii="Times New Roman" w:eastAsia="SchoolBookSanPin" w:hAnsi="Times New Roman"/>
          <w:bCs/>
          <w:sz w:val="24"/>
          <w:szCs w:val="24"/>
          <w:lang w:val="ru-RU"/>
        </w:rPr>
        <w:t>деятельности;</w:t>
      </w:r>
    </w:p>
    <w:p w:rsidR="0062246F" w:rsidRPr="000742E5" w:rsidRDefault="00DA6E38"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2) </w:t>
      </w:r>
      <w:r w:rsidR="00350BF6" w:rsidRPr="000742E5">
        <w:rPr>
          <w:rFonts w:ascii="Times New Roman" w:eastAsia="SchoolBookSanPin" w:hAnsi="Times New Roman"/>
          <w:bCs/>
          <w:sz w:val="24"/>
          <w:szCs w:val="24"/>
          <w:lang w:val="ru-RU"/>
        </w:rPr>
        <w:t>патриотического воспитания:</w:t>
      </w:r>
      <w:r w:rsidRPr="000742E5">
        <w:rPr>
          <w:rFonts w:ascii="Times New Roman" w:eastAsia="SchoolBookSanPin" w:hAnsi="Times New Roman"/>
          <w:bCs/>
          <w:sz w:val="24"/>
          <w:szCs w:val="24"/>
          <w:lang w:val="ru-RU"/>
        </w:rPr>
        <w:t xml:space="preserve"> </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5675EA"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ценностное отношение к государственным символам, историческому </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природному наследию, памятникам, традициям народов России; достижениям России в науке, искусстве, спорте, технологиях, труде; идейная убежденность, готовность к служению Отечеству и его защите, ответственность за его судьбу;</w:t>
      </w:r>
    </w:p>
    <w:p w:rsidR="0062246F" w:rsidRPr="000742E5" w:rsidRDefault="00DA6E38" w:rsidP="00224CF8">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3) </w:t>
      </w:r>
      <w:r w:rsidR="00350BF6" w:rsidRPr="000742E5">
        <w:rPr>
          <w:rFonts w:ascii="Times New Roman" w:eastAsia="SchoolBookSanPin" w:hAnsi="Times New Roman"/>
          <w:bCs/>
          <w:position w:val="1"/>
          <w:sz w:val="24"/>
          <w:szCs w:val="24"/>
          <w:lang w:val="ru-RU"/>
        </w:rPr>
        <w:t>духовно-нравственного воспитания:</w:t>
      </w:r>
      <w:r w:rsidRPr="000742E5">
        <w:rPr>
          <w:rFonts w:ascii="Times New Roman" w:eastAsia="SchoolBookSanPin" w:hAnsi="Times New Roman"/>
          <w:bCs/>
          <w:position w:val="1"/>
          <w:sz w:val="24"/>
          <w:szCs w:val="24"/>
          <w:lang w:val="ru-RU"/>
        </w:rPr>
        <w:t xml:space="preserve"> </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осознание духовных ценностей российского народа;</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сформированность нравственного сознания, этического поведения;</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способность оценивать ситуацию и принимать осознанные решения, ориентируясь на морально-нравственные нормы и ценности;</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осознание личного вклада в построение устойчивого будущего;</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62246F" w:rsidRPr="000742E5" w:rsidRDefault="00DA6E38" w:rsidP="00224CF8">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4) </w:t>
      </w:r>
      <w:r w:rsidR="00350BF6" w:rsidRPr="000742E5">
        <w:rPr>
          <w:rFonts w:ascii="Times New Roman" w:eastAsia="SchoolBookSanPin" w:hAnsi="Times New Roman"/>
          <w:bCs/>
          <w:position w:val="1"/>
          <w:sz w:val="24"/>
          <w:szCs w:val="24"/>
          <w:lang w:val="ru-RU"/>
        </w:rPr>
        <w:t>эстетического воспитания:</w:t>
      </w:r>
      <w:r w:rsidRPr="000742E5">
        <w:rPr>
          <w:rFonts w:ascii="Times New Roman" w:eastAsia="SchoolBookSanPin" w:hAnsi="Times New Roman"/>
          <w:bCs/>
          <w:position w:val="1"/>
          <w:sz w:val="24"/>
          <w:szCs w:val="24"/>
          <w:lang w:val="ru-RU"/>
        </w:rPr>
        <w:t xml:space="preserve"> </w:t>
      </w:r>
    </w:p>
    <w:p w:rsidR="005675EA"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эстетическое отношение к миру, включая эстетику быта, научного </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технического творчества, спорта, труда, общественных отношений;</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5675EA"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убежденность в значимости для личности и общества отечественного </w:t>
      </w:r>
    </w:p>
    <w:p w:rsidR="0062246F"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мирового искусства, этнических культурных традиций и народного творчества;</w:t>
      </w:r>
    </w:p>
    <w:p w:rsidR="007B5C13" w:rsidRPr="000742E5" w:rsidRDefault="0062246F"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стремление проявлять качества творческой личности</w:t>
      </w:r>
      <w:r w:rsidR="007B5C13" w:rsidRPr="000742E5">
        <w:rPr>
          <w:rFonts w:ascii="Times New Roman" w:eastAsia="SchoolBookSanPin" w:hAnsi="Times New Roman"/>
          <w:bCs/>
          <w:sz w:val="24"/>
          <w:szCs w:val="24"/>
          <w:lang w:val="ru-RU"/>
        </w:rPr>
        <w:t>;</w:t>
      </w:r>
      <w:r w:rsidRPr="000742E5">
        <w:rPr>
          <w:rFonts w:ascii="Times New Roman" w:eastAsia="SchoolBookSanPin" w:hAnsi="Times New Roman"/>
          <w:bCs/>
          <w:sz w:val="24"/>
          <w:szCs w:val="24"/>
          <w:lang w:val="ru-RU"/>
        </w:rPr>
        <w:t xml:space="preserve"> </w:t>
      </w:r>
    </w:p>
    <w:p w:rsidR="007B5C13" w:rsidRPr="000742E5" w:rsidRDefault="00DA6E38" w:rsidP="00224CF8">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5) </w:t>
      </w:r>
      <w:r w:rsidR="00350BF6" w:rsidRPr="000742E5">
        <w:rPr>
          <w:rFonts w:ascii="Times New Roman" w:eastAsia="SchoolBookSanPin" w:hAnsi="Times New Roman"/>
          <w:bCs/>
          <w:position w:val="1"/>
          <w:sz w:val="24"/>
          <w:szCs w:val="24"/>
          <w:lang w:val="ru-RU"/>
        </w:rPr>
        <w:t>физического воспитания:</w:t>
      </w:r>
      <w:r w:rsidRPr="000742E5">
        <w:rPr>
          <w:rFonts w:ascii="Times New Roman" w:eastAsia="SchoolBookSanPin" w:hAnsi="Times New Roman"/>
          <w:bCs/>
          <w:position w:val="1"/>
          <w:sz w:val="24"/>
          <w:szCs w:val="24"/>
          <w:lang w:val="ru-RU"/>
        </w:rPr>
        <w:t xml:space="preserve">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сформированность здорового и безопасного образа жизни, ответственного отношения к своему здоровью, потребность в физическом совершенствовании;</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активное неприятие вредных привычек и иных форм причинения вреда физическому и психическому здоровью;</w:t>
      </w:r>
    </w:p>
    <w:p w:rsidR="007B5C13" w:rsidRPr="000742E5" w:rsidRDefault="00DA6E38" w:rsidP="00224CF8">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6) </w:t>
      </w:r>
      <w:r w:rsidR="00350BF6" w:rsidRPr="000742E5">
        <w:rPr>
          <w:rFonts w:ascii="Times New Roman" w:eastAsia="SchoolBookSanPin" w:hAnsi="Times New Roman"/>
          <w:bCs/>
          <w:position w:val="1"/>
          <w:sz w:val="24"/>
          <w:szCs w:val="24"/>
          <w:lang w:val="ru-RU"/>
        </w:rPr>
        <w:t>трудового воспитания:</w:t>
      </w:r>
      <w:r w:rsidRPr="000742E5">
        <w:rPr>
          <w:rFonts w:ascii="Times New Roman" w:eastAsia="SchoolBookSanPin" w:hAnsi="Times New Roman"/>
          <w:bCs/>
          <w:position w:val="1"/>
          <w:sz w:val="24"/>
          <w:szCs w:val="24"/>
          <w:lang w:val="ru-RU"/>
        </w:rPr>
        <w:t xml:space="preserve">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готовность к труду, осознание ценности мастерства, трудолюбие;</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готовность к активной социально направленной деятельности, способность инициировать, планировать и самостоятельно выполнять такую деятельность;</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мотивация к эффективному труду и постоянному профессиональному росту, к учету общественных потребностей при предстоящем выборе сферы деятельности;</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готовность и способность к образованию и самообразованию на протяжении жизни;</w:t>
      </w:r>
    </w:p>
    <w:p w:rsidR="007B5C13" w:rsidRPr="000742E5" w:rsidRDefault="00DA6E38" w:rsidP="00224CF8">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7) </w:t>
      </w:r>
      <w:r w:rsidR="00350BF6" w:rsidRPr="000742E5">
        <w:rPr>
          <w:rFonts w:ascii="Times New Roman" w:eastAsia="SchoolBookSanPin" w:hAnsi="Times New Roman"/>
          <w:bCs/>
          <w:position w:val="1"/>
          <w:sz w:val="24"/>
          <w:szCs w:val="24"/>
          <w:lang w:val="ru-RU"/>
        </w:rPr>
        <w:t>экологического воспитания:</w:t>
      </w:r>
      <w:r w:rsidRPr="000742E5">
        <w:rPr>
          <w:rFonts w:ascii="Times New Roman" w:eastAsia="SchoolBookSanPin" w:hAnsi="Times New Roman"/>
          <w:bCs/>
          <w:position w:val="1"/>
          <w:sz w:val="24"/>
          <w:szCs w:val="24"/>
          <w:lang w:val="ru-RU"/>
        </w:rPr>
        <w:t xml:space="preserve">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планирование и осуществление действий в окружающей среде на основе знания целей устойчивого развития человечества;</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активное неприятие действий, приносящих вред окружающей среде;</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умение прогнозировать неблагоприятные экологические последствия предпринимаемых действий, предотвращать их;</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расширение опыта деятельности экологической направленности;</w:t>
      </w:r>
    </w:p>
    <w:p w:rsidR="007B5C13" w:rsidRPr="000742E5" w:rsidRDefault="00DA6E38" w:rsidP="00224CF8">
      <w:pPr>
        <w:spacing w:after="0" w:line="240" w:lineRule="auto"/>
        <w:ind w:firstLine="709"/>
        <w:jc w:val="both"/>
        <w:rPr>
          <w:rFonts w:ascii="Times New Roman" w:eastAsia="SchoolBookSanPin" w:hAnsi="Times New Roman"/>
          <w:bCs/>
          <w:position w:val="1"/>
          <w:sz w:val="24"/>
          <w:szCs w:val="24"/>
          <w:lang w:val="ru-RU"/>
        </w:rPr>
      </w:pPr>
      <w:r w:rsidRPr="000742E5">
        <w:rPr>
          <w:rFonts w:ascii="Times New Roman" w:eastAsia="SchoolBookSanPin" w:hAnsi="Times New Roman"/>
          <w:bCs/>
          <w:position w:val="1"/>
          <w:sz w:val="24"/>
          <w:szCs w:val="24"/>
          <w:lang w:val="ru-RU"/>
        </w:rPr>
        <w:t>8) </w:t>
      </w:r>
      <w:r w:rsidR="00350BF6" w:rsidRPr="000742E5">
        <w:rPr>
          <w:rFonts w:ascii="Times New Roman" w:eastAsia="SchoolBookSanPin" w:hAnsi="Times New Roman"/>
          <w:bCs/>
          <w:position w:val="1"/>
          <w:sz w:val="24"/>
          <w:szCs w:val="24"/>
          <w:lang w:val="ru-RU"/>
        </w:rPr>
        <w:t>ценности научного познания:</w:t>
      </w:r>
      <w:r w:rsidRPr="000742E5">
        <w:rPr>
          <w:rFonts w:ascii="Times New Roman" w:eastAsia="SchoolBookSanPin" w:hAnsi="Times New Roman"/>
          <w:bCs/>
          <w:position w:val="1"/>
          <w:sz w:val="24"/>
          <w:szCs w:val="24"/>
          <w:lang w:val="ru-RU"/>
        </w:rPr>
        <w:t xml:space="preserve">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сформированность мировоззрения, соответствующего современному уровню развития науки, включая социальные науки, и общественной практики, основанного на диалоге культур, способствующего осознанию своего места в поликультурном мире;</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совершенствование языковой и читательской культуры как средства взаимодействия между людьми и познания мира; языковое и речевое развитие человека, включая понимание языка социально-экономической и политической коммуникации;</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осознание ценности научной деятельности, готовность осуществлять проектную и исследовательскую деятельность индивидуально и в группе; мотивация к познанию и творчеству, обучению и самообучению на протяжении всей жизни, интерес к изучению социальных и гуманитарных дисциплин.</w:t>
      </w:r>
    </w:p>
    <w:p w:rsidR="007B5C13" w:rsidRPr="000742E5"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DA6E38" w:rsidRPr="000742E5">
        <w:rPr>
          <w:rFonts w:ascii="Times New Roman" w:eastAsia="OfficinaSansBoldITC" w:hAnsi="Times New Roman"/>
          <w:sz w:val="24"/>
          <w:szCs w:val="24"/>
          <w:lang w:val="ru-RU"/>
        </w:rPr>
        <w:t>.2. </w:t>
      </w:r>
      <w:r w:rsidR="007B5C13" w:rsidRPr="000742E5">
        <w:rPr>
          <w:rFonts w:ascii="Times New Roman" w:eastAsia="SchoolBookSanPin" w:hAnsi="Times New Roman"/>
          <w:bCs/>
          <w:sz w:val="24"/>
          <w:szCs w:val="24"/>
          <w:lang w:val="ru-RU"/>
        </w:rPr>
        <w:t>В процессе достижения личностных результатов освоения обучающимися программы среднего общего образования (на базовом уровне) у них совершенствуется эмоциональный интеллект, предполагающий сформированность:</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самосознания, включающего способность понимать свое эмоциональное состояние, видеть направления развития собственной эмоциональной сферы, быть уверенным в себе в межличностном взаимодействии и при принятии решений;</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саморегулирования, включающего самоконтроль, умение принимать ответственность за свое поведение, способность адаптироваться к эмоциональным изменениям и проявлять гибкость, быть открытым новому;</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внутренней мотивации, включающей стремление к достижению цели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успеху, оптимизм, инициативность, умение действовать, исходя из своих возможностей; готовность и способность овладевать новыми социальными практиками, осваивать типичные социальные роли;</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эмпатии, включающей способность понимать эмоциональное состояние других, учитывать его при осуществлении коммуникации, способность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к сочувствию и сопереживанию;</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социальных навыков, включающих способность выстраивать отношения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 другими людьми, заботиться, проявлять интерес и разрешать конфликты.</w:t>
      </w:r>
    </w:p>
    <w:p w:rsidR="00DA6E38" w:rsidRPr="000742E5"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sz w:val="24"/>
          <w:szCs w:val="24"/>
          <w:lang w:val="ru-RU"/>
        </w:rPr>
        <w:t>130.</w:t>
      </w:r>
      <w:r w:rsidR="00063154" w:rsidRPr="000742E5">
        <w:rPr>
          <w:rFonts w:ascii="Times New Roman" w:eastAsia="SchoolBookSanPin" w:hAnsi="Times New Roman"/>
          <w:sz w:val="24"/>
          <w:szCs w:val="24"/>
          <w:lang w:val="ru-RU"/>
        </w:rPr>
        <w:t>5</w:t>
      </w:r>
      <w:r w:rsidR="00DA6E38" w:rsidRPr="000742E5">
        <w:rPr>
          <w:rFonts w:ascii="Times New Roman" w:eastAsia="SchoolBookSanPin" w:hAnsi="Times New Roman"/>
          <w:sz w:val="24"/>
          <w:szCs w:val="24"/>
          <w:lang w:val="ru-RU"/>
        </w:rPr>
        <w:t>.</w:t>
      </w:r>
      <w:r w:rsidR="00D24BDC" w:rsidRPr="000742E5">
        <w:rPr>
          <w:rFonts w:ascii="Times New Roman" w:eastAsia="SchoolBookSanPin" w:hAnsi="Times New Roman"/>
          <w:sz w:val="24"/>
          <w:szCs w:val="24"/>
          <w:lang w:val="ru-RU"/>
        </w:rPr>
        <w:t>3</w:t>
      </w:r>
      <w:r w:rsidR="00DA6E38" w:rsidRPr="000742E5">
        <w:rPr>
          <w:rFonts w:ascii="Times New Roman" w:eastAsia="SchoolBookSanPin" w:hAnsi="Times New Roman"/>
          <w:sz w:val="24"/>
          <w:szCs w:val="24"/>
          <w:lang w:val="ru-RU"/>
        </w:rPr>
        <w:t xml:space="preserve">. В результате изучения обществознания на уровне </w:t>
      </w:r>
      <w:r w:rsidR="007B5C13" w:rsidRPr="000742E5">
        <w:rPr>
          <w:rFonts w:ascii="Times New Roman" w:eastAsia="SchoolBookSanPin" w:hAnsi="Times New Roman"/>
          <w:sz w:val="24"/>
          <w:szCs w:val="24"/>
          <w:lang w:val="ru-RU"/>
        </w:rPr>
        <w:t>среднего</w:t>
      </w:r>
      <w:r w:rsidR="00DA6E38" w:rsidRPr="000742E5">
        <w:rPr>
          <w:rFonts w:ascii="Times New Roman" w:eastAsia="SchoolBookSanPin" w:hAnsi="Times New Roman"/>
          <w:sz w:val="24"/>
          <w:szCs w:val="24"/>
          <w:lang w:val="ru-RU"/>
        </w:rPr>
        <w:t xml:space="preserve"> общего образования у обучающегося будут сформированы </w:t>
      </w:r>
      <w:r w:rsidR="00DA6E38" w:rsidRPr="000742E5">
        <w:rPr>
          <w:rFonts w:ascii="Times New Roman" w:eastAsia="SchoolBookSanPin" w:hAnsi="Times New Roman"/>
          <w:bCs/>
          <w:sz w:val="24"/>
          <w:szCs w:val="24"/>
          <w:lang w:val="ru-RU"/>
        </w:rPr>
        <w:t xml:space="preserve">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DA6E38"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DA6E38" w:rsidRPr="000742E5">
        <w:rPr>
          <w:rFonts w:ascii="Times New Roman" w:eastAsia="OfficinaSansBoldITC" w:hAnsi="Times New Roman"/>
          <w:sz w:val="24"/>
          <w:szCs w:val="24"/>
          <w:lang w:val="ru-RU"/>
        </w:rPr>
        <w:t>.</w:t>
      </w:r>
      <w:r w:rsidR="002635DF" w:rsidRPr="000742E5">
        <w:rPr>
          <w:rFonts w:ascii="Times New Roman" w:eastAsia="OfficinaSansBoldITC" w:hAnsi="Times New Roman"/>
          <w:sz w:val="24"/>
          <w:szCs w:val="24"/>
          <w:lang w:val="ru-RU"/>
        </w:rPr>
        <w:t>3</w:t>
      </w:r>
      <w:r w:rsidR="00DA6E38" w:rsidRPr="000742E5">
        <w:rPr>
          <w:rFonts w:ascii="Times New Roman" w:eastAsia="OfficinaSansBoldITC" w:hAnsi="Times New Roman"/>
          <w:sz w:val="24"/>
          <w:szCs w:val="24"/>
          <w:lang w:val="ru-RU"/>
        </w:rPr>
        <w:t>.1. </w:t>
      </w:r>
      <w:r w:rsidR="00DA6E38" w:rsidRPr="000742E5">
        <w:rPr>
          <w:rFonts w:ascii="Times New Roman" w:eastAsia="SchoolBookSanPin" w:hAnsi="Times New Roman"/>
          <w:sz w:val="24"/>
          <w:szCs w:val="24"/>
          <w:lang w:val="ru-RU"/>
        </w:rPr>
        <w:t xml:space="preserve">У обучающегося будут сформированы следующие базовые логические действия как часть </w:t>
      </w:r>
      <w:r w:rsidR="00DA6E38" w:rsidRPr="000742E5">
        <w:rPr>
          <w:rFonts w:ascii="Times New Roman" w:eastAsia="SchoolBookSanPin" w:hAnsi="Times New Roman"/>
          <w:bCs/>
          <w:sz w:val="24"/>
          <w:szCs w:val="24"/>
          <w:lang w:val="ru-RU"/>
        </w:rPr>
        <w:t>познавательных универсальных учебных действий</w:t>
      </w:r>
      <w:r w:rsidR="00DA6E38" w:rsidRPr="000742E5">
        <w:rPr>
          <w:rFonts w:ascii="Times New Roman" w:eastAsia="SchoolBookSanPin" w:hAnsi="Times New Roman"/>
          <w:sz w:val="24"/>
          <w:szCs w:val="24"/>
          <w:lang w:val="ru-RU"/>
        </w:rPr>
        <w:t>:</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самостоятельно формулировать и актуализировать социальную проблему, рассматривать ее всесторонне;</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устанавливать существенный признак или основания для сравнения, классификации и обобщения социальных объектов, явлений и процессов;</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определять цели познавательной деятельности, задавать параметры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критерии их достижения;</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выявлять закономерности и противоречия в рассматриваемых социальных явлениях и процессах;</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вносить коррективы в деятельность (с учетом разных видов деятельности), оценивать соответствие результатов целям, оценивать риски последствий деятельности;</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координировать и выполнять работу в условиях реального, виртуального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комбинированного взаимодействия;</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развивать креативное мышление при решении жизненных проблем,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 том числе учебно-познавательных.</w:t>
      </w:r>
    </w:p>
    <w:p w:rsidR="00DA6E38"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DA6E38" w:rsidRPr="000742E5">
        <w:rPr>
          <w:rFonts w:ascii="Times New Roman" w:eastAsia="OfficinaSansBoldITC" w:hAnsi="Times New Roman"/>
          <w:sz w:val="24"/>
          <w:szCs w:val="24"/>
          <w:lang w:val="ru-RU"/>
        </w:rPr>
        <w:t>.</w:t>
      </w:r>
      <w:r w:rsidR="002635DF" w:rsidRPr="000742E5">
        <w:rPr>
          <w:rFonts w:ascii="Times New Roman" w:eastAsia="OfficinaSansBoldITC" w:hAnsi="Times New Roman"/>
          <w:sz w:val="24"/>
          <w:szCs w:val="24"/>
          <w:lang w:val="ru-RU"/>
        </w:rPr>
        <w:t>3</w:t>
      </w:r>
      <w:r w:rsidR="00DA6E38" w:rsidRPr="000742E5">
        <w:rPr>
          <w:rFonts w:ascii="Times New Roman" w:eastAsia="OfficinaSansBoldITC" w:hAnsi="Times New Roman"/>
          <w:sz w:val="24"/>
          <w:szCs w:val="24"/>
          <w:lang w:val="ru-RU"/>
        </w:rPr>
        <w:t>.2. </w:t>
      </w:r>
      <w:r w:rsidR="00DA6E38" w:rsidRPr="000742E5">
        <w:rPr>
          <w:rFonts w:ascii="Times New Roman" w:eastAsia="SchoolBookSanPin" w:hAnsi="Times New Roman"/>
          <w:sz w:val="24"/>
          <w:szCs w:val="24"/>
          <w:lang w:val="ru-RU"/>
        </w:rPr>
        <w:t xml:space="preserve">У обучающегося будут сформированы следующие базовые исследовательские действия как часть </w:t>
      </w:r>
      <w:r w:rsidR="00DA6E38" w:rsidRPr="000742E5">
        <w:rPr>
          <w:rFonts w:ascii="Times New Roman" w:eastAsia="SchoolBookSanPin" w:hAnsi="Times New Roman"/>
          <w:bCs/>
          <w:sz w:val="24"/>
          <w:szCs w:val="24"/>
          <w:lang w:val="ru-RU"/>
        </w:rPr>
        <w:t>познавательных универсальных учебных действий</w:t>
      </w:r>
      <w:r w:rsidR="00DA6E38" w:rsidRPr="000742E5">
        <w:rPr>
          <w:rFonts w:ascii="Times New Roman" w:eastAsia="SchoolBookSanPin" w:hAnsi="Times New Roman"/>
          <w:sz w:val="24"/>
          <w:szCs w:val="24"/>
          <w:lang w:val="ru-RU"/>
        </w:rPr>
        <w:t>:</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развивать навыки учебно-исследовательской и проектной деятельности, навыки разрешения проблем;</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проявлять способность и готовность к самостоятельному поиску методов решения практических задач, применению различных методов социального познания;</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осуществлять деятельность по получению нового знания, его интерпретации, преобразованию и применению в различных учебных ситуациях, в том числе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при создании учебных и социальных проектов;</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формировать научный тип мышления, применять научную терминологию, ключевые понятия и методы социальных наук;</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ставить и формулировать собственные задачи в образовательной деятельности и жизненных ситуациях;</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выявлять причинно-следственные связи социальных явлений и процессов </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актуализировать познавательную задачу, выдвигать гипотезу ее решения, находить аргументы для доказательства своих утверждений, задавать параметры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критерии решения;</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анализировать результаты, полученные в ходе решения задачи, критически оценивать их достоверность, прогнозировать изменение в новых условиях;</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давать оценку новым ситуациям, возникающим в процессе познания социальных объектов, в социальных отношениях; оценивать приобретенный опыт;</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уметь переносить знания об общественных объектах, явлениях и процессах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 познавательную и практическую области жизнедеятельности;</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уметь интегрировать знания из разных предметных областей;</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выдвигать новые идеи, предлагать оригинальные подходы и решения;</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ставить проблемы и задачи, допускающие альтернативные решения.</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DA6E38" w:rsidRPr="000742E5">
        <w:rPr>
          <w:rFonts w:ascii="Times New Roman" w:eastAsia="OfficinaSansBoldITC" w:hAnsi="Times New Roman"/>
          <w:sz w:val="24"/>
          <w:szCs w:val="24"/>
          <w:lang w:val="ru-RU"/>
        </w:rPr>
        <w:t>.</w:t>
      </w:r>
      <w:r w:rsidR="002635DF" w:rsidRPr="000742E5">
        <w:rPr>
          <w:rFonts w:ascii="Times New Roman" w:eastAsia="OfficinaSansBoldITC" w:hAnsi="Times New Roman"/>
          <w:sz w:val="24"/>
          <w:szCs w:val="24"/>
          <w:lang w:val="ru-RU"/>
        </w:rPr>
        <w:t>3</w:t>
      </w:r>
      <w:r w:rsidR="00DA6E38" w:rsidRPr="000742E5">
        <w:rPr>
          <w:rFonts w:ascii="Times New Roman" w:eastAsia="OfficinaSansBoldITC" w:hAnsi="Times New Roman"/>
          <w:sz w:val="24"/>
          <w:szCs w:val="24"/>
          <w:lang w:val="ru-RU"/>
        </w:rPr>
        <w:t>.3. </w:t>
      </w:r>
      <w:r w:rsidR="00DA6E38" w:rsidRPr="000742E5">
        <w:rPr>
          <w:rFonts w:ascii="Times New Roman" w:eastAsia="SchoolBookSanPin" w:hAnsi="Times New Roman"/>
          <w:sz w:val="24"/>
          <w:szCs w:val="24"/>
          <w:lang w:val="ru-RU"/>
        </w:rPr>
        <w:t xml:space="preserve">У обучающегося будут сформированы следующие умения работать </w:t>
      </w:r>
    </w:p>
    <w:p w:rsidR="00DA6E38" w:rsidRPr="000742E5" w:rsidRDefault="00DA6E38"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информацией как часть </w:t>
      </w:r>
      <w:r w:rsidRPr="000742E5">
        <w:rPr>
          <w:rFonts w:ascii="Times New Roman" w:eastAsia="SchoolBookSanPin" w:hAnsi="Times New Roman"/>
          <w:bCs/>
          <w:sz w:val="24"/>
          <w:szCs w:val="24"/>
          <w:lang w:val="ru-RU"/>
        </w:rPr>
        <w:t>познавательных универсальных учебных действий</w:t>
      </w:r>
      <w:r w:rsidRPr="000742E5">
        <w:rPr>
          <w:rFonts w:ascii="Times New Roman" w:eastAsia="SchoolBookSanPin" w:hAnsi="Times New Roman"/>
          <w:sz w:val="24"/>
          <w:szCs w:val="24"/>
          <w:lang w:val="ru-RU"/>
        </w:rPr>
        <w:t>:</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владеть навыками получения социальной информации из источников разных типов, самостоятельно осуществлять поиск, анализ, систематизацию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интерпретацию информации различных видов и форм представления;</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создавать тексты в различных форматах с учетом назначения информации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целевой аудитории, выбирая оптимальную форму представления и визуализации;</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оценивать достоверность, легитимность информации различных видов и форм представления (в том числе полученной из интернет-источников), ее соответствие правовым и морально-этическим нормам;</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использовать средства информационных и коммуникационных технологий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владеть навыками распознавания и защиты информации, информационной безопасности личности.</w:t>
      </w:r>
    </w:p>
    <w:p w:rsidR="00DA6E38"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DA6E38" w:rsidRPr="000742E5">
        <w:rPr>
          <w:rFonts w:ascii="Times New Roman" w:eastAsia="OfficinaSansBoldITC" w:hAnsi="Times New Roman"/>
          <w:sz w:val="24"/>
          <w:szCs w:val="24"/>
          <w:lang w:val="ru-RU"/>
        </w:rPr>
        <w:t>.</w:t>
      </w:r>
      <w:r w:rsidR="002635DF" w:rsidRPr="000742E5">
        <w:rPr>
          <w:rFonts w:ascii="Times New Roman" w:eastAsia="OfficinaSansBoldITC" w:hAnsi="Times New Roman"/>
          <w:sz w:val="24"/>
          <w:szCs w:val="24"/>
          <w:lang w:val="ru-RU"/>
        </w:rPr>
        <w:t>3</w:t>
      </w:r>
      <w:r w:rsidR="00DA6E38" w:rsidRPr="000742E5">
        <w:rPr>
          <w:rFonts w:ascii="Times New Roman" w:eastAsia="OfficinaSansBoldITC" w:hAnsi="Times New Roman"/>
          <w:sz w:val="24"/>
          <w:szCs w:val="24"/>
          <w:lang w:val="ru-RU"/>
        </w:rPr>
        <w:t>.4. </w:t>
      </w:r>
      <w:r w:rsidR="00DA6E38" w:rsidRPr="000742E5">
        <w:rPr>
          <w:rFonts w:ascii="Times New Roman" w:eastAsia="SchoolBookSanPin" w:hAnsi="Times New Roman"/>
          <w:sz w:val="24"/>
          <w:szCs w:val="24"/>
          <w:lang w:val="ru-RU"/>
        </w:rPr>
        <w:t xml:space="preserve">У обучающегося будут сформированы следующие умения общения как часть </w:t>
      </w:r>
      <w:r w:rsidR="00DA6E38" w:rsidRPr="000742E5">
        <w:rPr>
          <w:rFonts w:ascii="Times New Roman" w:eastAsia="SchoolBookSanPin" w:hAnsi="Times New Roman"/>
          <w:bCs/>
          <w:sz w:val="24"/>
          <w:szCs w:val="24"/>
          <w:lang w:val="ru-RU"/>
        </w:rPr>
        <w:t>коммуникативных универсальных учебных действий</w:t>
      </w:r>
      <w:r w:rsidR="00DA6E38" w:rsidRPr="000742E5">
        <w:rPr>
          <w:rFonts w:ascii="Times New Roman" w:eastAsia="SchoolBookSanPin" w:hAnsi="Times New Roman"/>
          <w:sz w:val="24"/>
          <w:szCs w:val="24"/>
          <w:lang w:val="ru-RU"/>
        </w:rPr>
        <w:t>:</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осуществлять коммуникации во всех сферах жизни; распознавать невербальные средства общения, понимать;</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значение социальных знаков, распознавать предпосылки конфликтных ситуаций и смягчать конфликты;</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владеть различными способами общения и взаимодействия; аргументированно вести диалог, уметь смягчать конфликтные ситуации;</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развернуто и логично излагать свою точку зрения с использованием языковых средств.</w:t>
      </w:r>
    </w:p>
    <w:p w:rsidR="00DA6E38"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DA6E38" w:rsidRPr="000742E5">
        <w:rPr>
          <w:rFonts w:ascii="Times New Roman" w:eastAsia="OfficinaSansBoldITC" w:hAnsi="Times New Roman"/>
          <w:sz w:val="24"/>
          <w:szCs w:val="24"/>
          <w:lang w:val="ru-RU"/>
        </w:rPr>
        <w:t>.</w:t>
      </w:r>
      <w:r w:rsidR="002635DF" w:rsidRPr="000742E5">
        <w:rPr>
          <w:rFonts w:ascii="Times New Roman" w:eastAsia="OfficinaSansBoldITC" w:hAnsi="Times New Roman"/>
          <w:sz w:val="24"/>
          <w:szCs w:val="24"/>
          <w:lang w:val="ru-RU"/>
        </w:rPr>
        <w:t>3</w:t>
      </w:r>
      <w:r w:rsidR="00DA6E38" w:rsidRPr="000742E5">
        <w:rPr>
          <w:rFonts w:ascii="Times New Roman" w:eastAsia="OfficinaSansBoldITC" w:hAnsi="Times New Roman"/>
          <w:sz w:val="24"/>
          <w:szCs w:val="24"/>
          <w:lang w:val="ru-RU"/>
        </w:rPr>
        <w:t>.5. </w:t>
      </w:r>
      <w:r w:rsidR="00DA6E38" w:rsidRPr="000742E5">
        <w:rPr>
          <w:rFonts w:ascii="Times New Roman" w:eastAsia="SchoolBookSanPin" w:hAnsi="Times New Roman"/>
          <w:sz w:val="24"/>
          <w:szCs w:val="24"/>
          <w:lang w:val="ru-RU"/>
        </w:rPr>
        <w:t xml:space="preserve">У обучающегося будут сформированы следующие умения самоорганизации как части </w:t>
      </w:r>
      <w:r w:rsidR="00DA6E38" w:rsidRPr="000742E5">
        <w:rPr>
          <w:rFonts w:ascii="Times New Roman" w:eastAsia="SchoolBookSanPin" w:hAnsi="Times New Roman"/>
          <w:bCs/>
          <w:sz w:val="24"/>
          <w:szCs w:val="24"/>
          <w:lang w:val="ru-RU"/>
        </w:rPr>
        <w:t>регулятивных универсальных учебных действий</w:t>
      </w:r>
      <w:r w:rsidR="00DA6E38" w:rsidRPr="000742E5">
        <w:rPr>
          <w:rFonts w:ascii="Times New Roman" w:eastAsia="SchoolBookSanPin" w:hAnsi="Times New Roman"/>
          <w:sz w:val="24"/>
          <w:szCs w:val="24"/>
          <w:lang w:val="ru-RU"/>
        </w:rPr>
        <w:t>:</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самостоятельно осуществлять познавательную</w:t>
      </w:r>
      <w:r w:rsidRPr="000742E5">
        <w:rPr>
          <w:rFonts w:ascii="Times New Roman" w:eastAsia="SchoolBookSanPin" w:hAnsi="Times New Roman"/>
          <w:bCs/>
          <w:sz w:val="24"/>
          <w:szCs w:val="24"/>
          <w:lang w:val="ru-RU"/>
        </w:rPr>
        <w:tab/>
        <w:t xml:space="preserve"> деятельность;</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выявлять проблемы, ставить и формулировать собственные задачи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 образовательной деятельности и в жизненных ситуациях;</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самостоятельно составлять план решения проблемы с учетом имеющихся ресурсов, собственных возможностей и предпочтений;</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давать оценку новым ситуациям, возникающим в познавательной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практической деятельности, в межличностных отношениях;</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расширять рамки учебного предмета на основе личных предпочтений;</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делать осознанный выбор стратегий поведения, решений при наличии альтернатив, аргументировать сделанный выбор, брать ответственность за принятое решение;</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оценивать приобретенный опыт;</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773206"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130.</w:t>
      </w:r>
      <w:r w:rsidR="00773206" w:rsidRPr="000742E5">
        <w:rPr>
          <w:rFonts w:ascii="Times New Roman" w:eastAsia="OfficinaSansBoldITC" w:hAnsi="Times New Roman"/>
          <w:sz w:val="24"/>
          <w:szCs w:val="24"/>
          <w:lang w:val="ru-RU"/>
        </w:rPr>
        <w:t>5.3.6. </w:t>
      </w:r>
      <w:r w:rsidR="00773206" w:rsidRPr="000742E5">
        <w:rPr>
          <w:rFonts w:ascii="Times New Roman" w:eastAsia="SchoolBookSanPin" w:hAnsi="Times New Roman"/>
          <w:sz w:val="24"/>
          <w:szCs w:val="24"/>
          <w:lang w:val="ru-RU"/>
        </w:rPr>
        <w:t>У обучающегося будут сформированы следующие умения совместной деятельности:</w:t>
      </w:r>
    </w:p>
    <w:p w:rsidR="00773206" w:rsidRPr="000742E5" w:rsidRDefault="00773206"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понимать и использовать преимущества командной и индивидуальной работы;</w:t>
      </w:r>
    </w:p>
    <w:p w:rsidR="00773206" w:rsidRPr="000742E5" w:rsidRDefault="00773206"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выбирать тематику и методы совместных действий с учетом общих интересов и возможностей каждого члена коллектива;</w:t>
      </w:r>
    </w:p>
    <w:p w:rsidR="00773206" w:rsidRPr="000742E5" w:rsidRDefault="00773206"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принимать цели совместной деятельности, организовывать и координировать действия по ее достижению: составлять план действий, распределять роли с учетом мнений участников, обсуждать результаты совместной работы;</w:t>
      </w:r>
    </w:p>
    <w:p w:rsidR="005675EA" w:rsidRDefault="00773206"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оценивать качество своего вклада и вклада каждого участника команды </w:t>
      </w:r>
    </w:p>
    <w:p w:rsidR="00773206" w:rsidRPr="000742E5" w:rsidRDefault="00773206"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 общий результат по разработанным критериям;</w:t>
      </w:r>
    </w:p>
    <w:p w:rsidR="00773206" w:rsidRPr="000742E5" w:rsidRDefault="00773206"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предлагать новые учебные исследовательские и социальные проекты, оценивать идеи с позиции новизны, оригинальности, практической значимости;</w:t>
      </w:r>
    </w:p>
    <w:p w:rsidR="00773206" w:rsidRPr="000742E5" w:rsidRDefault="00773206"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осуществлять позитивное стратегическое поведение в различных ситуациях, проявлять творчество и воображение, быть инициативным.</w:t>
      </w:r>
    </w:p>
    <w:p w:rsidR="00DA6E38"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DA6E38" w:rsidRPr="000742E5">
        <w:rPr>
          <w:rFonts w:ascii="Times New Roman" w:eastAsia="OfficinaSansBoldITC" w:hAnsi="Times New Roman"/>
          <w:sz w:val="24"/>
          <w:szCs w:val="24"/>
          <w:lang w:val="ru-RU"/>
        </w:rPr>
        <w:t>.</w:t>
      </w:r>
      <w:r w:rsidR="002635DF" w:rsidRPr="000742E5">
        <w:rPr>
          <w:rFonts w:ascii="Times New Roman" w:eastAsia="OfficinaSansBoldITC" w:hAnsi="Times New Roman"/>
          <w:sz w:val="24"/>
          <w:szCs w:val="24"/>
          <w:lang w:val="ru-RU"/>
        </w:rPr>
        <w:t>3</w:t>
      </w:r>
      <w:r w:rsidR="00DA6E38" w:rsidRPr="000742E5">
        <w:rPr>
          <w:rFonts w:ascii="Times New Roman" w:eastAsia="OfficinaSansBoldITC" w:hAnsi="Times New Roman"/>
          <w:sz w:val="24"/>
          <w:szCs w:val="24"/>
          <w:lang w:val="ru-RU"/>
        </w:rPr>
        <w:t>.</w:t>
      </w:r>
      <w:r w:rsidR="00773206" w:rsidRPr="000742E5">
        <w:rPr>
          <w:rFonts w:ascii="Times New Roman" w:eastAsia="OfficinaSansBoldITC" w:hAnsi="Times New Roman"/>
          <w:sz w:val="24"/>
          <w:szCs w:val="24"/>
          <w:lang w:val="ru-RU"/>
        </w:rPr>
        <w:t>7</w:t>
      </w:r>
      <w:r w:rsidR="00DA6E38" w:rsidRPr="000742E5">
        <w:rPr>
          <w:rFonts w:ascii="Times New Roman" w:eastAsia="OfficinaSansBoldITC" w:hAnsi="Times New Roman"/>
          <w:sz w:val="24"/>
          <w:szCs w:val="24"/>
          <w:lang w:val="ru-RU"/>
        </w:rPr>
        <w:t>. </w:t>
      </w:r>
      <w:r w:rsidR="00DA6E38" w:rsidRPr="000742E5">
        <w:rPr>
          <w:rFonts w:ascii="Times New Roman" w:eastAsia="SchoolBookSanPin" w:hAnsi="Times New Roman"/>
          <w:sz w:val="24"/>
          <w:szCs w:val="24"/>
          <w:lang w:val="ru-RU"/>
        </w:rPr>
        <w:t xml:space="preserve">У обучающегося будут сформированы следующие умения самоконтроля, </w:t>
      </w:r>
      <w:r w:rsidR="007B5C13" w:rsidRPr="000742E5">
        <w:rPr>
          <w:rFonts w:ascii="Times New Roman" w:eastAsia="SchoolBookSanPin" w:hAnsi="Times New Roman"/>
          <w:sz w:val="24"/>
          <w:szCs w:val="24"/>
          <w:lang w:val="ru-RU"/>
        </w:rPr>
        <w:t>принятия себя и других</w:t>
      </w:r>
      <w:r w:rsidR="00DA6E38" w:rsidRPr="000742E5">
        <w:rPr>
          <w:rFonts w:ascii="Times New Roman" w:eastAsia="SchoolBookSanPin" w:hAnsi="Times New Roman"/>
          <w:sz w:val="24"/>
          <w:szCs w:val="24"/>
          <w:lang w:val="ru-RU"/>
        </w:rPr>
        <w:t xml:space="preserve"> как части </w:t>
      </w:r>
      <w:r w:rsidR="00DA6E38" w:rsidRPr="000742E5">
        <w:rPr>
          <w:rFonts w:ascii="Times New Roman" w:eastAsia="SchoolBookSanPin" w:hAnsi="Times New Roman"/>
          <w:bCs/>
          <w:sz w:val="24"/>
          <w:szCs w:val="24"/>
          <w:lang w:val="ru-RU"/>
        </w:rPr>
        <w:t>регулятивных универсальных учебных действий</w:t>
      </w:r>
      <w:r w:rsidR="00DA6E38" w:rsidRPr="000742E5">
        <w:rPr>
          <w:rFonts w:ascii="Times New Roman" w:eastAsia="SchoolBookSanPin" w:hAnsi="Times New Roman"/>
          <w:sz w:val="24"/>
          <w:szCs w:val="24"/>
          <w:lang w:val="ru-RU"/>
        </w:rPr>
        <w:t>:</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давать оценку новым ситуациям, вносить коррективы в деятельность, оценивать соответствие результатов целям;</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приемы рефлексии для оценки ситуации, выбора верного решения;</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уметь оценивать риски и своевременно принимать решения по их снижению;</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принимать мотивы и аргументы других при анализе результатов деятельности;</w:t>
      </w:r>
    </w:p>
    <w:p w:rsidR="005675EA"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принимать себя, понимая свои недостатки и достоинства; принимать мотивы </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аргументы других при анализе результатов деятельности;</w:t>
      </w:r>
    </w:p>
    <w:p w:rsidR="007B5C13" w:rsidRPr="000742E5" w:rsidRDefault="007B5C13"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признавать свое право и право других на ошибки; развивать способность понимать мир с позиции другого человека.</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DA6E38" w:rsidRPr="000742E5">
        <w:rPr>
          <w:rFonts w:ascii="Times New Roman" w:eastAsia="OfficinaSansBoldITC" w:hAnsi="Times New Roman"/>
          <w:sz w:val="24"/>
          <w:szCs w:val="24"/>
          <w:lang w:val="ru-RU"/>
        </w:rPr>
        <w:t>.</w:t>
      </w:r>
      <w:r w:rsidR="002635DF" w:rsidRPr="000742E5">
        <w:rPr>
          <w:rFonts w:ascii="Times New Roman" w:eastAsia="SchoolBookSanPin" w:hAnsi="Times New Roman"/>
          <w:sz w:val="24"/>
          <w:szCs w:val="24"/>
          <w:lang w:val="ru-RU"/>
        </w:rPr>
        <w:t>4</w:t>
      </w:r>
      <w:r w:rsidR="00DA6E38" w:rsidRPr="000742E5">
        <w:rPr>
          <w:rFonts w:ascii="Times New Roman" w:eastAsia="SchoolBookSanPin" w:hAnsi="Times New Roman"/>
          <w:sz w:val="24"/>
          <w:szCs w:val="24"/>
          <w:lang w:val="ru-RU"/>
        </w:rPr>
        <w:t>. </w:t>
      </w:r>
      <w:r w:rsidR="00DA6E38" w:rsidRPr="000742E5">
        <w:rPr>
          <w:rFonts w:ascii="Times New Roman" w:eastAsia="SchoolBookSanPin" w:hAnsi="Times New Roman"/>
          <w:bCs/>
          <w:sz w:val="24"/>
          <w:szCs w:val="24"/>
          <w:lang w:val="ru-RU"/>
        </w:rPr>
        <w:t xml:space="preserve">Предметные результаты освоения программы </w:t>
      </w:r>
      <w:r w:rsidR="00532429" w:rsidRPr="000742E5">
        <w:rPr>
          <w:rFonts w:ascii="Times New Roman" w:eastAsia="SchoolBookSanPin" w:hAnsi="Times New Roman"/>
          <w:bCs/>
          <w:sz w:val="24"/>
          <w:szCs w:val="24"/>
          <w:lang w:val="ru-RU"/>
        </w:rPr>
        <w:t xml:space="preserve">10 класса </w:t>
      </w:r>
    </w:p>
    <w:p w:rsidR="004A0A19" w:rsidRPr="000742E5" w:rsidRDefault="00DA6E38"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по </w:t>
      </w:r>
      <w:r w:rsidR="00532429" w:rsidRPr="000742E5">
        <w:rPr>
          <w:rFonts w:ascii="Times New Roman" w:eastAsia="SchoolBookSanPin" w:hAnsi="Times New Roman"/>
          <w:bCs/>
          <w:sz w:val="24"/>
          <w:szCs w:val="24"/>
          <w:lang w:val="ru-RU"/>
        </w:rPr>
        <w:t>обществознанию (базовый уровень).</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4.1. </w:t>
      </w:r>
      <w:r w:rsidR="004A0A19" w:rsidRPr="000742E5">
        <w:rPr>
          <w:rFonts w:ascii="Times New Roman" w:eastAsia="SchoolBookSanPin" w:hAnsi="Times New Roman"/>
          <w:bCs/>
          <w:sz w:val="24"/>
          <w:szCs w:val="24"/>
          <w:lang w:val="ru-RU"/>
        </w:rPr>
        <w:t xml:space="preserve">Владеть знаниями об (о) обществе как целостной развивающейся системе в единстве и взаимодействии основных сфер и социальных институтов; общественных потребностях и общественных отношениях; социальной динамике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ее формах; особенностях процесса цифровизации и влияния массовых коммуникаций на все сферы жизни общества; глобальных проблемах и вызовах современности; перспективах развития современного общества, тенденциях развития Российской Федерации; человеке как субъекте общественных от-ношений и сознательной деятельности; особенностях социализации личности и ее этапах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в современных условиях; деятельности и ее структуре;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сознании, самосознании и социальном поведении; познании мира; истине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ее критериях; формах и методах мышления; особенностях профессиональной деятельности в области науки;</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об (о) историческом и этническом многообразии культур, связи духовной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материальной культуры, особенностях профессиональной деятельности в области науки и культуры;</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об (о) экономике как науке и хозяйстве, роли государства в экономике,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в том числе государственной политике поддержки малого бизнеса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предпринимательства, конкуренции и импортозамещения, особенностях рыночных отношений в современной экономике; роли государственного бюджета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в реализации полномочий органов государственной власти, механизмах принятия бюджетных решений; особенностях профессиональной деятельности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 экономической и финансовой сферах.</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4.2. </w:t>
      </w:r>
      <w:r w:rsidR="004A0A19" w:rsidRPr="000742E5">
        <w:rPr>
          <w:rFonts w:ascii="Times New Roman" w:eastAsia="SchoolBookSanPin" w:hAnsi="Times New Roman"/>
          <w:bCs/>
          <w:sz w:val="24"/>
          <w:szCs w:val="24"/>
          <w:lang w:val="ru-RU"/>
        </w:rPr>
        <w:t xml:space="preserve">Характеризовать российские духовно-нравственные ценности, в том числе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целостности государства на примерах разделов «Человек в обществе», «Духовная культура», «Экономическая жизнь общества».</w:t>
      </w:r>
    </w:p>
    <w:p w:rsidR="004A0A19" w:rsidRPr="000742E5"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4.3. </w:t>
      </w:r>
      <w:r w:rsidR="004A0A19" w:rsidRPr="000742E5">
        <w:rPr>
          <w:rFonts w:ascii="Times New Roman" w:eastAsia="SchoolBookSanPin" w:hAnsi="Times New Roman"/>
          <w:bCs/>
          <w:sz w:val="24"/>
          <w:szCs w:val="24"/>
          <w:lang w:val="ru-RU"/>
        </w:rPr>
        <w:t>Владеть умениями определять смысл, различать признаки научных понятий и использовать понятийный аппарат при анализе и оценке социальных явлений, в том числе достижений российской науки и искусства, направлений научно-технологического развития Российской Федерации, при изложении собственных суждений и построении устных и письменных высказываний, включая понятия: общество и его типы, социальный институт, общественный прогресс, деятельность, социальные интересы, глобализация, личность, социализация, истина, мышление, духовная культура, духовные ценности, народная культура, массовая культура, элитарная культура, ценности и идеалы; образование, наука, искусство, религия, мораль, мировоззрение, экономическая система, экономический рост, экономический цикл, ограниченность ресурсов, общественные блага, валовой внутренний продукт, факторы долгосрочного экономического роста; механизмы государственного регулирования экономики, между-народное разделение труда;</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определять различные смыслы многозначных понятий, в том числе: общество, личность, свобода, культура, экономика, собственность;</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классифицировать и типологизировать на основе предложенных критериев используемые в социальных науках понятия и термины, отражающие явления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процессы социальной действительности, в том числе: виды и формы деятельности; формы познания, культуры; виды знания, науки, религий; виды и уровни образования в Российской Федерации; виды налоговых систем, издержек производства, безработицы, финансовых услуг; типы и виды рыночных структур; факторы производства; источники финансирования предприятий.</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4.4. </w:t>
      </w:r>
      <w:r w:rsidR="004A0A19" w:rsidRPr="000742E5">
        <w:rPr>
          <w:rFonts w:ascii="Times New Roman" w:eastAsia="SchoolBookSanPin" w:hAnsi="Times New Roman"/>
          <w:bCs/>
          <w:sz w:val="24"/>
          <w:szCs w:val="24"/>
          <w:lang w:val="ru-RU"/>
        </w:rPr>
        <w:t xml:space="preserve">Владеть умениями устанавливать, выявлять, объяснять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конкретизировать примерами причинно-следственные, функциональные, иерархические и другие связи подсистем и элементов общества; материальной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духовной культуры; уровней и методов научного познания; мышления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деятельности; общественного и индивидуального сознания; чувственного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рационального познания; народной, массовой и элитарной культуры; экономической деятельности и проблем устойчивого развития; макроэкономических показателей и качества жизни; спроса и предложения;</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характеризовать причины и последствия преобразований в духовной, экономической сферах жизни российского общества; противоречивого характера общественного прогресса; глобализации; культурного многообразия современного общества; возрастания роли науки в современном обществе; инфляции, безработицы; функции образования, науки, религии как социальных институтов; морали; искусства; экономические функции государства; Центрального банка Российской Федерации; налоговой системы Российской Федерации; предпринимательства;</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отражать связи социальных объектов и явлений с помощью различных знаковых систем, в том числе в таблицах, схемах, диаграммах, графиках.</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4.5. </w:t>
      </w:r>
      <w:r w:rsidR="004A0A19" w:rsidRPr="000742E5">
        <w:rPr>
          <w:rFonts w:ascii="Times New Roman" w:eastAsia="SchoolBookSanPin" w:hAnsi="Times New Roman"/>
          <w:bCs/>
          <w:sz w:val="24"/>
          <w:szCs w:val="24"/>
          <w:lang w:val="ru-RU"/>
        </w:rPr>
        <w:t xml:space="preserve">Иметь представления о методах изучения социальных явлений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процессов в социальных науках, включая универсальные методы науки, а также специальные методы социального познания, в том числе социологические опросы, биографический метод,</w:t>
      </w:r>
      <w:r w:rsidRPr="000742E5">
        <w:rPr>
          <w:rFonts w:ascii="Times New Roman" w:eastAsia="SchoolBookSanPin" w:hAnsi="Times New Roman"/>
          <w:bCs/>
          <w:sz w:val="24"/>
          <w:szCs w:val="24"/>
          <w:lang w:val="ru-RU"/>
        </w:rPr>
        <w:tab/>
        <w:t>социальное</w:t>
      </w:r>
      <w:r w:rsidRPr="000742E5">
        <w:rPr>
          <w:rFonts w:ascii="Times New Roman" w:eastAsia="SchoolBookSanPin" w:hAnsi="Times New Roman"/>
          <w:bCs/>
          <w:sz w:val="24"/>
          <w:szCs w:val="24"/>
          <w:lang w:val="ru-RU"/>
        </w:rPr>
        <w:tab/>
        <w:t xml:space="preserve">прогнозирование, метод моделирования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сравнительно-исторический метод.</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4.6. </w:t>
      </w:r>
      <w:r w:rsidR="004A0A19" w:rsidRPr="000742E5">
        <w:rPr>
          <w:rFonts w:ascii="Times New Roman" w:eastAsia="SchoolBookSanPin" w:hAnsi="Times New Roman"/>
          <w:bCs/>
          <w:sz w:val="24"/>
          <w:szCs w:val="24"/>
          <w:lang w:val="ru-RU"/>
        </w:rPr>
        <w:t xml:space="preserve">Применять знания, полученные при изучении разделов «Человек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в обществе», «Духовная культура», «Экономическая жизнь общества», для анализа социальной информации о многообразии путей и форм общественного развития, российском обществе, об угрозах и вызовах развития в </w:t>
      </w:r>
      <w:r w:rsidRPr="000742E5">
        <w:rPr>
          <w:rFonts w:ascii="Times New Roman" w:eastAsia="SchoolBookSanPin" w:hAnsi="Times New Roman"/>
          <w:bCs/>
          <w:sz w:val="24"/>
          <w:szCs w:val="24"/>
        </w:rPr>
        <w:t>XXI</w:t>
      </w:r>
      <w:r w:rsidRPr="000742E5">
        <w:rPr>
          <w:rFonts w:ascii="Times New Roman" w:eastAsia="SchoolBookSanPin" w:hAnsi="Times New Roman"/>
          <w:bCs/>
          <w:sz w:val="24"/>
          <w:szCs w:val="24"/>
          <w:lang w:val="ru-RU"/>
        </w:rPr>
        <w:t xml:space="preserve"> в., о развитии духовной культуры, о проблемах и современных тенденциях, направлениях и механизмах экономического развития, полученной из источников разного типа, включая официальные публикации на интернет-ресурсах государственных органов, нормативные правовые акты, государственные документы стратегического характера, публикации в СМИ;</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осуществлять поиск социальной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 информационном сообщении, выделять факты, выводы, оценочные суждения, мнения при изучении разделов «Человек в обществе», «Духовная культура», «Экономическая жизнь общества».</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4.7. </w:t>
      </w:r>
      <w:r w:rsidR="004A0A19" w:rsidRPr="000742E5">
        <w:rPr>
          <w:rFonts w:ascii="Times New Roman" w:eastAsia="SchoolBookSanPin" w:hAnsi="Times New Roman"/>
          <w:bCs/>
          <w:sz w:val="24"/>
          <w:szCs w:val="24"/>
          <w:lang w:val="ru-RU"/>
        </w:rPr>
        <w:t xml:space="preserve">Осуществлять учебно-исследовательскую и проектную деятельность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с опорой на полученные знания об обществе, о его духовной культуре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экономической жизни, о человеке, его познавательной деятельности и творческой активности,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по изученным темам, составлять сложный и тезисный план развернутых ответов, анализировать неадаптированные тексты.</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4.8. </w:t>
      </w:r>
      <w:r w:rsidR="004A0A19" w:rsidRPr="000742E5">
        <w:rPr>
          <w:rFonts w:ascii="Times New Roman" w:eastAsia="SchoolBookSanPin" w:hAnsi="Times New Roman"/>
          <w:bCs/>
          <w:sz w:val="24"/>
          <w:szCs w:val="24"/>
          <w:lang w:val="ru-RU"/>
        </w:rPr>
        <w:t xml:space="preserve">Использовать обществоведческие знания для взаимодействия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 осознания значимости здорового образа жизни, роли непрерывного образования; использовать средства информационно-коммуникационных технологий в решении различных задач при изучении разделов «Человек в обществе», «Духовная культура», «Экономическая жизнь общества».</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4.9. </w:t>
      </w:r>
      <w:r w:rsidR="004A0A19" w:rsidRPr="000742E5">
        <w:rPr>
          <w:rFonts w:ascii="Times New Roman" w:eastAsia="SchoolBookSanPin" w:hAnsi="Times New Roman"/>
          <w:bCs/>
          <w:sz w:val="24"/>
          <w:szCs w:val="24"/>
          <w:lang w:val="ru-RU"/>
        </w:rPr>
        <w:t xml:space="preserve">Формулировать, основываясь на социальных ценностях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приобретенных знаниях о человеке в обществе, духовной культуре,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об экономической жизни общества, собственные суждения и аргументы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по проблемам влияния социокультурных факторов на формирование личности; противоречивых последствий глобализации; соотношения свободы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необходимости в деятельности человека; значения культурных ценностей и норм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в жизни общества, в духовном развитии личности; роли государства в экономике; путей достижения экономического роста; взаимосвязи экономической свободы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социальной ответственности;</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конкретизировать теоретические положения, в том числе о (об) типах общества; многообразии путей и форм общественного развития; человеке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как результате биологической и социокультурной эволюции; многообразии видов деятельности и ее мотивации; этапах социализации; особенностях научного познания в социально-гуманитарных науках; духовных ценностях; субкультуре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контркультуре; диалоге культур; категориях морали; возможностях самовоспитания; особенностях образования и науки в современном обществе; свободе совести; значении поддержания межконфессионального мира в Российской Федерации; многообразии функций искусства; достижениях современного российского искусства; использовании мер государственной поддержки малого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среднего предпринимательства в Российской Федерации; выборе способов рационального экономического поведения людей, особенностях труда молодежи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 условиях конкуренции на рынке труда, фактами социальной действительности, модельными ситуациями, примерами из личного социального опыта.</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4.10. </w:t>
      </w:r>
      <w:r w:rsidR="004A0A19" w:rsidRPr="000742E5">
        <w:rPr>
          <w:rFonts w:ascii="Times New Roman" w:eastAsia="SchoolBookSanPin" w:hAnsi="Times New Roman"/>
          <w:bCs/>
          <w:sz w:val="24"/>
          <w:szCs w:val="24"/>
          <w:lang w:val="ru-RU"/>
        </w:rPr>
        <w:t xml:space="preserve">Применять знания о финансах и бюджетном регулировании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при пользовании финансовыми услугами и инструментами, в том числе находить, анализировать и использовать информацию для принятия ответственных решений по достижению финансовых целей и управлению личными финансами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при реализации прав и обязанностей потребителя финансовых услуг с учетом основных способов снижения рисков и правил личной финансовой безопасности.</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4.11. </w:t>
      </w:r>
      <w:r w:rsidR="004A0A19" w:rsidRPr="000742E5">
        <w:rPr>
          <w:rFonts w:ascii="Times New Roman" w:eastAsia="SchoolBookSanPin" w:hAnsi="Times New Roman"/>
          <w:bCs/>
          <w:sz w:val="24"/>
          <w:szCs w:val="24"/>
          <w:lang w:val="ru-RU"/>
        </w:rPr>
        <w:t xml:space="preserve">Оценивать социальную информацию по проблемам развития современного общества, общественного и индивидуального сознания, потребностей и интересов личности, научного познания в социально-гуманитарных науках, духовной культуры, экономической жизни общества, в том числе поступающую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по каналам сетевых коммуникаций, определять степень достоверности информации; соотносить различные оценки социальных явлений, содержащиеся в источниках информации; давать оценку действиям людей в типичных (модельных) ситуациях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 точки зрения социальных норм.</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4.12. </w:t>
      </w:r>
      <w:r w:rsidR="004A0A19" w:rsidRPr="000742E5">
        <w:rPr>
          <w:rFonts w:ascii="Times New Roman" w:eastAsia="SchoolBookSanPin" w:hAnsi="Times New Roman"/>
          <w:bCs/>
          <w:sz w:val="24"/>
          <w:szCs w:val="24"/>
          <w:lang w:val="ru-RU"/>
        </w:rPr>
        <w:t xml:space="preserve">Самостоятельно оценивать практические ситуации и принимать решения, выявлять с помощью полученных знаний наиболее эффективные способы противодействия коррупции; определять стратегии разрешения социальных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межличностных конфликтов; оценивать поведение людей и собственное поведение с точки зрения ценностей, социальных норм, включая нормы морали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права, экономической рациональности; осознавать неприемлемость антиобщественного поведения, опасность алкоголизма и наркомании.</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5. </w:t>
      </w:r>
      <w:r w:rsidR="00532429" w:rsidRPr="000742E5">
        <w:rPr>
          <w:rFonts w:ascii="Times New Roman" w:eastAsia="SchoolBookSanPin" w:hAnsi="Times New Roman"/>
          <w:bCs/>
          <w:sz w:val="24"/>
          <w:szCs w:val="24"/>
          <w:lang w:val="ru-RU"/>
        </w:rPr>
        <w:t xml:space="preserve">Предметные результаты освоения программы 11 класса </w:t>
      </w:r>
    </w:p>
    <w:p w:rsidR="00532429" w:rsidRPr="000742E5" w:rsidRDefault="0053242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по обществознанию (базовый уровень).</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5.1. </w:t>
      </w:r>
      <w:r w:rsidR="004A0A19" w:rsidRPr="000742E5">
        <w:rPr>
          <w:rFonts w:ascii="Times New Roman" w:eastAsia="SchoolBookSanPin" w:hAnsi="Times New Roman"/>
          <w:bCs/>
          <w:sz w:val="24"/>
          <w:szCs w:val="24"/>
          <w:lang w:val="ru-RU"/>
        </w:rPr>
        <w:t xml:space="preserve">Владеть знаниями о социальной структуре общества, критериях социальной стратификации; формах и факторах социальной мобильности в современном обществе, о семье как социальном институте, возрастании роли семейных ценностей; направлениях социальной политики в Российской Федерации,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 том числе в области поддержки семьи;</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о структуре и функциях политической системы общества, направлениях государственной политики Российской Федерации; конституционном статусе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полномочиях органов государственной власти;</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о (об) праве как социальном регуляторе, системе права и законодательстве Российской Федерации, системе прав, свобод и обязанностей человека и гражданина в Российской Федерации, правах ребенка и механизмах защиты прав в Российской Федерации; правовом регулирования гражданских, семейных, трудовых, налоговых, образовательных, административных, уголовных правовых отношений; экологическом законодательстве, гражданском, административном и уголовном судопроизводстве.</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5.2. </w:t>
      </w:r>
      <w:r w:rsidR="004A0A19" w:rsidRPr="000742E5">
        <w:rPr>
          <w:rFonts w:ascii="Times New Roman" w:eastAsia="SchoolBookSanPin" w:hAnsi="Times New Roman"/>
          <w:bCs/>
          <w:sz w:val="24"/>
          <w:szCs w:val="24"/>
          <w:lang w:val="ru-RU"/>
        </w:rPr>
        <w:t xml:space="preserve">Характеризовать российские духовно-нравственные ценности, в том числе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целостности государства на примерах разделов «Социальная сфера», «Политическая сфера», «Правовое регулирование общественных отношений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 Российской Федерации».</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5.3. </w:t>
      </w:r>
      <w:r w:rsidR="004A0A19" w:rsidRPr="000742E5">
        <w:rPr>
          <w:rFonts w:ascii="Times New Roman" w:eastAsia="SchoolBookSanPin" w:hAnsi="Times New Roman"/>
          <w:bCs/>
          <w:sz w:val="24"/>
          <w:szCs w:val="24"/>
          <w:lang w:val="ru-RU"/>
        </w:rPr>
        <w:t xml:space="preserve">Владеть умениями определять смысл, различать признаки научных понятий и использовать понятийный аппарат при анализе и оценке социальных явлений при изложении собственных суждений и построении устных и письменных высказываний, включая понятия: социальные общности, социальные группы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отношения между ними, социальная стратификация, социальное неравенство, социальный статус, социальная роль, социальная мобильность, семья и брак, этнические общности, нация, социальные нормы, социальный контроль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самоконтроль, социальный конфликт, политическая власть, политический институт, политические отношения, политическая система, государство, национальная безопасность, политическая культура, политическая элита, политическое лидерство, политический процесс, право, источник права, система права, норма права, отрасль права, институт права, правонарушение, юридическая ответственность, нормативный правовой акт, закон, подзаконный акт, законодательный процесс, правовой статус, гражданство Российской Федерации, налог;</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определять различные смыслы многозначных понятий, в том числе: власть, социальная справедливость, социальный институт;</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классифицировать и типологизировать на основе предложенных критериев используемые в социальных науках понятия и термины, отражающие социальные явления и процессы, в том числе: социальные общности и группы; виды социальной мобильности; типы семьи; социальные нормы; социальные конфликты; формы социальных девиаций; виды миграционных процессов в современном мире; формы государства; политические партии; виды политического лидерства, избирательных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партийных систем, политических</w:t>
      </w:r>
      <w:r w:rsidRPr="000742E5">
        <w:rPr>
          <w:rFonts w:ascii="Times New Roman" w:eastAsia="SchoolBookSanPin" w:hAnsi="Times New Roman"/>
          <w:bCs/>
          <w:sz w:val="24"/>
          <w:szCs w:val="24"/>
          <w:lang w:val="ru-RU"/>
        </w:rPr>
        <w:tab/>
        <w:t xml:space="preserve">идеологий; правовые нормы; отрасли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институты права; источники права; нормативные правовые акты; виды правовых отношений; правонарушения; виды юридической ответственности; права и свободы человека и гражданина Российской Федерации; конституционные обязанности гражданина Российской Федерации; способы защиты гражданских прав, правоохранительные органы; организационно-правовые формы юридических лиц; права и обязанности родителей и детей; права и обязанности работников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работодателей; дисциплинарные взыскания; налоги и сборы в Российской Федерации; права и обязанности налогоплательщиков; виды административных правонарушений и наказаний; экологические правонарушения; способы защиты права на благоприятную окружающую среду; виды преступлений; виды наказаний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 уголовном праве.</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5.4. </w:t>
      </w:r>
      <w:r w:rsidR="004A0A19" w:rsidRPr="000742E5">
        <w:rPr>
          <w:rFonts w:ascii="Times New Roman" w:eastAsia="SchoolBookSanPin" w:hAnsi="Times New Roman"/>
          <w:bCs/>
          <w:sz w:val="24"/>
          <w:szCs w:val="24"/>
          <w:lang w:val="ru-RU"/>
        </w:rPr>
        <w:t xml:space="preserve">Владеть умениями устанавливать, выявлять, объяснять причинно-следственные, функциональные, иерархические и другие связи при описании социальной структуры, формы государства, политической культуры личности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ее политического поведения, системы права, нормативно-правовых актов, прав, свобод и обязанностей;</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приводить примеры взаимосвязи социальной, политической и других сфер жизни общества; права и морали; государства и права; действия правовых регуляторов и развития общественных процессов;</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характеризовать причины и последствия преобразований в социальной, политической сферах, в правовом регулировании общественных отношений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 Российской Федерации; возрастания социальной мобильности; сохранения социального неравенства; социальных конфликтов; отклоняющегося (девиантного) поведения; правонарушения и юридической ответственности за него; абсентеизма; коррупции;</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характеризовать функции семьи, социальных норм, включая нормы права; социального контроля; государства, субъектов и органов государственной власти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в Российской Федерации; политических партий; средств массовой информации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 политической жизни общества; правоохранительных органов;</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отражать связи социальных объектов и явлений с помощью различных знаковых систем, в том числе в таблицах, схемах, диаграммах, графиках.</w:t>
      </w:r>
    </w:p>
    <w:p w:rsidR="004A0A19" w:rsidRPr="000742E5"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5.5. </w:t>
      </w:r>
      <w:r w:rsidR="004A0A19" w:rsidRPr="000742E5">
        <w:rPr>
          <w:rFonts w:ascii="Times New Roman" w:eastAsia="SchoolBookSanPin" w:hAnsi="Times New Roman"/>
          <w:bCs/>
          <w:sz w:val="24"/>
          <w:szCs w:val="24"/>
          <w:lang w:val="ru-RU"/>
        </w:rPr>
        <w:t>Иметь представления о методах изучения социальной, политической сферы жизни общества, включая универсальные методы науки, а также специальные методы социального познания, в том числе социологические опросы, биографический, сравнительно-правовой метод, политическое прогнозирование.</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5.6. </w:t>
      </w:r>
      <w:r w:rsidR="004A0A19" w:rsidRPr="000742E5">
        <w:rPr>
          <w:rFonts w:ascii="Times New Roman" w:eastAsia="SchoolBookSanPin" w:hAnsi="Times New Roman"/>
          <w:bCs/>
          <w:sz w:val="24"/>
          <w:szCs w:val="24"/>
          <w:lang w:val="ru-RU"/>
        </w:rPr>
        <w:t xml:space="preserve">Применять знания, полученные при изучении разделов «Социальная сфера», «Политическая сфера», «Правовое регулирование общественных отношений в Российской Федерации», для анализа социальной информации о социальном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политическом развитии российского общества, направлениях государственной политики в Российской Федерации, правовом регулировании общественных процессов в Российской Федерации, полученной из источников разного типа, включая официальные публикации на интернет-ресурсах государственных органов, нормативные правовые акты, государственные документы стратегического характера, публикации в СМИ;</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осуществлять поиск политической и правовой информации, представленной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в различных знаковых системах, извлекать информацию из неадаптированных источников, вести целенаправленный поиск необходимых сведений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для восполнения недостающих звеньев, делать обоснованные выводы, различать отдельные компоненты в информационном сообщении, выделять факты, выводы, оценочные суждения, мнения при изучении разделов «Социальная сфера», «Политическая сфера», «Правовое регулирование общественных отношений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в Российской Федерации».</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5.7. </w:t>
      </w:r>
      <w:r w:rsidR="004A0A19" w:rsidRPr="000742E5">
        <w:rPr>
          <w:rFonts w:ascii="Times New Roman" w:eastAsia="SchoolBookSanPin" w:hAnsi="Times New Roman"/>
          <w:bCs/>
          <w:sz w:val="24"/>
          <w:szCs w:val="24"/>
          <w:lang w:val="ru-RU"/>
        </w:rPr>
        <w:t xml:space="preserve">Осуществлять учебно-исследовательскую и проектную деятельность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 опорой на полученные знания о структуре общества, социальных отношениях, политической сфере, правовом регулировании и законодательстве Российской Федерации,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w:t>
      </w:r>
      <w:r w:rsidR="00773206" w:rsidRPr="000742E5">
        <w:rPr>
          <w:rFonts w:ascii="Times New Roman" w:eastAsia="SchoolBookSanPin" w:hAnsi="Times New Roman"/>
          <w:bCs/>
          <w:sz w:val="24"/>
          <w:szCs w:val="24"/>
          <w:lang w:val="ru-RU"/>
        </w:rPr>
        <w:t>аботы (развернутые ответы, сочи</w:t>
      </w:r>
      <w:r w:rsidRPr="000742E5">
        <w:rPr>
          <w:rFonts w:ascii="Times New Roman" w:eastAsia="SchoolBookSanPin" w:hAnsi="Times New Roman"/>
          <w:bCs/>
          <w:sz w:val="24"/>
          <w:szCs w:val="24"/>
          <w:lang w:val="ru-RU"/>
        </w:rPr>
        <w:t xml:space="preserve">нения)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по изученным темам, составлять сложный и тезисный план развернутых ответов, анализировать неадаптированные тексты.</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5.8. </w:t>
      </w:r>
      <w:r w:rsidR="004A0A19" w:rsidRPr="000742E5">
        <w:rPr>
          <w:rFonts w:ascii="Times New Roman" w:eastAsia="SchoolBookSanPin" w:hAnsi="Times New Roman"/>
          <w:bCs/>
          <w:sz w:val="24"/>
          <w:szCs w:val="24"/>
          <w:lang w:val="ru-RU"/>
        </w:rPr>
        <w:t xml:space="preserve">Использовать политические и правовые знания для взаимодействия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 осознания роли непрерывного образования; использовать средства информационно-коммуникационных технологий в решении раз-личных задач при изучении разделов «Социальная сфера», «Политическая сфера», «Правовое регулирование общественных отношений в Российской Федерации».</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5.9. </w:t>
      </w:r>
      <w:r w:rsidR="004A0A19" w:rsidRPr="000742E5">
        <w:rPr>
          <w:rFonts w:ascii="Times New Roman" w:eastAsia="SchoolBookSanPin" w:hAnsi="Times New Roman"/>
          <w:bCs/>
          <w:sz w:val="24"/>
          <w:szCs w:val="24"/>
          <w:lang w:val="ru-RU"/>
        </w:rPr>
        <w:t xml:space="preserve">Формулировать на основе социальных ценностей и приобретенных знаний о структуре общества и социальных взаимодействиях, политической сфере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законодательстве Российской Федерации собственные суждения и аргументы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по проблемам социальной мобильности, ее форм и каналов в современном российском обществе; миграционных процессов; тенденций развития семьи; участия субъектов политики в политическом процессе; опасности коррупции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необходимости борьбы с ней; соотношения прав и свобод человека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 обязанностями и правовой ответственностью;</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использовать ключевые понятия, теоретические положения, в том числе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о (об) социальной структуре российского общества; роли семьи в жизни личности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в развитии общества; особенностях политической власти, структуре политической системы; роли Интернета в современной политической коммуникации; необходимости поддержания законности и правопорядка; юридической ответственности за совершение правонарушений; механизмах защиты прав человека; особенностях трудовых правоотношений несовершеннолетних работников; особенностях уголовной ответственности несовершеннолетних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для объяснения явлений социальной действительности;</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конкретизировать теоретические положения о (об) конституционных принципах национальной политики в Российской Федерации; социальных конфликтах, включая этносоциальные, и путях их разрешения; государственной поддержке социально незащищенных слоев общества и мерах социальной поддержки семьи в Российской Федерации; федеративном устройстве </w:t>
      </w:r>
    </w:p>
    <w:p w:rsidR="005675EA"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и политической системе Российской Федерации на современном этапе; государственном суверенитете; избирательной системе в Российской Федерации; государственной службе и статусе государственного служащего; основах конституционного строя Российской Федерации; субъектах гражданских правоотношений; юридической ответственности и ее видах; правовом регулировании оказания образовательных услуг; порядке приема на работу, заключения и расторжения трудового договора, в том числе несовершеннолетних граждан; защите трудовых прав работников; порядке и условиях заключения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и расторжения брака; правах и обязанностях налогоплательщика; принципах уголовного права, уголовного процесса, гражданского процесса фактами социальной действительности, модельными ситуациями, примерами из личного социального опыта.</w:t>
      </w:r>
    </w:p>
    <w:p w:rsidR="004A0A19" w:rsidRPr="000742E5"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5.10. </w:t>
      </w:r>
      <w:r w:rsidR="004A0A19" w:rsidRPr="000742E5">
        <w:rPr>
          <w:rFonts w:ascii="Times New Roman" w:eastAsia="SchoolBookSanPin" w:hAnsi="Times New Roman"/>
          <w:bCs/>
          <w:sz w:val="24"/>
          <w:szCs w:val="24"/>
          <w:lang w:val="ru-RU"/>
        </w:rPr>
        <w:t>Применять знание о правах и обязанностях потребителя финансовых услуг, зафиксированных в законодательстве Российской Федерации; находить, анализировать и использовать информацию, предоставленную государственными органами, в том числе в цифровой среде, в целя</w:t>
      </w:r>
      <w:r w:rsidR="003108EE" w:rsidRPr="000742E5">
        <w:rPr>
          <w:rFonts w:ascii="Times New Roman" w:eastAsia="SchoolBookSanPin" w:hAnsi="Times New Roman"/>
          <w:bCs/>
          <w:sz w:val="24"/>
          <w:szCs w:val="24"/>
          <w:lang w:val="ru-RU"/>
        </w:rPr>
        <w:t xml:space="preserve">х управления личными финансами </w:t>
      </w:r>
      <w:r w:rsidR="004A0A19" w:rsidRPr="000742E5">
        <w:rPr>
          <w:rFonts w:ascii="Times New Roman" w:eastAsia="SchoolBookSanPin" w:hAnsi="Times New Roman"/>
          <w:bCs/>
          <w:sz w:val="24"/>
          <w:szCs w:val="24"/>
          <w:lang w:val="ru-RU"/>
        </w:rPr>
        <w:t>и обеспечения личной финансовой безопасности.</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5.11. </w:t>
      </w:r>
      <w:r w:rsidR="004A0A19" w:rsidRPr="000742E5">
        <w:rPr>
          <w:rFonts w:ascii="Times New Roman" w:eastAsia="SchoolBookSanPin" w:hAnsi="Times New Roman"/>
          <w:bCs/>
          <w:sz w:val="24"/>
          <w:szCs w:val="24"/>
          <w:lang w:val="ru-RU"/>
        </w:rPr>
        <w:t xml:space="preserve">Оценивать социальную информацию по проблемам социальных отношений, политической жизни общества, правового регулирования, в том числе поступающую по каналам сетевых коммуникаций, определять степень достоверности информации; соотносить различные оценки социального взаимодействия, политических событий, правовых отношений, содержащиеся </w:t>
      </w:r>
    </w:p>
    <w:p w:rsidR="004A0A19" w:rsidRPr="000742E5"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 xml:space="preserve">в источниках информации; давать оценку действиям людей в типичных (модельных) ситуациях с точки зрения социальных норм, в том числе норм морали и права. </w:t>
      </w:r>
    </w:p>
    <w:p w:rsidR="005675EA"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OfficinaSansBoldITC" w:hAnsi="Times New Roman"/>
          <w:sz w:val="24"/>
          <w:szCs w:val="24"/>
          <w:lang w:val="ru-RU"/>
        </w:rPr>
        <w:t>130.</w:t>
      </w:r>
      <w:r w:rsidR="00063154" w:rsidRPr="000742E5">
        <w:rPr>
          <w:rFonts w:ascii="Times New Roman" w:eastAsia="OfficinaSansBoldITC" w:hAnsi="Times New Roman"/>
          <w:sz w:val="24"/>
          <w:szCs w:val="24"/>
          <w:lang w:val="ru-RU"/>
        </w:rPr>
        <w:t>5</w:t>
      </w:r>
      <w:r w:rsidR="00532429" w:rsidRPr="000742E5">
        <w:rPr>
          <w:rFonts w:ascii="Times New Roman" w:eastAsia="OfficinaSansBoldITC" w:hAnsi="Times New Roman"/>
          <w:sz w:val="24"/>
          <w:szCs w:val="24"/>
          <w:lang w:val="ru-RU"/>
        </w:rPr>
        <w:t>.</w:t>
      </w:r>
      <w:r w:rsidR="00532429" w:rsidRPr="000742E5">
        <w:rPr>
          <w:rFonts w:ascii="Times New Roman" w:eastAsia="SchoolBookSanPin" w:hAnsi="Times New Roman"/>
          <w:sz w:val="24"/>
          <w:szCs w:val="24"/>
          <w:lang w:val="ru-RU"/>
        </w:rPr>
        <w:t>5.12. </w:t>
      </w:r>
      <w:r w:rsidR="004A0A19" w:rsidRPr="000742E5">
        <w:rPr>
          <w:rFonts w:ascii="Times New Roman" w:eastAsia="SchoolBookSanPin" w:hAnsi="Times New Roman"/>
          <w:bCs/>
          <w:sz w:val="24"/>
          <w:szCs w:val="24"/>
          <w:lang w:val="ru-RU"/>
        </w:rPr>
        <w:t xml:space="preserve">Самостоятельно оценивать и принимать решения, выявлять </w:t>
      </w:r>
    </w:p>
    <w:p w:rsidR="004A0A19" w:rsidRDefault="004A0A19"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bCs/>
          <w:sz w:val="24"/>
          <w:szCs w:val="24"/>
          <w:lang w:val="ru-RU"/>
        </w:rPr>
        <w:t>с помощью полученных знаний наиболее эффективные способы противодействия коррупции; определять стратегии разрешения социальных и межличностных конфликтов; оценивать поведение людей и собственное поведение с точки зрения социальных норм, включая нормы морали и права, ценностей; осознавать неприемлемость антиобщественного поведения, опасность алкоголизма и наркомании.</w:t>
      </w:r>
    </w:p>
    <w:p w:rsidR="00135332" w:rsidRDefault="00135332" w:rsidP="00224CF8">
      <w:pPr>
        <w:spacing w:after="0" w:line="240" w:lineRule="auto"/>
        <w:ind w:firstLine="709"/>
        <w:jc w:val="both"/>
        <w:rPr>
          <w:rFonts w:ascii="Times New Roman" w:eastAsia="SchoolBookSanPin" w:hAnsi="Times New Roman"/>
          <w:bCs/>
          <w:sz w:val="24"/>
          <w:szCs w:val="24"/>
          <w:lang w:val="ru-RU"/>
        </w:rPr>
      </w:pPr>
    </w:p>
    <w:p w:rsidR="00135332" w:rsidRDefault="00135332" w:rsidP="00994C78">
      <w:pPr>
        <w:spacing w:after="0" w:line="350" w:lineRule="auto"/>
        <w:ind w:firstLine="709"/>
        <w:jc w:val="both"/>
        <w:rPr>
          <w:rFonts w:ascii="Times New Roman" w:eastAsia="SchoolBookSanPin" w:hAnsi="Times New Roman"/>
          <w:bCs/>
          <w:sz w:val="24"/>
          <w:szCs w:val="24"/>
          <w:lang w:val="ru-RU"/>
        </w:rPr>
      </w:pPr>
    </w:p>
    <w:p w:rsidR="00135332" w:rsidRPr="000742E5" w:rsidRDefault="00135332" w:rsidP="00994C78">
      <w:pPr>
        <w:spacing w:after="0" w:line="350" w:lineRule="auto"/>
        <w:ind w:firstLine="709"/>
        <w:jc w:val="both"/>
        <w:rPr>
          <w:rFonts w:ascii="Times New Roman" w:eastAsia="SchoolBookSanPin" w:hAnsi="Times New Roman"/>
          <w:bCs/>
          <w:sz w:val="24"/>
          <w:szCs w:val="24"/>
          <w:lang w:val="ru-RU"/>
        </w:rPr>
      </w:pPr>
    </w:p>
    <w:p w:rsidR="00F0164B" w:rsidRPr="00135332" w:rsidRDefault="00AF27F8" w:rsidP="00224CF8">
      <w:pPr>
        <w:pStyle w:val="1"/>
        <w:pBdr>
          <w:bottom w:val="none" w:sz="0" w:space="0" w:color="auto"/>
        </w:pBdr>
        <w:spacing w:before="0" w:line="240" w:lineRule="auto"/>
        <w:ind w:firstLine="709"/>
        <w:jc w:val="both"/>
        <w:rPr>
          <w:sz w:val="24"/>
          <w:szCs w:val="24"/>
          <w:lang w:val="ru-RU"/>
        </w:rPr>
      </w:pPr>
      <w:r>
        <w:rPr>
          <w:sz w:val="24"/>
          <w:szCs w:val="24"/>
          <w:lang w:val="ru-RU"/>
        </w:rPr>
        <w:t xml:space="preserve">2.1.12 </w:t>
      </w:r>
      <w:r w:rsidR="00BF36D4" w:rsidRPr="00135332">
        <w:rPr>
          <w:sz w:val="24"/>
          <w:szCs w:val="24"/>
          <w:lang w:val="ru-RU"/>
        </w:rPr>
        <w:t>131</w:t>
      </w:r>
      <w:r w:rsidR="00F0164B" w:rsidRPr="00135332">
        <w:rPr>
          <w:sz w:val="24"/>
          <w:szCs w:val="24"/>
          <w:lang w:val="ru-RU"/>
        </w:rPr>
        <w:t>. Федеральная рабочая программа по учебному предмету «Обществознание» (углублённый уровень).</w:t>
      </w:r>
    </w:p>
    <w:p w:rsidR="00F0164B" w:rsidRPr="000742E5" w:rsidRDefault="00BF36D4"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1. Федеральная рабочая программа по учебному предмету «Обществознание» (углублённый уровень) (предметная область «Общественно-научные предметы») (далее соответственно – программа по обществознанию, обществознание) включает пояснительную записку, содержание обучения, планируемые результаты освоения программы по обществознанию.</w:t>
      </w:r>
    </w:p>
    <w:p w:rsidR="00F0164B" w:rsidRPr="000742E5" w:rsidRDefault="00BF36D4"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2. Пояснительная записка отражает общие цели и задачи изучения обществознания, характеристику психологических предпосылок к его изучению обучающимися, место в структуре учебного плана, а также подходы к отбору содержания, к определению планируемых результатов.</w:t>
      </w:r>
    </w:p>
    <w:p w:rsidR="00F0164B" w:rsidRPr="000742E5" w:rsidRDefault="00BF36D4"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 xml:space="preserve">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5675EA" w:rsidRDefault="00BF36D4"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 xml:space="preserve">4. Планируемые результаты освоения программы по обществознанию включают личностные, метапредметные результаты за весь период обучения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уровне среднего общего образования, а также предметные достижения обучающегося за каждый год обучения.</w:t>
      </w:r>
    </w:p>
    <w:p w:rsidR="00F0164B" w:rsidRPr="000742E5" w:rsidRDefault="00BF36D4"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5.  Пояснительная записка.</w:t>
      </w:r>
    </w:p>
    <w:p w:rsidR="005675EA" w:rsidRDefault="00BF36D4"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 xml:space="preserve">5.1. Программа по обществознанию на уровне среднего общего образования разработана </w:t>
      </w:r>
      <w:bookmarkStart w:id="26" w:name="_page_11_0"/>
      <w:r w:rsidR="00F0164B" w:rsidRPr="000742E5">
        <w:rPr>
          <w:rFonts w:ascii="Times New Roman" w:hAnsi="Times New Roman"/>
          <w:sz w:val="24"/>
          <w:szCs w:val="24"/>
          <w:lang w:val="ru-RU"/>
        </w:rPr>
        <w:t xml:space="preserve">на основе требований к результатам освоения основной образовательной программы, представленных в Федеральном государственном образовательном стандарте среднего общего образования, в соответствии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Концепцией преподавания учебного предмета «Обществознание» (</w:t>
      </w:r>
      <w:r w:rsidR="00773206" w:rsidRPr="000742E5">
        <w:rPr>
          <w:rFonts w:ascii="Times New Roman" w:hAnsi="Times New Roman"/>
          <w:sz w:val="24"/>
          <w:szCs w:val="24"/>
          <w:lang w:val="ru-RU"/>
        </w:rPr>
        <w:t>К</w:t>
      </w:r>
      <w:r w:rsidRPr="000742E5">
        <w:rPr>
          <w:rFonts w:ascii="Times New Roman" w:hAnsi="Times New Roman"/>
          <w:sz w:val="24"/>
          <w:szCs w:val="24"/>
          <w:lang w:val="ru-RU"/>
        </w:rPr>
        <w:t xml:space="preserve">онцепция преподавания учебного предмета «Обществознание» в образовательных организациях Российской Федерации, реализующих основные общеобразовательные программы 2018 г.), а также с учётом федеральной программы воспитания. Федеральная рабочая программа по обществознанию углублённого уровня реализует принцип преемственности примерных рабочих образовательных программ основного общего и среднего общего образования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ориентирована на расширение и углубление содержания, представленного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федеральной рабочей программе по обществознанию базового уровня.</w:t>
      </w:r>
    </w:p>
    <w:p w:rsidR="005675EA"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131.</w:t>
      </w:r>
      <w:r w:rsidR="00F0164B" w:rsidRPr="000742E5">
        <w:rPr>
          <w:rFonts w:ascii="Times New Roman" w:eastAsia="OfficinaSansBoldITC" w:hAnsi="Times New Roman"/>
          <w:sz w:val="24"/>
          <w:szCs w:val="24"/>
          <w:lang w:val="ru-RU"/>
        </w:rPr>
        <w:t>5.2. </w:t>
      </w:r>
      <w:r w:rsidR="00F0164B" w:rsidRPr="000742E5">
        <w:rPr>
          <w:rFonts w:ascii="Times New Roman" w:hAnsi="Times New Roman"/>
          <w:sz w:val="24"/>
          <w:szCs w:val="24"/>
          <w:lang w:val="ru-RU"/>
        </w:rPr>
        <w:t xml:space="preserve">Учебный предмет «Обществознание» выполняет ведущую роль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реализации школой функции интеграции молодёжи в современное общество, направляет и обеспечивает условия формирования российской гражданской идентичности, освоения традиционных ценностей многонационального российского народа, социализации старших подростков, их готовности к саморазвитию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непрерывному образованию, труду и творческому самовыражению, правомерному поведению и взаимодействию с другими людьми в процессе решения задач личной и социальной значимости.</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bookmarkStart w:id="27" w:name="_page_13_0"/>
      <w:bookmarkEnd w:id="26"/>
      <w:r w:rsidRPr="000742E5">
        <w:rPr>
          <w:rFonts w:ascii="Times New Roman" w:eastAsia="OfficinaSansBoldITC" w:hAnsi="Times New Roman"/>
          <w:sz w:val="24"/>
          <w:szCs w:val="24"/>
          <w:lang w:val="ru-RU"/>
        </w:rPr>
        <w:t>131.</w:t>
      </w:r>
      <w:r w:rsidR="00F0164B" w:rsidRPr="000742E5">
        <w:rPr>
          <w:rFonts w:ascii="Times New Roman" w:eastAsia="OfficinaSansBoldITC" w:hAnsi="Times New Roman"/>
          <w:sz w:val="24"/>
          <w:szCs w:val="24"/>
          <w:lang w:val="ru-RU"/>
        </w:rPr>
        <w:t>5.3. </w:t>
      </w:r>
      <w:r w:rsidR="00F0164B" w:rsidRPr="000742E5">
        <w:rPr>
          <w:rFonts w:ascii="Times New Roman" w:hAnsi="Times New Roman"/>
          <w:sz w:val="24"/>
          <w:szCs w:val="24"/>
          <w:lang w:val="ru-RU"/>
        </w:rPr>
        <w:t>Содержание учебного предмета ориентируется на систему теоретических знаний, традиционные ценности российского общества, представленные на базовом уровне, и обеспечивает преемственность по отношению к обществоведческому курсу уровня основного общего образования путём углублённого изучения ряда социальных процессов и явлений. Наряду с этим вводится ряд новых, более сложных компонентов содержания, включающих знания, социальные навыки, нормы и принципы поведения людей в обществе, правовые нормы, регулирующие отношения людей во всех областях жизни.</w:t>
      </w:r>
    </w:p>
    <w:p w:rsidR="005675EA"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131.</w:t>
      </w:r>
      <w:r w:rsidR="00F0164B" w:rsidRPr="000742E5">
        <w:rPr>
          <w:rFonts w:ascii="Times New Roman" w:eastAsia="OfficinaSansBoldITC" w:hAnsi="Times New Roman"/>
          <w:sz w:val="24"/>
          <w:szCs w:val="24"/>
          <w:lang w:val="ru-RU"/>
        </w:rPr>
        <w:t>5.4. </w:t>
      </w:r>
      <w:r w:rsidR="00F0164B" w:rsidRPr="000742E5">
        <w:rPr>
          <w:rFonts w:ascii="Times New Roman" w:hAnsi="Times New Roman"/>
          <w:sz w:val="24"/>
          <w:szCs w:val="24"/>
          <w:lang w:val="ru-RU"/>
        </w:rPr>
        <w:t xml:space="preserve">Сохранение интегративного характера предмета на углублённом уровне предполагает включение в его содержание тех компонентов,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которые создают целостное и достаточно полное представление обо всех основных сторонах развития общества, о деятельности человека как субъекта общественных отношений, а также о способах их регулирования. Каждый из содержательных компонентов, которые представлены и на базовом уровне, раскрывается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углублённом курсе в более широком многообразии связей и отношений.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Кроме того, содержание предмета дополнено рядом вопросов, связанных с логикой и методологией познания социума различными социальными науками. Усилено внимание к характеристике основных социальных институтов. В основу отбора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построения учебного содержания положен принцип многодисциплинарности обществоведческого знания. Разделы курса отражают основы различных социальных наук.</w:t>
      </w:r>
    </w:p>
    <w:p w:rsidR="005675EA"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131.</w:t>
      </w:r>
      <w:r w:rsidR="00F0164B" w:rsidRPr="000742E5">
        <w:rPr>
          <w:rFonts w:ascii="Times New Roman" w:eastAsia="OfficinaSansBoldITC" w:hAnsi="Times New Roman"/>
          <w:sz w:val="24"/>
          <w:szCs w:val="24"/>
          <w:lang w:val="ru-RU"/>
        </w:rPr>
        <w:t>5.5. </w:t>
      </w:r>
      <w:r w:rsidR="00F0164B" w:rsidRPr="000742E5">
        <w:rPr>
          <w:rFonts w:ascii="Times New Roman" w:hAnsi="Times New Roman"/>
          <w:sz w:val="24"/>
          <w:szCs w:val="24"/>
          <w:lang w:val="ru-RU"/>
        </w:rPr>
        <w:t xml:space="preserve">Углубление теоретических представлений сопровождается созданием условий для развития способности самостоятельного получения знаний на основе освоения различных видов (способов) познания, их применения при работе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как с адаптированными, так и неадаптированными источниками информации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условиях возрастания роли массовых коммуникаций.</w:t>
      </w:r>
    </w:p>
    <w:p w:rsidR="005675EA"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131.</w:t>
      </w:r>
      <w:r w:rsidR="00F0164B" w:rsidRPr="000742E5">
        <w:rPr>
          <w:rFonts w:ascii="Times New Roman" w:eastAsia="OfficinaSansBoldITC" w:hAnsi="Times New Roman"/>
          <w:sz w:val="24"/>
          <w:szCs w:val="24"/>
          <w:lang w:val="ru-RU"/>
        </w:rPr>
        <w:t>5.6. </w:t>
      </w:r>
      <w:r w:rsidR="00F0164B" w:rsidRPr="000742E5">
        <w:rPr>
          <w:rFonts w:ascii="Times New Roman" w:hAnsi="Times New Roman"/>
          <w:sz w:val="24"/>
          <w:szCs w:val="24"/>
          <w:lang w:val="ru-RU"/>
        </w:rPr>
        <w:t xml:space="preserve">Содержание учебного предмета ориентировано на познавательную деятельность, опирающуюся как на традиционные формы коммуникации,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так и на цифровую среду, интерактивные образовательные технологии, визуализированные данные, схемы, моделирование жизненных ситуаций.</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131.</w:t>
      </w:r>
      <w:r w:rsidR="00F0164B" w:rsidRPr="000742E5">
        <w:rPr>
          <w:rFonts w:ascii="Times New Roman" w:eastAsia="OfficinaSansBoldITC" w:hAnsi="Times New Roman"/>
          <w:sz w:val="24"/>
          <w:szCs w:val="24"/>
          <w:lang w:val="ru-RU"/>
        </w:rPr>
        <w:t>5.7. </w:t>
      </w:r>
      <w:r w:rsidR="00F0164B" w:rsidRPr="000742E5">
        <w:rPr>
          <w:rFonts w:ascii="Times New Roman" w:hAnsi="Times New Roman"/>
          <w:sz w:val="24"/>
          <w:szCs w:val="24"/>
          <w:lang w:val="ru-RU"/>
        </w:rPr>
        <w:t>Изучение обществознания на углублённом уровне предполагает получение обучающимися широкого (развёрнутого) опыта учебно­исследовательской деятельности, характерной для высшего образования.</w:t>
      </w:r>
    </w:p>
    <w:p w:rsidR="005675EA"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131.</w:t>
      </w:r>
      <w:r w:rsidR="00F0164B" w:rsidRPr="000742E5">
        <w:rPr>
          <w:rFonts w:ascii="Times New Roman" w:eastAsia="OfficinaSansBoldITC" w:hAnsi="Times New Roman"/>
          <w:sz w:val="24"/>
          <w:szCs w:val="24"/>
          <w:lang w:val="ru-RU"/>
        </w:rPr>
        <w:t>5.8. </w:t>
      </w:r>
      <w:r w:rsidR="00F0164B" w:rsidRPr="000742E5">
        <w:rPr>
          <w:rFonts w:ascii="Times New Roman" w:hAnsi="Times New Roman"/>
          <w:sz w:val="24"/>
          <w:szCs w:val="24"/>
          <w:lang w:val="ru-RU"/>
        </w:rPr>
        <w:t xml:space="preserve">С учётом особенностей социального взросления обучающихся,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их личного социального опыта и осваиваемых ими социаль</w:t>
      </w:r>
      <w:bookmarkStart w:id="28" w:name="_page_15_0"/>
      <w:bookmarkEnd w:id="27"/>
      <w:r w:rsidRPr="000742E5">
        <w:rPr>
          <w:rFonts w:ascii="Times New Roman" w:hAnsi="Times New Roman"/>
          <w:sz w:val="24"/>
          <w:szCs w:val="24"/>
          <w:lang w:val="ru-RU"/>
        </w:rPr>
        <w:t xml:space="preserve">ных практик, изменения их интересов и социальных запросов содержание учебного предмета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углублённом уровне обеспечивает обучающимся активность, позволяющую участвовать в общественно значимых, в том числе волонтёрских, проектах, расширяющих возможности профессионального выбора и поступления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образовательные организации, реализующие программы высшего образования.</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131.</w:t>
      </w:r>
      <w:r w:rsidR="00F0164B" w:rsidRPr="000742E5">
        <w:rPr>
          <w:rFonts w:ascii="Times New Roman" w:eastAsia="OfficinaSansBoldITC" w:hAnsi="Times New Roman"/>
          <w:sz w:val="24"/>
          <w:szCs w:val="24"/>
          <w:lang w:val="ru-RU"/>
        </w:rPr>
        <w:t>5.9. </w:t>
      </w:r>
      <w:r w:rsidR="00F0164B" w:rsidRPr="000742E5">
        <w:rPr>
          <w:rFonts w:ascii="Times New Roman" w:hAnsi="Times New Roman"/>
          <w:sz w:val="24"/>
          <w:szCs w:val="24"/>
          <w:lang w:val="ru-RU"/>
        </w:rPr>
        <w:t>Целями изучения учебного предмета «Обществознание» углублённого уровня являются:</w:t>
      </w:r>
    </w:p>
    <w:p w:rsidR="005675EA" w:rsidRDefault="00F0164B" w:rsidP="00224CF8">
      <w:pPr>
        <w:pStyle w:val="a7"/>
        <w:suppressAutoHyphen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 xml:space="preserve">воспитание общероссийской идентичности, гражданской ответственности, патриотизма, правовой культуры и правосознания, уважения к социальным нормам и моральным ценностям, приверженности правовым принципам, закреплённым </w:t>
      </w:r>
    </w:p>
    <w:p w:rsidR="00F0164B" w:rsidRPr="000742E5" w:rsidRDefault="00F0164B" w:rsidP="00224CF8">
      <w:pPr>
        <w:pStyle w:val="a7"/>
        <w:suppressAutoHyphen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в Конституции Российской Федерации и законодательстве Российской Федерации;</w:t>
      </w:r>
    </w:p>
    <w:p w:rsidR="00F0164B" w:rsidRPr="000742E5" w:rsidRDefault="00F0164B" w:rsidP="00224CF8">
      <w:pPr>
        <w:pStyle w:val="a7"/>
        <w:suppressAutoHyphen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развитие духовно­нравственных позиций и приоритетов личности в период ранней юности, правового сознания, политической культуры, экономического образа мышления, функциональной грамотности, способности к предстоящему самоопределению в различных областях жизни: семейной, трудовой, профессиональной;</w:t>
      </w:r>
    </w:p>
    <w:p w:rsidR="00F0164B" w:rsidRPr="000742E5" w:rsidRDefault="00F0164B" w:rsidP="00224CF8">
      <w:pPr>
        <w:pStyle w:val="a7"/>
        <w:suppressAutoHyphen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освоение системы знаний, опирающейся на системное изучение основ базовых для предмета социальных наук, изучающих особенности и противоречия современного общества, его социокультурное многообразие, единство социальных сфер и институтов, человека как субъекта социальных отношений, многообразие видов деятельности людей и регулирование общественных отношений;</w:t>
      </w:r>
    </w:p>
    <w:p w:rsidR="005675EA" w:rsidRDefault="00F0164B" w:rsidP="00224CF8">
      <w:pPr>
        <w:pStyle w:val="a7"/>
        <w:suppressAutoHyphen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 xml:space="preserve">развитие комплекса умений, направленных на синтезирование информации </w:t>
      </w:r>
    </w:p>
    <w:p w:rsidR="005675EA" w:rsidRDefault="00F0164B" w:rsidP="00224CF8">
      <w:pPr>
        <w:pStyle w:val="a7"/>
        <w:suppressAutoHyphen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 xml:space="preserve">из разных источников (в том числе неадаптированных, цифровых и традиционных) для решения образовательных задач и взаимодействия с социальной средой, выполнения типичных социальных ролей, выбора стратегий поведения </w:t>
      </w:r>
    </w:p>
    <w:p w:rsidR="00F0164B" w:rsidRPr="000742E5" w:rsidRDefault="00F0164B" w:rsidP="00224CF8">
      <w:pPr>
        <w:pStyle w:val="a7"/>
        <w:suppressAutoHyphen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в конкретных ситуациях осуществления коммуникации, достижения личных финансовых целей, взаимодействия с государственными органами, финансовыми организациями;</w:t>
      </w:r>
    </w:p>
    <w:p w:rsidR="005675EA" w:rsidRDefault="00F0164B" w:rsidP="00224CF8">
      <w:pPr>
        <w:pStyle w:val="a7"/>
        <w:suppressAutoHyphen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 xml:space="preserve">овладение навыками познавательной рефлексии как осознания совершаемых действий и мыслительных процессов, их результатов, границ своего знания </w:t>
      </w:r>
    </w:p>
    <w:p w:rsidR="005675EA" w:rsidRDefault="00F0164B" w:rsidP="00224CF8">
      <w:pPr>
        <w:pStyle w:val="a7"/>
        <w:suppressAutoHyphen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 xml:space="preserve">и незнания, новых познавательных задач и средств их достижения с опорой </w:t>
      </w:r>
    </w:p>
    <w:p w:rsidR="00F0164B" w:rsidRPr="000742E5" w:rsidRDefault="00F0164B" w:rsidP="00224CF8">
      <w:pPr>
        <w:pStyle w:val="a7"/>
        <w:suppressAutoHyphen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на</w:t>
      </w:r>
      <w:bookmarkStart w:id="29" w:name="_page_17_0"/>
      <w:bookmarkEnd w:id="28"/>
      <w:r w:rsidRPr="000742E5">
        <w:rPr>
          <w:rFonts w:ascii="Times New Roman" w:hAnsi="Times New Roman"/>
          <w:sz w:val="24"/>
          <w:szCs w:val="24"/>
          <w:lang w:val="ru-RU"/>
        </w:rPr>
        <w:t xml:space="preserve"> инструменты (способы) социального познания, ценностные ориентиры, элементы научной методологии;</w:t>
      </w:r>
    </w:p>
    <w:p w:rsidR="005675EA" w:rsidRDefault="00F0164B" w:rsidP="00224CF8">
      <w:pPr>
        <w:pStyle w:val="a7"/>
        <w:suppressAutoHyphen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 xml:space="preserve">обогащение опыта применения полученных знаний и умений в различных областях общественной жизни и в сферах межличностных отношений, создание условий для освоения способов успешного взаимодействия с политическими, правовыми, финансово-экономическими и другими социальными институтами </w:t>
      </w:r>
    </w:p>
    <w:p w:rsidR="00F0164B" w:rsidRPr="000742E5" w:rsidRDefault="00F0164B" w:rsidP="00224CF8">
      <w:pPr>
        <w:pStyle w:val="a7"/>
        <w:suppressAutoHyphen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и решения значимых для личности задач, реализации личностного потенциала;</w:t>
      </w:r>
    </w:p>
    <w:p w:rsidR="00F0164B" w:rsidRPr="000742E5" w:rsidRDefault="00F0164B" w:rsidP="00224CF8">
      <w:pPr>
        <w:pStyle w:val="a7"/>
        <w:suppressAutoHyphens/>
        <w:spacing w:after="0" w:line="240" w:lineRule="auto"/>
        <w:ind w:left="0" w:firstLine="709"/>
        <w:jc w:val="both"/>
        <w:rPr>
          <w:rFonts w:ascii="Times New Roman" w:hAnsi="Times New Roman"/>
          <w:sz w:val="24"/>
          <w:szCs w:val="24"/>
          <w:lang w:val="ru-RU"/>
        </w:rPr>
      </w:pPr>
      <w:r w:rsidRPr="000742E5">
        <w:rPr>
          <w:rFonts w:ascii="Times New Roman" w:hAnsi="Times New Roman"/>
          <w:sz w:val="24"/>
          <w:szCs w:val="24"/>
          <w:lang w:val="ru-RU"/>
        </w:rPr>
        <w:t>расширение палитры способов познавательной, коммуникативной, практической деятельности, необходимых для участия в жизни общества, профессионального выбора, поступления в образовательные организации, реализующие программы высшего образования, в том числе по направлениям социально­гуманитарной подготовки.</w:t>
      </w:r>
    </w:p>
    <w:p w:rsidR="005675EA" w:rsidRDefault="00BF36D4" w:rsidP="00224CF8">
      <w:pPr>
        <w:suppressAutoHyphens/>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131.</w:t>
      </w:r>
      <w:r w:rsidR="00F0164B" w:rsidRPr="000742E5">
        <w:rPr>
          <w:rFonts w:ascii="Times New Roman" w:eastAsia="OfficinaSansBoldITC" w:hAnsi="Times New Roman"/>
          <w:sz w:val="24"/>
          <w:szCs w:val="24"/>
          <w:lang w:val="ru-RU"/>
        </w:rPr>
        <w:t>5.10. </w:t>
      </w:r>
      <w:r w:rsidR="00F0164B" w:rsidRPr="000742E5">
        <w:rPr>
          <w:rFonts w:ascii="Times New Roman" w:eastAsia="SchoolBookSanPin" w:hAnsi="Times New Roman"/>
          <w:sz w:val="24"/>
          <w:szCs w:val="24"/>
          <w:lang w:val="ru-RU"/>
        </w:rPr>
        <w:t xml:space="preserve">Общее число часов, рекомендованных для изучения 272 часа </w:t>
      </w:r>
      <w:r w:rsidR="00F0164B" w:rsidRPr="000742E5">
        <w:rPr>
          <w:rFonts w:ascii="Times New Roman" w:eastAsia="SchoolBookSanPin" w:hAnsi="Times New Roman"/>
          <w:sz w:val="24"/>
          <w:szCs w:val="24"/>
          <w:lang w:val="ru-RU"/>
        </w:rPr>
        <w:noBreakHyphen/>
        <w:t xml:space="preserve"> </w:t>
      </w:r>
    </w:p>
    <w:p w:rsidR="005675EA" w:rsidRDefault="00F0164B" w:rsidP="00224CF8">
      <w:pPr>
        <w:suppressAutoHyphens/>
        <w:spacing w:after="0" w:line="240" w:lineRule="auto"/>
        <w:ind w:firstLine="709"/>
        <w:contextualSpacing/>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 часов: в 10 классе – 136 часов (4 часа в неделю), в 11 классе </w:t>
      </w:r>
      <w:r w:rsidRPr="000742E5">
        <w:rPr>
          <w:rFonts w:ascii="Times New Roman" w:eastAsia="SchoolBookSanPin" w:hAnsi="Times New Roman"/>
          <w:position w:val="1"/>
          <w:sz w:val="24"/>
          <w:szCs w:val="24"/>
          <w:lang w:val="ru-RU"/>
        </w:rPr>
        <w:noBreakHyphen/>
        <w:t xml:space="preserve"> 136 часов (4 часа </w:t>
      </w:r>
    </w:p>
    <w:p w:rsidR="00F0164B" w:rsidRPr="000742E5" w:rsidRDefault="00F0164B" w:rsidP="00224CF8">
      <w:pPr>
        <w:suppressAutoHyphens/>
        <w:spacing w:after="0" w:line="240" w:lineRule="auto"/>
        <w:ind w:firstLine="709"/>
        <w:contextualSpacing/>
        <w:jc w:val="both"/>
        <w:rPr>
          <w:rFonts w:ascii="Times New Roman" w:eastAsia="OfficinaSansBoldITC" w:hAnsi="Times New Roman"/>
          <w:sz w:val="24"/>
          <w:szCs w:val="24"/>
          <w:lang w:val="ru-RU"/>
        </w:rPr>
      </w:pPr>
      <w:r w:rsidRPr="000742E5">
        <w:rPr>
          <w:rFonts w:ascii="Times New Roman" w:eastAsia="SchoolBookSanPin" w:hAnsi="Times New Roman"/>
          <w:position w:val="1"/>
          <w:sz w:val="24"/>
          <w:szCs w:val="24"/>
          <w:lang w:val="ru-RU"/>
        </w:rPr>
        <w:t>в неделю).</w:t>
      </w:r>
    </w:p>
    <w:p w:rsidR="005675EA" w:rsidRDefault="00BF36D4" w:rsidP="00224CF8">
      <w:pPr>
        <w:suppressAutoHyphens/>
        <w:spacing w:after="0" w:line="240" w:lineRule="auto"/>
        <w:ind w:firstLine="709"/>
        <w:contextualSpacing/>
        <w:jc w:val="both"/>
        <w:rPr>
          <w:rFonts w:ascii="Times New Roman" w:hAnsi="Times New Roman"/>
          <w:sz w:val="24"/>
          <w:szCs w:val="24"/>
          <w:lang w:val="ru-RU"/>
        </w:rPr>
      </w:pPr>
      <w:bookmarkStart w:id="30" w:name="_page_47_0"/>
      <w:bookmarkEnd w:id="29"/>
      <w:r w:rsidRPr="000742E5">
        <w:rPr>
          <w:rFonts w:ascii="Times New Roman" w:hAnsi="Times New Roman"/>
          <w:sz w:val="24"/>
          <w:szCs w:val="24"/>
          <w:lang w:val="ru-RU"/>
        </w:rPr>
        <w:t>131.</w:t>
      </w:r>
      <w:r w:rsidR="00F0164B" w:rsidRPr="000742E5">
        <w:rPr>
          <w:rFonts w:ascii="Times New Roman" w:hAnsi="Times New Roman"/>
          <w:sz w:val="24"/>
          <w:szCs w:val="24"/>
          <w:lang w:val="ru-RU"/>
        </w:rPr>
        <w:t>6. Содержание обучения в 10 классе</w:t>
      </w:r>
      <w:r w:rsidR="00F0164B" w:rsidRPr="000742E5">
        <w:rPr>
          <w:sz w:val="24"/>
          <w:szCs w:val="24"/>
          <w:lang w:val="ru-RU"/>
        </w:rPr>
        <w:t xml:space="preserve"> </w:t>
      </w:r>
      <w:r w:rsidR="00F0164B" w:rsidRPr="000742E5">
        <w:rPr>
          <w:rFonts w:ascii="Times New Roman" w:hAnsi="Times New Roman"/>
          <w:sz w:val="24"/>
          <w:szCs w:val="24"/>
          <w:lang w:val="ru-RU"/>
        </w:rPr>
        <w:t xml:space="preserve">Последовательность изучения тем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пределах одного раздела может варьироваться.</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6.1. Социальные науки и их особенности.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Общество как предмет изучения. Различные подходы к изучению общества. Особенности социального познания. Научное и ненаучное социальное познание.</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Социальные науки в системе научного знания. Место философии в системе обществознания. Философия и наука.</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Методы изучения социальных явлений. Сходство и различие естествознания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обществознания. Особенности наук, изучающих общество и человека.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Социальные науки и профессиональное самоопределение молодёжи. </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6.2. Введение в философию.</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Социальная философия, её место в системе наук об обществе. Философское осмысление общества как целостной развивающейся системы. Взаимосвязь природы и общества. Понятие «социальный институт». Основные институты общества,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их функции и роль в развитии общества.</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Типология обществ. Современное общество: ведущие тенденции, особенности развития. Динамика и многообразие процессов развития общества.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Типы социальной динамики. Эволюция и революция как формы социального изменения. Влияние массовых коммуникаций на развитие общества и человека.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Понятие общественного прогресса, критерии общественного прогресса. Противоречия общественного прогресса. Процессы глобализации. Противоречивость глобализации и её последствий. Глобальные проблемы современности. Общество и человек перед лицом угроз и вызовов </w:t>
      </w:r>
      <w:r w:rsidRPr="000742E5">
        <w:rPr>
          <w:rFonts w:ascii="Times New Roman" w:hAnsi="Times New Roman"/>
          <w:sz w:val="24"/>
          <w:szCs w:val="24"/>
        </w:rPr>
        <w:t>XXI</w:t>
      </w:r>
      <w:r w:rsidRPr="000742E5">
        <w:rPr>
          <w:rFonts w:ascii="Times New Roman" w:hAnsi="Times New Roman"/>
          <w:sz w:val="24"/>
          <w:szCs w:val="24"/>
          <w:lang w:val="ru-RU"/>
        </w:rPr>
        <w:t xml:space="preserve"> в.</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Философская антропология о становлении человека и зарождении общества. Человечество как результат биологической и социокультурной эволюции. Сущность человека как философская проблема. Духовное и материальное в человеке. Способность к познанию и деятельности – фундаментальные особенности человека.</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bookmarkStart w:id="31" w:name="_page_49_0"/>
      <w:bookmarkEnd w:id="30"/>
      <w:r w:rsidRPr="000742E5">
        <w:rPr>
          <w:rFonts w:ascii="Times New Roman" w:hAnsi="Times New Roman"/>
          <w:sz w:val="24"/>
          <w:szCs w:val="24"/>
          <w:lang w:val="ru-RU"/>
        </w:rPr>
        <w:t xml:space="preserve">Сознание. Взаимосвязь сознания и тела. Самосознание и его роль в развитии личности. Рефлексия. Общественное и индивидуальное сознание. Теоретическое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обыденное сознание. Формы общественного сознания: религиозное, нравственное, политическое и другие. Способы манипуляции общественным мнением. Установки и стереотипы массового сознания. Воздействие средств массовой информации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массовое и индивидуальное сознание в условиях цифровой среды. Использование достоверной и недостоверной информации.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Философия о деятельности как способе существования людей, самореализации личности. Мотивация деятельности. Потребности и интересы. Многообразие видов деятельности. Свобода и необходимость в деятельности.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Гносеология в структуре философского знания. Проблема познаваемости мира. Познание как деятельность. Знание, его виды. Истина и её критерии. Абсолютная истина. Относительность истины. Истина и заблуждение. Формы чувственного познания, его специфика и роль. Формы рационального познания. Мышление и язык. Смысл и значение языковых выражений. Рассуждения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умозаключения. Дедукция и индукция. Доказательство, наблюдение, эксперимент, практика. Объяснение и понимание. Виды объяснений. Распространённые ошибки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рассуждениях. Парадоксы, спор, дискуссия, полемика. Основания, допустимые приёмы рационального спора. Научное знание, его характерные признаки: системность, объективность, доказательность, проверяемость. Эмпирический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теоретический уровни научного знания. Способы и методы научного познания. Дифференциация и интеграция научного знания. Междисциплинарные научные исследования.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Духовная жизнь человека и общества. Человек как духовное существо. Человек как творец и творение культуры. Мировоззрение: картина мира, идеалы, ценности и цели. Понятие культуры. Институты культуры. Диалог культур. Богатство культурного наследия России. Вклад российской культуры в мировую культуру. Массовая и элитарная культура. Народная культура. Творческая элита. Религия, её культурологическое понимание. Влияние религии на развитие культуры.</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Искусство, его виды и формы. Социальные функции искусства. Современное искусство. Художественная культура.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Наука как область духовной культуры. Роль науки в современном обществе. Социальные последствия научных открытий</w:t>
      </w:r>
      <w:bookmarkStart w:id="32" w:name="_page_51_0"/>
      <w:bookmarkEnd w:id="31"/>
      <w:r w:rsidRPr="000742E5">
        <w:rPr>
          <w:rFonts w:ascii="Times New Roman" w:hAnsi="Times New Roman"/>
          <w:sz w:val="24"/>
          <w:szCs w:val="24"/>
          <w:lang w:val="ru-RU"/>
        </w:rPr>
        <w:t xml:space="preserve"> и ответственность учёного. Авторитет науки. Достижения российской науки на современном этапе.</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Образование как институт сохранения и передачи культурного наследия.</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Этика, мораль, нравственность. Основные категории этики. Свобода воли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нравственная оценка. Нравственность как область индивидуально ответственного поведения.</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Этические нормы как регулятор деятельности социальных институтов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нравственного поведения людей.</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Особенности профессиональной деятельности по направлениям, связанным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философией.</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6.3. Введение в социальную психологию.</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Социальная психология в системе социально­гуманитарного знания. Этапы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основные направления развития социальной психологии. Междисциплинарный характер социальной психологии.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Теории социальных отношений. Основные типы социальных отношений.</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Личность как объект исследования социальной психологии. Социальная установка. Личность в группе. Понятие «Я-концепция». Самопознание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самооценка. Самоконтроль. Социальная идентичность. Ролевое поведение. Межличностное взаимодействие как объект социальной психологии.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Группа как объект исследования социальной психологии. Классификация групп в социальной психологии. Большие социальные группы. Стихийные группы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массовые движения. Способы психологического воздействия в больших социальных группах. Феномен психологии масс, «эффект толпы».</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Малые группы. Динамические процессы в малой группе.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Условные группы. Референтная группа. Интеграция в группах разного уровня развития.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Влияние группы на индивидуальное поведение. Групповая сплочённость. Конформизм и нонконформизм. Причины конформного поведения. Психологическое манипулирование и способы противодействия ему. Межличностные отношения в группах. Межличностная совместимость. Дружеские отношения. Групповая дифференциация. Психологические проблемы лидерства. Формы и стиль лидерства. Взаимоотношения в ученических группах.</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Антисоциальные группы. Опасность криминальных групп. Агрессивное поведение.</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bookmarkStart w:id="33" w:name="_page_53_0"/>
      <w:bookmarkEnd w:id="32"/>
      <w:r w:rsidRPr="000742E5">
        <w:rPr>
          <w:rFonts w:ascii="Times New Roman" w:hAnsi="Times New Roman"/>
          <w:sz w:val="24"/>
          <w:szCs w:val="24"/>
          <w:lang w:val="ru-RU"/>
        </w:rPr>
        <w:t>Общение как объект социально­психологических исследований. Функции общения. Общение как обмен информацией. Общение как взаимодействие. Особенности общения в информационном обществе. Институты коммуникации. Роль социальных сетей в общении. Риски социальных сетей и сетевого общения. Информационная безопасность.</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Теории конфликта. Межличностные конфликты и способы их разрешения.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Особенности профессиональной деятельности социального психолога. Психологическое образование.</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6.4. Введение в экономическую науку.</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Экономика как наука, этапы и основные направления её развития. Микроэкономика, макроэкономика, мировая экономика. Место экономической науки среди наук об обществе. Предмет и методы экономической науки. Ограниченность ресурсов. Экономический выбор. Экономическая эффективность.</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Экономические институты и их роль в развитии общества. Собственность. Экономическое содержание собственности. Главные вопросы экономики. Производство. Факторы производства и факторные доходы. Кривая производственных возможностей. Типы экономических систем.</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Экономическая деятельность и её субъекты. Домашние хозяйства, предприятия, государство. Потребление, сбережения, инвестиции. Экономические отношения и экономические интересы. Рациональное поведение людей в экономике. Экономическая свобода и социальная ответственность субъектов экономики.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Институт рынка. Рыночные механизмы: цена и конкуренция. Рыночное ценообразование. Рыночный спрос, величина и факторы спроса. Рыночное предложение, величина и факторы предложения. Закон спроса. Закон предложения. Эластичность спроса и эластичность предложения. Нормальные блага, товары первой необходимости и товары роскоши. Товары Гиффена и эффект Веблена. Рыночное равновесие, равновесная цена.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Конкуренция как основа функционирования рынка. Типы рыночных структур. Совершенная и несовершенная конкуренция. Монополистическая конкуренция. Олигополия. Монополия, виды монополий. Монопсония. Государственная политика Российской Федерации по поддержке и защите конкуренции. Методы антимонопольного регулирования экономики.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Рынок ресурсов. Рынок земли. Природные ресурсы и экономическая рента. Рынок капитала. Спрос и предложение на ин</w:t>
      </w:r>
      <w:bookmarkStart w:id="34" w:name="_page_55_0"/>
      <w:bookmarkEnd w:id="33"/>
      <w:r w:rsidRPr="000742E5">
        <w:rPr>
          <w:rFonts w:ascii="Times New Roman" w:hAnsi="Times New Roman"/>
          <w:sz w:val="24"/>
          <w:szCs w:val="24"/>
          <w:lang w:val="ru-RU"/>
        </w:rPr>
        <w:t xml:space="preserve">вестиционные ресурсы. Дисконтирование. Определение рыночно справедливой цены актива. Рынок труда. Занятость и безработица. Государственная политика регулирования рынка труда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Российской Федерации. Минимальная оплата труда. Роль профсоюзов. Потребности современного рынка труда в Российской Федерации.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Информация как ресурс экономики. Асимметрия информации. Способы решения проблемы асимметрии информации. Государственная политика цифровизации экономики в Российской Федерации.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Институт предпринимательства и его роль в экономике. Виды и мотивы предпринимательской деятельности. Организационно­правовые формы предприятий. Малый бизнес. Франчайзинг. Этика предпринимательства. Развитие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поддержка малого и среднего предпринимательства в Российской Федерации.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Экономические цели фирмы. Показатели деятельности фирмы. Выручка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прибыль. Издержки и их виды (необратимые издержки, постоянные и переменные издержки, средние и предельные издержки). Предельные издержки и предельная выручка фирмы. Эффект масштаба производства. Амортизационные отчисления. Альтернативная стоимость и способы финансирования предприятия. Основные принципы менеджмента. Основные элементы маркетинга. Влияние конкуренции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деятельность фирмы. Политика импортозамещения в Российской Федерации.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Финансовые институты. Банки. Банковская система. Центральный банк Российской Федерации. Финансовые услуги. Вклады и кредиты. Денежная масса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денежная база. Денежные агрегаты. Денежный мультипликатор. Финансовые рынки, их виды и функции. Денежный рынок. Фондовый рынок. Современные финансовые технологии. Финансовая безопасность. Цифровые финансовые активы. Монетарная политика. Денежно­кредитная политика Банка России. Инфляция: причины, виды, социально­экономические последствия. Антиинфляционная политика в Российской Федерации.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Государство в экономике. Экономические функции государства. Общественные блага (блага общего доступа, чисто общественные блага, чисто частные блага). Исключаемость и конкурентность в потреблении. Способы предоставления общественных благ. Несовершенства рыночной организации хозяйства. Государственное регулирование рынков. Внешние эффекты. Положительные и отрицательные внешние эффекты.</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bookmarkStart w:id="35" w:name="_page_57_0"/>
      <w:bookmarkEnd w:id="34"/>
      <w:r w:rsidRPr="000742E5">
        <w:rPr>
          <w:rFonts w:ascii="Times New Roman" w:hAnsi="Times New Roman"/>
          <w:sz w:val="24"/>
          <w:szCs w:val="24"/>
          <w:lang w:val="ru-RU"/>
        </w:rPr>
        <w:t>Государственный бюджет. Дефицит и профицит бюджета. Государственный долг. Распределение доходов. Регулирование степени экономического неравенства. Мультипликаторы бюджетной политики. Налоги. Виды налогов. Принципы налогообложения в Российской Федерации. Налогообложение и субсидирование. Фискальная политика государства.</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Экономический рост. Измерение экономического роста. Основные макроэкономические показатели: валовой национальный продукт (ВНП), валовый внутренний продукт (ВВП). Индексы цен. Связь между показателями ВВП и ВНП. Реальный и номинальный валовый внутренний продукт. Факторы долгосрочного экономического роста. Рынок благ. Совокупный спрос и совокупное предложение. Экономические циклы. Фазы экономического цикла. Причины циклического развития экономики. Значение совокупного спроса и совокупного предложения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циклических колебаний и долгосрочного экономического роста.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Мировая экономика. Международное разделение труда. Внешняя торговля. Сравнительные преимущества в международной торговле. Государственное регулирование внешней торговли. Экспорт и импорт товаров и услуг. Квотирование. Международные расчёты. Платёжный баланс. Валютный рынок.</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Возможности применения экономических знаний. Особенности профессиональной деятельности в экономической сфере.</w:t>
      </w:r>
    </w:p>
    <w:p w:rsidR="005675EA" w:rsidRDefault="00BF36D4" w:rsidP="00224CF8">
      <w:pPr>
        <w:suppressAutoHyphens/>
        <w:spacing w:after="0" w:line="240" w:lineRule="auto"/>
        <w:ind w:firstLine="709"/>
        <w:contextualSpacing/>
        <w:jc w:val="both"/>
        <w:rPr>
          <w:rFonts w:ascii="Times New Roman" w:hAnsi="Times New Roman"/>
          <w:sz w:val="24"/>
          <w:szCs w:val="24"/>
          <w:lang w:val="ru-RU"/>
        </w:rPr>
      </w:pPr>
      <w:bookmarkStart w:id="36" w:name="_page_59_0"/>
      <w:bookmarkEnd w:id="35"/>
      <w:r w:rsidRPr="000742E5">
        <w:rPr>
          <w:rFonts w:ascii="Times New Roman" w:hAnsi="Times New Roman"/>
          <w:sz w:val="24"/>
          <w:szCs w:val="24"/>
          <w:lang w:val="ru-RU"/>
        </w:rPr>
        <w:t>131.</w:t>
      </w:r>
      <w:r w:rsidR="00F0164B" w:rsidRPr="000742E5">
        <w:rPr>
          <w:rFonts w:ascii="Times New Roman" w:hAnsi="Times New Roman"/>
          <w:sz w:val="24"/>
          <w:szCs w:val="24"/>
          <w:lang w:val="ru-RU"/>
        </w:rPr>
        <w:t>7. Содержание обучения в 11 классе</w:t>
      </w:r>
      <w:r w:rsidR="00F0164B" w:rsidRPr="000742E5">
        <w:rPr>
          <w:sz w:val="24"/>
          <w:szCs w:val="24"/>
          <w:lang w:val="ru-RU"/>
        </w:rPr>
        <w:t xml:space="preserve"> </w:t>
      </w:r>
      <w:r w:rsidR="00F0164B" w:rsidRPr="000742E5">
        <w:rPr>
          <w:rFonts w:ascii="Times New Roman" w:hAnsi="Times New Roman"/>
          <w:sz w:val="24"/>
          <w:szCs w:val="24"/>
          <w:lang w:val="ru-RU"/>
        </w:rPr>
        <w:t xml:space="preserve">Последовательность изучения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тем в пределах одного раздела может варьироваться.</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7.1. Введение в социологию.</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Социология в системе социально-гуманитарного знания, её структура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функции. Этапы и основные направления развития социологии. Структурный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функциональный анализ общества в социологии.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Социальное взаимодействие и общественные отношения. Социальные субъекты и их многообразие. Социальные общности и группы. Виды социальных групп.</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Этнические общности. Этнокультурные ценности и традиции. Нация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как этническая и гражданская общность. Этнические отношения. Этническое многообразие современного мира. Миграционные процессы в современном мире. Конституционные основы национальной политики в Российской Федерации.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Молодёжь как социальная группа, её социальные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социально-психологические характеристики. Особенности молодёжной субкультуры. Проблемы молодёжи в современной России. Государственная молодёжная политика Российской Федерации.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Институты социальной стратификации. Социальная структура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стратификация. Социальное неравенство. Критерии социальной стратификации. Стратификация в информационном обществе.</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Институт семьи. Типы семей. Семья в современном обществе. Традиционные семейные ценности. Изменение социальных ролей в современной семье. Демографическая и семейная политика в Российской Федерации.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Образование как социальный институт. Функции образования. Общее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профессиональное образование. Социальная и личностная значимость образования. Роль и значение непрерывного образования в информационном обществе. Система образования в Российской Федерации. Тенденции развития образования в Российской Федерации.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Религия как социальный институт. Роль религии в жизни общества и человека. Мировые и национальные религии. Религиозные объединения и организации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Российской Федерации. Принцип свободы совести и его конституционные основы в Российской Федерации.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Социализация личности, её этапы. Социальное поведение. Социальный статус и социальная роль. Социальные роли в юношеском возрасте.</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bookmarkStart w:id="37" w:name="_page_61_0"/>
      <w:bookmarkEnd w:id="36"/>
      <w:r w:rsidRPr="000742E5">
        <w:rPr>
          <w:rFonts w:ascii="Times New Roman" w:hAnsi="Times New Roman"/>
          <w:sz w:val="24"/>
          <w:szCs w:val="24"/>
          <w:lang w:val="ru-RU"/>
        </w:rPr>
        <w:t>Статусно-ролевые отношения как основа социальных институтов. Возможности повышения социального статуса в современном обществе. Социальная мобильность, её формы и каналы. Социальные интересы. Социальные, этно-социальные (межнациональные) конфликты. Причины социальных конфликтов. Способы их разрешения.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Социальный контроль. Социальные ценности и нормы. Отклоняющееся поведение, его формы и проявления. Конформизм и девиантное поведение: последствия для общества.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Особенности профессиональной деятельности социолога. Социологическое образование.</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7.2. Введение в политологию.</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Политология в системе общественных наук, её структура, функции и методы.</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Политика как общественное явление. Политические отношения, их виды. Политический конфликт, пути его урегулирования. Политика и мораль. Роль личности в политике.</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Власть в обществе и политическая власть. Структура, ресурсы и функции политической власти. Легитимность власти. Институционализация политической власти. Политические институты современного общества.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Политическая система общества, её структура и функции. Факторы формирования политической системы. Политические ценности. Политические нормы. Политическая коммуникация. Политическая система современного российского общества.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Место государства в политической системе общества. Понятие формы государства. Формы правления. Государственно­территориальное устройство. Политический режим. Типы политических режимов. Демократия, её основные ценности и признаки. Проблемы современной демократии.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Институты государственной власти. Институт главы государства.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Институт законодательной власти. Делегирование властных полномочий. Парламентаризм. Развитие традиций парламентской демократии в России. Местное самоуправление в Российской Федерации.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Институт исполнительной власти.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Институты судопроизводства и охраны правопорядка.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Институт государственного управления. Основные функциии направления политики государства. Понятие бюрократии. Особенности государственной службы.</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bookmarkStart w:id="38" w:name="_page_63_0"/>
      <w:bookmarkEnd w:id="37"/>
      <w:r w:rsidRPr="000742E5">
        <w:rPr>
          <w:rFonts w:ascii="Times New Roman" w:hAnsi="Times New Roman"/>
          <w:sz w:val="24"/>
          <w:szCs w:val="24"/>
          <w:lang w:val="ru-RU"/>
        </w:rPr>
        <w:t>Институты представительства социальных интересов. Гражданское общество. Взаимодействие институтов гражданского общества и публичной власти.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Выборы в демократическом обществе. Институт всеобщего избирательного права. Избирательный процесс и избирательные системы. Избирательная система Российской Федерации. Избирательная кампания. Абсентеизм, его причины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опасность.</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Институт политических партий и общественных организаций. Виды, цели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функции политических партий. Партийные системы. Становление многопартийности в Российской Федерации. Общественно-политические движения в политической системе демократического общества. Группы интересов. Группы давления (лоббирование).</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Политическая элита. Типология элит, особенности их формирования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современной России. Понятие политического лидерства. Типология лидерства. Имидж политического лидера.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Понятие, структура, функции и типы политической культуры. Политические идеологии. Истоки и опасность политического экстремизма в современном обществе.</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Политическая социализация и политическое поведение личности. Политическая психология и политическое сознание. Типы политического поведения, политический выбор. Политическое участие.</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Политический процесс и его основные характеристики. Виды политических процессов. Особенности политического процесса в современной России. Место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роль средств массовой информации в политическом процессе. Интернет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политической коммуникации.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Современный этап политического развития России. Особенности профессиональной деятельности политолога.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Политологическое образование.</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7.3. Введение в правоведение.</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Юридическая наука. Этапы и основные направления развития юридической науки.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Право как социальный институт. Понятие, признаки и функции права. Роль права в жизни общества. Естественное и позитивное право. Право и мораль. Понятие, структура и виды правовых норм. Источники права: нормативный правовой акт, нормативный договор, правовой обычай, судебный прецедент. Связь права и государства. Правовое государство и гражданское общество. Основные принципы организации и деятельно</w:t>
      </w:r>
      <w:bookmarkStart w:id="39" w:name="_page_65_0"/>
      <w:bookmarkEnd w:id="38"/>
      <w:r w:rsidRPr="000742E5">
        <w:rPr>
          <w:rFonts w:ascii="Times New Roman" w:hAnsi="Times New Roman"/>
          <w:sz w:val="24"/>
          <w:szCs w:val="24"/>
          <w:lang w:val="ru-RU"/>
        </w:rPr>
        <w:t xml:space="preserve">сти механизма современного государства.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Правотворчество и законотворчество. Законодательный процесс.</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Система права. Отрасли права. Частное и публичное, материальное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процессуальное, национальное и международное право.</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Правосознание, правовая культура, правовое воспитание.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Понятие и признаки правоотношений. Субъекты правоотношений, их виды. Правоспособность и дееспособность. Реализация и применение права, правоприменительные акты. Толкование права.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Правомерное поведение и правонарушение. Виды правонарушений, состав правонарушения. Законность и правопорядок, их гарантии. Понятие и виды юридической ответственности.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Конституционное право России, его источники. Конституция Российской Федерации. Основы конституционного строя Российской Федерации.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Права и свободы человека и гражданина в Российской Федерации. Гражданство как политико­правовой институт. Гражданство Российской Федерации: понятие, принципы, основания приобретения. Гарантии и защита прав человека. Права ребёнка. Уполномоченный по правам человека в Российской Федерации. Уполномоченный по правам ребёнка при Президенте Российской Федерации.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Конституционные обязанности гражданина Российской Федерации. Воинская обязанность и альтернативная гражданская служба.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Россия – федеративное государство. Конституционно­правовой статус субъектов Российской Федерации.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Конституционно-правовой статус федеральных органов власти в Российской Федерации. Разграничение предметов ведения и полномочий между органами публичной власти в Российской Федерации. Президент Российской Федерации: порядок избрания, полномочия и функции.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Федеральное собрание – парламент Российской Федерации, порядок формирования и функции. Правительство Российской Федерации и федеральные органы исполнительной власти: структура, полномочия и функции. Судебная система Российской Федерации, её структура, конституционные принципы правосудия. Конституционное судопроизводство. Правоохранительные органы Российской Федерации. Конституционные основы деятельности правоохранительных органов Российской Федерации.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Органы государственной власти субъектов Российской Федерации: система, порядок формирования и функции. Конституционно-правовые основы местного самоуправления в России.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bookmarkStart w:id="40" w:name="_page_67_0"/>
      <w:bookmarkEnd w:id="39"/>
      <w:r w:rsidRPr="000742E5">
        <w:rPr>
          <w:rFonts w:ascii="Times New Roman" w:hAnsi="Times New Roman"/>
          <w:sz w:val="24"/>
          <w:szCs w:val="24"/>
          <w:lang w:val="ru-RU"/>
        </w:rPr>
        <w:t xml:space="preserve">Гражданское право. Источники гражданского права. Гражданско­правовые отношения: понятие и виды. Субъекты гражданского права. Физические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юридические лица. Правоспособность и дееспособность. Дееспособность несовершеннолетних. Правомочия собственника, формы собственности. Обязательственное право. Сделки. Гражданско­правовой договор. Порядок заключения договора: оферта и акцепт. Наследование как социально-правовой институт. Основания наследования (завещание, наследственный договор, наследование по закону). Права на результаты интеллектуальной деятельности. Защита гражданских прав. Защита прав потребителей. Гражданско­правовая ответственность.</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Семейное право. Источники семейного права. Семья и брак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как социально-правовые институты. Правовое регулирование отношений супругов. Условия заключения брака. Порядок заключения брака. Прекращение брака. Брачный договор. Права и обязанности членов семьи (супругов, родителей и детей). Институт материнства, отцовства и детства. Ответственность родителей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 воспитание детей. Усыновление. Опека и попечительство. Приёмная семья.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Трудовое право. Источники трудового права. Участники трудовых правоотношений: работник и работодатель. Социальное партнёрство в сфере труда. Порядок приёма на работу. Трудовой договор. Заключение и прекращение трудового договора. Виды рабочего времени. Время отдыха. Заработная плата. Трудовой распорядок и дисциплина труда. Дисциплинарная ответственность. Охрана труда. Виды трудовых споров. Особенности правового регулирования труда несовершеннолетних в Российской Федерации.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Образовательное право в российской правовой системе. Образовательные правоотношения. Права и обязанности участников образовательного процесса. Общие требования к организации приёма на обучение по образовательным программам среднего профессионального и высшего образования.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Административное право, его источники. Субъекты административного права. Государственная служба и государственный служащий. Противодействие коррупции в системе государственной службы. Административное правонарушение и административная ответственность, виды наказаний в административном праве. Административная ответственность несовершеннолетних. Управление использованием и охраной природных ресурсов. Экологическое законодательство. Экологические правонарушения. Способы защиты экологических прав.</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bookmarkStart w:id="41" w:name="_page_69_0"/>
      <w:bookmarkEnd w:id="40"/>
      <w:r w:rsidRPr="000742E5">
        <w:rPr>
          <w:rFonts w:ascii="Times New Roman" w:hAnsi="Times New Roman"/>
          <w:sz w:val="24"/>
          <w:szCs w:val="24"/>
          <w:lang w:val="ru-RU"/>
        </w:rPr>
        <w:t xml:space="preserve">Финансовое право. Правовое регулирование банковской деятельности. Права и обязанности потребителей финансовых услуг.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Налоговое право. Источники налогового права. Субъекты налоговых правоотношений. Права и обязанности налогоплательщика. Налоговые правонарушения. Ответственность за уклонение от уплаты налогов.</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Уголовное право, его принципы. Понятие преступления, состав преступления. Виды преступлений. Уголовная ответственность, виды наказаний в уголовном праве. Уголовная ответственность за коррупционные преступления. Необходимая оборона и крайняя необходимость. Уголовная ответственность несовершеннолетних.</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Гражданское процессуальное право. Принципы гражданского судопроизводства. Участники гражданского процесса. Стадии гражданского процесса.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Арбитражный процесс. Административный процесс.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Уголовное процессуальное право. Принципы уголовного судопроизводства. Субъекты уголовного процесса. Стадии уголовного процесса. Меры процессуального принуждения. Суд присяжных заседателей.</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Международное право, его основные принципы и источники. Субъекты международного права. Международная защита прав человека. Источники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принципы международного гуманитарного права.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Юридическое образование. Профессиональная деятельность юриста. Основные виды юридических профессий.</w:t>
      </w:r>
      <w:bookmarkEnd w:id="41"/>
    </w:p>
    <w:p w:rsidR="005675EA" w:rsidRDefault="00BF36D4" w:rsidP="00224CF8">
      <w:pPr>
        <w:suppressAutoHyphens/>
        <w:spacing w:after="0" w:line="240" w:lineRule="auto"/>
        <w:ind w:firstLine="709"/>
        <w:contextualSpacing/>
        <w:jc w:val="both"/>
        <w:rPr>
          <w:rFonts w:ascii="Times New Roman" w:hAnsi="Times New Roman"/>
          <w:sz w:val="24"/>
          <w:szCs w:val="24"/>
          <w:lang w:val="ru-RU"/>
        </w:rPr>
      </w:pPr>
      <w:bookmarkStart w:id="42" w:name="_page_19_0"/>
      <w:r w:rsidRPr="000742E5">
        <w:rPr>
          <w:rFonts w:ascii="Times New Roman" w:hAnsi="Times New Roman"/>
          <w:sz w:val="24"/>
          <w:szCs w:val="24"/>
          <w:lang w:val="ru-RU"/>
        </w:rPr>
        <w:t>131.</w:t>
      </w:r>
      <w:r w:rsidR="00F0164B" w:rsidRPr="000742E5">
        <w:rPr>
          <w:rFonts w:ascii="Times New Roman" w:hAnsi="Times New Roman"/>
          <w:sz w:val="24"/>
          <w:szCs w:val="24"/>
          <w:lang w:val="ru-RU"/>
        </w:rPr>
        <w:t xml:space="preserve">8. Планируемые результаты освоения программы по обществознанию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уровне среднего общего образования.</w:t>
      </w:r>
    </w:p>
    <w:p w:rsidR="005675EA"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 xml:space="preserve">8.1. Личностные результаты программы по </w:t>
      </w:r>
      <w:r w:rsidR="00773206" w:rsidRPr="000742E5">
        <w:rPr>
          <w:rFonts w:ascii="Times New Roman" w:hAnsi="Times New Roman"/>
          <w:sz w:val="24"/>
          <w:szCs w:val="24"/>
          <w:lang w:val="ru-RU"/>
        </w:rPr>
        <w:t>обществознанию</w:t>
      </w:r>
      <w:r w:rsidR="00F0164B" w:rsidRPr="000742E5">
        <w:rPr>
          <w:rFonts w:ascii="Times New Roman" w:hAnsi="Times New Roman"/>
          <w:sz w:val="24"/>
          <w:szCs w:val="24"/>
          <w:lang w:val="ru-RU"/>
        </w:rPr>
        <w:t xml:space="preserve"> на уровне среднего общего образования отражают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опыта деятельности в процессе реализации основных направлений воспитательной деятельности.</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8.2. В результате изучения обществознания на уровне среднего общего образования у обучающегося будут сформированы следующие личностные результаты:</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 гражданского воспитания:</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гражданской позиции обучающегося как активного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ответственного члена российского общества;</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осознание своих конституционных прав и обязанностей, уважение закона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правопорядка;</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принятие традиционных национальных, общечеловеческих гуманистических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демократических ценностей, уважение ценностей иных культур, конфессий;</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взаимодействовать с социальными институтами в соответствии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их функциями и назначением;</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гуманитарной и волонтёрской деятельности;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2) патриотического воспитания:</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 свой край, свою Родину, свой язык и культуру, прошлое и настоящее многонационального народа России;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ценностное отношение к государственным символам, историческому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природному наследию, памятникам, традициям народов России, достижениям России в науке, искусстве, спорте, технологиях, труде;</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идейная убеждённость, готовность к служению и защите Отечества, ответственность за его судьбу;</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bookmarkStart w:id="43" w:name="_page_21_0"/>
      <w:bookmarkEnd w:id="42"/>
      <w:r w:rsidRPr="000742E5">
        <w:rPr>
          <w:rFonts w:ascii="Times New Roman" w:hAnsi="Times New Roman"/>
          <w:sz w:val="24"/>
          <w:szCs w:val="24"/>
          <w:lang w:val="ru-RU"/>
        </w:rPr>
        <w:t>3) духовно-нравственного воспитания: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духовных ценностей российского народа;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нравственного сознания, этического поведения;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способность оценивать ситуацию и принимать осознанные решения, ориентируясь на морально-нравственные нормы и ценности;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осознание личного вклада в построение устойчивого будущего;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4) эстетического воспитания:</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эстетическое отношение к миру, включая эстетику быта, научного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технического творчества, спорта, труда, общественных отношений;</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убеждённость в значимости для личности и общества отечественного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мирового искусства, этнических культурных традиций и народного творчества;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стремление проявлять качества творческой личности;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5) физического воспитания: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здорового и безопасного образа жизни, ответственного отношения к своему здоровью, потребность в физическом совершенствовании;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активное неприятие вредных привычек и иных форм причинения вреда физическому и психическому здоровью;</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6) трудового воспитания: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труду, осознание ценности мастерства, трудолюбие;</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активной социально направленной деятельности, способность инициировать, планировать и самостоятельно выполнять такую деятельность;</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мотивация к эффективному труду и постоянному профессиональному росту,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 учёту общественных потребностей при предстоящем выборе сферы деятельности;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и способность к образованию и самообразованию на протяжении всей жизни;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bookmarkStart w:id="44" w:name="_page_23_0"/>
      <w:bookmarkEnd w:id="43"/>
      <w:r w:rsidRPr="000742E5">
        <w:rPr>
          <w:rFonts w:ascii="Times New Roman" w:hAnsi="Times New Roman"/>
          <w:sz w:val="24"/>
          <w:szCs w:val="24"/>
          <w:lang w:val="ru-RU"/>
        </w:rPr>
        <w:t>7) экологического воспитания:</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экологической культуры, понимание влияния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социально-экономических процессов на состояние природной и социальной среды, осознание глобального характера экологических проблем;</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планирование и осуществление действий в окружающей среде на основе знания целей устойчивого развития человечества, активное неприятие действий, приносящих вред окружающей среде;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прогнозировать неблагоприятные экологические последствия предпринимаемых действий, предотвращать их;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расширение опыта деятельности экологической направленности;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8) ценности научного познания: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мировоззрения, соответствующего современному уровню развития науки, включая социальные науки, и общественной практики, основанного на диалоге культур, способствующего осознанию своего места в поликультурном мире;</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совершенствование языковой и читательской культуры как средства взаимодействия между людьми и познания мира;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языковое и речевое развитие человека, включая понимание языка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социально-экономической и политической коммуникации;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ценности научной деятельности, готовность осуществлять проектную и исследовательскую деятельность индивидуально и в группе;</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мотивация к познанию и творчеству, обучению и самообучению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протяжении всей жизни, интерес к изучению социальных и гуманитарных дисциплин.</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8.3. В процессе достижения личностных результатов освоения обучающимися программы среднего общего образования у обучающихся совершенствуется эмоциональный интеллект, предполагающий сформированность:</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самосознания, включающего способность понимать своё эмоциональное состояние, видеть направления развития собственной эмоциональной сферы,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быть уверенным в себе в межличностном взаимодействии и при принятии решений;</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внутренней мотивации, включающей стремление к достижению цели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успеху, оптимизм, инициативность, умение действовать, исходя из своих возможностей;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и способ</w:t>
      </w:r>
      <w:bookmarkStart w:id="45" w:name="_page_25_0"/>
      <w:bookmarkEnd w:id="44"/>
      <w:r w:rsidRPr="000742E5">
        <w:rPr>
          <w:rFonts w:ascii="Times New Roman" w:hAnsi="Times New Roman"/>
          <w:sz w:val="24"/>
          <w:szCs w:val="24"/>
          <w:lang w:val="ru-RU"/>
        </w:rPr>
        <w:t>ность овладевать новыми социальными практиками, осваивать типичные социальные роли;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эмпатии, включающей способность понимать эмоциональное состояние других, учитывать его при осуществлении коммуникации, способность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 сочувствию и сопереживанию;</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социальных навыков, включающих способность выстраивать отношения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другими людьми, заботиться, проявлять интерес и разрешать конфликты.</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 xml:space="preserve">8.4. В результате изучения обществознания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8.4.1. У обучающегося будут сформированы следующие базовые логические действия как часть познавательных универсальных учебных действий:</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формулировать и актуализировать социальную проблему, рассматривать её разносторонне;</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устанавливать существенные признаки или основания для сравнения, классификации и обобщения социальных объектов, явлений и процессов, определять критерии типологизации;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определять цели деятельности, задавать параметры и критерии их достижения, выявлять связь мотивов, интересов и целей деятельности;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выявлять закономерности и противоречия в рассматриваемых социальных явлениях и процессах, прогнозировать возможные пути разрешения противоречий;</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разрабатывать план решения проблемы с учётом анализа имеющихся ресурсов и возможных рисков;</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вносить коррективы в деятельность, отбирать способы деятельности, отвечающие её целям, оценивать соответствие результатов целям, оценивать риски последствий деятельности;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координировать и выполнять работу в условиях реального, виртуального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комбинированного взаимодействия;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развивать креативное мышление при решении учебно­познавательных, жизненных проблем, при выполнении социальных проектов.</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8.4.2. У обучающегося будут сформированы следующие базовые исследовательские действия как часть познавательных универсальных учебных действий:</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развивать навыки учебно­исследовательской и проектной деятельности, навыки разрешения проблем; проявлять способность и готовность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 самостоятельному поиску методов решения практических задач, применению различных методов познания, включая специфические методы социального познания;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осуществлять деятельность по получению нового знания, его интерпретации, преобразованию и применению в различных</w:t>
      </w:r>
      <w:bookmarkStart w:id="46" w:name="_page_27_0"/>
      <w:bookmarkEnd w:id="45"/>
      <w:r w:rsidRPr="000742E5">
        <w:rPr>
          <w:rFonts w:ascii="Times New Roman" w:hAnsi="Times New Roman"/>
          <w:sz w:val="24"/>
          <w:szCs w:val="24"/>
          <w:lang w:val="ru-RU"/>
        </w:rPr>
        <w:t xml:space="preserve"> учебных ситуациях,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том числе при создании учебных и социальных проектов;</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формировать научный тип мышления, применять научную терминологию, ключевые понятия и методы;</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ставить и формулировать собственные задачи в образовательной деятельности и жизненных ситуациях;</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выявлять причинно­следственные связи социальных явлений и процессов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актуализировать познавательную задачу, выдвигать гипотезу её решения, находить аргументы для доказательства своих утверждений, задавать параметры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критерии решения;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анализировать результаты, полученные в ходе решения задачи, критически оценивать их достоверность, прогнозировать изменение в новых условиях;</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давать оценку новым ситуациям, возникающим в процессе познания социальных объектов, в социальных отношениях; оценивать приобретённый опыт;</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уметь переносить знания об общественных объектах, явлениях и процессах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познавательную и практическую области жизнедеятельности;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уметь интегрировать знания из разных предметных областей, комплекса социальных наук, учебных и внеучебных источников информации;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выдвигать новые идеи, предлагать оригинальные подходы и решения; ставить проблемы и задачи, допускающие альтернативные решения.</w:t>
      </w:r>
    </w:p>
    <w:p w:rsidR="005675EA"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 xml:space="preserve">8.4.3. У обучающегося будут сформированы следующие умения работать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информацией как часть познавательных универсальных учебных действий:</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навыками получения социальной информации, в том числе об основах общественных наук и обществе как системе социальных институтов, факторах социальной динамики из источников разных типов, самостоятельно осуществлять поиск, анализ, систематизацию и интерпретацию информации различных видов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форм представления;</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создавать тексты в различных форматах с учётом назначения информации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целевой аудитории, выбирая оптимальную форму представления и визуализации, включая статистические данные, графики, таблицы;</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оценивать достоверность, легитимность информации различных видов и форм представления, в том числе полученной из интернет-источников, её соответствие правовым и морально­этическим нормам;</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средства информационных и коммуникационных технологий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решении когнитивных, коммуникативных и</w:t>
      </w:r>
      <w:bookmarkStart w:id="47" w:name="_page_29_0"/>
      <w:bookmarkEnd w:id="46"/>
      <w:r w:rsidRPr="000742E5">
        <w:rPr>
          <w:rFonts w:ascii="Times New Roman" w:hAnsi="Times New Roman"/>
          <w:sz w:val="24"/>
          <w:szCs w:val="24"/>
          <w:lang w:val="ru-RU"/>
        </w:rPr>
        <w:t xml:space="preserve"> организационных задач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навыками распознавания и защиты информации, информационной безопасности личности.</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131.</w:t>
      </w:r>
      <w:r w:rsidR="00F0164B" w:rsidRPr="000742E5">
        <w:rPr>
          <w:rFonts w:ascii="Times New Roman" w:hAnsi="Times New Roman"/>
          <w:sz w:val="24"/>
          <w:szCs w:val="24"/>
          <w:lang w:val="ru-RU"/>
        </w:rPr>
        <w:t>8.4.4. У обучающегося будут сформированы следующие умения общения как часть коммуникативных универсальных учебных действий:</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осуществлять коммуникации во всех сферах жизни;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различными способами общения и взаимодействия; аргументированно вести диалог, учитывать разные точки зрения;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развёрнуто и логично излагать свою точку зрения с использованием языковых средств.</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131.</w:t>
      </w:r>
      <w:r w:rsidR="00F0164B" w:rsidRPr="000742E5">
        <w:rPr>
          <w:rFonts w:ascii="Times New Roman" w:eastAsia="OfficinaSansBoldITC" w:hAnsi="Times New Roman"/>
          <w:sz w:val="24"/>
          <w:szCs w:val="24"/>
          <w:lang w:val="ru-RU"/>
        </w:rPr>
        <w:t>8.4.5. </w:t>
      </w:r>
      <w:r w:rsidR="00F0164B" w:rsidRPr="000742E5">
        <w:rPr>
          <w:rFonts w:ascii="Times New Roman" w:eastAsia="SchoolBookSanPin" w:hAnsi="Times New Roman"/>
          <w:sz w:val="24"/>
          <w:szCs w:val="24"/>
          <w:lang w:val="ru-RU"/>
        </w:rPr>
        <w:t>У обучающегося будут сформированы следующие умения самоорганизации как часть регулятивных универсальных учебных действий:</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в жизненных ситуациях, включая область профессионального самоопределения;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составлять план решения проблемы с учётом имеющихся ресурсов, собственных возможностей и предпочтений;</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bookmarkStart w:id="48" w:name="_page_31_0"/>
      <w:bookmarkEnd w:id="47"/>
      <w:r w:rsidRPr="000742E5">
        <w:rPr>
          <w:rFonts w:ascii="Times New Roman" w:hAnsi="Times New Roman"/>
          <w:sz w:val="24"/>
          <w:szCs w:val="24"/>
          <w:lang w:val="ru-RU"/>
        </w:rPr>
        <w:t xml:space="preserve">давать оценку новым ситуациям, возникающим в познавательной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практической деятельности, в межличностных отношениях;</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расширять рамки учебного предмета на основе личных предпочтений, проявлять интерес к социальной проблематике;</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делать осознанный выбор стратегий поведения, решений при наличии альтернатив, аргументировать сделанный выбор, брать ответственность за принятое решение;</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оценивать приобретённый опыт;</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773206"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131.</w:t>
      </w:r>
      <w:r w:rsidR="00773206" w:rsidRPr="000742E5">
        <w:rPr>
          <w:rFonts w:ascii="Times New Roman" w:eastAsia="OfficinaSansBoldITC" w:hAnsi="Times New Roman"/>
          <w:sz w:val="24"/>
          <w:szCs w:val="24"/>
          <w:lang w:val="ru-RU"/>
        </w:rPr>
        <w:t>8.4.6. </w:t>
      </w:r>
      <w:r w:rsidR="00773206" w:rsidRPr="000742E5">
        <w:rPr>
          <w:rFonts w:ascii="Times New Roman" w:eastAsia="SchoolBookSanPin" w:hAnsi="Times New Roman"/>
          <w:sz w:val="24"/>
          <w:szCs w:val="24"/>
          <w:lang w:val="ru-RU"/>
        </w:rPr>
        <w:t>У обучающегося будут сформированы следующие умения совместной деятельности:</w:t>
      </w:r>
    </w:p>
    <w:p w:rsidR="00773206" w:rsidRPr="000742E5" w:rsidRDefault="00773206"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понимать и использовать преимущества командной и индивидуальной работы;</w:t>
      </w:r>
    </w:p>
    <w:p w:rsidR="00773206" w:rsidRPr="000742E5" w:rsidRDefault="00773206"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выбирать тематику и методы совместных действий с учётом общих интересов, и возможностей каждого члена коллектива;</w:t>
      </w:r>
    </w:p>
    <w:p w:rsidR="00773206" w:rsidRPr="000742E5" w:rsidRDefault="00773206"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rsidR="00773206" w:rsidRPr="000742E5" w:rsidRDefault="00773206"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оценивать качество своего вклада и каждого участника команды в общий результат по разработанным критериям;</w:t>
      </w:r>
    </w:p>
    <w:p w:rsidR="00773206" w:rsidRPr="000742E5" w:rsidRDefault="00773206"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предлагать новые учебно­исследовательские и социальные проекты, оценивать идеи с позиции новизны, оригинальности, практической значимости;</w:t>
      </w:r>
    </w:p>
    <w:p w:rsidR="00773206" w:rsidRPr="000742E5" w:rsidRDefault="00773206"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осуществлять позитивное стратегическое поведение в различных ситуациях, проявлять творчество и воображение, быть инициативным.</w:t>
      </w:r>
    </w:p>
    <w:p w:rsidR="00F0164B" w:rsidRPr="000742E5" w:rsidRDefault="00BF36D4"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eastAsia="OfficinaSansBoldITC" w:hAnsi="Times New Roman"/>
          <w:sz w:val="24"/>
          <w:szCs w:val="24"/>
          <w:lang w:val="ru-RU"/>
        </w:rPr>
        <w:t>131.</w:t>
      </w:r>
      <w:r w:rsidR="00F0164B" w:rsidRPr="000742E5">
        <w:rPr>
          <w:rFonts w:ascii="Times New Roman" w:eastAsia="OfficinaSansBoldITC" w:hAnsi="Times New Roman"/>
          <w:sz w:val="24"/>
          <w:szCs w:val="24"/>
          <w:lang w:val="ru-RU"/>
        </w:rPr>
        <w:t>8.4.</w:t>
      </w:r>
      <w:r w:rsidR="00773206" w:rsidRPr="000742E5">
        <w:rPr>
          <w:rFonts w:ascii="Times New Roman" w:eastAsia="OfficinaSansBoldITC" w:hAnsi="Times New Roman"/>
          <w:sz w:val="24"/>
          <w:szCs w:val="24"/>
          <w:lang w:val="ru-RU"/>
        </w:rPr>
        <w:t>7</w:t>
      </w:r>
      <w:r w:rsidR="00F0164B" w:rsidRPr="000742E5">
        <w:rPr>
          <w:rFonts w:ascii="Times New Roman" w:eastAsia="OfficinaSansBoldITC" w:hAnsi="Times New Roman"/>
          <w:sz w:val="24"/>
          <w:szCs w:val="24"/>
          <w:lang w:val="ru-RU"/>
        </w:rPr>
        <w:t>. </w:t>
      </w:r>
      <w:r w:rsidR="00F0164B" w:rsidRPr="000742E5">
        <w:rPr>
          <w:rFonts w:ascii="Times New Roman" w:eastAsia="SchoolBookSanPin" w:hAnsi="Times New Roman"/>
          <w:sz w:val="24"/>
          <w:szCs w:val="24"/>
          <w:lang w:val="ru-RU"/>
        </w:rPr>
        <w:t>У обучающегося будут сформированы следующие умения самоконтроля, принятия себя и других как часть регулятивных универсальных учебных действий:</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давать оценку новым ситуациям, вносить коррективы в деятельность, оценивать соответствие результатов целям;</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уметь оценивать риски и своевременно принимать решения по их снижению;</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принимать себя, понимая свои недостатки и достоинства;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учитывать мотивы и аргументы других при анализе результатов деятельности;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признавать своё право и право других на ошибки;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развивать способность понимать мир с позиции другого человека.</w:t>
      </w:r>
    </w:p>
    <w:p w:rsidR="005675EA" w:rsidRDefault="00BF36D4" w:rsidP="00224CF8">
      <w:pPr>
        <w:suppressAutoHyphens/>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131.</w:t>
      </w:r>
      <w:r w:rsidR="00F0164B" w:rsidRPr="000742E5">
        <w:rPr>
          <w:rFonts w:ascii="Times New Roman" w:eastAsia="OfficinaSansBoldITC" w:hAnsi="Times New Roman"/>
          <w:sz w:val="24"/>
          <w:szCs w:val="24"/>
          <w:lang w:val="ru-RU"/>
        </w:rPr>
        <w:t>8.5. </w:t>
      </w:r>
      <w:r w:rsidR="00F0164B" w:rsidRPr="000742E5">
        <w:rPr>
          <w:rFonts w:ascii="Times New Roman" w:eastAsia="SchoolBookSanPin" w:hAnsi="Times New Roman"/>
          <w:sz w:val="24"/>
          <w:szCs w:val="24"/>
          <w:lang w:val="ru-RU"/>
        </w:rPr>
        <w:t xml:space="preserve">Предметные результаты освоения программы по обществознанию. </w:t>
      </w:r>
    </w:p>
    <w:p w:rsidR="00F0164B" w:rsidRPr="000742E5" w:rsidRDefault="00F0164B" w:rsidP="00224CF8">
      <w:pPr>
        <w:suppressAutoHyphens/>
        <w:spacing w:after="0" w:line="240" w:lineRule="auto"/>
        <w:ind w:firstLine="709"/>
        <w:contextualSpacing/>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К концу 10 класса обучающийся будет:</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знаниями основ философии, социальной психологии, экономической науки, включая знания о предмете и методах исследования, этапах и основных направлениях развития, месте и роли в социальном познании, в постижении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преобразовании социальной действительности; объяснять взаимосвязь общественных наук, необходимость комплексного подхода к изучению социальных явлений и процессов, знать ключевые темы, исследуемые этими науками,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том числе таких вопросов, как системность общества, разнообразие его связей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природой, единство и многообразие в общественном развитии, факторы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механизмы социальной динамики, роль че</w:t>
      </w:r>
      <w:bookmarkStart w:id="49" w:name="_page_33_0"/>
      <w:bookmarkEnd w:id="48"/>
      <w:r w:rsidRPr="000742E5">
        <w:rPr>
          <w:rFonts w:ascii="Times New Roman" w:hAnsi="Times New Roman"/>
          <w:sz w:val="24"/>
          <w:szCs w:val="24"/>
          <w:lang w:val="ru-RU"/>
        </w:rPr>
        <w:t xml:space="preserve">ловека как субъекта общественных отношений, виды и формы познавательной деятельности; общественная природа личности, роль общения и средств коммуникации  формировании социально-психологических качеств личности; природа межличностных конфликтов и пути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их разрешения; экономика как объект изучения экономической теорией, факторы производства и субъекты экономики, экономическая эффективность, типы экономических систем, экономические функции государства, факторы и показатели экономического роста, экономические циклы, рыночное ценообразование, экономическое содержание собственности, финансовая система и финансовая политика государства;</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знаниями об обществе как системе социальных институтов,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 ценностно-нормативной основе их деятельности, основных функциях, многообразии социальных институтов, их взаимосвязи и взаимовлиянии, изменении их состава и функций в процессе общественного развития, политике Российской Федерации, направленной на укрепление и развитие социальных институтов российского общества, в том числе поддержку конкуренции, развитие малого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среднего предпринимательства, внешней торговли, налоговой системы, финансовых рынков;</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элементами методологии социального познания, включая возможности цифровой среды; применять методы научного познания социальных процессов и явлений, включая типологизацию, социологические опросы, социальное прогнозирование, доказательство, наблюдение, эксперимент, практику как методы обоснования истины; методы социальной психологии, включая анкетирование, интервью, метод экспертных оценок, анализ документов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принятия обоснованных решений, планирования и достижения познавательных и практических целей, включая решения о создании и использовании сбережений, инвестиций, способах безопасного использования финансовых услуг, выборе будущей профессионально­трудовой сферы, о возможностях применения знаний основ социальных наук в различных областях жизнедеятельности;</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уметь классифицировать и типологизировать: социальные институты, типы обществ, формы общественного сознания, виды деятельности, виды потребностей, формы познания, уровни и методы научного знания, формы культуры, типы мировоззрения; типы социальных отношений, виды социальных групп, разновидности социальных конфликтов и способы их разреше</w:t>
      </w:r>
      <w:bookmarkStart w:id="50" w:name="_page_35_0"/>
      <w:bookmarkEnd w:id="49"/>
      <w:r w:rsidRPr="000742E5">
        <w:rPr>
          <w:rFonts w:ascii="Times New Roman" w:hAnsi="Times New Roman"/>
          <w:sz w:val="24"/>
          <w:szCs w:val="24"/>
          <w:lang w:val="ru-RU"/>
        </w:rPr>
        <w:t>ния, типы рыночных структур, современные финансовые технологии, методы антимонопольного регулирования экономики, виды предпринимательской деятельности, показатели деятельности фирмы, финансовые институты, факторы производства и факторные доходы;</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уметь соотносить различные теоретические подходы, делать выводы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обосновывать их на теоретическом и фактическо­эмпирическом уровнях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 анализе социальных явлений, вести дискуссию, в том числе при рассмотрении ведущих тенденций развития российского общества, проявлений общественного прогресса, противоречивости глобализации, относительности истины, характера воздействия средств массовой информации на сознание в условиях цифровизации, формирования установок и стереотипов массового сознания, распределения ролей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малых группах, влияния групп на поведение людей, особенностей общения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информационном обществе, причин возникновения межличностных конфликтов, экономической свободы и социальной ответственности субъектов экономики, эффективности мер поддержки малого и среднего бизнеса, причинах несовершенства рыночной экономики, путей достижения социальной справедливости в условиях рыночной экономики;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уметь проводить целенаправленный поиск социальной информации, используя источники научного и научно­публицистического характера, ранжировать источники социальной информации по целям распространения, жанрам с позиций достоверности сведений, проводить с опорой на полученные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из различных источников знания учебно­исследовательскую и проектную работу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 философской, социально-психологической и экономической проблематике: определять тематику учебных исследований и проектов, осуществлять поиск оптимальных путей их реализации, обеспечивать теоретическую и прикладную составляющие работ; владеть навыками презентации результатов учебно-исследовательской и проектной деятельности на публичных мероприятиях; уметь анализировать и оценивать собственный социальный опыт, включая опыт самопознания, самооценки, самоконтроля, межличностного взаимодействия, использовать его при решении познавательных задач и разрешении жизненных проблем, конкретизировать примерами из личного социального опыта, фактами социальной действительности, модельными ситуациями, теоретическими положениями разделов «Основы философии», «Основы социальной психологии», «Основы экономи</w:t>
      </w:r>
      <w:bookmarkStart w:id="51" w:name="_page_37_0"/>
      <w:bookmarkEnd w:id="50"/>
      <w:r w:rsidRPr="000742E5">
        <w:rPr>
          <w:rFonts w:ascii="Times New Roman" w:hAnsi="Times New Roman"/>
          <w:sz w:val="24"/>
          <w:szCs w:val="24"/>
          <w:lang w:val="ru-RU"/>
        </w:rPr>
        <w:t xml:space="preserve">ческой науки», включая положения о влиянии массовых коммуникаций на развитие человека и общества, способах манипуляции общественным мнением, распространённых ошибках в рассуждениях при ведении дискуссии, различении достоверных и недостоверных сведений при работе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социальной информацией, возможностях оценки поведения с использованием нравственных категорий, выборе рациональных способов поведения людей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экономике в условиях ограниченных ресурсов, особенностях профессиональной деятельности в экономической сфере, практике поведения на основе этики предпринимательства, о способах защиты своих экономических прав и интересов, соблюдении правил грамотного и безопасного поведения при пользовании финансовыми услугами и современными финансовыми технологиями, особенностях труда молодёжи в условиях конкуренции на рынке труда;</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уметь проявлять готовность продуктивно взаимодействовать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общественными институтами на основе правовых норм для обеспечения защиты прав человека и гражданина в Российской Федерации и установленных правил, уметь самостоятельно заполнять формы, составлять документы, необходимые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социальной практике, рассматриваемой на примерах материала разделов «Основы философии», «Основы социальной психологии», «Основы экономической науки»;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проявлять умения, необходимые для успешного продолжения образования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высшей школе по направлениям социально-гуманитарной подготовки, включая умение самостоятельно овладевать новыми способами познавательной деятельности, выдвигать гипотезы, соотносить информацию, полученную из разных источников, эффективно взаимодействовать в исследовательских группах, способность ориентироваться в направлениях профессиональной деятельности, связанных с философией, социальной психологией и экономической наукой.</w:t>
      </w:r>
    </w:p>
    <w:p w:rsidR="005675EA" w:rsidRDefault="00BF36D4" w:rsidP="00224CF8">
      <w:pPr>
        <w:suppressAutoHyphens/>
        <w:spacing w:after="0" w:line="240" w:lineRule="auto"/>
        <w:ind w:firstLine="709"/>
        <w:contextualSpacing/>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131.</w:t>
      </w:r>
      <w:r w:rsidR="00F0164B" w:rsidRPr="000742E5">
        <w:rPr>
          <w:rFonts w:ascii="Times New Roman" w:eastAsia="SchoolBookSanPin" w:hAnsi="Times New Roman"/>
          <w:sz w:val="24"/>
          <w:szCs w:val="24"/>
          <w:lang w:val="ru-RU"/>
        </w:rPr>
        <w:t xml:space="preserve">8.6. Предметные результаты освоения программы по обществознанию. </w:t>
      </w:r>
    </w:p>
    <w:p w:rsidR="00F0164B" w:rsidRPr="000742E5" w:rsidRDefault="00F0164B" w:rsidP="00224CF8">
      <w:pPr>
        <w:suppressAutoHyphens/>
        <w:spacing w:after="0" w:line="240" w:lineRule="auto"/>
        <w:ind w:firstLine="709"/>
        <w:contextualSpacing/>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К концу 11 класса обучающийся будет:</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знаниями основ социологии, политологии, правоведения, включая знания о предмете и методах исследования, этапах и основных направлениях развития, месте и роли в социальном познании, в постижении и преобразовании социальной действительности; объяснять взаимосвязь социальных наук, необходимости комплексного подхода к изучению социальных явлений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процессов, знания ключевых тем, исследуемых этими науками, в том числе такие вопросы, как социальна</w:t>
      </w:r>
      <w:bookmarkStart w:id="52" w:name="_page_39_0"/>
      <w:bookmarkEnd w:id="51"/>
      <w:r w:rsidRPr="000742E5">
        <w:rPr>
          <w:rFonts w:ascii="Times New Roman" w:hAnsi="Times New Roman"/>
          <w:sz w:val="24"/>
          <w:szCs w:val="24"/>
          <w:lang w:val="ru-RU"/>
        </w:rPr>
        <w:t xml:space="preserve">я структура и социальная стратификация, социальная мобильность в современном обществе, статусно­ролевая теория личности, семья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её социальная поддержка, нация как этническая и гражданская общность, девиантное поведение и социальный контроль, динамика и особенности политического процесса, субъекты политики, государство в политической системе общества, факторы политической социализации, функции государственного управления, взаимосвязь права и государства, признаки и виды правоотношений, отрасли права и их институты, основы конституционного строя России, конституционно-правовой статус высших органов власти в Российской Федерации, основы деятельности правоохранительных органов и местного самоуправления, пути преодоления правового нигилизма;</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знаниями об обществе как системе социальных институтов,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 ценностно-нормативной основе их деятельности, основных функциях, многообразии социальных институтов, включая семью, образование, религию, институты в сфере массовых коммуникаций, в том числе средства массовой информации, институты социальной стратификации, базовые политические институты, включая государство и институты государственной власти: институт главы государства, законодательной и исполнительной власти, судопроизводства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охраны правопорядка, государственного управления, институты всеобщего избирательного права, политических партий и общественных организаций, представительства социальных интересов, в том числе об институте Уполномоченного по правам человека в Российской Федерации, институты права, включая непосредственно право как социальный институт, институты гражданства, брака, материнства, отцовства и детства, наследования; о взаимосвязи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взаимовлиянии различных социальных институтов, об изменении их состава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функций в процессе общественного развития, о политике Российской Федерации, направленной на укрепление и развитие социальных институтов российского общества; о способах и элементах социального контроля, о типах и способах разрешения социальных конфликтов, о конституционных принципах национальной политики в Российской Федерации;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элементами методологии социального познания, включая возможности цифровой среды; применять методы научного познания социальных процессов и явлений, включая методы: социологии, такие как социологический опрос, социологическое наблюдение, анализ документов и социологический</w:t>
      </w:r>
      <w:bookmarkStart w:id="53" w:name="_page_41_0"/>
      <w:bookmarkEnd w:id="52"/>
      <w:r w:rsidRPr="000742E5">
        <w:rPr>
          <w:rFonts w:ascii="Times New Roman" w:hAnsi="Times New Roman"/>
          <w:sz w:val="24"/>
          <w:szCs w:val="24"/>
          <w:lang w:val="ru-RU"/>
        </w:rPr>
        <w:t xml:space="preserve"> эксперимент; политологии, такие как нормативно-ценностный подход, структурно­функциональный анализ, системный, институциональный, социально­психологический подход; правоведения, такие как формально-юридический, сравнительно­правовой для принятия обоснованных решений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различных областях жизнедеятельности, планирования и достижения познавательных и практических целей, в том числе в будущем при осуществлении социальной роли участника различных социальных групп, избирателя, участии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политической коммуникации, в деятельности политических партий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общественно-политических движений, в противодействии политическому экстремизму, при осуществлении профессионального выбора;</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уметь классифицировать и типологизировать: социальные группы, разновидности социальных конфликтов, виды социального контроля; виды политических отношений, формы государства, типы политических режимов, формы правления и государственно-территориального устройства, виды политических институтов, типы политических партий, виды политических идеологий, типы политического поведения; виды правовых норм, источники права, отрасли права, виды правоотношений, виды правонарушений, виды юридической ответственности;</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уметь соотносить различные теоретические подходы, делать выводы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обосновывать их на теоретическом и фактическо­эмпирическом уровнях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 анализе социальных явлений, вести дискуссию, в том числе при рассмотрении миграционных процессов и их особенностей, проблемы социального неравенства, путей сохранения традиционных семейных ценностей, способов разрешения социальных конфликтов, причин отклоняющегося поведения, деятельность политических институтов, роль политических партий и общественных организаций в современном обществе, роль средств массовой информации в формировании политической культуры личности, трансформация традиционных политических идеологий, деятельность правовых институтов, соотношение права и закона;</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уметь проводить целенаправленный поиск социальной информации, используя источники научного и научно-публицистического характера, выстраивать аргументы с привлечением научных фактов и идей, ранжировать источники социальной информации по целям распространения, жанрам с позиций достоверности сведений, проводить с опорой на полученные из различных источников знания учебно­исследовательскую, проектно­исследовательскую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другую творческую работу по со</w:t>
      </w:r>
      <w:bookmarkStart w:id="54" w:name="_page_43_0"/>
      <w:bookmarkEnd w:id="53"/>
      <w:r w:rsidRPr="000742E5">
        <w:rPr>
          <w:rFonts w:ascii="Times New Roman" w:hAnsi="Times New Roman"/>
          <w:sz w:val="24"/>
          <w:szCs w:val="24"/>
          <w:lang w:val="ru-RU"/>
        </w:rPr>
        <w:t>циальной, политической, правовой проблематике: определять тематику учебных исследований и проектов, осуществлять поиск оптимальных путей их реализации, обеспечивать теоретическую и прикладную составляющие работ, владеть навыками презентации результатов учебно­исследовательской и проектной деятельности на публичных мероприятиях;</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уметь анализировать и оценивать собственный социальный опыт, включая опыт самопознания и самооценки, самоконтроля, межличностного взаимодействия, выполнения социальных ролей, использовать его при решении познавательных задач и разрешении жизненных проблем, в том числе связанных с изучением социальных групп, социального взаимодействия, деятельности социальных институтов (семья, образование, средства массовой информации, религия),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деятельностью различных политических институтов современного общества, политической социализацией и политическим поведением личности,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её политическим выбором и политическим участием, действиями субъектов политики в политическом процессе, деятельностью участников правоотношений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отраслевом многообразии, осознанным выбором правомерных моделей поведения;</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уметь конкретизировать примерами из личного социального опыта, фактами социальной действительности, модельными ситуациями теоретические положения разделов «Основы социологии», «Основы политологии», «Основы правоведения», включая положения об этнических отношениях и этническом многообразии современного мира, молодёжи как социальной группе, изменении социальных ролей в семье, системе образования Российской Федерации и тенденциях его развития, средствах массовой информации, мировых и национальных религиях, политике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как общественном явлении, структуре, ресурсах, функциях и легитимности политической власти, политических нормах и ценностях, политических конфликтах и путях их урегулирования, выборах в демократическом обществе, о политической психологии и политическом сознании, влиянии средств массовой коммуникации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политическое сознание, о защите прав человека, сделках, обязательствах, основаниях наследования, правах на результаты интеллектуальной деятельности, особенностях правового регулирования труда несовершеннолетних в Российской Федерации, о причинах преступности, необходимой обороне и крайней необходимости, стадиях гражданского и уголовного процесса, развитии правовой культуры;</w:t>
      </w:r>
      <w:bookmarkEnd w:id="54"/>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проявлять готовность продуктивно взаимодействовать с социальными институтами на основе правовых норм для обеспечения защиты прав человека </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гражданина в Российской Федерации и установленных правил, уметь самостоятельно заполнять формы, составлять документы, необходимые </w:t>
      </w:r>
    </w:p>
    <w:p w:rsidR="00F0164B" w:rsidRPr="000742E5"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социальной практике, рассматриваемой на примерах материала разделов «Основы социологии», «Основы политологии», «Основы правоведения»;</w:t>
      </w:r>
    </w:p>
    <w:p w:rsidR="005675EA"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проявлять умения, необходимые для успешного продолжения образования </w:t>
      </w:r>
    </w:p>
    <w:p w:rsidR="00F0164B" w:rsidRDefault="00F0164B" w:rsidP="00224CF8">
      <w:pPr>
        <w:suppressAutoHyphens/>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высшей школе по направлениям социально­гуманитарной подготовки, включая умение самостоятельно овладевать новыми способами познавательной деятельности, выдвигать гипотезы, соотносить информацию, полученную из разных источников, эффективно взаимодействовать в исследовательских группах, способность ориентироваться в направлениях профессионального образования, связанных с социально­гуманитарной подготовкой и особенностями профессиональной деятельности социолога, политолога, юриста.</w:t>
      </w:r>
    </w:p>
    <w:p w:rsidR="00224CF8" w:rsidRPr="000742E5" w:rsidRDefault="00224CF8" w:rsidP="00224CF8">
      <w:pPr>
        <w:suppressAutoHyphens/>
        <w:spacing w:after="0" w:line="240" w:lineRule="auto"/>
        <w:ind w:firstLine="709"/>
        <w:contextualSpacing/>
        <w:jc w:val="both"/>
        <w:rPr>
          <w:rFonts w:ascii="Times New Roman" w:hAnsi="Times New Roman"/>
          <w:sz w:val="24"/>
          <w:szCs w:val="24"/>
          <w:lang w:val="ru-RU"/>
        </w:rPr>
      </w:pPr>
    </w:p>
    <w:p w:rsidR="00F0164B" w:rsidRPr="00224CF8" w:rsidRDefault="00AF27F8" w:rsidP="00224CF8">
      <w:pPr>
        <w:pStyle w:val="1"/>
        <w:pBdr>
          <w:bottom w:val="none" w:sz="0" w:space="0" w:color="auto"/>
        </w:pBdr>
        <w:spacing w:before="0" w:line="240" w:lineRule="auto"/>
        <w:ind w:firstLine="709"/>
        <w:jc w:val="both"/>
        <w:rPr>
          <w:bCs/>
          <w:sz w:val="24"/>
          <w:szCs w:val="24"/>
          <w:lang w:val="ru-RU"/>
        </w:rPr>
      </w:pPr>
      <w:r>
        <w:rPr>
          <w:rFonts w:eastAsia="SchoolBookSanPin"/>
          <w:bCs/>
          <w:sz w:val="24"/>
          <w:szCs w:val="24"/>
          <w:lang w:val="ru-RU"/>
        </w:rPr>
        <w:t xml:space="preserve">2.1.13 </w:t>
      </w:r>
      <w:r w:rsidR="00BF36D4" w:rsidRPr="00224CF8">
        <w:rPr>
          <w:rFonts w:eastAsia="SchoolBookSanPin"/>
          <w:bCs/>
          <w:sz w:val="24"/>
          <w:szCs w:val="24"/>
          <w:lang w:val="ru-RU"/>
        </w:rPr>
        <w:t>132</w:t>
      </w:r>
      <w:r w:rsidR="00F0164B" w:rsidRPr="00224CF8">
        <w:rPr>
          <w:rFonts w:eastAsia="SchoolBookSanPin"/>
          <w:bCs/>
          <w:sz w:val="24"/>
          <w:szCs w:val="24"/>
          <w:lang w:val="ru-RU"/>
        </w:rPr>
        <w:t>. Федеральная рабочая программа по учебному предмету «География» (базовый уровень).</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132.</w:t>
      </w:r>
      <w:r w:rsidR="00F0164B" w:rsidRPr="000742E5">
        <w:rPr>
          <w:rFonts w:ascii="Times New Roman" w:eastAsia="SchoolBookSanPin" w:hAnsi="Times New Roman"/>
          <w:sz w:val="24"/>
          <w:szCs w:val="24"/>
          <w:lang w:val="ru-RU"/>
        </w:rPr>
        <w:t>1. Федеральная рабочая программа по учебному предмету «География» (предметная область «Общественно-научные предметы») (далее соответственно – программа по географии, география) включает пояснительную записку, содержание обучения, планируемые результаты освоения программы по географии.</w:t>
      </w:r>
    </w:p>
    <w:p w:rsidR="00F0164B"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132.</w:t>
      </w:r>
      <w:r w:rsidR="00F0164B" w:rsidRPr="000742E5">
        <w:rPr>
          <w:rFonts w:ascii="Times New Roman" w:eastAsia="SchoolBookSanPin" w:hAnsi="Times New Roman"/>
          <w:sz w:val="24"/>
          <w:szCs w:val="24"/>
          <w:lang w:val="ru-RU"/>
        </w:rPr>
        <w:t>2. </w:t>
      </w:r>
      <w:r w:rsidR="00F0164B" w:rsidRPr="000742E5">
        <w:rPr>
          <w:rFonts w:ascii="Times New Roman" w:eastAsia="OfficinaSansBoldITC" w:hAnsi="Times New Roman"/>
          <w:sz w:val="24"/>
          <w:szCs w:val="24"/>
          <w:lang w:val="ru-RU"/>
        </w:rPr>
        <w:t>Пояснительная записка.</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132.</w:t>
      </w:r>
      <w:r w:rsidR="00F0164B" w:rsidRPr="000742E5">
        <w:rPr>
          <w:rFonts w:ascii="Times New Roman" w:eastAsia="SchoolBookSanPin" w:hAnsi="Times New Roman"/>
          <w:sz w:val="24"/>
          <w:szCs w:val="24"/>
          <w:lang w:val="ru-RU"/>
        </w:rPr>
        <w:t xml:space="preserve">2.1. Программа по географии составлена на основе требований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 результатам освоения ООП СОО, представленных в ФГОС СОО, а также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на основе характеристики планируемых результатов духовно-нравственного развития, воспитания и социализации обучающихся, представленной в федеральной программе воспитания и подлежит непосредственному применению при реализации обязательной части образовательной программы основного общего образования. </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132.</w:t>
      </w:r>
      <w:r w:rsidR="00F0164B" w:rsidRPr="000742E5">
        <w:rPr>
          <w:rFonts w:ascii="Times New Roman" w:eastAsia="SchoolBookSanPin" w:hAnsi="Times New Roman"/>
          <w:sz w:val="24"/>
          <w:szCs w:val="24"/>
          <w:lang w:val="ru-RU"/>
        </w:rPr>
        <w:t xml:space="preserve">2.2. Программа по географии отражает основные требования ФГОС СОО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 личностным, метапредметным и предметным результатам освоения образовательных программ.</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132.</w:t>
      </w:r>
      <w:r w:rsidR="00F0164B" w:rsidRPr="000742E5">
        <w:rPr>
          <w:rFonts w:ascii="Times New Roman" w:eastAsia="SchoolBookSanPin" w:hAnsi="Times New Roman"/>
          <w:sz w:val="24"/>
          <w:szCs w:val="24"/>
          <w:lang w:val="ru-RU"/>
        </w:rPr>
        <w:t xml:space="preserve">2.3. Программа по географии даёт представление о целях обучения, воспитания и развития обучающихся средствами учебного предмета, устанавливает обязательное предметное содержание, предусматривает распределение его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 классам и структурирование его по разделам и темам курса, даёт распределение учебных часов по тематическим разделам курса и последовательность их изучения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учётом межпредметных и внутрипредметных связей, логики учебного процесса, возрастных особенностей обучающихся; определяет возможности предмета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для реализации требований к результатам освоения программы </w:t>
      </w:r>
      <w:r w:rsidR="00CD0132">
        <w:rPr>
          <w:rFonts w:ascii="Times New Roman" w:eastAsia="Times New Roman" w:hAnsi="Times New Roman"/>
          <w:sz w:val="24"/>
          <w:szCs w:val="24"/>
          <w:lang w:val="ru-RU" w:eastAsia="ru-RU"/>
        </w:rPr>
        <w:t>среднего</w:t>
      </w:r>
      <w:r w:rsidRPr="000742E5">
        <w:rPr>
          <w:rFonts w:ascii="Times New Roman" w:eastAsia="SchoolBookSanPin" w:hAnsi="Times New Roman"/>
          <w:sz w:val="24"/>
          <w:szCs w:val="24"/>
          <w:lang w:val="ru-RU"/>
        </w:rPr>
        <w:t xml:space="preserve"> общего образования, требований к результатам обучения географии, а также основных видов деятельности обучающихся.</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 сохранении нацеленности программы по географии на формирование базовых теоретических знаний особое внимание уделено формированию умений: анализа, синтеза, обобщения, интерпретации географической информации, использованию геоинформационных систем и глобальных информационных сетей, навыков самостоятельной познавательной деятельности с использованием различных источников. Программа по географии даёт возможность дальнейшего формирования у обучающихся функциональной грамотности — способности использовать получаемые знания для решения жизненных проблем в различных сферах человеческой деятельности, общения и социальных отношений.</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132.</w:t>
      </w:r>
      <w:r w:rsidR="00F0164B" w:rsidRPr="000742E5">
        <w:rPr>
          <w:rFonts w:ascii="Times New Roman" w:eastAsia="SchoolBookSanPin" w:hAnsi="Times New Roman"/>
          <w:sz w:val="24"/>
          <w:szCs w:val="24"/>
          <w:lang w:val="ru-RU"/>
        </w:rPr>
        <w:t xml:space="preserve">2.4. География ‒ это один из учебных предметов, способных успешно выполнить задачу интеграции содержания образования в области естественных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общественных наук. </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132.</w:t>
      </w:r>
      <w:r w:rsidR="00F0164B" w:rsidRPr="000742E5">
        <w:rPr>
          <w:rFonts w:ascii="Times New Roman" w:eastAsia="SchoolBookSanPin" w:hAnsi="Times New Roman"/>
          <w:sz w:val="24"/>
          <w:szCs w:val="24"/>
          <w:lang w:val="ru-RU"/>
        </w:rPr>
        <w:t xml:space="preserve">2.5. В основу содержания географии положено изучение единого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одновременно многополярного мира, глобализации мирового развития, фокусирования на формировании у обучающихся целостного представления о роли России в современном мире. Факторами, определяющими содержательную часть, явились интегративность, междисциплинарность, практикоориентированность, экологизация и гуманизация географии, что позволило более чётко представить географические реалии происходящих в современном мире геополитических, межнациональных и межгосударственных, социокультурных, социально-экономических, геоэкологических событий и процессов.</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132.</w:t>
      </w:r>
      <w:r w:rsidR="00F0164B" w:rsidRPr="000742E5">
        <w:rPr>
          <w:rFonts w:ascii="Times New Roman" w:eastAsia="SchoolBookSanPin" w:hAnsi="Times New Roman"/>
          <w:sz w:val="24"/>
          <w:szCs w:val="24"/>
          <w:lang w:val="ru-RU"/>
        </w:rPr>
        <w:t>2.6.  Изучение географии направлено на достижение следующих целей:</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воспитание чувства патриотизма, взаимопонимания с другими народами, уважения культуры разных стран и регионов мира, ценностных ориентаций личности посредством ознакомления с важнейшими проблемами современности,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rPr>
        <w:t>c</w:t>
      </w:r>
      <w:r w:rsidRPr="000742E5">
        <w:rPr>
          <w:rFonts w:ascii="Times New Roman" w:eastAsia="SchoolBookSanPin" w:hAnsi="Times New Roman"/>
          <w:sz w:val="24"/>
          <w:szCs w:val="24"/>
          <w:lang w:val="ru-RU"/>
        </w:rPr>
        <w:t xml:space="preserve"> ролью России как составной части мирового сообщества;</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воспитание экологической культуры на основе приобретения знаний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 взаимосвязи природы, населения и хозяйства на глобальном, региональном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локальном уровнях и формирование ценностного отношения к проблемам взаимодействия человека и общества;</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формирование системы географических знаний как компонента научной картины мира, завершение формирования основ географической культуры;</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развитие познавательных интересов, навыков самопознания, интеллектуальных и творческих способностей в процессе овладения комплексом географических знаний и умений, направленных на использование их в реальной действительности;</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приобретение опыта разнообразной деятельности, направленной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на достижение целей устойчивого развития.</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132.</w:t>
      </w:r>
      <w:r w:rsidR="00F0164B" w:rsidRPr="000742E5">
        <w:rPr>
          <w:rFonts w:ascii="Times New Roman" w:eastAsia="SchoolBookSanPin" w:hAnsi="Times New Roman"/>
          <w:sz w:val="24"/>
          <w:szCs w:val="24"/>
          <w:lang w:val="ru-RU"/>
        </w:rPr>
        <w:t>2.7. В программе по географии на уровне среднего общего образования соблюдается преемственность с программой по географии на уровне основного общего образования, в том числе в формировании основных видов учебной деятельности обучающихся.</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132.</w:t>
      </w:r>
      <w:r w:rsidR="00F0164B" w:rsidRPr="000742E5">
        <w:rPr>
          <w:rFonts w:ascii="Times New Roman" w:eastAsia="SchoolBookSanPin" w:hAnsi="Times New Roman"/>
          <w:sz w:val="24"/>
          <w:szCs w:val="24"/>
          <w:lang w:val="ru-RU"/>
        </w:rPr>
        <w:t xml:space="preserve">2.8. Общее число часов, рекомендованных для изучения географии, –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68 часов: по одному часу в неделю в 10 и 11 классах.</w:t>
      </w:r>
    </w:p>
    <w:p w:rsidR="00F0164B"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 Содержание обучения географии в 10 классе.</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3.1. </w:t>
      </w:r>
      <w:r w:rsidR="00F0164B" w:rsidRPr="000742E5">
        <w:rPr>
          <w:rFonts w:ascii="Times New Roman" w:eastAsia="SchoolBookSanPin" w:hAnsi="Times New Roman"/>
          <w:sz w:val="24"/>
          <w:szCs w:val="24"/>
          <w:lang w:val="ru-RU"/>
        </w:rPr>
        <w:t xml:space="preserve">География как наука. </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3.1.1. </w:t>
      </w:r>
      <w:r w:rsidR="00F0164B" w:rsidRPr="000742E5">
        <w:rPr>
          <w:rFonts w:ascii="Times New Roman" w:eastAsia="SchoolBookSanPin" w:hAnsi="Times New Roman"/>
          <w:sz w:val="24"/>
          <w:szCs w:val="24"/>
          <w:lang w:val="ru-RU"/>
        </w:rPr>
        <w:t>Традиционные и новые методы в географии. Географические прогнозы. Традиционные и новые методы исследований в географических науках, их использование в разных сферах человеческой деятельности. Современные направления географических исследований. Источники географической информации, ГИС. Географические прогнозы как результат географических исследований.</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3.1.2. </w:t>
      </w:r>
      <w:r w:rsidR="00F0164B" w:rsidRPr="000742E5">
        <w:rPr>
          <w:rFonts w:ascii="Times New Roman" w:eastAsia="SchoolBookSanPin" w:hAnsi="Times New Roman"/>
          <w:sz w:val="24"/>
          <w:szCs w:val="24"/>
          <w:lang w:val="ru-RU"/>
        </w:rPr>
        <w:t xml:space="preserve">Географическая культура. Элементы географической культуры: географическая картина мира, географическое мышление, язык географии.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Их значимость для представителей разных профессий.</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3.2. </w:t>
      </w:r>
      <w:r w:rsidR="00F0164B" w:rsidRPr="000742E5">
        <w:rPr>
          <w:rFonts w:ascii="Times New Roman" w:eastAsia="SchoolBookSanPin" w:hAnsi="Times New Roman"/>
          <w:sz w:val="24"/>
          <w:szCs w:val="24"/>
          <w:lang w:val="ru-RU"/>
        </w:rPr>
        <w:t>Природопользование и геоэкология.</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3.2.1. </w:t>
      </w:r>
      <w:r w:rsidR="00F0164B" w:rsidRPr="000742E5">
        <w:rPr>
          <w:rFonts w:ascii="Times New Roman" w:eastAsia="SchoolBookSanPin" w:hAnsi="Times New Roman"/>
          <w:sz w:val="24"/>
          <w:szCs w:val="24"/>
          <w:lang w:val="ru-RU"/>
        </w:rPr>
        <w:t xml:space="preserve">Географическая среда. Географическая среда как геосистема; факторы, её формирующие и изменяющие. Адаптация человека к различным природным условиям территорий, её изменение во времени. Географическая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окружающая среда.</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3.2.2. </w:t>
      </w:r>
      <w:r w:rsidR="00F0164B" w:rsidRPr="000742E5">
        <w:rPr>
          <w:rFonts w:ascii="Times New Roman" w:eastAsia="SchoolBookSanPin" w:hAnsi="Times New Roman"/>
          <w:sz w:val="24"/>
          <w:szCs w:val="24"/>
          <w:lang w:val="ru-RU"/>
        </w:rPr>
        <w:t xml:space="preserve">Естественный и антропогенный ландшафты. Проблема сохранения ландшафтного и культурного разнообразия на Земле.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Практическая работа «Классификация ландшафтов с использованием источников географической информации».</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3.2.3. </w:t>
      </w:r>
      <w:r w:rsidR="00F0164B" w:rsidRPr="000742E5">
        <w:rPr>
          <w:rFonts w:ascii="Times New Roman" w:eastAsia="SchoolBookSanPin" w:hAnsi="Times New Roman"/>
          <w:sz w:val="24"/>
          <w:szCs w:val="24"/>
          <w:lang w:val="ru-RU"/>
        </w:rPr>
        <w:t>Проблемы взаимодействия человека и природы. Опасные природные явления, климатические изменения, повышение уровня Мирового океана, загрязнение окружающей среды. «Климатические беженцы». Стратегия устойчивого развития. Цели устойчивого развития и роль географических наук в их достижении. Особо охраняемые природные территории как один из объектов целей устойчивого развития. Объекты Всемирного природного и культурного наследия.</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Практическая работа «Определение целей и задач учебного исследования, связанного с опасными природными явлениями и (или) глобальными изменениями климата и (или) загрязнением Мирового океана, выбор формы фиксации результатов наблюдения (исследования).</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3.2.4. </w:t>
      </w:r>
      <w:r w:rsidR="00F0164B" w:rsidRPr="000742E5">
        <w:rPr>
          <w:rFonts w:ascii="Times New Roman" w:eastAsia="SchoolBookSanPin" w:hAnsi="Times New Roman"/>
          <w:sz w:val="24"/>
          <w:szCs w:val="24"/>
          <w:lang w:val="ru-RU"/>
        </w:rPr>
        <w:t xml:space="preserve">Природные ресурсы и их виды. Особенности размещения природных ресурсов мира. Природно-ресурсный капитал регионов, крупных стран, в том числе России. Ресурсообеспеченность. Истощение природных ресурсов. Обеспеченность стран стратегическими ресурсами: нефтью, газом, ураном, рудными и другими полезными ископаемыми. Земельные ресурсы. Обеспеченность человечества пресной водой. Гидроэнергоресурсы Земли, перспективы их использования. География лесных ресурсов, лесной фонд мира. Обезлесение — его причины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распространение. Роль природных ресурсов Мирового океана (энергетических, биологических, минеральных) в жизни человечества и перспективы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их использования. Агроклиматические ресурсы. Рекреационные ресурсы.</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Практические работы: «Оценка природно-ресурсного капитала одной из стран (по выбору) по источникам географической информации», «Определение ресурсообеспеченности стран отдельными видами природных ресурсов».</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3.3. </w:t>
      </w:r>
      <w:r w:rsidR="00F0164B" w:rsidRPr="000742E5">
        <w:rPr>
          <w:rFonts w:ascii="Times New Roman" w:eastAsia="SchoolBookSanPin" w:hAnsi="Times New Roman"/>
          <w:sz w:val="24"/>
          <w:szCs w:val="24"/>
          <w:lang w:val="ru-RU"/>
        </w:rPr>
        <w:t xml:space="preserve">Современная политическая карта. </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3.3.</w:t>
      </w:r>
      <w:r w:rsidR="00F0164B" w:rsidRPr="000742E5">
        <w:rPr>
          <w:rFonts w:ascii="Times New Roman" w:eastAsia="SchoolBookSanPin" w:hAnsi="Times New Roman"/>
          <w:sz w:val="24"/>
          <w:szCs w:val="24"/>
          <w:lang w:val="ru-RU"/>
        </w:rPr>
        <w:t xml:space="preserve">1. Политическая география и геополитика. Политическая карта мира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изменения, на ней происходящие. Новая многополярная модель политического мироустройства, очаги геополитических конфликтов. Политико-географическое положение. Специфика России как евразийского и приарктического государства.</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3.3.</w:t>
      </w:r>
      <w:r w:rsidR="00F0164B" w:rsidRPr="000742E5">
        <w:rPr>
          <w:rFonts w:ascii="Times New Roman" w:eastAsia="SchoolBookSanPin" w:hAnsi="Times New Roman"/>
          <w:sz w:val="24"/>
          <w:szCs w:val="24"/>
          <w:lang w:val="ru-RU"/>
        </w:rPr>
        <w:t>2. Классификации и типология стран мира. Основные типы стран: критерии их выделения. Формы правления государства и государственного устройства.</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3.4. </w:t>
      </w:r>
      <w:r w:rsidR="00F0164B" w:rsidRPr="000742E5">
        <w:rPr>
          <w:rFonts w:ascii="Times New Roman" w:eastAsia="SchoolBookSanPin" w:hAnsi="Times New Roman"/>
          <w:sz w:val="24"/>
          <w:szCs w:val="24"/>
          <w:lang w:val="ru-RU"/>
        </w:rPr>
        <w:t>Население мира.</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3.4.1. </w:t>
      </w:r>
      <w:r w:rsidR="00F0164B" w:rsidRPr="000742E5">
        <w:rPr>
          <w:rFonts w:ascii="Times New Roman" w:eastAsia="SchoolBookSanPin" w:hAnsi="Times New Roman"/>
          <w:sz w:val="24"/>
          <w:szCs w:val="24"/>
          <w:lang w:val="ru-RU"/>
        </w:rPr>
        <w:t>Численность и воспроизводство населения. Численность населения мира и динамика её изменения. Воспроизводство населения, его типы и особенности в странах с различным уровнем социально-экономического развития (демографический взрыв, демографический кризис, старение населения). Демографическая политика и её направления в странах различных типов воспроизводства населения. Теория демографического перехода.</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Практические работы: «Определение и сравнение темпов роста населения крупных по численности населения стран, регионов мира (форма фиксации результатов анализа по выбору обучающихся)», «Объяснение особенности демографической политики в странах с различным типом воспроизводства населения».</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3.4.2. </w:t>
      </w:r>
      <w:r w:rsidR="00F0164B" w:rsidRPr="000742E5">
        <w:rPr>
          <w:rFonts w:ascii="Times New Roman" w:eastAsia="SchoolBookSanPin" w:hAnsi="Times New Roman"/>
          <w:sz w:val="24"/>
          <w:szCs w:val="24"/>
          <w:lang w:val="ru-RU"/>
        </w:rPr>
        <w:t xml:space="preserve">Состав и структура населения. Возрастной и половой состав населения мира. Структура занятости населения в странах с различным уровнем социально-экономического развития. Этнический состав населения. Крупные народы, языковые семьи и группы, особенности их размещения. Религиозный состав населения. Мировые и национальные религии, главные районы распространения. Население мира и глобализация. География культуры в системе географических наук. Современные цивилизации, географические рубежи цивилизации Запада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цивилизации Востока.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Практические работы: «Сравнение половой и возрастной структуры в странах различных типов воспроизводства населения на основе анализа половозрастных пирамид», «Прогнозирование изменений возрастной структуры отдельных стран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на основе анализа различных источников географической информации». </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3.4.3. </w:t>
      </w:r>
      <w:r w:rsidR="00F0164B" w:rsidRPr="000742E5">
        <w:rPr>
          <w:rFonts w:ascii="Times New Roman" w:eastAsia="SchoolBookSanPin" w:hAnsi="Times New Roman"/>
          <w:sz w:val="24"/>
          <w:szCs w:val="24"/>
          <w:lang w:val="ru-RU"/>
        </w:rPr>
        <w:t xml:space="preserve">Размещение населения. Географические особенности размещения населения и факторы, его определяющие. Плотность населения, ареалы высокой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низкой плотности населения. Миграции населения: причины, основные типы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направления. Расселение населения: типы и формы. Понятие об урбанизации,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её особенности в странах различных социально-экономических типов. Городские агломерации и мегалополисы мира.</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Практическая работа «Сравнение и объяснение различий в соотношении городского и сельского населения разных регионов мира на основе анализа статистических данных».</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3.4.4. </w:t>
      </w:r>
      <w:r w:rsidR="00F0164B" w:rsidRPr="000742E5">
        <w:rPr>
          <w:rFonts w:ascii="Times New Roman" w:eastAsia="SchoolBookSanPin" w:hAnsi="Times New Roman"/>
          <w:sz w:val="24"/>
          <w:szCs w:val="24"/>
          <w:lang w:val="ru-RU"/>
        </w:rPr>
        <w:t xml:space="preserve">Качество жизни населения. Качество жизни населения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как совокупность экономических, социальных, культурных, экологических условий жизни людей. Показатели, характеризующие качество жизни населения. Индекс человеческого развития как интегральный показатель сравнения качества жизни населения различных стран и регионов мира.</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Практическая работа «Объяснение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3.5. </w:t>
      </w:r>
      <w:r w:rsidR="00F0164B" w:rsidRPr="000742E5">
        <w:rPr>
          <w:rFonts w:ascii="Times New Roman" w:eastAsia="SchoolBookSanPin" w:hAnsi="Times New Roman"/>
          <w:sz w:val="24"/>
          <w:szCs w:val="24"/>
          <w:lang w:val="ru-RU"/>
        </w:rPr>
        <w:t>Мировое хозяйство.</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3.5.1. </w:t>
      </w:r>
      <w:r w:rsidR="00F0164B" w:rsidRPr="000742E5">
        <w:rPr>
          <w:rFonts w:ascii="Times New Roman" w:eastAsia="SchoolBookSanPin" w:hAnsi="Times New Roman"/>
          <w:sz w:val="24"/>
          <w:szCs w:val="24"/>
          <w:lang w:val="ru-RU"/>
        </w:rPr>
        <w:t xml:space="preserve">Состав и структура мирового хозяйства. Международное географическое разделение труда. Мировое хозяйство: состав. Основные этапы развития мирового хозяйства. Факторы размещения производства и их влияние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на современное развитие мирового хозяйства. Отраслевая, территориальная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функциональная структура мирового хозяйства. Международное географическое разделение труда. Отрасли международной специализации. Условия формирования международной специализации стран и роль географических факторов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её формировании. Аграрные, индустриальные и постиндустриальные страны. Роль и место России в международном географическом разделении труда.</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Практическая работа «Сравнение структуры экономики аграрных, индустриальных и постиндустриальных стран».</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3.5.2. </w:t>
      </w:r>
      <w:r w:rsidR="00F0164B" w:rsidRPr="000742E5">
        <w:rPr>
          <w:rFonts w:ascii="Times New Roman" w:eastAsia="SchoolBookSanPin" w:hAnsi="Times New Roman"/>
          <w:sz w:val="24"/>
          <w:szCs w:val="24"/>
          <w:lang w:val="ru-RU"/>
        </w:rPr>
        <w:t xml:space="preserve">Международная экономическая интеграция и глобализация мировой экономики. Международная экономическая интеграция. Крупнейшие международные отраслевые и региональные экономические союзы. Глобализация мировой экономики и её влияние на хозяйство стран разных социально-экономических типов. Транснациональные корпорации (ТНК) и их роль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глобализации мировой экономики. </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3.5.3. </w:t>
      </w:r>
      <w:r w:rsidR="00F0164B" w:rsidRPr="000742E5">
        <w:rPr>
          <w:rFonts w:ascii="Times New Roman" w:eastAsia="SchoolBookSanPin" w:hAnsi="Times New Roman"/>
          <w:sz w:val="24"/>
          <w:szCs w:val="24"/>
          <w:lang w:val="ru-RU"/>
        </w:rPr>
        <w:t xml:space="preserve">География главных отраслей мирового хозяйства.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Промышленность мира. Географические особенности размещения основных видов сырьевых и топливных ресурсов. Страны-лидеры по запасам и добыче нефти, природного газа и угля.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Топливно-энергетический комплекс мира: основные этапы развития, «энергопереход». География отраслей топливной промышленности. Крупнейшие страны-производители, экспортёры и импортёры нефти, природного газа и угля. Организация стран-экспортёров нефти. Современные тенденции развития отрасли, изменяющие её географию, «сланцевая революция», «водородная» энергетика, «зелёная энергетика». Мировая электроэнергетика. Структура мирового производства электроэнергии и её географические особенности. Быстрый рост производства электроэнергии с использованием ВИЭ. Страны-лидеры по развитию «возобновляемой» энергетики. Воздействие на окружающую среду топливной промышленности и различных типов электростанций, включая ВИЭ. Роль России как крупнейшего поставщика топливно-энергетических и сырьевых ресурсов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мировой экономике.</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Металлургия мира. Географические особенности сырьевой базы чёрной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цветной металлургии. Ведущие страны-производители и экспортёры стали, меди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алюминия. Современные тенденции развития отрасли. Влияние металлургии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на окружающую среду. Место России в мировом производстве и экспорте цветных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чёрных металлов.</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Машиностроительный комплекс мира. Ведущие страны-производители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экспортёры продукции автомобилестроения, авиастроения и микроэлектроники.</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Химическая промышленность и лесопромышленный комплекс мира. Ведущие страны-производители и экспортёры минеральных удобрений и продукции химии органического синтеза. Ведущие страны-производители деловой древесины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продукции целлюлозно-бумажной промышленности. Влияние химической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лесной промышленности на окружающую среду.</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Практическая работа. «Представление в виде диаграмм данных о динамике изменения объёмов и структуры производства электроэнергии в мире».</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Сельское хозяйство мира. Географические различия в обеспеченности земельными ресурсами. Земельный фонд мира, его структура. Современные тенденции развития отрасли. Органическое сельское хозяйство. Растениеводство. География производства основных продовольственных культур. Ведущие экспортёры и импортёры. Роль России как одного из главных экспортёров зерновых культур.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Животноводство. Ведущие экспортёры и импортёры продукции животноводства. Рыболовство и аквакультура: географические особенности.</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Влияние сельского хозяйства и отдельных его отраслей на окружающую среду.</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Практическая работа «Определение направления грузопотоков продовольствия на основе анализа статистических материалов и создание карты «Основные экспортёры и импортёры продовольствия».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Сфера услуг. Мировой транспорт. Основные международные магистрали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транспортные узлы. Мировая система НИОКР. Международные экономические отношения: основные формы и факторы, влияющие на их развитие. Мировая торговля и туризм.</w:t>
      </w:r>
    </w:p>
    <w:p w:rsidR="00F0164B"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4. Содержание обучения географии в 11 классе.</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4.1.</w:t>
      </w:r>
      <w:r w:rsidR="00F0164B" w:rsidRPr="000742E5">
        <w:rPr>
          <w:rFonts w:ascii="Times New Roman" w:eastAsia="SchoolBookSanPin" w:hAnsi="Times New Roman"/>
          <w:sz w:val="24"/>
          <w:szCs w:val="24"/>
          <w:lang w:val="ru-RU"/>
        </w:rPr>
        <w:t xml:space="preserve"> Регионы и страны. </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4.1.1. </w:t>
      </w:r>
      <w:r w:rsidR="00F0164B" w:rsidRPr="000742E5">
        <w:rPr>
          <w:rFonts w:ascii="Times New Roman" w:eastAsia="SchoolBookSanPin" w:hAnsi="Times New Roman"/>
          <w:sz w:val="24"/>
          <w:szCs w:val="24"/>
          <w:lang w:val="ru-RU"/>
        </w:rPr>
        <w:t xml:space="preserve">Регионы мира. Зарубежная Европа.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Многообразие подходов к выделению регионов мира. Регионы мира: зарубежная Европа, зарубежная Азия, Америка, Африка, Австралия и Океания.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Зарубежная Европа: состав (субрегионы: Западная Европа, Северная Европа, Южная Европа, Восточная Европа), общая экономико-географическая характеристика. Общие черты и особенности природно-ресурсного капитала, населения и хозяйства стран субрегионов. Геополитические проблемы региона.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Практическая работа «Сравнение по уровню социально-экономического развития стран различных субрегионов зарубежной Европы с использованием источников географической информации (по выбору учителя)».</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4.1.2. </w:t>
      </w:r>
      <w:r w:rsidR="00F0164B" w:rsidRPr="000742E5">
        <w:rPr>
          <w:rFonts w:ascii="Times New Roman" w:eastAsia="SchoolBookSanPin" w:hAnsi="Times New Roman"/>
          <w:sz w:val="24"/>
          <w:szCs w:val="24"/>
          <w:lang w:val="ru-RU"/>
        </w:rPr>
        <w:t xml:space="preserve">Зарубежная Азия: состав (субрегионы: Юго-Западная Азия, Центральная Азия, Восточная Азия, Южная Азия, Юго-Восточная Азия), общая экономико-географическая характеристика. Общие черты и особенности природно-ресурсного капитала, населения и хозяйства субрегионов. Особенности экономико-географического положения, природно-ресурсного капитала, населения, хозяйства стран зарубежной Азии, современные проблемы (на примере Индии, Китая, Японии). </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Практическая работа «Сравнение международной промышленной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сельскохозяйственной специализации Китая и Индии на основании анализа данных об экспорте основных видов продукции». </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4.1.3. </w:t>
      </w:r>
      <w:r w:rsidR="00F0164B" w:rsidRPr="000742E5">
        <w:rPr>
          <w:rFonts w:ascii="Times New Roman" w:eastAsia="SchoolBookSanPin" w:hAnsi="Times New Roman"/>
          <w:sz w:val="24"/>
          <w:szCs w:val="24"/>
          <w:lang w:val="ru-RU"/>
        </w:rPr>
        <w:t xml:space="preserve">Америка: состав (субрегионы: США и Канада, Латинская Америка), общая экономико-географическая характеристика. Особенности природно-ресурсного капитала, населения и хозяйства субрегионов. Особенности экономико-географического положения природно-ресурсного капитала, населения, хозяйства стран Америки, современные проблемы (на примере США, Канады, Мексики, Бразилии).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Практическая работа «Объяснение особенностей территориальной структуры хозяйства Канады и Бразилии на основе анализа географических карт».</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4.1.4. </w:t>
      </w:r>
      <w:r w:rsidR="00F0164B" w:rsidRPr="000742E5">
        <w:rPr>
          <w:rFonts w:ascii="Times New Roman" w:eastAsia="SchoolBookSanPin" w:hAnsi="Times New Roman"/>
          <w:sz w:val="24"/>
          <w:szCs w:val="24"/>
          <w:lang w:val="ru-RU"/>
        </w:rPr>
        <w:t xml:space="preserve">Африка: состав (субрегионы: Северная Африка, Западная Африка, Центральная Африка, Восточная Африка, Южная Африка). Общая экономико-географическая характеристика. Особенности природно-ресурсного капитала, населения и хозяйства субрегионов. Экономические и социальные проблемы региона. Особенности экономико-географического положения, природно-ресурсного капитала, населения, хозяйства стран Африки (ЮАР, Египет, Алжир).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Практическая работа «Сравнение на основе анализа статистических данных роли сельского хозяйства в экономике Алжира и Эфиопии».</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4.1.5. </w:t>
      </w:r>
      <w:r w:rsidR="00F0164B" w:rsidRPr="000742E5">
        <w:rPr>
          <w:rFonts w:ascii="Times New Roman" w:eastAsia="SchoolBookSanPin" w:hAnsi="Times New Roman"/>
          <w:sz w:val="24"/>
          <w:szCs w:val="24"/>
          <w:lang w:val="ru-RU"/>
        </w:rPr>
        <w:t xml:space="preserve">Австралия и Океания. Австралия и Океания: особенности географического положения. Австралийский Союз: главные факторы размещения населения и развития хозяйства. Экономико-географическое положение, природно-ресурсный капитал. Отрасли международной специализации. Географическая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товарная структура экспорта. Океания: особенности природных ресурсов, населения и хозяйства. Место в международном географическом разделении труда. </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4.1.6. </w:t>
      </w:r>
      <w:r w:rsidR="00F0164B" w:rsidRPr="000742E5">
        <w:rPr>
          <w:rFonts w:ascii="Times New Roman" w:eastAsia="SchoolBookSanPin" w:hAnsi="Times New Roman"/>
          <w:sz w:val="24"/>
          <w:szCs w:val="24"/>
          <w:lang w:val="ru-RU"/>
        </w:rPr>
        <w:t>Россия на геополитической, геоэкономической и геодемографической карте мира. Особенности интеграции России в мировое сообщество. Географические аспекты решения внешнеэкономических и внешнеполитических задач развития России.</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Практическая работа «Изменение направления международных экономических связей России в новых экономических условиях».</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4.2. </w:t>
      </w:r>
      <w:r w:rsidR="00F0164B" w:rsidRPr="000742E5">
        <w:rPr>
          <w:rFonts w:ascii="Times New Roman" w:eastAsia="SchoolBookSanPin" w:hAnsi="Times New Roman"/>
          <w:sz w:val="24"/>
          <w:szCs w:val="24"/>
          <w:lang w:val="ru-RU"/>
        </w:rPr>
        <w:t>Глобальные проблемы человечества.</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Группы глобальных проблем: геополитические, экологические, демографические.</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Геополитические проблемы: проблема сохранения мира на планете и причины роста глобальной и региональной нестабильности. Проблема разрыва в уровне социально-экономического развития между развитыми и развивающимися странами и причина её возникновения.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Геоэкология — фокус глобальных проблем человечества. Глобальные экологические проблемы как проблемы, связанные с усилением воздействия человека на природу и влиянием природы на жизнь человека и его хозяйственную деятельность. Проблема глобальных климатических изменений, проблема стихийных природных бедствий, глобальные сырьевая и энергетическая проблемы, проблема дефицита водных ресурсов и ухудшения их качества, проблемы опустынивания и деградации земель и почв, проблема сохранения биоразнообразия. Проблема загрязнения Мирового океана и освоения его ресурсов.</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Глобальные проблемы народонаселения: демографическая, продовольственная, роста городов, здоровья и долголетия человека.</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Взаимосвязь глобальных геополитических, экологических проблем и проблем народонаселения.</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Возможные пути решения глобальных проблем. Необходимость переоценки человечеством и отдельными странами некоторых ранее устоявшихся экономических, политических, идеологических и культурных ориентиров. Участие России в решении глобальных проблем.</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Практическая работа. «Выявление примеров взаимосвязи глобальных проблем человечества на основе анализа различных источников географической информации и участия России в их решении».</w:t>
      </w:r>
    </w:p>
    <w:p w:rsidR="00F0164B"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 xml:space="preserve">5. Планируемые результаты освоения географии. </w:t>
      </w:r>
    </w:p>
    <w:p w:rsidR="005675EA"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5.1. </w:t>
      </w:r>
      <w:r w:rsidR="00F0164B" w:rsidRPr="000742E5">
        <w:rPr>
          <w:rFonts w:ascii="Times New Roman" w:eastAsia="SchoolBookSanPin" w:hAnsi="Times New Roman"/>
          <w:sz w:val="24"/>
          <w:szCs w:val="24"/>
          <w:lang w:val="ru-RU"/>
        </w:rPr>
        <w:t xml:space="preserve">Личностные результаты освоения географии должны отражать готовность </w:t>
      </w:r>
      <w:r w:rsidR="00F0164B" w:rsidRPr="000742E5">
        <w:rPr>
          <w:rFonts w:ascii="Times New Roman" w:eastAsia="OfficinaSansBoldITC" w:hAnsi="Times New Roman"/>
          <w:sz w:val="24"/>
          <w:szCs w:val="24"/>
          <w:lang w:val="ru-RU"/>
        </w:rPr>
        <w:t xml:space="preserve">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части:</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 гражданского воспитания: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сформированность гражданской позиции обучающегося как активного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ответственного члена российского общества;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осознание своих конституционных прав и обязанностей, уважение закона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правопорядка;</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принятие традиционных национальных, общечеловеческих гуманистических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демократических ценностей;</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умение взаимодействовать с социальными институтами в соответствии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 их функциями и назначением;</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готовность к гуманитарной и волонтёрской деятельности;</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2) патриотического воспитания: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за свой край, свою Родину, свой язык и культуру, прошлое и настоящее многонационального народа России;</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ценностное отношение к государственным символам, историческому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природному наследию, памятникам, традициям народов России, достижениям России в науке, искусстве, спорте, технологиях, труде;</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идейная убеждённость, готовность к служению и защите Отечества, ответственность за его судьбу;</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3) духовно-нравственного воспитания: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осознание духовных ценностей российского народа;</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сформированность нравственного сознания, этического поведения;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способность оценивать ситуацию и принимать осознанные решения, ориентируясь на морально-нравственные нормы и ценности;</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осознание личного вклада в построение устойчивого будущего на основе формирования элементов географической и экологической культуры;</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4) эстетического воспитания: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эстетическое отношение к миру, включая эстетику природных и историко-культурных объектов родного края, своей страны, быта, научного и технического творчества, спорта, труда, общественных отношений;</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убеждённость в значимости для личности и общества отечественного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мирового искусства, этнических культурных традиций и народного творчества;</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готовность к самовыражению в разных видах искусства, стремление проявлять качества творческой личности;</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5) ценности научного познания: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сформированность мировоззрения, соответствующего современному уровню развития географических наук и общественной практики, основанного на диалоге культур, способствующего осознанию своего места в поликультурном мире;</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совершенствование языковой и читательской культуры как средства взаимодействия между людьми и познания мира для применения различных источников географической информации в решении учебных и (или) практико-ориентированных задач;</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осознание ценности научной деятельности, готовность осуществлять проектную и исследовательскую деятельность в географических науках индивидуально и в группе.</w:t>
      </w:r>
    </w:p>
    <w:p w:rsidR="005675EA"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6) физического воспитания, формирования культуры здоровья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эмоционального благополучия: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сформированность здорового и безопасного образа жизни, в том числе безопасного поведения в природной среде, ответственного отношения к своему здоровью;</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потребность в физическом совершенствовании, занятиях спортивно-оздоровительной деятельностью;</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активное неприятие вредных привычек и иных форм причинения вреда физическому и психическому здоровью;</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7) трудового воспитания: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готовность к труду, осознание ценности мастерства, трудолюбие;</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интерес к различным сферам профессиональной деятельности в области географических наук, умение совершать осознанный выбор будущей профессии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реализовывать собственные жизненные планы;</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готовность и способность к образованию и самообразованию на протяжении всей жизни;</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8) экологического воспитания: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и географических особенностей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их проявления;</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планирование и осуществление действий в окружающей среде на основе знания целей устойчивого развития человечества;</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активное неприятие действий, приносящих вред окружающей среде;</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умение прогнозировать, в том числе на основе применения географических знаний, неблагоприятные экологические последствия предпринимаемых действий, предотвращать их;</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расширение опыта деятельности экологической направленности.</w:t>
      </w:r>
    </w:p>
    <w:p w:rsidR="00F0164B" w:rsidRPr="000742E5" w:rsidRDefault="00BF36D4" w:rsidP="00224CF8">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sz w:val="24"/>
          <w:szCs w:val="24"/>
          <w:lang w:val="ru-RU"/>
        </w:rPr>
        <w:t>132.</w:t>
      </w:r>
      <w:r w:rsidR="00F0164B" w:rsidRPr="000742E5">
        <w:rPr>
          <w:rFonts w:ascii="Times New Roman" w:eastAsia="SchoolBookSanPin" w:hAnsi="Times New Roman"/>
          <w:sz w:val="24"/>
          <w:szCs w:val="24"/>
          <w:lang w:val="ru-RU"/>
        </w:rPr>
        <w:t xml:space="preserve">5.2. В результате изучения географии на уровне среднего общего образования у обучающегося будут сформированы </w:t>
      </w:r>
      <w:r w:rsidR="00F0164B" w:rsidRPr="000742E5">
        <w:rPr>
          <w:rFonts w:ascii="Times New Roman" w:eastAsia="SchoolBookSanPin" w:hAnsi="Times New Roman"/>
          <w:bCs/>
          <w:sz w:val="24"/>
          <w:szCs w:val="24"/>
          <w:lang w:val="ru-RU"/>
        </w:rPr>
        <w:t xml:space="preserve">универсальные учебные </w:t>
      </w:r>
      <w:r w:rsidR="00F65300" w:rsidRPr="000742E5">
        <w:rPr>
          <w:rFonts w:ascii="Times New Roman" w:eastAsia="SchoolBookSanPin" w:hAnsi="Times New Roman"/>
          <w:bCs/>
          <w:sz w:val="24"/>
          <w:szCs w:val="24"/>
          <w:lang w:val="ru-RU"/>
        </w:rPr>
        <w:t xml:space="preserve">познавательные </w:t>
      </w:r>
      <w:r w:rsidR="00F0164B" w:rsidRPr="000742E5">
        <w:rPr>
          <w:rFonts w:ascii="Times New Roman" w:eastAsia="SchoolBookSanPin" w:hAnsi="Times New Roman"/>
          <w:bCs/>
          <w:sz w:val="24"/>
          <w:szCs w:val="24"/>
          <w:lang w:val="ru-RU"/>
        </w:rPr>
        <w:t xml:space="preserve">действия, универсальные учебные </w:t>
      </w:r>
      <w:r w:rsidR="00F65300" w:rsidRPr="000742E5">
        <w:rPr>
          <w:rFonts w:ascii="Times New Roman" w:eastAsia="SchoolBookSanPin" w:hAnsi="Times New Roman"/>
          <w:bCs/>
          <w:sz w:val="24"/>
          <w:szCs w:val="24"/>
          <w:lang w:val="ru-RU"/>
        </w:rPr>
        <w:t xml:space="preserve">коммуникативные </w:t>
      </w:r>
      <w:r w:rsidR="00F0164B" w:rsidRPr="000742E5">
        <w:rPr>
          <w:rFonts w:ascii="Times New Roman" w:eastAsia="SchoolBookSanPin" w:hAnsi="Times New Roman"/>
          <w:bCs/>
          <w:sz w:val="24"/>
          <w:szCs w:val="24"/>
          <w:lang w:val="ru-RU"/>
        </w:rPr>
        <w:t xml:space="preserve">действия, универсальные учебные </w:t>
      </w:r>
      <w:r w:rsidR="00F65300" w:rsidRPr="000742E5">
        <w:rPr>
          <w:rFonts w:ascii="Times New Roman" w:eastAsia="SchoolBookSanPin" w:hAnsi="Times New Roman"/>
          <w:bCs/>
          <w:sz w:val="24"/>
          <w:szCs w:val="24"/>
          <w:lang w:val="ru-RU"/>
        </w:rPr>
        <w:t>регулятивные действия</w:t>
      </w:r>
      <w:r w:rsidR="00F0164B" w:rsidRPr="000742E5">
        <w:rPr>
          <w:rFonts w:ascii="Times New Roman" w:eastAsia="SchoolBookSanPin" w:hAnsi="Times New Roman"/>
          <w:bCs/>
          <w:sz w:val="24"/>
          <w:szCs w:val="24"/>
          <w:lang w:val="ru-RU"/>
        </w:rPr>
        <w:t xml:space="preserve">. </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5.2.1. </w:t>
      </w:r>
      <w:r w:rsidR="00F0164B" w:rsidRPr="000742E5">
        <w:rPr>
          <w:rFonts w:ascii="Times New Roman" w:eastAsia="SchoolBookSanPin" w:hAnsi="Times New Roman"/>
          <w:sz w:val="24"/>
          <w:szCs w:val="24"/>
          <w:lang w:val="ru-RU"/>
        </w:rPr>
        <w:t xml:space="preserve">У обучающегося будут сформированы следующие базовые логические действия как часть </w:t>
      </w:r>
      <w:r w:rsidR="00F0164B" w:rsidRPr="000742E5">
        <w:rPr>
          <w:rFonts w:ascii="Times New Roman" w:eastAsia="SchoolBookSanPin" w:hAnsi="Times New Roman"/>
          <w:bCs/>
          <w:sz w:val="24"/>
          <w:szCs w:val="24"/>
          <w:lang w:val="ru-RU"/>
        </w:rPr>
        <w:t xml:space="preserve">универсальных учебных </w:t>
      </w:r>
      <w:r w:rsidR="00F65300" w:rsidRPr="000742E5">
        <w:rPr>
          <w:rFonts w:ascii="Times New Roman" w:eastAsia="SchoolBookSanPin" w:hAnsi="Times New Roman"/>
          <w:bCs/>
          <w:sz w:val="24"/>
          <w:szCs w:val="24"/>
          <w:lang w:val="ru-RU"/>
        </w:rPr>
        <w:t xml:space="preserve">познавательных </w:t>
      </w:r>
      <w:r w:rsidR="00F0164B" w:rsidRPr="000742E5">
        <w:rPr>
          <w:rFonts w:ascii="Times New Roman" w:eastAsia="SchoolBookSanPin" w:hAnsi="Times New Roman"/>
          <w:bCs/>
          <w:sz w:val="24"/>
          <w:szCs w:val="24"/>
          <w:lang w:val="ru-RU"/>
        </w:rPr>
        <w:t>действий</w:t>
      </w:r>
      <w:r w:rsidR="00F0164B" w:rsidRPr="000742E5">
        <w:rPr>
          <w:rFonts w:ascii="Times New Roman" w:eastAsia="SchoolBookSanPin" w:hAnsi="Times New Roman"/>
          <w:sz w:val="24"/>
          <w:szCs w:val="24"/>
          <w:lang w:val="ru-RU"/>
        </w:rPr>
        <w:t>:</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самостоятельно формулировать и актуализировать проблемы, которые могут быть решены с использованием географических знаний, рассматривать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их всесторонне;</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устанавливать существенный признак или основания для сравнения, классификации географических объектов, процессов и явлений и обобщения;</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определять цели деятельности, задавать параметры и критерии их достижения;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разрабатывать план решения географической задачи с учётом анализа имеющихся материальных и нематериальных ресурсов;</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выявлять закономерности и противоречия в рассматриваемых явлениях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 учётом предложенной географической задачи;</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вносить коррективы в деятельность, оценивать соответствие результатов целям;</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координировать и выполнять работу при решении географических задач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условиях реального, виртуального и комбинированного взаимодействия;</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креативно мыслить при поиске путей решения жизненных проблем, имеющих географические аспекты.</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5.2.2. </w:t>
      </w:r>
      <w:r w:rsidR="00F0164B" w:rsidRPr="000742E5">
        <w:rPr>
          <w:rFonts w:ascii="Times New Roman" w:eastAsia="SchoolBookSanPin" w:hAnsi="Times New Roman"/>
          <w:sz w:val="24"/>
          <w:szCs w:val="24"/>
          <w:lang w:val="ru-RU"/>
        </w:rPr>
        <w:t xml:space="preserve">У обучающегося будут сформированы следующие базовые исследовательские действия как часть </w:t>
      </w:r>
      <w:r w:rsidR="00F0164B" w:rsidRPr="000742E5">
        <w:rPr>
          <w:rFonts w:ascii="Times New Roman" w:eastAsia="SchoolBookSanPin" w:hAnsi="Times New Roman"/>
          <w:bCs/>
          <w:sz w:val="24"/>
          <w:szCs w:val="24"/>
          <w:lang w:val="ru-RU"/>
        </w:rPr>
        <w:t xml:space="preserve">универсальных учебных </w:t>
      </w:r>
      <w:r w:rsidR="00F65300" w:rsidRPr="000742E5">
        <w:rPr>
          <w:rFonts w:ascii="Times New Roman" w:eastAsia="SchoolBookSanPin" w:hAnsi="Times New Roman"/>
          <w:bCs/>
          <w:sz w:val="24"/>
          <w:szCs w:val="24"/>
          <w:lang w:val="ru-RU"/>
        </w:rPr>
        <w:t xml:space="preserve">познавательных </w:t>
      </w:r>
      <w:r w:rsidR="00F0164B" w:rsidRPr="000742E5">
        <w:rPr>
          <w:rFonts w:ascii="Times New Roman" w:eastAsia="SchoolBookSanPin" w:hAnsi="Times New Roman"/>
          <w:bCs/>
          <w:sz w:val="24"/>
          <w:szCs w:val="24"/>
          <w:lang w:val="ru-RU"/>
        </w:rPr>
        <w:t>действий</w:t>
      </w:r>
      <w:r w:rsidR="00F0164B" w:rsidRPr="000742E5">
        <w:rPr>
          <w:rFonts w:ascii="Times New Roman" w:eastAsia="SchoolBookSanPin" w:hAnsi="Times New Roman"/>
          <w:sz w:val="24"/>
          <w:szCs w:val="24"/>
          <w:lang w:val="ru-RU"/>
        </w:rPr>
        <w:t>:</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географических задач, применению различных методов познания природных, социально-экономических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геоэкологических объектов, процессов и явлений;</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владеть видами деятельности по получению нового географического знания, его интерпретации, преобразованию и применению в различных учебных ситуациях, в том числе при создании учебных и социальных проектов;</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владеть научной терминологией, ключевыми понятиями и методами;</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формулировать собственные задачи в образовательной деятельности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жизненных ситуациях;</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анализировать полученные в ходе решения задачи результаты, критически оценивать их достоверность, прогнозировать изменение в новых условиях;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давать оценку новым ситуациям, оценивать приобретённый опыт;</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уметь переносить знания в познавательную и практическую области жизнедеятельности;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уметь интегрировать знания из разных предметных областей;</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выдвигать новые идеи, предлагать оригинальные подходы и решения, ставить проблемы и задачи, допускающие альтернативные решения.</w:t>
      </w:r>
    </w:p>
    <w:p w:rsidR="005675EA"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5.2.3. </w:t>
      </w:r>
      <w:r w:rsidR="00F0164B" w:rsidRPr="000742E5">
        <w:rPr>
          <w:rFonts w:ascii="Times New Roman" w:eastAsia="SchoolBookSanPin" w:hAnsi="Times New Roman"/>
          <w:sz w:val="24"/>
          <w:szCs w:val="24"/>
          <w:lang w:val="ru-RU"/>
        </w:rPr>
        <w:t xml:space="preserve">У обучающегося будут сформированы следующие умения работать </w:t>
      </w:r>
    </w:p>
    <w:p w:rsidR="00F0164B" w:rsidRPr="000742E5" w:rsidRDefault="00F0164B"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информацией как часть </w:t>
      </w:r>
      <w:r w:rsidRPr="000742E5">
        <w:rPr>
          <w:rFonts w:ascii="Times New Roman" w:eastAsia="SchoolBookSanPin" w:hAnsi="Times New Roman"/>
          <w:bCs/>
          <w:sz w:val="24"/>
          <w:szCs w:val="24"/>
          <w:lang w:val="ru-RU"/>
        </w:rPr>
        <w:t xml:space="preserve">универсальных учебных </w:t>
      </w:r>
      <w:r w:rsidR="00F65300" w:rsidRPr="000742E5">
        <w:rPr>
          <w:rFonts w:ascii="Times New Roman" w:eastAsia="SchoolBookSanPin" w:hAnsi="Times New Roman"/>
          <w:bCs/>
          <w:sz w:val="24"/>
          <w:szCs w:val="24"/>
          <w:lang w:val="ru-RU"/>
        </w:rPr>
        <w:t xml:space="preserve">познавательных </w:t>
      </w:r>
      <w:r w:rsidRPr="000742E5">
        <w:rPr>
          <w:rFonts w:ascii="Times New Roman" w:eastAsia="SchoolBookSanPin" w:hAnsi="Times New Roman"/>
          <w:bCs/>
          <w:sz w:val="24"/>
          <w:szCs w:val="24"/>
          <w:lang w:val="ru-RU"/>
        </w:rPr>
        <w:t>действий</w:t>
      </w:r>
      <w:r w:rsidRPr="000742E5">
        <w:rPr>
          <w:rFonts w:ascii="Times New Roman" w:eastAsia="SchoolBookSanPin" w:hAnsi="Times New Roman"/>
          <w:sz w:val="24"/>
          <w:szCs w:val="24"/>
          <w:lang w:val="ru-RU"/>
        </w:rPr>
        <w:t>:</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выбирать и использовать различные источники географической информации, необходимые для изучения проблем, которые могут быть решены средствами географии, и поиска путей их решения, для анализа, систематизации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интерпретации информации различных видов и форм представления;</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выбирать оптимальную форму представления и визуализации информации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 учётом её назначения (тексты, картосхемы, диаграммы и другие);</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оценивать достоверность информации;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использовать средства информационных и коммуникационных технологий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 том числе и ГИС) при решении когнитивных, коммуникативных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владеть навыками распознавания и защиты информации, информационной безопасности личности.</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5.2.4. </w:t>
      </w:r>
      <w:r w:rsidR="00F0164B" w:rsidRPr="000742E5">
        <w:rPr>
          <w:rFonts w:ascii="Times New Roman" w:eastAsia="SchoolBookSanPin" w:hAnsi="Times New Roman"/>
          <w:sz w:val="24"/>
          <w:szCs w:val="24"/>
          <w:lang w:val="ru-RU"/>
        </w:rPr>
        <w:t xml:space="preserve">У обучающегося будут сформированы следующие умения общения как часть </w:t>
      </w:r>
      <w:r w:rsidR="00F0164B" w:rsidRPr="000742E5">
        <w:rPr>
          <w:rFonts w:ascii="Times New Roman" w:eastAsia="SchoolBookSanPin" w:hAnsi="Times New Roman"/>
          <w:bCs/>
          <w:sz w:val="24"/>
          <w:szCs w:val="24"/>
          <w:lang w:val="ru-RU"/>
        </w:rPr>
        <w:t xml:space="preserve">универсальных учебных </w:t>
      </w:r>
      <w:r w:rsidR="00F65300" w:rsidRPr="000742E5">
        <w:rPr>
          <w:rFonts w:ascii="Times New Roman" w:eastAsia="SchoolBookSanPin" w:hAnsi="Times New Roman"/>
          <w:bCs/>
          <w:sz w:val="24"/>
          <w:szCs w:val="24"/>
          <w:lang w:val="ru-RU"/>
        </w:rPr>
        <w:t xml:space="preserve">коммуникативных </w:t>
      </w:r>
      <w:r w:rsidR="00F0164B" w:rsidRPr="000742E5">
        <w:rPr>
          <w:rFonts w:ascii="Times New Roman" w:eastAsia="SchoolBookSanPin" w:hAnsi="Times New Roman"/>
          <w:bCs/>
          <w:sz w:val="24"/>
          <w:szCs w:val="24"/>
          <w:lang w:val="ru-RU"/>
        </w:rPr>
        <w:t>действий</w:t>
      </w:r>
      <w:r w:rsidR="00F0164B" w:rsidRPr="000742E5">
        <w:rPr>
          <w:rFonts w:ascii="Times New Roman" w:eastAsia="SchoolBookSanPin" w:hAnsi="Times New Roman"/>
          <w:sz w:val="24"/>
          <w:szCs w:val="24"/>
          <w:lang w:val="ru-RU"/>
        </w:rPr>
        <w:t>:</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владеть различными способами общения и взаимодействия;</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аргументированно вести диалог, уметь смягчать конфликтные ситуации;</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сопоставлять свои суждения по географическим вопросам с суждениями других участников диалога, обнаруживать различие и сходство позиций, задавать вопросы по существу обсуждаемой темы;</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развёрнуто и логично излагать свою точку зрения по географическим аспектам различных вопросов с использованием языковых средств.</w:t>
      </w:r>
    </w:p>
    <w:p w:rsidR="00F65300"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65300" w:rsidRPr="000742E5">
        <w:rPr>
          <w:rFonts w:ascii="Times New Roman" w:eastAsia="OfficinaSansBoldITC" w:hAnsi="Times New Roman"/>
          <w:sz w:val="24"/>
          <w:szCs w:val="24"/>
          <w:lang w:val="ru-RU"/>
        </w:rPr>
        <w:t>5.2.5. </w:t>
      </w:r>
      <w:r w:rsidR="00F65300" w:rsidRPr="000742E5">
        <w:rPr>
          <w:rFonts w:ascii="Times New Roman" w:eastAsia="SchoolBookSanPin" w:hAnsi="Times New Roman"/>
          <w:sz w:val="24"/>
          <w:szCs w:val="24"/>
          <w:lang w:val="ru-RU"/>
        </w:rPr>
        <w:t xml:space="preserve">У обучающегося будут сформированы следующие умения совместной деятельности как часть </w:t>
      </w:r>
      <w:r w:rsidR="00F65300" w:rsidRPr="000742E5">
        <w:rPr>
          <w:rFonts w:ascii="Times New Roman" w:eastAsia="SchoolBookSanPin" w:hAnsi="Times New Roman"/>
          <w:bCs/>
          <w:sz w:val="24"/>
          <w:szCs w:val="24"/>
          <w:lang w:val="ru-RU"/>
        </w:rPr>
        <w:t>универсальных учебных коммуникативных действий</w:t>
      </w:r>
      <w:r w:rsidR="00F65300" w:rsidRPr="000742E5">
        <w:rPr>
          <w:rFonts w:ascii="Times New Roman" w:eastAsia="SchoolBookSanPin" w:hAnsi="Times New Roman"/>
          <w:sz w:val="24"/>
          <w:szCs w:val="24"/>
          <w:lang w:val="ru-RU"/>
        </w:rPr>
        <w:t>:</w:t>
      </w:r>
    </w:p>
    <w:p w:rsidR="00F65300" w:rsidRPr="000742E5" w:rsidRDefault="00F65300"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использовать преимущества командной и индивидуальной работы;</w:t>
      </w:r>
    </w:p>
    <w:p w:rsidR="00F65300" w:rsidRPr="000742E5" w:rsidRDefault="00F65300"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выбирать тематику и методы совместных действий с учётом общих интересов и возможностей каждого члена коллектива; </w:t>
      </w:r>
    </w:p>
    <w:p w:rsidR="00F65300" w:rsidRPr="000742E5" w:rsidRDefault="00F65300"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rsidR="00F65300" w:rsidRPr="000742E5" w:rsidRDefault="00F65300"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оценивать качество своего вклада и каждого участника команды в общий результат по разработанным критериям;</w:t>
      </w:r>
    </w:p>
    <w:p w:rsidR="00F65300" w:rsidRPr="000742E5" w:rsidRDefault="00F65300"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предлагать новые проекты, оценивать идеи с позиции новизны, оригинальности, практической значимости.</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5.2.</w:t>
      </w:r>
      <w:r w:rsidR="00F65300" w:rsidRPr="000742E5">
        <w:rPr>
          <w:rFonts w:ascii="Times New Roman" w:eastAsia="OfficinaSansBoldITC" w:hAnsi="Times New Roman"/>
          <w:sz w:val="24"/>
          <w:szCs w:val="24"/>
          <w:lang w:val="ru-RU"/>
        </w:rPr>
        <w:t>6</w:t>
      </w:r>
      <w:r w:rsidR="00F0164B" w:rsidRPr="000742E5">
        <w:rPr>
          <w:rFonts w:ascii="Times New Roman" w:eastAsia="OfficinaSansBoldITC" w:hAnsi="Times New Roman"/>
          <w:sz w:val="24"/>
          <w:szCs w:val="24"/>
          <w:lang w:val="ru-RU"/>
        </w:rPr>
        <w:t>. </w:t>
      </w:r>
      <w:r w:rsidR="00F0164B" w:rsidRPr="000742E5">
        <w:rPr>
          <w:rFonts w:ascii="Times New Roman" w:eastAsia="SchoolBookSanPin" w:hAnsi="Times New Roman"/>
          <w:sz w:val="24"/>
          <w:szCs w:val="24"/>
          <w:lang w:val="ru-RU"/>
        </w:rPr>
        <w:t xml:space="preserve">У обучающегося будут сформированы следующие умения самоорганизации как части </w:t>
      </w:r>
      <w:r w:rsidR="00F0164B" w:rsidRPr="000742E5">
        <w:rPr>
          <w:rFonts w:ascii="Times New Roman" w:eastAsia="SchoolBookSanPin" w:hAnsi="Times New Roman"/>
          <w:bCs/>
          <w:sz w:val="24"/>
          <w:szCs w:val="24"/>
          <w:lang w:val="ru-RU"/>
        </w:rPr>
        <w:t xml:space="preserve">универсальных учебных </w:t>
      </w:r>
      <w:r w:rsidR="00F65300" w:rsidRPr="000742E5">
        <w:rPr>
          <w:rFonts w:ascii="Times New Roman" w:eastAsia="SchoolBookSanPin" w:hAnsi="Times New Roman"/>
          <w:bCs/>
          <w:sz w:val="24"/>
          <w:szCs w:val="24"/>
          <w:lang w:val="ru-RU"/>
        </w:rPr>
        <w:t xml:space="preserve">регулятивных </w:t>
      </w:r>
      <w:r w:rsidR="00F0164B" w:rsidRPr="000742E5">
        <w:rPr>
          <w:rFonts w:ascii="Times New Roman" w:eastAsia="SchoolBookSanPin" w:hAnsi="Times New Roman"/>
          <w:bCs/>
          <w:sz w:val="24"/>
          <w:szCs w:val="24"/>
          <w:lang w:val="ru-RU"/>
        </w:rPr>
        <w:t>действий</w:t>
      </w:r>
      <w:r w:rsidR="00F0164B" w:rsidRPr="000742E5">
        <w:rPr>
          <w:rFonts w:ascii="Times New Roman" w:eastAsia="SchoolBookSanPin" w:hAnsi="Times New Roman"/>
          <w:sz w:val="24"/>
          <w:szCs w:val="24"/>
          <w:lang w:val="ru-RU"/>
        </w:rPr>
        <w:t>:</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самостоятельно составлять план решения проблемы с учётом имеющихся ресурсов, собственных возможностей и предпочтений;</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давать оценку новым ситуациям;</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расширять рамки учебного предмета на основе личных предпочтений;</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делать осознанный выбор, аргументировать его, брать ответственность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за решение;</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оценивать приобретённый опыт;</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F0164B" w:rsidRPr="000742E5" w:rsidRDefault="00BF36D4"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5.2.</w:t>
      </w:r>
      <w:r w:rsidR="00F65300" w:rsidRPr="000742E5">
        <w:rPr>
          <w:rFonts w:ascii="Times New Roman" w:eastAsia="OfficinaSansBoldITC" w:hAnsi="Times New Roman"/>
          <w:sz w:val="24"/>
          <w:szCs w:val="24"/>
          <w:lang w:val="ru-RU"/>
        </w:rPr>
        <w:t>7</w:t>
      </w:r>
      <w:r w:rsidR="00F0164B" w:rsidRPr="000742E5">
        <w:rPr>
          <w:rFonts w:ascii="Times New Roman" w:eastAsia="OfficinaSansBoldITC" w:hAnsi="Times New Roman"/>
          <w:sz w:val="24"/>
          <w:szCs w:val="24"/>
          <w:lang w:val="ru-RU"/>
        </w:rPr>
        <w:t>. </w:t>
      </w:r>
      <w:r w:rsidR="00F0164B" w:rsidRPr="000742E5">
        <w:rPr>
          <w:rFonts w:ascii="Times New Roman" w:eastAsia="SchoolBookSanPin" w:hAnsi="Times New Roman"/>
          <w:sz w:val="24"/>
          <w:szCs w:val="24"/>
          <w:lang w:val="ru-RU"/>
        </w:rPr>
        <w:t>У обучающегося будут сформированы</w:t>
      </w:r>
      <w:r w:rsidR="00F65300" w:rsidRPr="000742E5">
        <w:rPr>
          <w:rFonts w:ascii="Times New Roman" w:eastAsia="SchoolBookSanPin" w:hAnsi="Times New Roman"/>
          <w:sz w:val="24"/>
          <w:szCs w:val="24"/>
          <w:lang w:val="ru-RU"/>
        </w:rPr>
        <w:t xml:space="preserve"> следующие умения самоконтроля </w:t>
      </w:r>
      <w:r w:rsidR="00F0164B" w:rsidRPr="000742E5">
        <w:rPr>
          <w:rFonts w:ascii="Times New Roman" w:eastAsia="SchoolBookSanPin" w:hAnsi="Times New Roman"/>
          <w:sz w:val="24"/>
          <w:szCs w:val="24"/>
          <w:lang w:val="ru-RU"/>
        </w:rPr>
        <w:t xml:space="preserve">как части </w:t>
      </w:r>
      <w:r w:rsidR="00F0164B" w:rsidRPr="000742E5">
        <w:rPr>
          <w:rFonts w:ascii="Times New Roman" w:eastAsia="SchoolBookSanPin" w:hAnsi="Times New Roman"/>
          <w:bCs/>
          <w:sz w:val="24"/>
          <w:szCs w:val="24"/>
          <w:lang w:val="ru-RU"/>
        </w:rPr>
        <w:t xml:space="preserve">универсальных учебных </w:t>
      </w:r>
      <w:r w:rsidR="00F65300" w:rsidRPr="000742E5">
        <w:rPr>
          <w:rFonts w:ascii="Times New Roman" w:eastAsia="SchoolBookSanPin" w:hAnsi="Times New Roman"/>
          <w:bCs/>
          <w:sz w:val="24"/>
          <w:szCs w:val="24"/>
          <w:lang w:val="ru-RU"/>
        </w:rPr>
        <w:t xml:space="preserve">регулятивных </w:t>
      </w:r>
      <w:r w:rsidR="00F0164B" w:rsidRPr="000742E5">
        <w:rPr>
          <w:rFonts w:ascii="Times New Roman" w:eastAsia="SchoolBookSanPin" w:hAnsi="Times New Roman"/>
          <w:bCs/>
          <w:sz w:val="24"/>
          <w:szCs w:val="24"/>
          <w:lang w:val="ru-RU"/>
        </w:rPr>
        <w:t>действий</w:t>
      </w:r>
      <w:r w:rsidR="00F0164B" w:rsidRPr="000742E5">
        <w:rPr>
          <w:rFonts w:ascii="Times New Roman" w:eastAsia="SchoolBookSanPin" w:hAnsi="Times New Roman"/>
          <w:sz w:val="24"/>
          <w:szCs w:val="24"/>
          <w:lang w:val="ru-RU"/>
        </w:rPr>
        <w:t>:</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давать оценку новым ситуациям, оценивать соответствие результатов целям;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владеть навыками познавательной рефлексии как осознания совершаемых действий и мыслительных процессов, их результатов и оснований;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оценивать риски и своевременно принимать решения по их снижению;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использовать приёмы рефлексии для оценки ситуации, выбора верного решения;</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принимать мотивы и аргументы других при анализе результатов деятельности;</w:t>
      </w:r>
    </w:p>
    <w:p w:rsidR="00F65300"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132.</w:t>
      </w:r>
      <w:r w:rsidR="00F65300" w:rsidRPr="000742E5">
        <w:rPr>
          <w:rFonts w:ascii="Times New Roman" w:eastAsia="OfficinaSansBoldITC" w:hAnsi="Times New Roman"/>
          <w:sz w:val="24"/>
          <w:szCs w:val="24"/>
          <w:lang w:val="ru-RU"/>
        </w:rPr>
        <w:t>5.2.8 У обучающегося будет развиваться эмоциональный интеллект, предполагающий сформированность:</w:t>
      </w:r>
    </w:p>
    <w:p w:rsidR="00F0164B" w:rsidRPr="000742E5" w:rsidRDefault="00F65300"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самосознания, включающего </w:t>
      </w:r>
      <w:r w:rsidR="00F0164B" w:rsidRPr="000742E5">
        <w:rPr>
          <w:rFonts w:ascii="Times New Roman" w:eastAsia="OfficinaSansBoldITC" w:hAnsi="Times New Roman"/>
          <w:sz w:val="24"/>
          <w:szCs w:val="24"/>
          <w:lang w:val="ru-RU"/>
        </w:rPr>
        <w:t>способность понимать своё эмоциональное состояние, видеть направления развития собственной эмоциональной сферы, быть уверенным в себе;</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принимать ответственность</w:t>
      </w:r>
      <w:r w:rsidR="00F65300" w:rsidRPr="000742E5">
        <w:rPr>
          <w:rFonts w:ascii="Times New Roman" w:eastAsia="OfficinaSansBoldITC" w:hAnsi="Times New Roman"/>
          <w:sz w:val="24"/>
          <w:szCs w:val="24"/>
          <w:lang w:val="ru-RU"/>
        </w:rPr>
        <w:t xml:space="preserve"> за свое поведение,  способность адаптироваться </w:t>
      </w:r>
    </w:p>
    <w:p w:rsidR="00F65300" w:rsidRPr="000742E5" w:rsidRDefault="00F65300"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 эмоциональным изменениям и проявлять гибкость, быть открытым новому;</w:t>
      </w:r>
    </w:p>
    <w:p w:rsidR="005675EA" w:rsidRDefault="00F65300"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внутренней мотивации, включающей стремление к достижению цели </w:t>
      </w:r>
    </w:p>
    <w:p w:rsidR="00F65300" w:rsidRPr="000742E5" w:rsidRDefault="00F65300"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успеху, оптимизм, инициативность, умение действовать, исходя из своих возможностей;</w:t>
      </w:r>
    </w:p>
    <w:p w:rsidR="005675EA" w:rsidRDefault="00F65300"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эмпатии, включающей способность понимать эмоциональное состояние других, учитывать его при осуществлении коммуникации, способность </w:t>
      </w:r>
    </w:p>
    <w:p w:rsidR="00F65300" w:rsidRPr="000742E5" w:rsidRDefault="00F65300"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 сочувствию и сопереживанию;</w:t>
      </w:r>
    </w:p>
    <w:p w:rsidR="005675EA" w:rsidRDefault="00F65300"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социальных навыков, включающих способность выстраивать отношения </w:t>
      </w:r>
    </w:p>
    <w:p w:rsidR="00F65300" w:rsidRPr="000742E5" w:rsidRDefault="00F65300"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 другими людьми, заботиться, проявлять интерес и разрешать конфликты.</w:t>
      </w:r>
    </w:p>
    <w:p w:rsidR="00F65300"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132.</w:t>
      </w:r>
      <w:r w:rsidR="00F65300" w:rsidRPr="000742E5">
        <w:rPr>
          <w:rFonts w:ascii="Times New Roman" w:eastAsia="OfficinaSansBoldITC" w:hAnsi="Times New Roman"/>
          <w:sz w:val="24"/>
          <w:szCs w:val="24"/>
          <w:lang w:val="ru-RU"/>
        </w:rPr>
        <w:t xml:space="preserve">5.2.9. У обучающегося будут сформированы следующие умения принятия себя и других как части </w:t>
      </w:r>
      <w:r w:rsidR="00F65300" w:rsidRPr="000742E5">
        <w:rPr>
          <w:rFonts w:ascii="Times New Roman" w:eastAsia="OfficinaSansBoldITC" w:hAnsi="Times New Roman"/>
          <w:bCs/>
          <w:sz w:val="24"/>
          <w:szCs w:val="24"/>
          <w:lang w:val="ru-RU"/>
        </w:rPr>
        <w:t>универсальных учебных регулятивных действий</w:t>
      </w:r>
      <w:r w:rsidR="00F65300" w:rsidRPr="000742E5">
        <w:rPr>
          <w:rFonts w:ascii="Times New Roman" w:eastAsia="OfficinaSansBoldITC" w:hAnsi="Times New Roman"/>
          <w:sz w:val="24"/>
          <w:szCs w:val="24"/>
          <w:lang w:val="ru-RU"/>
        </w:rPr>
        <w:t>:</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принимать себя, понимая свои недостатки и своё поведение;</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принимать мотивы и аргументы других при анализе результатов деятельности;</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признавать своё право и право других на ошибки;</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развивать способность понимать мир с позиции другого человека.</w:t>
      </w:r>
    </w:p>
    <w:p w:rsidR="00F0164B"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5.</w:t>
      </w:r>
      <w:r w:rsidR="00F0164B" w:rsidRPr="000742E5">
        <w:rPr>
          <w:rFonts w:ascii="Times New Roman" w:eastAsia="SchoolBookSanPin" w:hAnsi="Times New Roman"/>
          <w:sz w:val="24"/>
          <w:szCs w:val="24"/>
          <w:lang w:val="ru-RU"/>
        </w:rPr>
        <w:t>3. </w:t>
      </w:r>
      <w:r w:rsidR="00F0164B" w:rsidRPr="000742E5">
        <w:rPr>
          <w:rFonts w:ascii="Times New Roman" w:eastAsia="SchoolBookSanPin" w:hAnsi="Times New Roman"/>
          <w:bCs/>
          <w:sz w:val="24"/>
          <w:szCs w:val="24"/>
          <w:lang w:val="ru-RU"/>
        </w:rPr>
        <w:t xml:space="preserve">Предметные результаты освоения программы по географии </w:t>
      </w:r>
      <w:r w:rsidR="00F0164B" w:rsidRPr="000742E5">
        <w:rPr>
          <w:rFonts w:ascii="Times New Roman" w:eastAsia="OfficinaSansBoldITC" w:hAnsi="Times New Roman"/>
          <w:sz w:val="24"/>
          <w:szCs w:val="24"/>
          <w:lang w:val="ru-RU"/>
        </w:rPr>
        <w:t xml:space="preserve">на базовом уровне </w:t>
      </w:r>
      <w:r w:rsidR="00F0164B" w:rsidRPr="000742E5">
        <w:rPr>
          <w:rFonts w:ascii="Times New Roman" w:eastAsia="SchoolBookSanPin" w:hAnsi="Times New Roman"/>
          <w:bCs/>
          <w:sz w:val="24"/>
          <w:szCs w:val="24"/>
          <w:lang w:val="ru-RU"/>
        </w:rPr>
        <w:t xml:space="preserve">к концу 10 класса </w:t>
      </w:r>
      <w:r w:rsidR="00F0164B" w:rsidRPr="000742E5">
        <w:rPr>
          <w:rFonts w:ascii="Times New Roman" w:eastAsia="OfficinaSansBoldITC" w:hAnsi="Times New Roman"/>
          <w:sz w:val="24"/>
          <w:szCs w:val="24"/>
          <w:lang w:val="ru-RU"/>
        </w:rPr>
        <w:t>должны отражать:</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1) понимание роли и места современной географической науки в системе научных дисциплин, её участии в решении важнейших проблем человечества: приводить примеры проявления глобальных проблем, в решении которых принимает участие современная географическая наука, на региональном уровне,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разных странах, в том числе в России;</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2) освоение и применение знаний о размещении основных географических объектов и территориальной организации природы и общества: выбирать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использовать источники географической информации для определения положения и взаиморасположения объектов в пространстве;</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описывать положение и взаиморасположение изученных географических объектов в пространстве, новую многополярную модель политического мироустройства, ареалы распространения основных религий;</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приводить примеры наиболее крупных стран по численности населения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площади территории, стран, имеющих различное географическое положение, стран с различными формами правления и государственного устройства, стран-лидеров по производству основных видов промышленной и сельскохозяйственной продукции, основных международных магистралей и транспортных узлов, стран-лидеров по запасам минеральных, лесных, земельных, водных ресурсов;</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3) сформированность системы комплексных социально ориентированных географических знаний о закономерностях развития природы, размещения населения и хозяйства: различать географические процессы и явления: урбанизацию, субурбанизацию, ложную урбанизацию, эмиграцию, иммиграцию, демографический взрыв и демографический кризис и распознавать их проявления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 повседневной жизни;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использовать знания об основных географических закономерностях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для определения и сравнения свойств изученных географических объектов, процессов и явлений, в том числе: для определения и сравнения показателей уровня развития мирового хозяйства (объёмы ВВП, промышленного, сельскохозяйственного производства и другие) и важнейших отраслей хозяйства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 отдельных странах, сравнения показателей, характеризующих демографическую ситуацию, урбанизацию, миграции и качество жизни населения мира и отдельных стран, с использованием источников географической информации, сравнения структуры экономики аграрных, индустриальных и постиндустриальных стран, регионов и стран по обеспеченности минеральными, водными, земельными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лесными ресурсами с использованием источников географической информации, для классификации крупнейших стран, в том числе по особенностям географического положения, форме правления и государственного устройства, уровню социально-экономического развития, типам воспроизводства населения, занимаемым ими позициям относительно России, для классификации ландшафтов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 использованием источников географической информации;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устанавливать взаимосвязи между социально-экономическими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геоэкологическими процессами и явлениями; между природными условиями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размещением населения, в том числе между глобальным изменением климата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изменением уровня Мирового океана, хозяйственной деятельностью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возможными изменениями в размещении населения, между развитием науки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технологии и возможностями человека прогнозировать опасные природные явления и противостоять им;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устанавливать взаимосвязи между значениями показателей рождаемости, смертности, средней ожидаемой продолжительности жизни и возрастной структурой населения, развитием отраслей мирового хозяйства и особенностями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их влияния на окружающую среду;</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формулировать и (или) обосновывать выводы на основе использования географических знаний;</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4) владение географической терминологией и системой базовых географических понятий: применять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населения, демографический взрыв, демографический кризис, демографический переход,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«климатические беженцы», расселение населения, демографическая политика, субурбанизация, ложная урбанизация, мегалополисы, развитые и развивающиеся, новые индустриальные, нефтедобывающие страны, ресурсообеспеченность,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глобализация мировой экономики и деглобализация, «энергопереход», международные экономические отношения, устойчивое развитие для решения учебных и (или) практико-ориентированных задач;</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5) сформированность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цели и задачи проведения наблюдения (исследования); выбирать форму фиксации результатов наблюдения (исследования);</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6) сформированность умений находить и использовать различные источники географической информации для получения новых знаний о природных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социально-экономических процессах и явлениях, выявления закономерностей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тенденций их развития, прогнозирования: выбирать и использовать источники географической информации (картографические, статистические, текстовые, видео- и фотоизображения, геоинформационные системы, адекватные решаемым задачам;</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сопоставлять и анализировать географические карты различной тематики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другие источники географической информации для выявления закономерностей социально-экономических, природных и экологических процессов и явлений;</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определять и сравнивать по географическим картам различного содержания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другим источникам географической информации качественные и количественные показатели, характеризующие изученные географические объекты, процессы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явления;</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прогнозировать изменения состава и структуры населения, в том числе возрастной структуры населения отдельных стран с использованием источников географической информации;</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определять и находить в комплексе источников недостоверную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противоречивую географическую информацию для решения учебных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(или) практико-ориентированных задач;</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самостоятельно находить, отбирать и применять различные методы познания для решения практико-ориентированных задач;</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7) владение умениями географического анализа и интерпретации информации из различных источников: находить, отбирать, систематизировать информацию, необходимую для изучения географических объектов и явлений, отдельных территорий мира и России, их обеспеченности природными и человеческими ресурсами, хозяйственного потенциала, экологических проблем;</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представлять в различных формах (графики, таблицы, схемы, диаграммы, карты и другие) географическую информацию о населении мира и России, отраслевой и территориальной структуре мирового хозяйства, географических особенностях развития отдельных отраслей;</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формулировать выводы и заключения на основе анализа и интерпретации информации из различных источников;</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критически оценивать и интерпретировать информацию, получаемую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из различных источников;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использовать различные источники географической информации для решения учебных и (или) практико-ориентированных задач;</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8) сформированность умений применять географические знания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для объяснения изученных социально-экономических и геоэкологических процессов и явлений, в том числе: объяснять особенности демографической политики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странах с различным типом воспроизводства населения, направления международных миграций, различия в уровнях урбанизации, в уровне и качестве жизни населения, влияние природно-ресурсного капитала на формирование отраслевой структуры хозяйства отдельных стран;</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использовать географические знания о мировом хозяйстве и населении мира, об особенностях взаимодействия природы и общества для решения учебных и (или) практико-ориентированных задач;</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9) сформированность умений применять географические знания для оценки разнообразных явлений и процессов: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оценивать географические факторы, определяющие сущность и динамику важнейших социально-экономических и геоэкологических процессов;</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оценивать изученные социально-экономические и геоэкологические процессы и явления, в том числе оценивать природно-ресурсный капитал одной из стран</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 с использованием источников географической информации, влияние урбанизации на окружающую среду, тенденции развития основных отраслей мирового хозяйства и изменения его отраслевой и территориальной структуры, изменение климата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уровня Мирового океана для различных территорий, изменение содержания парниковых газов в атмосфере и меры, предпринимаемые для уменьшения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их выбросов;</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10) сформированность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 различия в особенностях проявления глобальных изменений климата, повышения уровня Мирового океана, в объёмах выбросов парниковых газов в разных регионах мира, изменения геосистем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результате природных и антропогенных воздействий на примере регионов и стран мира, на планетарном уровне.</w:t>
      </w:r>
    </w:p>
    <w:p w:rsidR="00F0164B" w:rsidRPr="000742E5" w:rsidRDefault="00BF36D4"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132.</w:t>
      </w:r>
      <w:r w:rsidR="00F0164B" w:rsidRPr="000742E5">
        <w:rPr>
          <w:rFonts w:ascii="Times New Roman" w:eastAsia="OfficinaSansBoldITC" w:hAnsi="Times New Roman"/>
          <w:sz w:val="24"/>
          <w:szCs w:val="24"/>
          <w:lang w:val="ru-RU"/>
        </w:rPr>
        <w:t>5.</w:t>
      </w:r>
      <w:r w:rsidR="00F0164B" w:rsidRPr="000742E5">
        <w:rPr>
          <w:rFonts w:ascii="Times New Roman" w:eastAsia="SchoolBookSanPin" w:hAnsi="Times New Roman"/>
          <w:sz w:val="24"/>
          <w:szCs w:val="24"/>
          <w:lang w:val="ru-RU"/>
        </w:rPr>
        <w:t>4. </w:t>
      </w:r>
      <w:r w:rsidR="00F0164B" w:rsidRPr="000742E5">
        <w:rPr>
          <w:rFonts w:ascii="Times New Roman" w:eastAsia="SchoolBookSanPin" w:hAnsi="Times New Roman"/>
          <w:bCs/>
          <w:sz w:val="24"/>
          <w:szCs w:val="24"/>
          <w:lang w:val="ru-RU"/>
        </w:rPr>
        <w:t xml:space="preserve"> Предметные результаты освоения программы по географии </w:t>
      </w:r>
      <w:r w:rsidR="00F0164B" w:rsidRPr="000742E5">
        <w:rPr>
          <w:rFonts w:ascii="Times New Roman" w:eastAsia="OfficinaSansBoldITC" w:hAnsi="Times New Roman"/>
          <w:sz w:val="24"/>
          <w:szCs w:val="24"/>
          <w:lang w:val="ru-RU"/>
        </w:rPr>
        <w:t xml:space="preserve">на базовом уровне </w:t>
      </w:r>
      <w:r w:rsidR="00F0164B" w:rsidRPr="000742E5">
        <w:rPr>
          <w:rFonts w:ascii="Times New Roman" w:eastAsia="SchoolBookSanPin" w:hAnsi="Times New Roman"/>
          <w:bCs/>
          <w:sz w:val="24"/>
          <w:szCs w:val="24"/>
          <w:lang w:val="ru-RU"/>
        </w:rPr>
        <w:t xml:space="preserve">к концу 11 класса </w:t>
      </w:r>
      <w:r w:rsidR="00F0164B" w:rsidRPr="000742E5">
        <w:rPr>
          <w:rFonts w:ascii="Times New Roman" w:eastAsia="OfficinaSansBoldITC" w:hAnsi="Times New Roman"/>
          <w:sz w:val="24"/>
          <w:szCs w:val="24"/>
          <w:lang w:val="ru-RU"/>
        </w:rPr>
        <w:t>должны отражать:</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1) понимание роли и места современной географической науки в системе научных дисциплин, её участии в решении важнейших проблем человечества: определять роль географических наук в достижении целей устойчивого развития;</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2) освоение и применение знаний о размещении основных географических объектов и территориальной организации природы и общества: выбирать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использовать источники географической информации для определения положения и взаиморасположения регионов и стран в пространстве;</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описывать положение и взаиморасположение регионов и стран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пространстве, особенности природно-ресурсного капитала, населения и хозяйства регионов и изученных стран;</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3) сформированность системы комплексных социально ориентированных географических знаний о закономерностях развития природы, размещения населения и хозяйства: распознавать географические особенности проявления процессов воспроизводства, миграции населения и урбанизации в различных регионах мира и изученных странах;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использовать знания об основных географических закономерностях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для определения географических факторов международной хозяйственной специализации изученных стран; сравнения регионов мира и изученных стран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по уровню социально-экономического развития, специализации различных стран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по их месту в МГРТ; для классификации стран отдельных регионов мира,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 том числе по особенностям географического положения, форме правления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государственного устройства, уровню социально-экономического развития, типам воспроизводства населения с использованием источников географической информации;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устанавливать взаимосвязи между социально-экономическими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геоэкологическими процессами и явлениями в изученных странах; природными условиями и размещением населения, природными условиями и природно-ресурсным капиталом и отраслевой структурой хозяйства изученных стран;</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прогнозировать изменения возрастной структуры населения отдельных стран зарубежной Европы с использованием источников географической информации;</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формулировать и (или) обосновывать выводы на основе использования географических знаний;</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4) владение географической терминологией и системой базовых географических понятий:  применять изученные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населения, демографический взрыв, демографический кризис,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расселение населения, демографическая политика, субурбанизация, ложная урбанизация; мегалополисы, развитые и развивающиеся, новые индустриальные, нефтедобывающие страны; ресурсообеспеченность,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глобализация мировой экономики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деглобализация, «энергопереход», международные экономические отношения, устойчивое развитие для решения учебных и (или) практико-ориентированных задач;</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5) сформированность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цели и задачи проведения наблюдения (исследования); выбирать форму фиксации результатов наблюдения (исследования); формулировать обобщения и выводы по результатам наблюдения (исследования);</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6) сформированность умений находить и использовать различные источники географической информации для получения новых знаний о природных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социально-экономических процессах и явлениях, выявления закономерностей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тенденций их развития, прогнозирования: выбирать и использовать источники географической информации (картографические, статистические, текстовые, видео- и фотоизображения, геоинформационные системы), адекватные решаемым задачам;</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сопоставлять и анализировать географические карты различной тематики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другие источники географической информации для выявления закономерностей социально-экономических, природных и экологических процессов и явлений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на территории регионов мира и отдельных стран;</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определять и сравнивать по географическим картам разного содержания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другим источникам географической информации качественные и количественные показатели, характеризующие регионы и страны, а также географические процессы и явления, происходящие в них; географические факторы международной хозяйственной специализации отдельных стран с использованием источников географической информации;</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определять и находить в комплексе источников недостоверную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противоречивую географическую информацию о регионах мира и странах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для решения учебных и (или) практико-ориентированных задач; самостоятельно находить, отбирать и применять различные методы познания для решения практико-ориентированных задач;</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7) владение умениями географического анализа и интерпретации информации из различных источников: находить, отбирать, систематизировать информацию, необходимую для изучения регионов мира и стран (в том числе и России),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их обеспеченности природными и человеческими ресурсами; для изучения хозяйственного потенциала стран, глобальных проблем человечества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их проявления на территории (в том числе в России);</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представлять в различных формах (графики, таблицы, схемы, диаграммы, карты и другие) географическую информацию о населении, размещении хозяйства регионов мира и изученных стран; их отраслевой и территориальной структуре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их хозяйств, географических особенностях развития отдельных отраслей;</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формулировать выводы и заключения на основе анализа и  интерпретации информации из различных источников;</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критически оценивать и интерпретировать информацию, получаемую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из различных источников;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использовать различные источники географической информации для решения учебных и (или) практико-ориентированных задач;</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8) сформированность умений применять географические знания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для объяснения изученных социально-экономических и геоэкологических явлений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процессов в странах мира: объяснять географические особенности стран с разным уровнем социально-экономического развития, в том числе  объяснять различие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составе, структуре и размещении населения, в уровне и качестве жизни населения;</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объяснять влияние природно-ресурсного капитала на формирование отраслевой структуры хозяйства отдельных стран; особенности отраслевой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территориальной структуры хозяйства изученных стран, особенности международной специализации стран и роль географических факторов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 её формировании; особенности проявления глобальных проблем человечества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различных странах с использованием источников географической информации;</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9) сформированность умений применять географические знания для оценки разнообразных явлений и процессов: оценивать географические факторы, определяющие сущность и динамику важнейших социально-экономических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геоэкологических процессов; изученные социально-экономические </w:t>
      </w:r>
    </w:p>
    <w:p w:rsidR="005675EA"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геоэкологические процессы и явления; политико-географическое положение изученных регионов, стран и России; влияние международных миграций </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на демографическую и социально-экономическую ситуацию в изученных странах; роль России как крупнейшего поставщика топливно-энергетических и сырьевых ресурсов в мировой экономике; конкурентные преимущества экономики России; различные точки зрения по актуальным экологическим и социально-экономическим проблемам мира и России; изменения направления международных экономических связей России в новых экономических условиях;</w:t>
      </w:r>
    </w:p>
    <w:p w:rsidR="00F0164B" w:rsidRPr="000742E5"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10) сформированность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w:t>
      </w:r>
    </w:p>
    <w:p w:rsidR="00F0164B" w:rsidRDefault="00F0164B" w:rsidP="00224CF8">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приводить примеры взаимосвязи глобальных проблем; возможных путей решения глобальных проблем.</w:t>
      </w:r>
    </w:p>
    <w:p w:rsidR="00224CF8" w:rsidRPr="000742E5" w:rsidRDefault="00224CF8" w:rsidP="00224CF8">
      <w:pPr>
        <w:spacing w:after="0" w:line="240" w:lineRule="auto"/>
        <w:ind w:firstLine="709"/>
        <w:jc w:val="both"/>
        <w:rPr>
          <w:rFonts w:ascii="Times New Roman" w:eastAsia="OfficinaSansBoldITC" w:hAnsi="Times New Roman"/>
          <w:sz w:val="24"/>
          <w:szCs w:val="24"/>
          <w:lang w:val="ru-RU"/>
        </w:rPr>
      </w:pPr>
    </w:p>
    <w:p w:rsidR="00F0164B" w:rsidRDefault="00AF27F8" w:rsidP="00523E73">
      <w:pPr>
        <w:pStyle w:val="1"/>
        <w:pBdr>
          <w:bottom w:val="none" w:sz="0" w:space="0" w:color="auto"/>
        </w:pBdr>
        <w:spacing w:before="0" w:line="240" w:lineRule="auto"/>
        <w:ind w:firstLine="709"/>
        <w:jc w:val="both"/>
        <w:rPr>
          <w:sz w:val="24"/>
          <w:szCs w:val="24"/>
          <w:lang w:val="ru-RU"/>
        </w:rPr>
      </w:pPr>
      <w:r>
        <w:rPr>
          <w:bCs/>
          <w:sz w:val="24"/>
          <w:szCs w:val="24"/>
          <w:lang w:val="ru-RU"/>
        </w:rPr>
        <w:t xml:space="preserve"> </w:t>
      </w:r>
    </w:p>
    <w:p w:rsidR="00224CF8" w:rsidRPr="000742E5" w:rsidRDefault="00224CF8" w:rsidP="00224CF8">
      <w:pPr>
        <w:spacing w:after="0" w:line="240" w:lineRule="auto"/>
        <w:ind w:firstLine="709"/>
        <w:contextualSpacing/>
        <w:jc w:val="both"/>
        <w:rPr>
          <w:rFonts w:ascii="Times New Roman" w:hAnsi="Times New Roman"/>
          <w:sz w:val="24"/>
          <w:szCs w:val="24"/>
          <w:lang w:val="ru-RU"/>
        </w:rPr>
      </w:pPr>
    </w:p>
    <w:p w:rsidR="00F0164B" w:rsidRPr="00224CF8" w:rsidRDefault="00AF27F8" w:rsidP="00224CF8">
      <w:pPr>
        <w:pStyle w:val="1"/>
        <w:pBdr>
          <w:bottom w:val="none" w:sz="0" w:space="0" w:color="auto"/>
        </w:pBdr>
        <w:spacing w:before="0" w:line="240" w:lineRule="auto"/>
        <w:ind w:firstLine="709"/>
        <w:jc w:val="both"/>
        <w:rPr>
          <w:bCs/>
          <w:sz w:val="24"/>
          <w:szCs w:val="24"/>
          <w:lang w:val="ru-RU"/>
        </w:rPr>
      </w:pPr>
      <w:bookmarkStart w:id="55" w:name="_page_45_0"/>
      <w:r>
        <w:rPr>
          <w:bCs/>
          <w:sz w:val="24"/>
          <w:szCs w:val="24"/>
          <w:lang w:val="ru-RU"/>
        </w:rPr>
        <w:t xml:space="preserve">2.1.14 </w:t>
      </w:r>
      <w:r w:rsidR="003108EE" w:rsidRPr="00224CF8">
        <w:rPr>
          <w:bCs/>
          <w:sz w:val="24"/>
          <w:szCs w:val="24"/>
          <w:lang w:val="ru-RU"/>
        </w:rPr>
        <w:t>1</w:t>
      </w:r>
      <w:r w:rsidR="00EA43E5" w:rsidRPr="00224CF8">
        <w:rPr>
          <w:bCs/>
          <w:sz w:val="24"/>
          <w:szCs w:val="24"/>
          <w:lang w:val="ru-RU"/>
        </w:rPr>
        <w:t>34</w:t>
      </w:r>
      <w:r w:rsidR="00F0164B" w:rsidRPr="00224CF8">
        <w:rPr>
          <w:bCs/>
          <w:sz w:val="24"/>
          <w:szCs w:val="24"/>
          <w:lang w:val="ru-RU"/>
        </w:rPr>
        <w:t xml:space="preserve">. Федеральная рабочая программа по учебному предмету «Физическая культура». </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1. Федеральная рабочая программа по учебному предмету «Физическая культура» (предметная область «</w:t>
      </w:r>
      <w:r w:rsidR="00F0164B" w:rsidRPr="000742E5">
        <w:rPr>
          <w:rFonts w:ascii="Times New Roman" w:eastAsia="Times New Roman" w:hAnsi="Times New Roman"/>
          <w:color w:val="000000"/>
          <w:sz w:val="24"/>
          <w:szCs w:val="24"/>
          <w:lang w:val="ru-RU" w:eastAsia="ru-RU"/>
        </w:rPr>
        <w:t>Физическая культура и основы безопасности жизнедеятельности</w:t>
      </w:r>
      <w:r w:rsidR="00F0164B" w:rsidRPr="000742E5">
        <w:rPr>
          <w:rFonts w:ascii="Times New Roman" w:hAnsi="Times New Roman"/>
          <w:sz w:val="24"/>
          <w:szCs w:val="24"/>
          <w:lang w:val="ru-RU"/>
        </w:rPr>
        <w:t>») (далее соответственно – программа по физической культуре, физическая культура) включает пояснительную записку, содержание обучения, планируемые результаты освоения программы по физической культуре.</w:t>
      </w:r>
    </w:p>
    <w:p w:rsidR="00F0164B" w:rsidRPr="000742E5" w:rsidRDefault="00EA43E5"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134.</w:t>
      </w:r>
      <w:r w:rsidR="00F0164B" w:rsidRPr="000742E5">
        <w:rPr>
          <w:rFonts w:ascii="Times New Roman" w:eastAsia="SchoolBookSanPin" w:hAnsi="Times New Roman"/>
          <w:sz w:val="24"/>
          <w:szCs w:val="24"/>
          <w:lang w:val="ru-RU"/>
        </w:rPr>
        <w:t>2. Пояснительная записка отражает общие цели и задачи изучения физической культуры,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F0164B" w:rsidRPr="000742E5" w:rsidRDefault="00EA43E5" w:rsidP="00224CF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134.</w:t>
      </w:r>
      <w:r w:rsidR="00F0164B" w:rsidRPr="000742E5">
        <w:rPr>
          <w:rFonts w:ascii="Times New Roman" w:eastAsia="SchoolBookSanPin" w:hAnsi="Times New Roman"/>
          <w:sz w:val="24"/>
          <w:szCs w:val="24"/>
          <w:lang w:val="ru-RU"/>
        </w:rPr>
        <w:t xml:space="preserve">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5675EA"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eastAsia="SchoolBookSanPin" w:hAnsi="Times New Roman"/>
          <w:sz w:val="24"/>
          <w:szCs w:val="24"/>
          <w:lang w:val="ru-RU"/>
        </w:rPr>
        <w:t>134.</w:t>
      </w:r>
      <w:r w:rsidR="00F0164B" w:rsidRPr="000742E5">
        <w:rPr>
          <w:rFonts w:ascii="Times New Roman" w:eastAsia="SchoolBookSanPin" w:hAnsi="Times New Roman"/>
          <w:sz w:val="24"/>
          <w:szCs w:val="24"/>
          <w:lang w:val="ru-RU"/>
        </w:rPr>
        <w:t xml:space="preserve">4. Планируемые результаты освоения программы по физической культуре включают </w:t>
      </w:r>
      <w:r w:rsidR="00F0164B" w:rsidRPr="000742E5">
        <w:rPr>
          <w:rFonts w:ascii="Times New Roman" w:hAnsi="Times New Roman"/>
          <w:sz w:val="24"/>
          <w:szCs w:val="24"/>
          <w:lang w:val="ru-RU"/>
        </w:rPr>
        <w:t xml:space="preserve">личностные, метапредметные результаты за весь период обучения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уровне среднего общего образования, а также предметные достижения обучающегося за каждый год обучения.</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5. Пояснительная записка.</w:t>
      </w:r>
    </w:p>
    <w:p w:rsidR="005675EA"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5.1. Программа по физической культуре на уровне среднего общего образования разработана на основе требований к результатам освоения основной образовательной программы среднего общего образования, представленных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Федеральном государственном образовательном стандарте среднего общего образования (далее ФГОС СОО), а также на основе характеристики планируемых результатов духовно-нравственного развития, воспитания и социализации обучающихся, представленной в </w:t>
      </w:r>
      <w:r w:rsidRPr="000742E5">
        <w:rPr>
          <w:rFonts w:ascii="Times New Roman" w:eastAsia="Times New Roman" w:hAnsi="Times New Roman"/>
          <w:sz w:val="24"/>
          <w:szCs w:val="24"/>
          <w:lang w:val="ru-RU"/>
        </w:rPr>
        <w:t>Примерной федеральной программе воспитания для общеобразовательных организаций</w:t>
      </w:r>
      <w:r w:rsidRPr="000742E5">
        <w:rPr>
          <w:rFonts w:ascii="Times New Roman" w:hAnsi="Times New Roman"/>
          <w:sz w:val="24"/>
          <w:szCs w:val="24"/>
          <w:lang w:val="ru-RU"/>
        </w:rPr>
        <w:t>.</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5.2. Программа по физической культуре для 10–11 классов общеобразовательных организаций представляет собой методически оформленную концепцию требований ФГОС СОО и раскрывает их реализацию через конкретное содержание.</w:t>
      </w:r>
    </w:p>
    <w:p w:rsidR="005675EA"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5.3. При создании программы по физической культуре учитывались потребности современного российского общества в физически крепком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дееспособном подрастающем поколении, способном активно включаться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разнообразные формы здорового образа жизни, умеющем использовать ценности физической культуры для укрепления, поддержания здоровья и сохранения активного творческого долголетия. </w:t>
      </w:r>
    </w:p>
    <w:p w:rsidR="005675EA"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5.4. В программе по физической культуре нашли свои отражения объективно сложившиеся реалии современного социокультурного развития российского общества, условия деятельности образовательных организаций, возросшие требования родителей, учителей и методистов к совершенствованию содержания школьного образования, внедрение новых методик и технологий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учебно-воспитательный процесс.</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5.5. При формировании основ программы по физической культуре использовались прогрессивные идеи и теоретические положения ведущих педагогических концепций, определяющих современное развитие отечественной системы образования:</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концепция духовно-нравственного развития и воспитания гражданина Российской Федерации, ориентирующая учебно-воспитательный процесс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формирование гуманистических и патриотических качеств личности учащихся, ответственности за судьбу Родины;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концепция формирования универсальных учебных действий, определяющая основы становления российской гражданской идентичности обучающихся, активное их включение в культурную и общественную жизнь страны;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концепция формирования ключевых компетенций, устанавливающая основу саморазвития и самоопределения личности в процессе непрерывного образования;</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концепция преподавания учебного предмета «Физическая культура», ориентирующая учебно-воспитательный процесс на внедрение новых технологий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инновационных подходов в обучении двигательным действиям, укреплении здоровья и развитии физических качеств;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концепция структуры и содержания учебного предмета «Физическая культура», обосновывающая направленность учебных программ на формирование целостной личности учащихся, потребность в бережном отношении к своему здоровью и ведению здорового образа жизни. </w:t>
      </w:r>
    </w:p>
    <w:p w:rsidR="005675EA"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5.6. В своей социально-ценностной ориентации программа по физической культуре сохраняет исторически сложившееся предназначение дисциплины «Физическая культура» в качестве средства подготовки учащихся к предстоящей жизнедеятельности, укреплению здоровья, повышению функциональных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адаптивных возможностей систем организма, развитию жизненно важных физических качеств. </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5.7. Программа обеспечивает преемственность с ФОП ООО и предусматривает завершение полного курса обучения школьников в области физической культуры.</w:t>
      </w:r>
    </w:p>
    <w:p w:rsidR="005675EA"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5.8. Общей целью школьного образования по физической культуре является формирование разносторонней, физически развитой личности, способной активно использовать ценности физической культуры для укрепления и длительного сохранения собственного здоровья, оптимизации трудовой деятельности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организации активного отдыха. В программе по физической культуре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10–11 классов данная цель конкретизируется и связывается с формированием потребности учащихся в здоровом образе жизни, дальнейшем накоплении практического опыта по использованию современных систем физической культуры в соответствии с личными интересами и индивидуальными показателями здоровья, особенностями предстоящей учебной и трудовой деятельности. Данная цель реализуется в программе по физической культуре по трём основным направлениям.</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Развивающая направленность определяется вектором развития физических качеств и функциональных возможностей организма занимающихся, повышением его надёжности, защитных и адаптивных свойств. Предполагаемым результатом данной направленности становится достижение обучающимися оптимального уровня физической подготовленности и работоспособности, готовности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 выполнению нормативных требований комплекса «Готов к труду и обороне».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Обучающая направленность представляется закреплением основ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организации и планирования самостоятельных занятий оздоровительной,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спортивно - достиженческой и прикладно - ориентированной физической культурой, обогащением двигательного опыта за счёт индивидуализации содержания физических упражнений разной функциональной направленности, совершенствования технико-тактических действий в игровых видах спорта. Результатом этого направления предстают умения в планировании содержания активного отдыха и досуга в структурной организации здорового образа жизни, навыки в проведении самостоятельных занятий кондиционной тренировкой, умения контролировать состояние здоровья, физическое развитие и физическую подготовленность.</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Воспитывающая направленность программы заключается в содействии активной социализации школьников на основе формирования научных представлений о социальной сущности физической культуры, её месте и роли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жизнедеятельности современного человека, воспитании социально значимых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личностных качеств. В числе предполагаемых практических результатов данной направленности можно выделить приобщение учащихся к культурным ценностям физической культуры, приобретение способов общения и коллективного взаимодействия во время совместной учебной, игровой и соревновательной деятельности, стремление к физическому совершенствованию и укреплению здоровья.</w:t>
      </w:r>
    </w:p>
    <w:p w:rsidR="005675EA"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5.9. Центральной идеей конструирования программы по физической культуре и её планируемых результатов в средней общеобразовательной школе является воспитание целостной личности учащихся, обеспечение единства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развитии их физической, психической и социальной природы. Реализация этой идеи становится возможной на основе системно-структурной организации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учебного содержания, которое представляется двигательной деятельностью с её базовыми компонентами: информационным (знания о физической культуре), операциональным (способы самостоятельной деятельности) и мотивационно-процессуальным (физическое совершенствование).</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5.10. В целях усиления мотивационной составляющей учебного предмета, придания ей личностно значимого смысла содержание программы по физической культуре представляется системой модулей, которые структурными компонентами входят в раздел «Физическое совершенствование».</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Инвариантные модули включают в себя содержание базовых видов спорта: гимнастики, лёгкой атлетики, зимних видов спорта (на примере лыжной подготовки</w:t>
      </w:r>
      <w:r w:rsidRPr="000742E5">
        <w:rPr>
          <w:rFonts w:ascii="Times New Roman" w:hAnsi="Times New Roman"/>
          <w:sz w:val="24"/>
          <w:szCs w:val="24"/>
          <w:vertAlign w:val="superscript"/>
          <w:lang w:val="ru-RU"/>
        </w:rPr>
        <w:footnoteReference w:id="21"/>
      </w:r>
      <w:r w:rsidRPr="000742E5">
        <w:rPr>
          <w:rFonts w:ascii="Times New Roman" w:hAnsi="Times New Roman"/>
          <w:sz w:val="24"/>
          <w:szCs w:val="24"/>
          <w:lang w:val="ru-RU"/>
        </w:rPr>
        <w:t xml:space="preserve">), спортивных игр, плавания и атлетических единоборств. Данные модули в своём предметном содержании ориентируются на всестороннюю физическую подготовленность учащихся, освоение ими технических действий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физических упражнений, содействующих обогащению двигательного опыта.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Вариативные модули объединены в программе по физической культуре модулем «Спортивная и физическая подготовка», содержание которого разрабатывается образовательной организацией на основе Федеральной модульной программы по физической культуре для общеобразовательных организаций. Основной содержательной направленностью вариативных модулей является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подготовка учащихся к выполнению нормативных требований Всероссийского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физкультурно-спортивного комплекса «Готов к труду и обороне», активное вовлечение их в соревновательную деятельность.</w:t>
      </w:r>
    </w:p>
    <w:p w:rsidR="005675EA"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5.11. Исходя из интересов учащихся, традиций конкретного региона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или образовательной организации модуль «Спортивная и физическая подготовка» может разрабатываться учителями физической культуры на основе содержания базовой физической подготовки, национальных видов спорта, современных оздоровительных систем. В настоящей программе по физической культуре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помощь учителям физической культуры в рамках данного модуля предлагается содержательное наполнение модуля «Базовая физическая подготовка».</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5.12. Общее число часов, рекомендованных для изучения физической культуры, - 204 часа: в 10 классе – 102 часа (3 часа в неделю), в 11 классе – 102 часа  (3 часа в неделю). Общее число часов, рекомендованных для изучения вариативных модулей физической культуры, - 68 часов: в 10 классе – 34 часа (1 час в неделю), в 11 классе – 34 часа (1 час в неделю). </w:t>
      </w:r>
    </w:p>
    <w:p w:rsidR="005675EA"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5.13. Вариативные модули программы по физической культуре, включая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модуль «Базовая физическая подготовка», могут быть реализованы в форме сетевого взаимодействия с организациями системы дополнительного образования, на спортивных площадках и залах, находящихся в муниципальной и региональной собственности. </w:t>
      </w:r>
    </w:p>
    <w:p w:rsidR="005675EA"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5.14. Для бесснежных районов Российской Федерации,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 также при отсутствии должных условий допускается заменять раздел «Лыжные гонки» углублённым освоением содержания разделов «Лёгкая атлетика», «Гимнастика» и «Спортивные игры». В свою очередь тему «Плавание» можно вводить в учебный процесс при наличии соответствующих условий и материальной базы по решению местных органов управления образованием.</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6. Содержание обучения в 10 классе.</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6.1. Знания о физической культуре.</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Физическая культура как социальное явление. Истоки возникновения культуры как социального явления, характеристика основных направлений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её развития (индивидуальная, национальная, мировая). Культура как способ развития человека, её связь с условиями жизни и деятельности. Физическая культура как явление культуры, связанное с преобразованием физической природы человека.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Характеристика системной организации физической культуры в современном обществе, основные направления её развития и формы организации (оздоровительная, прикладно-ориентированная, соревновательно-достиженческая).</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Всероссийский физкультурно-спортивный комплекс «Готов к труду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обороне» как основа прикладно-ориентированной физической культуры, история и развитие комплекса «Готов к труду и обороне» в Союзе советских социалистических республик (далее – СССР) и Российской Федерации. Характеристика структурной организации комплекса «Готов к труду и обороне»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современном обществе, нормативные требования пятой ступени для учащихся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16–17 лет.</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Законодательные основы развития физической культуры в Российской Федерации. Извлечения из статей, касающихся соблюдения прав и обязанностей граждан в занятиях физической культурой и спортом: Федеральный Закон Российской Федерации «О физической культуре и спорте в Российской Федерации», Федеральный Закон Российской Федерации «Об образовании в Российской Федерации».</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Физическая культура как средство укрепления здоровья человека. Здоровье как базовая ценность человека и общества. Характеристика основных компонентов здоровья, их связь с занятиями физической культурой. Общие представления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 истории и развитии популярных систем оздоровительной физической культуры, их целевая ориентация и предметное содержание. </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6.2. Способы самостоятельной двигательной деятельности.</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Физкультурно-оздоровительные мероприятия в условиях активного отдыха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досуга. Общее представление о видах и формах деятельности в структурной организации образа жизни современного человека (профессиональная, бытовая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досуговая). Основные типы и виды активного отдыха, их целевое предназначение и содержательное наполнение.</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Кондиционная тренировка как системная организация комплексных и целевых занятий оздоровительной физической культурой, особенности планирования физических нагрузок и содержательного наполнения.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Медицинский осмотр учащихся как необходимое условие для организации самостоятельных занятий оздоровительной физической культурой. Контроль текущего состояния организма с помощью пробы Руфье, характеристика способов применения и критериев оценивания. Оперативный контроль в системе самостоятельных занятий кондиционной тренировкой, цель и задачи контроля, способы организации и проведения измерительных процедур.</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6.3. Физическое совершенствование.</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Физкультурно-оздоровительная деятельность. Упражнения оздоровительной гимнастики как средство профилактики нарушения осанки и органов зрения, предупреждения перенапряжения мышц опорно-двигательного аппарата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 длительной работе за компьютером.</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Атлетическая и аэробная гимнастика как современные оздоровительные системы физической культуры: цель, задачи, формы организации. Способы индивидуализации содержания и физических нагрузок при планировании системной организации занятий кондиционной тренировкой.</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Спортивно-оздоровительная деятельность. Модуль «Спортивные игры».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Футбол. Техники игровых действий: вбрасывание мяча с лицевой линии, выполнение углового и штрафного ударов в изменяющихся игровых ситуациях. Закрепление правил игры в условиях игровой и учебной деятельности.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Баскетбол. Техника выполнения игровых действий: вбрасывание мяча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лицевой линии, способы овладения мячом при «спорном мяче», выполнение штрафных бросков. Выполнение правил 3–8–24 секунды в условиях игровой деятельности. Закрепление правил игры в условиях игровой и учебной деятельности.</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Волейбол. Техника выполнения игровых действий: «постановка блока», атакующий удар (с места и в движении). Тактические действия в защите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нападении. Закрепление правил игры в условиях игровой и учебной деятельности.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Прикладно-ориентированная двигательная деятельность. Модуль «Плавательная подготовка». Спортивные и прикладные упражнения в плавании: брасс на спине, плавание на боку, прыжки в воду вниз ногами.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Модуль «Спортивная и физическая подготовка». Техническая и специальная физическая подготовка по избранному виду спорта, выполнение соревновательных действий в стандартных и вариативных условиях. Физическая подготовка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 выполнению нормативов комплекса «Готов к труду и обороне»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 </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7. Содержание обучения в 11 классе.</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7.1. Знания о физической культуре.</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Здоровый образ жизни современного человека. Роль и значение адаптации организма в организации и планировании мероприятий здорового образа жизни, характеристика основных этапов адаптации. Основные компоненты здорового образа жизни и их влияние на здоровье современного человека.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Рациональная организация труда как фактор сохранения и укрепления здоровья. Оптимизация работоспособности в режиме трудовой деятельности. Влияние занятий физической культурой на профилактику и искоренение вредных привычек. Личная гигиена, закаливание организма и банные процедуры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как компоненты здорового образа жизни.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Понятие «профессионально-ориентированная физическая культура», цель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задачи, содержательное наполнение. Оздоровительная физическая культура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режиме учебной и профессиональной деятельности. Определение индивидуального расхода энергии в процессе занятий оздоровительной физической культурой.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Взаимосвязь состояния здоровья с продолжительностью жизни человека. Роль и значение занятий физической культурой в укреплении и сохранении здоровья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разных возрастных периодах.</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Профилактика травматизма и оказание перовой помощи во время занятий физической культурой. Причины возникновения травм и способы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их предупреждения, правила профилактики травм во время самостоятельных занятий оздоровительной физической культурой.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Способы и приёмы оказания первой помощи при ушибах разных частей тела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сотрясении мозга, переломах, вывихах и ранениях, обморожении, солнечном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тепловом ударах.</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7.2. Способы самостоятельной двигательной деятельности.</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Современные оздоровительные методы и процедуры в режиме здорового образа жизни. Релаксация как метод восстановления после психического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физического напряжения, характеристика основных методов, приёмов и процедур, правила их проведения (методика Э. Джекобсона, аутогенная тренировка И. Шульца, дыхательная гимнастика А.Н. Стрельниковой, синхрогимнастика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 методу «Ключ»).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Массаж как средство оздоровительной физической культуры, правила организации и проведения процедур массажа. Основные приёмы самомассажа,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их воздействие на организм человека.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Банные процедуры, их назначение и правила проведения, основные способы парения.</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Самостоятельная подготовка к выполнению нормативных требований комплекса «Готов к труду и обороне». Структурная организация самостоятельной подготовки к выполнению требований комплекса «Готов к труду и обороне», способы определения направленности её тренировочных занятий в годичном цикле. Техника выполнения обязательных и дополнительных тестовых упражнений, способы их освоения и оценивания.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Самостоятельная физическая подготовка и особенности планирования её направленности по тренировочным циклам, правила контроля и индивидуализации содержания физической нагрузки.</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7.3. Физическое совершенствование.</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Физкультурно-оздоровительная деятельность. Упражнения для профилактики острых респираторных заболеваний, целлюлита, снижения массы тела. Стретчинг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шейпинг как современные оздоровительные системы физической культуры: цель, задачи, формы организации. Способы индивидуализации содержания и физических нагрузок при планировании системной организации занятий кондиционной тренировкой.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Спортивно-оздоровительная деятельность. Модуль «Спортивные игры».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Футбол. Повторение правил игры в футбол, соблюдение их в процессе игровой деятельности. Совершенствование основных технических приёмов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тактических действий в условиях учебной и игровой деятельности.</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Баскетбол. Повторение правил игры в баскетбол, соблюдение их в процессе игровой деятельности. Совершенствование основных технических приёмов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тактических действий в условиях учебной и игровой деятельности.</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Волейбол. Повторение правил игры в баскетбол, соблюдение их в процессе игровой деятельности. Совершенствование основных технических приёмов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тактических действий в условиях учебной и игровой деятельности.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Прикладно-ориентированная двигательная деятельность. Модуль «Атлетические единоборства». Атлетические единоборства в системе профессионально-ориентированной двигательной деятельности: её цели и задачи, формы организации тренировочных занятий. Основные технические приёмы атлетических единоборств и способы их самостоятельного разучивания (самостраховка, стойки, захваты, броски).</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Модуль «Спортивная и физическая подготовка». Техническая и специальная физическая подготовка по избранному виду спорта, выполнение соревновательных действий в стандартных и вариативных условиях. Физическая подготовка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к выполнению нормативов комплекса «Готов к труду и обороне»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7.4. Федеральная рабочая программа вариативного модуля «Базовая физическая подготовка».</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Общая физическая подготовка. Развитие силовых способностей. Комплексы общеразвивающих и локально воздействующих упражнений, отягощённых весом собственного тела и с использованием дополнительных средств (гантелей, эспандера, набивных мячей, штанги и других). Комплексы упражнений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тренажёрных устройствах. Упражнения на гимнастических снарядах (брусьях, перекладинах, гимнастической стенке и других). Броски набивного мяча двумя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одной рукой из положений стоя и сидя (вверх, вперёд, назад, в стороны, снизу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сбоку, от груди, из-за головы). Прыжковые упражнения с дополнительным отягощением (напрыгивание и спрыгивание, прыжки через скакалку, многоскоки, прыжки через препятствия и другие). Бег с дополнительным отягощением (в горку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с горки, на короткие дистанции, эстафеты). Передвижения в висе и упоре на руках. Лазанье (по канату, по гимнастической стенке с дополнительным отягощением). Переноска непредельных тяжестей (сверстников способом на спине). Подвижные игры с силовой направленностью (импровизированный баскетбол с набивным мячом и другое).</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скоростных способностей. Бег на месте в максимальном темпе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упоре о гимнастическую стенку и без упора). Челночный бег. Бег по разметке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максимальным темпом. Повторный бег с максимальной скоростью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максимальной частотой шагов (10–15 м). Бег с ускорениями из разных исходных положений. Бег с максимальной скоростью и собиранием малых предметов, лежащих на полу и на разной высоте. Стартовые ускорения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 дифференцированному сигналу. Метание малых мячей по движущимся мишеням (катящейся, раскачивающейся, летящей). Ловля теннисного мяча после отскока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от пола, стены (правой и левой рукой). Передача теннисного мяча в парах правой (левой) рукой и попеременно. Ведение теннисного мяча ногами с ускорением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 прямой, по кругу, вокруг стоек. Прыжки через скакалку на месте и в движении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максимальной частотой прыжков. Преодоление полосы препятствий, включающей в себя прыжки на разную высоту и длину, по разметке, бег с максимальной скоростью в разных направлениях и с преодолением опор различной высоты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ширины, повороты, обегание различных предметов (легкоатлетических стоек, мячей, лежащих на полу или подвешенных на высоте). Эстафеты и подвижные игры со скоростной направленностью. Технические действия из базовых видов спорта, выполняемые с максимальной скоростью движений.</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выносливости. Равномерный бег и передвижение на лыжах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режимах умеренной и большой интенсивности. Повторный бег и передвижение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лыжах в режимах максимальной и субмаксимальной интенсивности. Кроссовый бег и марш-бросок на лыжах.</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координации движений. Жонглирование большими (волейбольными) и малыми (теннисными) мячами. Жонглирование гимнастической палкой. Жонглирование волейбольным мячом головой. Метание малых и больших мячей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мишень (неподвижную и двигающуюся). Передвижения по возвышенной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наклонной, ограниченной по ширине опоре (без предмета и с предметом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голове). Упражнения в статическом равновесии. Упражнения в воспроизведении пространственной точности движений руками, ногами, туловищем. Упражнение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точность дифференцирования мышечных усилий. Подвижные и спортивные игры.</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гибкости. Комплексы общеразвивающих упражнений (активных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пассивных), выполняемых с большой амплитудой движений. Упражнения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растяжение и расслабление мышц. Специальные упражнения для развития подвижности суставов (полушпагат, шпагат, выкруты гимнастической палки).</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Упражнения культурно-этнической направленности. Сюжетно-образные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обрядовые игры. Технические действия национальных видов спорта.</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Специальная физическая подготовка. Модуль «Гимнастика».</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гибкости. Наклоны туловища вперёд, назад, в стороны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возрастающей амплитудой движений в положении стоя, сидя, сидя ноги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стороны. Упражнения с гимнастической палкой (укороченной скакалкой)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для развития подвижности плечевого сустава (выкруты). Комплексы общеразвивающих упражнений с повышенной амплитудой для плечевых, локтевых, тазобедренных и коленных суставов для развития подвижности позвоночного столба. Комплексы активных и пассивных упражнений с большой амплитудой движений. Упражнения для развития подвижности суставов (полушпагат, шпагат, складка, мост).</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координации движений. Прохождение усложнённой полосы препятствий, включающей быстрые кувырки (вперёд, назад), кувырки по наклонной плоскости, преодоление препятствий прыжком с опорой на руку, безопорным прыжком, быстрым лазаньем. Броски теннисного мяча правой и левой рукой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подвижную и неподвижную мишень, с места и с разбега. Касание правой и левой ногой мишеней, подвешенных на разной высоте, с места и с разбега. Разнообразные прыжки через гимнастическую скакалку на месте и с продвижением. Прыжки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точность отталкивания и приземления.</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силовых способностей. Подтягивание в висе и отжимание в упоре. Передвижения в висе и упоре на руках на перекладине (мальчики), подтягивание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висе стоя (лёжа) на низкой перекладине (девочки), отжимания в упоре лёжа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изменяющейся высотой опоры для рук и ног, отжимание в упоре на низких брусьях, поднимание ног в висе на гимнастической стенке до посильной высоты,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из положения лёжа на гимнастическом козле (ноги зафиксированы) сгибание туловища с различной амплитудой движений (на животе и на спине), комплексы упражнений с гантелями с индивидуально подобранной массой (движения руками, повороты на месте, наклоны, подскоки со взмахом рук), метание набивного мяча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из различных исходных положений, комплексы упражнений избирательного воздействия на отдельные мышечные группы (с увеличивающимся темпом движений без потери качества выполнения), элементы атлетической гимнастики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 типу «подкачки»), приседания на одной ноге «пистолетом» (с опорой на руку для сохранения равновесия).</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Развитие выносливости. Упражнения с непредельными отягощениями, выполняемые в режиме умеренной интенсивности в сочетании с напряжением мышц и фиксацией положений тела. Повторное выполнение гимнастических упражнений с уменьшающимся интервалом отдыха (по типу «круговой тренировки»). Комплексы упражнений с отягощением, выполняемые в режиме непрерывного и интервального методов.</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Модуль «Лёгкая атлетика».</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выносливости. Бег с максимальной скоростью в режиме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повторно-интервального метода. Бег по пересечённой местности (кроссовый бег). Гладкий бег с равномерной скоростью в разных зонах интенсивности. Повторный бег с препятствиями в максимальном темпе. Равномерный повторный бег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финальным ускорением (на разные дистанции). Равномерный бег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дополнительным отягощением в режиме «до отказа».</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силовых способностей. Специальные прыжковые упражнения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дополнительным отягощением. Прыжки вверх с доставанием подвешенных предметов. Прыжки в полуприседе (на месте, с продвижением в разные стороны). Запрыгивание с последующим спрыгиванием. Прыжки в глубину по методу ударной тренировки. Прыжки в высоту с продвижением и изменением направлений, поворотами вправо и влево, на правой, левой ноге и поочерёдно. Бег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препятствиями. Бег в горку с дополнительным отягощением и без него. Комплексы упражнений с набивными мячами. Упражнения с локальным отягощением на мышечные группы. Комплексы силовых упражнений по методу круговой тренировки.</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скоростных способностей. Бег на месте с максимальной скоростью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темпом с опорой на руки и без опоры. Максимальный бег в горку и с горки. Повторный бег на короткие дистанции с максимальной скоростью (по прямой,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повороте и со старта). Бег с максимальной скоростью «с ходу». Прыжки через скакалку в максимальном темпе. Ускорение, переходящее в многоскоки,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многоскоки, переходящие в бег с ускорением. Подвижные и спортивные игры, эстафеты.</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Развитие координации движений. Специализированные комплексы упражнений на развитие координации (разрабатываются на основе учебного материала модулей «Гимнастика» и «Спортивные игры»).</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Модуль «Зимние виды спорта».</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выносливости. Передвижения на лыжах с равномерной скоростью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режимах умеренной, большой и субмаксимальной интенсивности,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соревновательной скоростью.</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Развитие силовых способностей. Передвижение на лыжах по отлогому склону с дополнительным отягощением. Скоростной подъём ступающим и скользящим шагом, бегом, «лесенкой», «ёлочкой». Упражнения в «транспортировке».</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Развитие координации. Упражнения в поворотах и спусках на лыжах, проезд через «ворота» и преодоление небольших трамплинов.</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Модуль «Спортивные игры».</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Баскетбол. Развитие скоростных способностей. Ходьба и бег в различных направлениях с максимальной скоростью с внезапными остановками и выполнением различных заданий (например, прыжки вверх, назад, вправо, влево, приседания). Ускорения с изменением направления движения. Бег с максимальной частотой (темпом) шагов с опорой на руки и без опоры. Выпрыгивание вверх с доставанием ориентиров левой (правой) рукой. Челночный бег (чередование прохождения заданных отрезков дистанции лицом и спиной вперёд). Бег с максимальной скоростью с предварительным выполнением многоскоков. Передвижения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ускорениями и максимальной скоростью приставными шагами левым и правым боком. Ведение баскетбольного мяча с ускорением и максимальной скоростью. Прыжки вверх на обеих ногах и на одной ноге с места и с разбега. Прыжки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поворотами на точность приземления. Передача мяча двумя руками от груди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максимальном темпе при встречном беге в колоннах. Кувырки вперёд, назад, боком с последующим рывком на 3–5 м. Подвижные и спортивные игры, эстафеты.</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силовых способностей. Комплексы упражнений с дополнительным отягощением на основные мышечные группы. Ходьба и прыжки в глубоком приседе. Прыжки на одной ноге и обеих ногах с продвижением вперёд, по кругу, «змейкой», на месте с поворотом на 180 и 360. Прыжки через скакалку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максимальном темпе на месте и с передвижением (с дополнительным отягощением и без него). Напрыгивание и спрыгивание с последующим ускорением. Многоскоки с последующим ускорением и ускорение с последующим выполнением многоскоков. Броски набивного мяча из различных исходных положений,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различной траекторией полёта одной рукой и обеими руками, стоя, сидя,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 полуприседе.</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выносливости. Повторный бег с максимальной скоростью,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уменьшающимся интервалом отдыха. Гладкий бег по методу непрерывно-интервального упражнения. Гладкий бег в режиме большой и умеренной интенсивности. Игра в баскетбол с увеличивающимся объёмом времени игры.</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координации движений. Броски баскетбольного мяча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 неподвижной и подвижной мишени. Акробатические упражнения (двойные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тройные кувырки вперёд и назад). Бег с «тенью» (повторение движений партнёра). Бег по гимнастической скамейке, по гимнастическому бревну разной высоты. Прыжки по разметкам с изменяющейся амплитудой движений. Броски малого мяча в стену одной рукой (обеими руками) с последующей его ловлей (обеими руками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одной рукой) после отскока от стены (от пола). Ведение мяча с изменяющейся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 команде скоростью и направлением передвижения.</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Футбол. Развитие скоростных способностей. Старты из различных положений с последующим ускорением. Бег с максимальной скоростью по прямой,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остановками (по свистку, хлопку, заданному сигналу), с ускорениями, «рывками», изменением направления передвижения. Бег в максимальном темпе. Бег и ходьба спиной вперёд с изменением темпа и направления движения (по прямой, по кругу, «змейкой»). Бег с максимальной скоростью с поворотами на 180 и 360. Прыжки через скакалку в максимальном темпе. Прыжки по разметке на правой (левой) ноге, между стоек, спиной вперёд. Прыжки вверх на обеих ногах и одной ноге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продвижением вперёд. Удары по мячу в стенку в максимальном темпе. Ведение мяча с остановками и ускорениями, «дриблинг» мяча с изменением направления движения. Кувырки вперёд, назад, боком с последующим рывком. Подвижные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спортивные игры, эстафеты.</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Развитие силовых способностей. Комплексы упражнений с дополнительным отягощением на основные мышечные группы. Многоскоки через препятствия. Спрыгивание с возвышенной опоры с последующим ускорением, прыжком в длину и в высоту. Прыжки на обеих ногах с дополнительным отягощением (вперёд, назад, в приседе, с продвижением вперёд).</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Развитие выносливости. Равномерный бег на средние и длинные дистанции. Повторные ускорения с уменьшающимся интервалом отдыха. Повторный бег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короткие дистанции с максимальной скоростью и уменьшающимся интервалом отдыха. Гладкий бег в режиме непрерывно-интервального метода. Передвижение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на лыжах в режиме большой и умеренной интенсивности. </w:t>
      </w:r>
    </w:p>
    <w:p w:rsidR="005675EA"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8. Планируемые результаты освоения программы по физической культуре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на уровне среднего общего образования.</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8.1. В результате изучения физической культуры на уровне среднего общего образования у обучающегося будут сформированы следующие личностные результаты: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 гражданского воспитания:</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гражданской позиции обучающегося как активного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ответственного члена российского общества;</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осознание своих конституционных прав и обязанностей, уважение закона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правопорядка;</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принятие традиционных национальных, общечеловеческих гуманистических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демократических ценностей;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умение взаимодействовать с социальными институтами в соответствии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их функциями и назначением;</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гуманитарной и волонтёрской деятельности;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2) патриотического воспитания:</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за свой край, свою Родину, свой язык и культуру, прошлое и настоящее многонационального народа России;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ценностное отношение к государственным символам, историческому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природному наследию, памятникам, традициям народов России, достижениям России в науке, искусстве, спорте, технологиях, труде;</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идейную убеждённость, готовность к служению и защите Отечества, ответственность за его судьбу;</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3) духовно-нравственного воспитания:</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духовных ценностей российского народа;</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нравственного сознания, этического поведения;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способность оценивать ситуацию и принимать осознанные решения, ориентируясь на морально-нравственные нормы и ценности;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личного вклада в построение устойчивого будущего;</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4) эстетического воспитания:</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эстетическое отношение к миру, включая эстетику быта, научного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технического творчества, спорта, труда, общественных отношений;</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убеждённость в значимости для личности и общества отечественного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мирового искусства, этнических культурных традиций и народного творчества;</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самовыражению в разных видах искусства, стремление проявлять качества творческой личности;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5) физического воспитания:</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здорового и безопасного образа жизни, ответственного отношения к своему здоровью;</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потребность в физическом совершенствовании, занятиях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спортивно-оздоровительной деятельностью;</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активное неприятие вредных привычек и иных форм причинения вреда физическому и психическому здоровью;</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6) трудового воспитания:</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к труду, осознание приобретённых умений и навыков, трудолюбие;</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готовность и способность к образованию и самообразованию на протяжении всей жизни;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7) экологического воспитания:</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планирование и осуществление действий в окружающей среде на основе знания целей устойчивого развития человечества;</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активное неприятие действий, приносящих вред окружающей среде;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умение прогнозировать неблагоприятные экологические последствия предпринимаемых действий, предотвращать их;</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расширение опыта деятельности экологической направленности.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8) ценности научного познания:</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совершенствование языковой и читательской культуры как средства взаимодействия между людьми и познанием мира;</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осознание ценности научной деятельности; готовность осуществлять проектную и исследовательскую деятельность индивидуально и в группе.</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8.2. В результате изучения физической культуры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8.2.1. У обучающегося будут сформированы следующие базовые логические действия как часть познавательных универсальных учебных действий:</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формулировать и актуализировать проблему, рассматривать её всесторонне;</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устанавливать существенный признак или основания для сравнения, классификации и обобщения;</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определять цели деятельности, задавать параметры и критерии их достижения;</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выявлять закономерности и противоречия в рассматриваемых явлениях;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разрабатывать план решения проблемы с учётом анализа имеющихся материальных и нематериальных ресурсов;</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вносить коррективы в деятельность, оценивать соответствие результатов целям, оценивать риски последствий деятельности;</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координировать и выполнять работу в условиях реального, виртуального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комбинированного взаимодействия;</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развивать креативное мышление при решении жизненных проблем.</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8.2.2. У обучающегося будут сформированы следующие базовые исследовательские действия как часть познавательных универсальных учебных действий:</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овладение видами деятельности по получению нового знания,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его интерпретации, преобразованию и применению в различных учебных ситуациях (в том числе при создании учебных и социальных проектов);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формирование научного типа мышления, владение научной терминологией, ключевыми понятиями и методами;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ставить и формулировать собственные задачи в образовательной деятельности и жизненных ситуациях;</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давать оценку новым ситуациям, оценивать приобретённый опыт;</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осуществлять целенаправленный поиск переноса средств и способов действия в профессиональную среду;</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уметь переносить знания в познавательную и практическую области жизнедеятельности;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уметь интегрировать знания из разных предметных областей;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выдвигать новые идеи, предлагать оригинальные подходы и решения; ставить проблемы и задачи, допускающие альтернативные решения.</w:t>
      </w:r>
    </w:p>
    <w:p w:rsidR="005675EA"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8.2.3. У обучающегося будут сформированы следующие умения работать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информацией как часть познавательных универсальных учебных действий:</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навыками получения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 создавать тексты в различных форматах с учётом назначения информации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 целевой аудитории, выбирая оптимальную форму представления и визуализации;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оценивать достоверность, легитимность информации, её соответствие правовым и морально-этическим нормам;</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использовать средства информационных и коммуникационных технологий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решении когнитивных, коммуникативных и организационных задач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владеть навыками распознавания и защиты информации, информационной безопасности личности.</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8.2.4. У обучающегося будут сформированы следующие умения общения как часть коммуникативных универсальных учебных действий:</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осуществлять коммуникации во всех сферах жизни;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различными способами общения и взаимодействия;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аргументированно вести диалог, уметь смягчать конфликтные ситуации;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развёрнуто и логично излагать свою точку зрения с использованием языковых средств.</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8.2.5. У обучающегося будут сформированы следующие умения самоорганизации как часть регулятивных универсальных учебных действий:</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самостоятельно составлять план решения проблемы с учётом имеющихся ресурсов, собственных возможностей и предпочтений;</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давать оценку новым ситуациям;</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расширять рамки учебного предмета на основе личных предпочтений;</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делать осознанный выбор, аргументировать его, брать ответственность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за решение;</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оценивать приобретённый опыт;</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способствовать формированию и проявлению широкой эрудиции в разных областях знаний;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постоянно повышать свой образовательный и культурный уровень;</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8.2.6. У обучающегося будут сформированы следующие умения самоконтроля, принятия себя и других как часть регулятивных универсальных учебных действий:</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давать оценку новым ситуациям, вносить коррективы в деятельность, оценивать соответствие результатов целям;</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владеть навыками познавательной рефлексии как осознанием совершаемых действий и мыслительных процессов, их результатов и оснований;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использовать приёмы рефлексии для оценки ситуации, выбора верного решения;</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уметь оценивать риски и своевременно принимать решения по их снижению;</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принимать мотивы и аргументы других при анализе результатов деятельности;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принимать себя, понимая свои недостатки и достоинства;</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принимать мотивы и аргументы других при анализе результатов деятельности;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признавать своё право и право других на ошибки;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развивать способность понимать мир с позиции другого человека.</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8.2.7. У обучающегося будут сформированы следующие умения совместной деятельности как часть коммуникативных универсальных учебных действий:</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понимать и использовать преимущества командной и индивидуальной работы;</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выбирать тематику и методы совместных действий с учётом общих интересов, и возможностей каждого члена коллектива;</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оценивать качество вклада своего и каждого участника команды в общий результат по разработанным критериям;</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предлагать новые проекты, оценивать идеи с позиции новизны, оригинальности, практической значимости;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осуществлять позитивное стратегическое поведение в различных ситуациях; проявлять творчество и воображение, быть инициативным.</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8.3. К концу обучения в 10 классе обучающийся получит следующие предметные результаты по отдельным темам программы по физической культуре:</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8.3.1. Раздел «Знания о физической культуре»: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характеризовать физическую культуру как явление культуры, её направления и формы организации, роль и значение в жизни современного человека и общества;</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ориентироваться в основных статьях Федерального закона «О физической культуре и спорте в Российской Федерации», руководствоваться ими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при организации активного отдыха в разнообразных формах физкультурно-оздоровительной и спортивно-массовой деятельности;</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положительно оценивать связь современных оздоровительных систем физической культуры и здоровья человека, раскрывать их целевое назначение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формы организации, возможность использовать для самостоятельных занятий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 учётом индивидуальных интересов и функциональных возможностей. </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8.3.2. Раздел «Организация самостоятельных занятий»:</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проектировать досуговую деятельность с включением в её содержание разнообразных форм активного отдыха, тренировочных и оздоровительных занятий, физкультурно-массовых мероприятий и спортивных соревнований;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контролировать показатели индивидуального здоровья и функционального состояния организма, использовать их при планировании содержания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направленности самостоятельных занятий кондиционной тренировкой, оценке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её эффективности;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планировать системную организацию занятий кондиционной тренировкой, подбирать содержание и контролировать направленность тренировочных воздействий на повышение физической работоспособности и выполнение норм Комплекса «Готов к труду и обороне». </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8.3.3. Раздел «Физическое совершенствование»:</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выполнять упражнения корригирующей и профилактической направленности, использовать их в режиме учебного дня и системе самостоятельных оздоровительных занятий;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выполнять комплексы упражнений из современных систем оздоровительной физической культуры, использовать их для самостоятельных занятий с учётом индивидуальных интересов в физическом развитии и физическом совершенствовании;</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выполнять упражнения общефизической подготовки, использовать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их в планировании кондиционной тренировки;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демонстрировать основные технические и тактические действия в игровых видах спорта в условиях учебной и соревновательной деятельности, осуществлять судейство по одному из освоенных видов (футбол, волейбол, баскетбол);</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демонстрировать приросты показателей в развитии основных физических качеств, результатов в тестовых заданиях Комплекса «Готов к труду и обороне». </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8.4. К концу обучения в 11 классе обучающийся получит следующие предметные результаты по отдельным темам программы по физической культуре:</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 xml:space="preserve">8.4.1. Раздел «Знания о физической культуре»: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характеризовать адаптацию организма к физическим нагрузкам как основу укрепления здоровья, учитывать её этапы при планировании самостоятельных занятий кондиционной тренировкой;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положительно оценивать роль физической культуры в научной организации труда, профилактике профессиональных заболеваний и оптимизации работоспособности, предупреждении раннего старения и сохранении творческого долголетия;</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выявлять возможные причины возникновения травм во время самостоятельных занятий физической культурой и спортом, руководствоваться правилами их предупреждения и оказания первой помощи. </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8.4.2. Раздел «Организация самостоятельных занятий»:</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планировать оздоровительные мероприятия в режиме учебной и трудовой деятельности с целью профилактики умственного и физического утомления, оптимизации работоспособности и функциональной активности основных психических процессов;</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организовывать и проводить сеансы релаксации, банных процедур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 самомассажа с целью восстановления организма после умственных и физических нагрузок;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проводить самостоятельные занятия по подготовке к успешному выполнению нормативных требований комплекса «Готов к труду и обороне», планировать </w:t>
      </w:r>
    </w:p>
    <w:p w:rsidR="005675EA"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их содержание и физические нагрузки исходя из индивидуальных результатов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 тестовых испытаниях. </w:t>
      </w:r>
    </w:p>
    <w:p w:rsidR="00F0164B" w:rsidRPr="000742E5" w:rsidRDefault="00EA43E5"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134.</w:t>
      </w:r>
      <w:r w:rsidR="00F0164B" w:rsidRPr="000742E5">
        <w:rPr>
          <w:rFonts w:ascii="Times New Roman" w:hAnsi="Times New Roman"/>
          <w:sz w:val="24"/>
          <w:szCs w:val="24"/>
          <w:lang w:val="ru-RU"/>
        </w:rPr>
        <w:t>8.4.3. Раздел «Физическое совершенствование»:</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выполнять упражнения корригирующей и профилактической направленности, использовать их в режиме учебного дня и системе самостоятельных оздоровительных занятий;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выполнять комплексы упражнений из современных систем оздоровительной физической культуры, использовать их для самостоятельных занятий с учётом индивидуальных интересов и потребностей в физическом развитии и физическом совершенствовании;</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демонстрировать технику приёмов и защитных действий из атлетических единоборств, выполнять их во взаимодействии с партнёром;</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демонстрировать основные технические и тактические действия в игровых видах спорта, выполнять их в условиях учебной и соревновательной деятельности (футбол, волейбол, баскетбол); </w:t>
      </w:r>
    </w:p>
    <w:p w:rsidR="00F0164B" w:rsidRPr="000742E5" w:rsidRDefault="00F0164B" w:rsidP="00224CF8">
      <w:pPr>
        <w:spacing w:after="0" w:line="240" w:lineRule="auto"/>
        <w:ind w:firstLine="709"/>
        <w:contextualSpacing/>
        <w:jc w:val="both"/>
        <w:rPr>
          <w:rFonts w:ascii="Times New Roman" w:hAnsi="Times New Roman"/>
          <w:sz w:val="24"/>
          <w:szCs w:val="24"/>
          <w:lang w:val="ru-RU"/>
        </w:rPr>
      </w:pPr>
      <w:r w:rsidRPr="000742E5">
        <w:rPr>
          <w:rFonts w:ascii="Times New Roman" w:hAnsi="Times New Roman"/>
          <w:sz w:val="24"/>
          <w:szCs w:val="24"/>
          <w:lang w:val="ru-RU"/>
        </w:rPr>
        <w:t>выполнять комплексы физических упражнений на развитие основных физических качеств, демонстрировать ежегодные приросты в тестовых заданиях Комплекса «Готов к труду и обороне».</w:t>
      </w:r>
    </w:p>
    <w:p w:rsidR="00F0164B" w:rsidRPr="000742E5" w:rsidRDefault="00EA43E5"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 Учебный предмет «Физическая культура».</w:t>
      </w:r>
      <w:r w:rsidR="00F0164B" w:rsidRPr="000742E5">
        <w:rPr>
          <w:rFonts w:ascii="Times New Roman" w:hAnsi="Times New Roman"/>
          <w:sz w:val="24"/>
          <w:szCs w:val="24"/>
          <w:lang w:val="ru-RU"/>
        </w:rPr>
        <w:t xml:space="preserve"> Модули по видам спорта.</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bookmarkStart w:id="56" w:name="_Hlk124954476"/>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w:t>
      </w:r>
      <w:bookmarkEnd w:id="56"/>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М</w:t>
      </w:r>
      <w:r w:rsidR="00F0164B" w:rsidRPr="000742E5">
        <w:rPr>
          <w:rFonts w:ascii="Times New Roman" w:hAnsi="Times New Roman"/>
          <w:color w:val="000000"/>
          <w:sz w:val="24"/>
          <w:szCs w:val="24"/>
          <w:lang w:val="ru-RU" w:eastAsia="zh-CN"/>
        </w:rPr>
        <w:t>одуль «Самбо».</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1.1.</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Пояснительная записка модуля «Самбо».</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Модуль «Самбо» (далее – модуль по самбо, самбо) 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color w:val="000000"/>
          <w:sz w:val="24"/>
          <w:szCs w:val="24"/>
          <w:lang w:val="ru-RU" w:eastAsia="zh-CN"/>
        </w:rPr>
        <w:t xml:space="preserve">и использования </w:t>
      </w:r>
      <w:r w:rsidRPr="000742E5">
        <w:rPr>
          <w:rFonts w:ascii="Times New Roman" w:hAnsi="Times New Roman"/>
          <w:sz w:val="24"/>
          <w:szCs w:val="24"/>
          <w:lang w:val="ru-RU" w:eastAsia="zh-CN"/>
        </w:rPr>
        <w:t xml:space="preserve">спортивно-ориентированных форм, </w:t>
      </w:r>
      <w:r w:rsidRPr="000742E5">
        <w:rPr>
          <w:rFonts w:ascii="Times New Roman" w:hAnsi="Times New Roman"/>
          <w:color w:val="000000"/>
          <w:sz w:val="24"/>
          <w:szCs w:val="24"/>
          <w:lang w:val="ru-RU" w:eastAsia="zh-CN"/>
        </w:rPr>
        <w:t xml:space="preserve">средств и методов </w:t>
      </w:r>
      <w:r w:rsidRPr="000742E5">
        <w:rPr>
          <w:rFonts w:ascii="Times New Roman" w:hAnsi="Times New Roman"/>
          <w:sz w:val="24"/>
          <w:szCs w:val="24"/>
          <w:lang w:val="ru-RU" w:eastAsia="zh-CN"/>
        </w:rPr>
        <w:t xml:space="preserve">обучения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bdr w:val="nil"/>
          <w:lang w:val="ru-RU" w:eastAsia="ru-RU"/>
        </w:rPr>
        <w:t>по различным видам спорта.</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Самбо является составной частью национальной культуры нашей страны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и одним из универсальных средств физического воспитания. Самбо как вид спорта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и система самозащиты имеют большое оздоровительное и прикладное значение,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так как отводят важнейшую роль обеспечению подлинной надежной безопасности для здоровья и жизни занимающихся. Самбо, как система, зародившаяся в нашей стране, обладает мощным воспитательным эффектом, которая базируется на истории создания и развитии самбо, героизации наших соотечественников, культуре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традициях нашего народа, его общего духа, сплоченности и стремлении к победе, что будет способствовать их патриотическому и духовному развитию.</w:t>
      </w:r>
    </w:p>
    <w:p w:rsidR="00F0164B" w:rsidRPr="000742E5" w:rsidRDefault="00F0164B" w:rsidP="00224CF8">
      <w:pPr>
        <w:pBdr>
          <w:top w:val="nil"/>
          <w:left w:val="nil"/>
          <w:bottom w:val="nil"/>
          <w:right w:val="nil"/>
          <w:between w:val="nil"/>
          <w:bar w:val="nil"/>
        </w:pBdr>
        <w:shd w:val="clear" w:color="auto" w:fill="FFFFFF"/>
        <w:tabs>
          <w:tab w:val="left" w:pos="0"/>
        </w:tabs>
        <w:spacing w:after="0" w:line="240" w:lineRule="auto"/>
        <w:ind w:firstLine="709"/>
        <w:jc w:val="both"/>
        <w:rPr>
          <w:rFonts w:ascii="Times New Roman" w:eastAsia="Times New Roman"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Средства самбо </w:t>
      </w:r>
      <w:r w:rsidRPr="000742E5">
        <w:rPr>
          <w:rFonts w:ascii="Times New Roman" w:eastAsia="Times New Roman" w:hAnsi="Times New Roman"/>
          <w:color w:val="000000"/>
          <w:sz w:val="24"/>
          <w:szCs w:val="24"/>
          <w:bdr w:val="nil"/>
          <w:lang w:val="ru-RU" w:eastAsia="ru-RU"/>
        </w:rPr>
        <w:t>способствуют гармоничному развитию и укреплению здоровья школьников</w:t>
      </w:r>
      <w:r w:rsidRPr="000742E5">
        <w:rPr>
          <w:rFonts w:ascii="Times New Roman" w:eastAsia="Arial Unicode MS" w:hAnsi="Times New Roman"/>
          <w:sz w:val="24"/>
          <w:szCs w:val="24"/>
          <w:bdr w:val="nil"/>
          <w:lang w:val="ru-RU" w:eastAsia="ru-RU"/>
        </w:rPr>
        <w:t>, комплексно влияют на органы и системы растущего организма, укрепляя и повышая их функциональный уровень</w:t>
      </w:r>
      <w:r w:rsidRPr="000742E5">
        <w:rPr>
          <w:rFonts w:ascii="Times New Roman" w:eastAsia="Times New Roman" w:hAnsi="Times New Roman"/>
          <w:sz w:val="24"/>
          <w:szCs w:val="24"/>
          <w:bdr w:val="nil"/>
          <w:lang w:val="ru-RU" w:eastAsia="ru-RU"/>
        </w:rPr>
        <w:t>.</w:t>
      </w:r>
    </w:p>
    <w:p w:rsidR="005675EA" w:rsidRDefault="00F0164B" w:rsidP="00224CF8">
      <w:pPr>
        <w:pBdr>
          <w:top w:val="nil"/>
          <w:left w:val="nil"/>
          <w:bottom w:val="nil"/>
          <w:right w:val="nil"/>
          <w:between w:val="nil"/>
          <w:bar w:val="nil"/>
        </w:pBdr>
        <w:shd w:val="clear" w:color="auto" w:fill="FFFFFF"/>
        <w:tabs>
          <w:tab w:val="left" w:pos="0"/>
        </w:tabs>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 xml:space="preserve">При реализации модуля «Самбо» владение различными техниками самбо обеспечивает у обучающихся воспитание всех физических качеств и содействует </w:t>
      </w:r>
      <w:r w:rsidRPr="000742E5">
        <w:rPr>
          <w:rFonts w:ascii="Times New Roman" w:eastAsia="Times New Roman" w:hAnsi="Times New Roman"/>
          <w:sz w:val="24"/>
          <w:szCs w:val="24"/>
          <w:bdr w:val="nil"/>
          <w:lang w:val="ru-RU" w:eastAsia="ru-RU"/>
        </w:rPr>
        <w:t xml:space="preserve">развитию личностных качеств обучающихся, </w:t>
      </w:r>
      <w:r w:rsidRPr="000742E5">
        <w:rPr>
          <w:rFonts w:ascii="Times New Roman" w:eastAsia="Times New Roman" w:hAnsi="Times New Roman"/>
          <w:color w:val="000000"/>
          <w:sz w:val="24"/>
          <w:szCs w:val="24"/>
          <w:bdr w:val="nil"/>
          <w:lang w:val="ru-RU" w:eastAsia="ru-RU"/>
        </w:rPr>
        <w:t xml:space="preserve">обеспечивает всестороннее физическое развитие, возможность сохранения здоровья, увеличение продолжительности жизни и работоспособности, приобретение эмоционального, психологического комфорта и залога безопасности жизни. Прикладное значение самбо обеспечивает приобретение обучающимися навыков самозащиты </w:t>
      </w:r>
    </w:p>
    <w:p w:rsidR="00F0164B" w:rsidRPr="000742E5" w:rsidRDefault="00F0164B" w:rsidP="00224CF8">
      <w:pPr>
        <w:pBdr>
          <w:top w:val="nil"/>
          <w:left w:val="nil"/>
          <w:bottom w:val="nil"/>
          <w:right w:val="nil"/>
          <w:between w:val="nil"/>
          <w:bar w:val="nil"/>
        </w:pBdr>
        <w:shd w:val="clear" w:color="auto" w:fill="FFFFFF"/>
        <w:tabs>
          <w:tab w:val="left" w:pos="0"/>
        </w:tabs>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 xml:space="preserve">и профилактики травматизма. </w:t>
      </w:r>
    </w:p>
    <w:p w:rsidR="005675EA"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1.2.</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sz w:val="24"/>
          <w:szCs w:val="24"/>
          <w:bdr w:val="nil"/>
          <w:lang w:val="ru-RU" w:eastAsia="ru-RU"/>
        </w:rPr>
        <w:t xml:space="preserve">Целью изучения модуля «Самбо» является обучение самбо как </w:t>
      </w:r>
      <w:r w:rsidR="00F0164B" w:rsidRPr="000742E5">
        <w:rPr>
          <w:rFonts w:ascii="Times New Roman" w:hAnsi="Times New Roman"/>
          <w:color w:val="000000"/>
          <w:sz w:val="24"/>
          <w:szCs w:val="24"/>
          <w:bdr w:val="nil"/>
          <w:lang w:val="ru-RU" w:eastAsia="ru-RU"/>
        </w:rPr>
        <w:t xml:space="preserve">базовому жизненно необходимому навыку, </w:t>
      </w:r>
      <w:r w:rsidR="00F0164B" w:rsidRPr="000742E5">
        <w:rPr>
          <w:rFonts w:ascii="Times New Roman" w:hAnsi="Times New Roman"/>
          <w:sz w:val="24"/>
          <w:szCs w:val="24"/>
          <w:bdr w:val="nil"/>
          <w:lang w:val="ru-RU" w:eastAsia="ru-RU"/>
        </w:rPr>
        <w:t xml:space="preserve">формирование у обучающихся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bdr w:val="nil"/>
          <w:lang w:val="ru-RU" w:eastAsia="ru-RU"/>
        </w:rPr>
        <w:t>с использованием средств самбо.</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bdr w:val="nil"/>
          <w:lang w:val="ru-RU" w:eastAsia="ru-RU"/>
        </w:rPr>
        <w:t>1.3.</w:t>
      </w:r>
      <w:r w:rsidR="00F0164B" w:rsidRPr="000742E5">
        <w:rPr>
          <w:rFonts w:ascii="Times New Roman" w:hAnsi="Times New Roman"/>
          <w:sz w:val="24"/>
          <w:szCs w:val="24"/>
          <w:bdr w:val="nil"/>
          <w:lang w:eastAsia="ru-RU"/>
        </w:rPr>
        <w:t> </w:t>
      </w:r>
      <w:r w:rsidR="00F0164B" w:rsidRPr="000742E5">
        <w:rPr>
          <w:rFonts w:ascii="Times New Roman" w:hAnsi="Times New Roman"/>
          <w:sz w:val="24"/>
          <w:szCs w:val="24"/>
          <w:bdr w:val="nil"/>
          <w:lang w:val="ru-RU" w:eastAsia="ru-RU"/>
        </w:rPr>
        <w:t>Задачами изучения модуля «Самбо» являются:</w:t>
      </w:r>
    </w:p>
    <w:p w:rsidR="00F0164B" w:rsidRPr="000742E5" w:rsidRDefault="00F0164B"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sz w:val="24"/>
          <w:szCs w:val="24"/>
          <w:bdr w:val="nil"/>
          <w:lang w:val="ru-RU" w:eastAsia="ru-RU"/>
        </w:rPr>
        <w:t>всестороннее гармоничное развитие детей и подростков, увеличение объёма их двигательной активности;</w:t>
      </w:r>
    </w:p>
    <w:p w:rsidR="00F0164B" w:rsidRPr="000742E5" w:rsidRDefault="00F0164B"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sz w:val="24"/>
          <w:szCs w:val="24"/>
          <w:bdr w:val="nil"/>
          <w:lang w:val="ru-RU" w:eastAsia="ru-RU"/>
        </w:rPr>
        <w:t xml:space="preserve">укрепление </w:t>
      </w:r>
      <w:r w:rsidRPr="000742E5">
        <w:rPr>
          <w:rFonts w:ascii="Times New Roman" w:eastAsia="@Arial Unicode MS" w:hAnsi="Times New Roman"/>
          <w:sz w:val="24"/>
          <w:szCs w:val="24"/>
          <w:bdr w:val="nil"/>
          <w:lang w:val="ru-RU" w:eastAsia="ru-RU"/>
        </w:rPr>
        <w:t xml:space="preserve">физического, психологического и социального </w:t>
      </w:r>
      <w:r w:rsidRPr="000742E5">
        <w:rPr>
          <w:rFonts w:ascii="Times New Roman" w:eastAsia="Times New Roman" w:hAnsi="Times New Roman"/>
          <w:sz w:val="24"/>
          <w:szCs w:val="24"/>
          <w:bdr w:val="nil"/>
          <w:lang w:val="ru-RU" w:eastAsia="ru-RU"/>
        </w:rPr>
        <w:t xml:space="preserve">здоровья обучающихся, развитие основных физических качеств и повышение функциональных возможностей их организма, </w:t>
      </w:r>
      <w:r w:rsidRPr="000742E5">
        <w:rPr>
          <w:rFonts w:ascii="Times New Roman" w:eastAsia="@Arial Unicode MS" w:hAnsi="Times New Roman"/>
          <w:sz w:val="24"/>
          <w:szCs w:val="24"/>
          <w:bdr w:val="nil"/>
          <w:lang w:val="ru-RU" w:eastAsia="ru-RU"/>
        </w:rPr>
        <w:t xml:space="preserve">обеспечение культуры безопасного поведения </w:t>
      </w:r>
      <w:r w:rsidRPr="000742E5">
        <w:rPr>
          <w:rFonts w:ascii="Times New Roman" w:eastAsia="Times New Roman" w:hAnsi="Times New Roman"/>
          <w:sz w:val="24"/>
          <w:szCs w:val="24"/>
          <w:bdr w:val="nil"/>
          <w:lang w:val="ru-RU" w:eastAsia="ru-RU"/>
        </w:rPr>
        <w:t>средствами самбо;</w:t>
      </w:r>
    </w:p>
    <w:p w:rsidR="005675EA" w:rsidRDefault="00F0164B"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 xml:space="preserve">формирование жизненно важных навыков самостраховки и самозащиты, </w:t>
      </w:r>
    </w:p>
    <w:p w:rsidR="00F0164B" w:rsidRPr="000742E5" w:rsidRDefault="00F0164B"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а также умения применять его в различных условиях;</w:t>
      </w:r>
    </w:p>
    <w:p w:rsidR="005675EA" w:rsidRDefault="00F0164B"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sz w:val="24"/>
          <w:szCs w:val="24"/>
          <w:bdr w:val="nil"/>
          <w:lang w:val="ru-RU" w:eastAsia="ru-RU"/>
        </w:rPr>
      </w:pPr>
      <w:r w:rsidRPr="000742E5">
        <w:rPr>
          <w:rFonts w:ascii="Times New Roman" w:eastAsia="Times New Roman" w:hAnsi="Times New Roman"/>
          <w:sz w:val="24"/>
          <w:szCs w:val="24"/>
          <w:bdr w:val="nil"/>
          <w:lang w:val="ru-RU" w:eastAsia="ru-RU"/>
        </w:rPr>
        <w:t xml:space="preserve">формирование общих представлений о самбо, его возможностях и значении </w:t>
      </w:r>
    </w:p>
    <w:p w:rsidR="00F0164B" w:rsidRPr="000742E5" w:rsidRDefault="00F0164B"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sz w:val="24"/>
          <w:szCs w:val="24"/>
          <w:bdr w:val="nil"/>
          <w:lang w:val="ru-RU" w:eastAsia="ru-RU"/>
        </w:rPr>
        <w:t>в процессе укрепления здоровья, физическом развитии и физической подготовке обучающихся;</w:t>
      </w:r>
    </w:p>
    <w:p w:rsidR="00F0164B" w:rsidRPr="000742E5" w:rsidRDefault="00F0164B"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 xml:space="preserve">обучение основам техники и тактики самбо, элементам самозащиты, безопасному </w:t>
      </w:r>
      <w:r w:rsidRPr="000742E5">
        <w:rPr>
          <w:rFonts w:ascii="Times New Roman" w:eastAsia="Times New Roman" w:hAnsi="Times New Roman"/>
          <w:sz w:val="24"/>
          <w:szCs w:val="24"/>
          <w:bdr w:val="nil"/>
          <w:lang w:val="ru-RU" w:eastAsia="ru-RU"/>
        </w:rPr>
        <w:t>поведению на занятиях в спортивном зале, на открытых плоскостных сооружениях, в бытовых условиях и в критических ситуациях;</w:t>
      </w:r>
    </w:p>
    <w:p w:rsidR="00F0164B" w:rsidRPr="000742E5" w:rsidRDefault="00F0164B"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sz w:val="24"/>
          <w:szCs w:val="24"/>
          <w:bdr w:val="nil"/>
          <w:lang w:val="ru-RU" w:eastAsia="ru-RU"/>
        </w:rPr>
        <w:t xml:space="preserve">формирование культуры движений, обогащение двигательного опыта средствами самбо с общеразвивающей и корригирующей направленностью; </w:t>
      </w:r>
    </w:p>
    <w:p w:rsidR="00F0164B" w:rsidRPr="000742E5" w:rsidRDefault="00F0164B"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sz w:val="24"/>
          <w:szCs w:val="24"/>
          <w:bdr w:val="nil"/>
          <w:lang w:val="ru-RU" w:eastAsia="ru-RU"/>
        </w:rPr>
        <w:t>воспитание общей культуры развития личности обучающегося средствами самбо, в том числе, для самореализации и самоопределения;</w:t>
      </w:r>
    </w:p>
    <w:p w:rsidR="00F0164B" w:rsidRPr="000742E5" w:rsidRDefault="00F0164B"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sz w:val="24"/>
          <w:szCs w:val="24"/>
          <w:bdr w:val="nil"/>
          <w:lang w:val="ru-RU" w:eastAsia="ru-RU"/>
        </w:rPr>
      </w:pPr>
      <w:r w:rsidRPr="000742E5">
        <w:rPr>
          <w:rFonts w:ascii="Times New Roman" w:eastAsia="Times New Roman" w:hAnsi="Times New Roman"/>
          <w:sz w:val="24"/>
          <w:szCs w:val="24"/>
          <w:bdr w:val="nil"/>
          <w:lang w:val="ru-RU" w:eastAsia="ru-RU"/>
        </w:rPr>
        <w:t>развитие положительной мотивации и устойчивого учебно- познавательного интереса к предмету «Физическая культура»;</w:t>
      </w:r>
    </w:p>
    <w:p w:rsidR="00F0164B" w:rsidRPr="000742E5" w:rsidRDefault="00F0164B"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sz w:val="24"/>
          <w:szCs w:val="24"/>
          <w:bdr w:val="nil"/>
          <w:lang w:val="ru-RU" w:eastAsia="ru-RU"/>
        </w:rPr>
        <w:t>удовлетворение индивидуальных потребностей, обучающихся в занятиях физической культурой и спортом средствами самбо;</w:t>
      </w:r>
    </w:p>
    <w:p w:rsidR="005675EA" w:rsidRDefault="00F0164B"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sz w:val="24"/>
          <w:szCs w:val="24"/>
          <w:bdr w:val="nil"/>
          <w:lang w:val="ru-RU" w:eastAsia="ru-RU"/>
        </w:rPr>
      </w:pPr>
      <w:r w:rsidRPr="000742E5">
        <w:rPr>
          <w:rFonts w:ascii="Times New Roman" w:eastAsia="Times New Roman" w:hAnsi="Times New Roman"/>
          <w:sz w:val="24"/>
          <w:szCs w:val="24"/>
          <w:bdr w:val="nil"/>
          <w:lang w:val="ru-RU" w:eastAsia="ru-RU"/>
        </w:rPr>
        <w:t xml:space="preserve">популяризация самбо, </w:t>
      </w:r>
      <w:r w:rsidRPr="000742E5">
        <w:rPr>
          <w:rFonts w:ascii="Times New Roman" w:eastAsia="Times New Roman" w:hAnsi="Times New Roman"/>
          <w:color w:val="000000"/>
          <w:sz w:val="24"/>
          <w:szCs w:val="24"/>
          <w:bdr w:val="nil"/>
          <w:lang w:val="ru-RU" w:eastAsia="ru-RU"/>
        </w:rPr>
        <w:t>как вид спорта и системы самозащиты</w:t>
      </w:r>
      <w:r w:rsidRPr="000742E5">
        <w:rPr>
          <w:rFonts w:ascii="Times New Roman" w:eastAsia="Times New Roman" w:hAnsi="Times New Roman"/>
          <w:sz w:val="24"/>
          <w:szCs w:val="24"/>
          <w:bdr w:val="nil"/>
          <w:lang w:val="ru-RU" w:eastAsia="ru-RU"/>
        </w:rPr>
        <w:t xml:space="preserve"> </w:t>
      </w:r>
    </w:p>
    <w:p w:rsidR="00F0164B" w:rsidRPr="000742E5" w:rsidRDefault="00F0164B"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sz w:val="24"/>
          <w:szCs w:val="24"/>
          <w:bdr w:val="nil"/>
          <w:lang w:val="ru-RU" w:eastAsia="ru-RU"/>
        </w:rPr>
        <w:t>в общеобразовательных организациях, привлечение обучающихся, проявляющих повышенный интерес и способности к занятиям самбо в школьные спортивные клубы, секции, к участию в соревнованиях;</w:t>
      </w:r>
    </w:p>
    <w:p w:rsidR="00F0164B" w:rsidRPr="000742E5" w:rsidRDefault="00F0164B"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sz w:val="24"/>
          <w:szCs w:val="24"/>
          <w:bdr w:val="nil"/>
          <w:lang w:val="ru-RU" w:eastAsia="ru-RU"/>
        </w:rPr>
      </w:pPr>
      <w:r w:rsidRPr="000742E5">
        <w:rPr>
          <w:rFonts w:ascii="Times New Roman" w:eastAsia="Times New Roman" w:hAnsi="Times New Roman"/>
          <w:sz w:val="24"/>
          <w:szCs w:val="24"/>
          <w:bdr w:val="nil"/>
          <w:lang w:val="ru-RU" w:eastAsia="ru-RU"/>
        </w:rPr>
        <w:t>выявление, развитие и поддержка одарённых детей в области спорта.</w:t>
      </w:r>
    </w:p>
    <w:p w:rsidR="00F0164B" w:rsidRPr="000742E5" w:rsidRDefault="00EA43E5" w:rsidP="00224CF8">
      <w:pPr>
        <w:pBdr>
          <w:top w:val="nil"/>
          <w:left w:val="nil"/>
          <w:bottom w:val="nil"/>
          <w:right w:val="nil"/>
          <w:between w:val="nil"/>
          <w:bar w:val="nil"/>
        </w:pBdr>
        <w:tabs>
          <w:tab w:val="left" w:pos="708"/>
        </w:tabs>
        <w:spacing w:after="0" w:line="240" w:lineRule="auto"/>
        <w:ind w:firstLine="709"/>
        <w:jc w:val="both"/>
        <w:rPr>
          <w:rFonts w:ascii="Times New Roman" w:eastAsia="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1.4.</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Место и роль модуля «Самбо».</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Модуль «Самбо» доступен для освоения всем обучающимся, независимо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5675EA" w:rsidRDefault="00F0164B" w:rsidP="00224CF8">
      <w:pPr>
        <w:pBdr>
          <w:between w:val="nil"/>
          <w:bar w:val="nil"/>
        </w:pBdr>
        <w:spacing w:after="0" w:line="240" w:lineRule="auto"/>
        <w:ind w:firstLine="709"/>
        <w:jc w:val="both"/>
        <w:rPr>
          <w:rFonts w:ascii="Times New Roman" w:hAnsi="Times New Roman"/>
          <w:sz w:val="24"/>
          <w:szCs w:val="24"/>
          <w:bdr w:val="nil"/>
          <w:lang w:val="ru-RU"/>
        </w:rPr>
      </w:pPr>
      <w:r w:rsidRPr="000742E5">
        <w:rPr>
          <w:rFonts w:ascii="Times New Roman" w:hAnsi="Times New Roman"/>
          <w:sz w:val="24"/>
          <w:szCs w:val="24"/>
          <w:bdr w:val="nil"/>
          <w:lang w:val="ru-RU"/>
        </w:rPr>
        <w:t xml:space="preserve">Специфика модуля по самбо сочетается практически со всеми базовыми видами спорта, входящими в учебный предмет «Физическая культура» </w:t>
      </w:r>
    </w:p>
    <w:p w:rsidR="00F0164B" w:rsidRPr="000742E5" w:rsidRDefault="00F0164B" w:rsidP="00224CF8">
      <w:pPr>
        <w:pBdr>
          <w:between w:val="nil"/>
          <w:bar w:val="nil"/>
        </w:pBdr>
        <w:spacing w:after="0" w:line="240" w:lineRule="auto"/>
        <w:ind w:firstLine="709"/>
        <w:jc w:val="both"/>
        <w:rPr>
          <w:rFonts w:ascii="Times New Roman" w:hAnsi="Times New Roman"/>
          <w:sz w:val="24"/>
          <w:szCs w:val="24"/>
          <w:bdr w:val="nil"/>
          <w:lang w:val="ru-RU"/>
        </w:rPr>
      </w:pPr>
      <w:r w:rsidRPr="000742E5">
        <w:rPr>
          <w:rFonts w:ascii="Times New Roman" w:hAnsi="Times New Roman"/>
          <w:sz w:val="24"/>
          <w:szCs w:val="24"/>
          <w:bdr w:val="nil"/>
          <w:lang w:val="ru-RU"/>
        </w:rPr>
        <w:t xml:space="preserve">в общеобразовательной организации (легкая атлетика, гимнастика, спортивные игры) и </w:t>
      </w:r>
      <w:r w:rsidRPr="000742E5">
        <w:rPr>
          <w:rFonts w:ascii="Times New Roman" w:hAnsi="Times New Roman"/>
          <w:sz w:val="24"/>
          <w:szCs w:val="24"/>
          <w:bdr w:val="nil"/>
          <w:lang w:val="ru-RU" w:eastAsia="ru-RU"/>
        </w:rPr>
        <w:t>разделами «Знания о физической культуре», «Способы самостоятельной деятельности», «Физическое совершенствование».</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color w:val="000000"/>
          <w:sz w:val="24"/>
          <w:szCs w:val="24"/>
          <w:bdr w:val="nil"/>
          <w:lang w:val="ru-RU" w:eastAsia="ru-RU"/>
        </w:rPr>
        <w:t xml:space="preserve">Интеграция модуля поможет обучающимся в освоении образовательных программ в рамках внеурочной деятельности, </w:t>
      </w:r>
      <w:r w:rsidRPr="000742E5">
        <w:rPr>
          <w:rFonts w:ascii="Times New Roman" w:hAnsi="Times New Roman"/>
          <w:sz w:val="24"/>
          <w:szCs w:val="24"/>
          <w:bdr w:val="nil"/>
          <w:lang w:val="ru-RU" w:eastAsia="ru-RU"/>
        </w:rPr>
        <w:t xml:space="preserve">дополнительного образования, </w:t>
      </w:r>
      <w:r w:rsidRPr="000742E5">
        <w:rPr>
          <w:rFonts w:ascii="Times New Roman" w:hAnsi="Times New Roman"/>
          <w:color w:val="000000"/>
          <w:sz w:val="24"/>
          <w:szCs w:val="24"/>
          <w:bdr w:val="nil"/>
          <w:lang w:val="ru-RU" w:eastAsia="ru-RU"/>
        </w:rPr>
        <w:t xml:space="preserve">деятельности школьных спортивных клубов, подготовке </w:t>
      </w:r>
      <w:r w:rsidRPr="000742E5">
        <w:rPr>
          <w:rFonts w:ascii="Times New Roman" w:hAnsi="Times New Roman"/>
          <w:sz w:val="24"/>
          <w:szCs w:val="24"/>
          <w:bdr w:val="nil"/>
          <w:lang w:val="ru-RU" w:eastAsia="ru-RU"/>
        </w:rPr>
        <w:t xml:space="preserve">обучающихся к сдаче норм Всероссийского физкультурно-спортивного комплекса «Готов к труду и обороне» (ГТО), участии в спортивных соревнованиях </w:t>
      </w:r>
      <w:r w:rsidRPr="000742E5">
        <w:rPr>
          <w:rFonts w:ascii="Times New Roman" w:eastAsia="Arial Unicode MS" w:hAnsi="Times New Roman"/>
          <w:sz w:val="24"/>
          <w:szCs w:val="24"/>
          <w:bdr w:val="nil"/>
          <w:lang w:val="ru-RU" w:eastAsia="ru-RU"/>
        </w:rPr>
        <w:t xml:space="preserve">и подготовке юношей к службе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 Вооруженных Силах Российской Федерации.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shd w:val="clear" w:color="auto" w:fill="FFFFFF"/>
          <w:lang w:val="ru-RU" w:eastAsia="ru-RU"/>
        </w:rPr>
      </w:pPr>
      <w:r w:rsidRPr="000742E5">
        <w:rPr>
          <w:rFonts w:ascii="Times New Roman" w:hAnsi="Times New Roman"/>
          <w:spacing w:val="-2"/>
          <w:sz w:val="24"/>
          <w:szCs w:val="24"/>
          <w:bdr w:val="nil"/>
          <w:lang w:val="ru-RU" w:eastAsia="ru-RU"/>
        </w:rPr>
        <w:t>По итогам прохождения модуля возможно сф</w:t>
      </w:r>
      <w:r w:rsidRPr="000742E5">
        <w:rPr>
          <w:rFonts w:ascii="Times New Roman" w:hAnsi="Times New Roman"/>
          <w:sz w:val="24"/>
          <w:szCs w:val="24"/>
          <w:bdr w:val="nil"/>
          <w:lang w:val="ru-RU" w:eastAsia="ru-RU"/>
        </w:rPr>
        <w:t xml:space="preserve">ормировать у обучающихся общие представления о самбо, навыки самостраховки и страховки партнера, самозащиты и умения применять их в различных условиях, </w:t>
      </w:r>
      <w:r w:rsidRPr="000742E5">
        <w:rPr>
          <w:rFonts w:ascii="Times New Roman" w:hAnsi="Times New Roman"/>
          <w:sz w:val="24"/>
          <w:szCs w:val="24"/>
          <w:bdr w:val="nil"/>
          <w:shd w:val="clear" w:color="auto" w:fill="FFFFFF"/>
          <w:lang w:val="ru-RU" w:eastAsia="ru-RU"/>
        </w:rPr>
        <w:t xml:space="preserve">комплекс технических навыков: соревновательных действий, системы движений, технических приемов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shd w:val="clear" w:color="auto" w:fill="FFFFFF"/>
          <w:lang w:val="ru-RU" w:eastAsia="ru-RU"/>
        </w:rPr>
        <w:t>и разнообразные способы их</w:t>
      </w:r>
      <w:r w:rsidRPr="000742E5">
        <w:rPr>
          <w:rFonts w:ascii="Times New Roman" w:hAnsi="Times New Roman"/>
          <w:sz w:val="24"/>
          <w:szCs w:val="24"/>
          <w:bdr w:val="nil"/>
          <w:shd w:val="clear" w:color="auto" w:fill="FFFFFF"/>
          <w:lang w:eastAsia="ru-RU"/>
        </w:rPr>
        <w:t> </w:t>
      </w:r>
      <w:r w:rsidRPr="000742E5">
        <w:rPr>
          <w:rFonts w:ascii="Times New Roman" w:hAnsi="Times New Roman"/>
          <w:sz w:val="24"/>
          <w:szCs w:val="24"/>
          <w:bdr w:val="nil"/>
          <w:shd w:val="clear" w:color="auto" w:fill="FFFFFF"/>
          <w:lang w:val="ru-RU" w:eastAsia="ru-RU"/>
        </w:rPr>
        <w:t>выполнения</w:t>
      </w:r>
      <w:r w:rsidRPr="000742E5">
        <w:rPr>
          <w:rFonts w:ascii="Times New Roman" w:hAnsi="Times New Roman"/>
          <w:sz w:val="24"/>
          <w:szCs w:val="24"/>
          <w:bdr w:val="nil"/>
          <w:lang w:val="ru-RU" w:eastAsia="ru-RU"/>
        </w:rPr>
        <w:t xml:space="preserve">, а также безопасное поведение на занятиях в спортивном зале, открытых плоскостных сооружениях, в бытовых условиях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и в критических ситуациях.</w:t>
      </w:r>
    </w:p>
    <w:p w:rsidR="00F0164B" w:rsidRPr="000742E5" w:rsidRDefault="00EA43E5" w:rsidP="00224CF8">
      <w:pP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1.5.</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Модуль «Самбо» может быть реализован в следующих вариантах:</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при самостоятельном планировании учителем физической культуры процесса освоения обучающимися учебного материала по самбо с выбором различных техник самбо, с учётом возраста и физической подготовленности обучающихся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(с соответствующей дозировкой и интенсивностью);</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в виде целостного последовательного учебного модуля, изучаемого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(при организации и проведении уроков физической культуры с 3-х часовой недельной нагрузкой рекомендуемый объём </w:t>
      </w:r>
      <w:bookmarkStart w:id="57" w:name="_Hlk125378261"/>
      <w:r w:rsidRPr="000742E5">
        <w:rPr>
          <w:rFonts w:ascii="Times New Roman" w:hAnsi="Times New Roman"/>
          <w:sz w:val="24"/>
          <w:szCs w:val="24"/>
          <w:bdr w:val="nil"/>
          <w:lang w:val="ru-RU" w:eastAsia="ru-RU"/>
        </w:rPr>
        <w:t xml:space="preserve">рекомендуемый объём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bdr w:val="nil"/>
          <w:lang w:val="ru-RU" w:eastAsia="ru-RU"/>
        </w:rPr>
        <w:t>в 10 и 11 классах – по 34 ч</w:t>
      </w:r>
      <w:bookmarkEnd w:id="57"/>
      <w:r w:rsidRPr="000742E5">
        <w:rPr>
          <w:rFonts w:ascii="Times New Roman" w:hAnsi="Times New Roman"/>
          <w:sz w:val="24"/>
          <w:szCs w:val="24"/>
          <w:bdr w:val="nil"/>
          <w:lang w:val="ru-RU" w:eastAsia="ru-RU"/>
        </w:rPr>
        <w:t>аса);</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color w:val="000000"/>
          <w:sz w:val="24"/>
          <w:szCs w:val="24"/>
          <w:bdr w:val="nil"/>
          <w:lang w:val="ru-RU" w:eastAsia="ru-RU"/>
        </w:rPr>
        <w:t xml:space="preserve">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w:t>
      </w:r>
      <w:r w:rsidRPr="000742E5">
        <w:rPr>
          <w:rFonts w:ascii="Times New Roman" w:hAnsi="Times New Roman"/>
          <w:sz w:val="24"/>
          <w:szCs w:val="24"/>
          <w:bdr w:val="nil"/>
          <w:lang w:val="ru-RU"/>
        </w:rPr>
        <w:t>включая использование учебных модулей по видам спорта</w:t>
      </w:r>
      <w:r w:rsidRPr="000742E5">
        <w:rPr>
          <w:rFonts w:ascii="Times New Roman" w:hAnsi="Times New Roman"/>
          <w:color w:val="000000"/>
          <w:sz w:val="24"/>
          <w:szCs w:val="24"/>
          <w:bdr w:val="nil"/>
          <w:lang w:val="ru-RU" w:eastAsia="ru-RU"/>
        </w:rPr>
        <w:t xml:space="preserve"> </w:t>
      </w:r>
      <w:r w:rsidRPr="000742E5">
        <w:rPr>
          <w:rFonts w:ascii="Times New Roman" w:hAnsi="Times New Roman"/>
          <w:sz w:val="24"/>
          <w:szCs w:val="24"/>
          <w:bdr w:val="nil"/>
          <w:lang w:val="ru-RU" w:eastAsia="ru-RU"/>
        </w:rPr>
        <w:t xml:space="preserve">(рекомендуемый объём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в 10-11 классах – 68 часов).</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1.6.</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sz w:val="24"/>
          <w:szCs w:val="24"/>
          <w:lang w:val="ru-RU" w:eastAsia="zh-CN"/>
        </w:rPr>
        <w:t>Содержание модуля «Самбо».</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lang w:val="ru-RU" w:eastAsia="zh-CN"/>
        </w:rPr>
        <w:t>1)</w:t>
      </w:r>
      <w:r w:rsidRPr="000742E5">
        <w:rPr>
          <w:rFonts w:ascii="Times New Roman" w:hAnsi="Times New Roman"/>
          <w:sz w:val="24"/>
          <w:szCs w:val="24"/>
          <w:lang w:eastAsia="zh-CN"/>
        </w:rPr>
        <w:t> </w:t>
      </w:r>
      <w:r w:rsidRPr="000742E5">
        <w:rPr>
          <w:rFonts w:ascii="Times New Roman" w:hAnsi="Times New Roman"/>
          <w:sz w:val="24"/>
          <w:szCs w:val="24"/>
          <w:bdr w:val="none" w:sz="0" w:space="0" w:color="auto" w:frame="1"/>
          <w:lang w:val="ru-RU" w:eastAsia="ru-RU"/>
        </w:rPr>
        <w:t>Знания о самбо.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Современный этап развития самбо в России за рубежом.</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bdr w:val="nil"/>
          <w:lang w:val="ru-RU" w:eastAsia="ru-RU"/>
        </w:rPr>
        <w:t>Роль личности в истории самбо. Последователи и легенды самбо.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Роль самбо в ведении боевых действий в период локальных войн. Героизация подвигов самбистов.</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bdr w:val="nil"/>
          <w:lang w:val="ru-RU" w:eastAsia="ru-RU"/>
        </w:rPr>
        <w:t>Роль основных организации, федерации (международные, российские), осуществляющих управление самбо в развитии вида спорта.</w:t>
      </w:r>
    </w:p>
    <w:p w:rsidR="00F0164B" w:rsidRPr="000742E5" w:rsidRDefault="00F0164B" w:rsidP="00224CF8">
      <w:pPr>
        <w:pBdr>
          <w:top w:val="nil"/>
          <w:left w:val="nil"/>
          <w:bottom w:val="nil"/>
          <w:right w:val="nil"/>
          <w:between w:val="nil"/>
          <w:bar w:val="nil"/>
        </w:pBdr>
        <w:shd w:val="clear" w:color="auto" w:fill="FFFFFF"/>
        <w:tabs>
          <w:tab w:val="left" w:pos="571"/>
        </w:tabs>
        <w:autoSpaceDE w:val="0"/>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Правила самбо (спортивное, боевое, пляжное, демо).</w:t>
      </w:r>
    </w:p>
    <w:p w:rsidR="00F0164B" w:rsidRPr="000742E5" w:rsidRDefault="00F0164B" w:rsidP="00224CF8">
      <w:pPr>
        <w:pBdr>
          <w:top w:val="nil"/>
          <w:left w:val="nil"/>
          <w:bottom w:val="nil"/>
          <w:right w:val="nil"/>
          <w:between w:val="nil"/>
          <w:bar w:val="nil"/>
        </w:pBdr>
        <w:shd w:val="clear" w:color="auto" w:fill="FFFFFF"/>
        <w:tabs>
          <w:tab w:val="left" w:pos="571"/>
        </w:tabs>
        <w:autoSpaceDE w:val="0"/>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Социальная и личностная успешность самбистов на примере известных личностей.</w:t>
      </w:r>
    </w:p>
    <w:p w:rsidR="005675EA" w:rsidRDefault="00F0164B" w:rsidP="00224CF8">
      <w:pPr>
        <w:pBdr>
          <w:top w:val="nil"/>
          <w:left w:val="nil"/>
          <w:bottom w:val="nil"/>
          <w:right w:val="nil"/>
          <w:between w:val="nil"/>
          <w:bar w:val="nil"/>
        </w:pBdr>
        <w:shd w:val="clear" w:color="auto" w:fill="FFFFFF"/>
        <w:tabs>
          <w:tab w:val="left" w:pos="571"/>
        </w:tabs>
        <w:autoSpaceDE w:val="0"/>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Правила проведения соревнований по самбо.</w:t>
      </w:r>
      <w:r w:rsidRPr="000742E5">
        <w:rPr>
          <w:rFonts w:ascii="Times New Roman" w:hAnsi="Times New Roman"/>
          <w:color w:val="000000"/>
          <w:sz w:val="24"/>
          <w:szCs w:val="24"/>
          <w:bdr w:val="nil"/>
          <w:lang w:val="ru-RU" w:eastAsia="ru-RU"/>
        </w:rPr>
        <w:t xml:space="preserve"> Судейская коллегия, функциональные обязанности судей, основные жесты судей.</w:t>
      </w:r>
      <w:r w:rsidRPr="000742E5">
        <w:rPr>
          <w:rFonts w:ascii="Times New Roman" w:hAnsi="Times New Roman"/>
          <w:sz w:val="24"/>
          <w:szCs w:val="24"/>
          <w:bdr w:val="nil"/>
          <w:lang w:val="ru-RU" w:eastAsia="ru-RU"/>
        </w:rPr>
        <w:t xml:space="preserve"> Словарь терминов </w:t>
      </w:r>
    </w:p>
    <w:p w:rsidR="00F0164B" w:rsidRPr="000742E5" w:rsidRDefault="00F0164B" w:rsidP="00224CF8">
      <w:pPr>
        <w:pBdr>
          <w:top w:val="nil"/>
          <w:left w:val="nil"/>
          <w:bottom w:val="nil"/>
          <w:right w:val="nil"/>
          <w:between w:val="nil"/>
          <w:bar w:val="nil"/>
        </w:pBdr>
        <w:shd w:val="clear" w:color="auto" w:fill="FFFFFF"/>
        <w:tabs>
          <w:tab w:val="left" w:pos="571"/>
        </w:tabs>
        <w:autoSpaceDE w:val="0"/>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и определений по самбо. </w:t>
      </w:r>
    </w:p>
    <w:p w:rsidR="005675EA" w:rsidRDefault="00F0164B" w:rsidP="00224CF8">
      <w:pPr>
        <w:pBdr>
          <w:top w:val="nil"/>
          <w:left w:val="nil"/>
          <w:bottom w:val="nil"/>
          <w:right w:val="nil"/>
          <w:between w:val="nil"/>
          <w:bar w:val="nil"/>
        </w:pBdr>
        <w:shd w:val="clear" w:color="auto" w:fill="FFFFFF"/>
        <w:tabs>
          <w:tab w:val="left" w:pos="571"/>
        </w:tabs>
        <w:autoSpaceDE w:val="0"/>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hAnsi="Times New Roman"/>
          <w:sz w:val="24"/>
          <w:szCs w:val="24"/>
          <w:bdr w:val="nil"/>
          <w:lang w:val="ru-RU" w:eastAsia="ru-RU"/>
        </w:rPr>
        <w:t>Занятия самбо как средство укрепления здоровья, повышения функциональных возможностей основных систем организма.</w:t>
      </w:r>
      <w:r w:rsidRPr="000742E5">
        <w:rPr>
          <w:rFonts w:ascii="Times New Roman" w:eastAsia="Times New Roman" w:hAnsi="Times New Roman"/>
          <w:color w:val="000000"/>
          <w:sz w:val="24"/>
          <w:szCs w:val="24"/>
          <w:bdr w:val="nil"/>
          <w:lang w:val="ru-RU" w:eastAsia="ru-RU"/>
        </w:rPr>
        <w:t xml:space="preserve"> Сведения </w:t>
      </w:r>
    </w:p>
    <w:p w:rsidR="00F0164B" w:rsidRPr="000742E5" w:rsidRDefault="00F0164B" w:rsidP="00224CF8">
      <w:pPr>
        <w:pBdr>
          <w:top w:val="nil"/>
          <w:left w:val="nil"/>
          <w:bottom w:val="nil"/>
          <w:right w:val="nil"/>
          <w:between w:val="nil"/>
          <w:bar w:val="nil"/>
        </w:pBdr>
        <w:shd w:val="clear" w:color="auto" w:fill="FFFFFF"/>
        <w:tabs>
          <w:tab w:val="left" w:pos="571"/>
        </w:tabs>
        <w:autoSpaceDE w:val="0"/>
        <w:spacing w:after="0" w:line="240" w:lineRule="auto"/>
        <w:ind w:firstLine="709"/>
        <w:jc w:val="both"/>
        <w:rPr>
          <w:rFonts w:ascii="Times New Roman" w:hAnsi="Times New Roman"/>
          <w:sz w:val="24"/>
          <w:szCs w:val="24"/>
          <w:bdr w:val="nil"/>
          <w:lang w:val="ru-RU" w:eastAsia="ru-RU"/>
        </w:rPr>
      </w:pPr>
      <w:r w:rsidRPr="000742E5">
        <w:rPr>
          <w:rFonts w:ascii="Times New Roman" w:eastAsia="Times New Roman" w:hAnsi="Times New Roman"/>
          <w:color w:val="000000"/>
          <w:sz w:val="24"/>
          <w:szCs w:val="24"/>
          <w:bdr w:val="nil"/>
          <w:lang w:val="ru-RU" w:eastAsia="ru-RU"/>
        </w:rPr>
        <w:t>о физических качествах, необходимых самбисту и способах их развития.</w:t>
      </w:r>
      <w:r w:rsidRPr="000742E5">
        <w:rPr>
          <w:rFonts w:ascii="Times New Roman" w:hAnsi="Times New Roman"/>
          <w:sz w:val="24"/>
          <w:szCs w:val="24"/>
          <w:bdr w:val="nil"/>
          <w:lang w:val="ru-RU" w:eastAsia="ru-RU"/>
        </w:rPr>
        <w:t xml:space="preserve"> Значение занятий самбо на формирование положительных качеств личности человека</w:t>
      </w:r>
      <w:r w:rsidRPr="000742E5">
        <w:rPr>
          <w:rFonts w:ascii="Times New Roman" w:hAnsi="Times New Roman"/>
          <w:color w:val="000000"/>
          <w:sz w:val="24"/>
          <w:szCs w:val="24"/>
          <w:bdr w:val="nil"/>
          <w:lang w:val="ru-RU" w:eastAsia="ru-RU"/>
        </w:rPr>
        <w:t>.</w:t>
      </w:r>
    </w:p>
    <w:p w:rsidR="00F0164B" w:rsidRPr="000742E5" w:rsidRDefault="00F0164B" w:rsidP="00224CF8">
      <w:pPr>
        <w:pBdr>
          <w:top w:val="nil"/>
          <w:left w:val="nil"/>
          <w:bottom w:val="nil"/>
          <w:right w:val="nil"/>
          <w:between w:val="nil"/>
          <w:bar w:val="nil"/>
        </w:pBdr>
        <w:shd w:val="clear" w:color="auto" w:fill="FFFFFF"/>
        <w:tabs>
          <w:tab w:val="left" w:pos="571"/>
        </w:tabs>
        <w:autoSpaceDE w:val="0"/>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Дневник самбиста (планирование, самоанализ, самоконтроль).</w:t>
      </w:r>
    </w:p>
    <w:p w:rsidR="00F0164B" w:rsidRPr="000742E5" w:rsidRDefault="00F0164B" w:rsidP="00224CF8">
      <w:pPr>
        <w:pBdr>
          <w:top w:val="nil"/>
          <w:left w:val="nil"/>
          <w:bottom w:val="nil"/>
          <w:right w:val="nil"/>
          <w:between w:val="nil"/>
          <w:bar w:val="nil"/>
        </w:pBdr>
        <w:shd w:val="clear" w:color="auto" w:fill="FFFFFF"/>
        <w:tabs>
          <w:tab w:val="left" w:pos="571"/>
        </w:tabs>
        <w:autoSpaceDE w:val="0"/>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Основные средства и методы обучения технике и тактике самбо. Основы прикладного самбо и его значение.</w:t>
      </w:r>
      <w:r w:rsidRPr="000742E5">
        <w:rPr>
          <w:rFonts w:ascii="Times New Roman" w:hAnsi="Times New Roman"/>
          <w:color w:val="000000"/>
          <w:spacing w:val="1"/>
          <w:sz w:val="24"/>
          <w:szCs w:val="24"/>
          <w:bdr w:val="nil"/>
          <w:lang w:val="ru-RU" w:eastAsia="ru-RU"/>
        </w:rPr>
        <w:t xml:space="preserve"> </w:t>
      </w:r>
    </w:p>
    <w:p w:rsidR="00F0164B" w:rsidRPr="000742E5" w:rsidRDefault="00F0164B" w:rsidP="00224CF8">
      <w:pPr>
        <w:pBdr>
          <w:top w:val="nil"/>
          <w:left w:val="nil"/>
          <w:bottom w:val="nil"/>
          <w:right w:val="nil"/>
          <w:between w:val="nil"/>
          <w:bar w:val="nil"/>
        </w:pBdr>
        <w:shd w:val="clear" w:color="auto" w:fill="FFFFFF"/>
        <w:tabs>
          <w:tab w:val="left" w:pos="571"/>
        </w:tabs>
        <w:autoSpaceDE w:val="0"/>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Антидопинговые правила и программы в самбо.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Правила поведения в экстремальных жизненных ситуациях.</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Оказание первой доврачебной помощи на занятиях самбо и в бытовой деятельности.</w:t>
      </w:r>
    </w:p>
    <w:p w:rsidR="005675EA" w:rsidRDefault="00F0164B" w:rsidP="00224CF8">
      <w:pPr>
        <w:pBdr>
          <w:top w:val="nil"/>
          <w:left w:val="nil"/>
          <w:bottom w:val="nil"/>
          <w:right w:val="nil"/>
          <w:between w:val="nil"/>
          <w:bar w:val="nil"/>
        </w:pBdr>
        <w:shd w:val="clear" w:color="auto" w:fill="FFFFFF"/>
        <w:tabs>
          <w:tab w:val="left" w:pos="571"/>
        </w:tabs>
        <w:autoSpaceDE w:val="0"/>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Этические нормы и правила поведения самбиста, техника безопасности </w:t>
      </w:r>
    </w:p>
    <w:p w:rsidR="00F0164B" w:rsidRPr="000742E5" w:rsidRDefault="00F0164B" w:rsidP="00224CF8">
      <w:pPr>
        <w:pBdr>
          <w:top w:val="nil"/>
          <w:left w:val="nil"/>
          <w:bottom w:val="nil"/>
          <w:right w:val="nil"/>
          <w:between w:val="nil"/>
          <w:bar w:val="nil"/>
        </w:pBdr>
        <w:shd w:val="clear" w:color="auto" w:fill="FFFFFF"/>
        <w:tabs>
          <w:tab w:val="left" w:pos="571"/>
        </w:tabs>
        <w:autoSpaceDE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bdr w:val="nil"/>
          <w:lang w:val="ru-RU" w:eastAsia="ru-RU"/>
        </w:rPr>
        <w:t>при занятиях самбо.</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2)</w:t>
      </w:r>
      <w:r w:rsidRPr="000742E5">
        <w:rPr>
          <w:rFonts w:ascii="Times New Roman" w:hAnsi="Times New Roman"/>
          <w:sz w:val="24"/>
          <w:szCs w:val="24"/>
          <w:bdr w:val="none" w:sz="0" w:space="0" w:color="auto" w:frame="1"/>
          <w:lang w:eastAsia="ru-RU"/>
        </w:rPr>
        <w:t> </w:t>
      </w:r>
      <w:r w:rsidRPr="000742E5">
        <w:rPr>
          <w:rFonts w:ascii="Times New Roman" w:hAnsi="Times New Roman"/>
          <w:sz w:val="24"/>
          <w:szCs w:val="24"/>
          <w:bdr w:val="none" w:sz="0" w:space="0" w:color="auto" w:frame="1"/>
          <w:lang w:val="ru-RU" w:eastAsia="ru-RU"/>
        </w:rPr>
        <w:t>Способы самостоятельной деятельности.</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Правила безопасного, правомерного поведения во время соревнований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по самбо в качестве зрителя или болельщика.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Организация и проведение самостоятельных занятий по самбо. Составление планов и самостоятельное проведение занятий по самбо.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Способы самостоятельного освоения двигательных действий, подбор подводящих, подготовительных и специальных упражнений.</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Самоконтроль и его роль в учебной и соревновательной деятельности. Первые внешние признаки утомления. Средства восстановления организма после физической нагрузки. Правильное сбалансированное питание самбиста.</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Правила личной гигиены, требования к спортивной экипировке для занятий самбо. Правила ухода за спортивным инвентарем и оборудованием.</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Судейство простейших спортивных соревнований по самбо в качестве судьи или помощника судьи.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Характерные травмы во время занятий самбо и мероприятия по их предупреждению.</w:t>
      </w:r>
      <w:r w:rsidRPr="000742E5">
        <w:rPr>
          <w:rFonts w:ascii="Times New Roman" w:eastAsia="Times New Roman" w:hAnsi="Times New Roman"/>
          <w:sz w:val="24"/>
          <w:szCs w:val="24"/>
          <w:bdr w:val="nil"/>
          <w:lang w:val="ru-RU" w:eastAsia="ru-RU"/>
        </w:rPr>
        <w:t xml:space="preserve"> Причины возникновения ошибок при выполнении технических приёмов самбо.</w:t>
      </w:r>
      <w:r w:rsidRPr="000742E5">
        <w:rPr>
          <w:rFonts w:ascii="Times New Roman" w:hAnsi="Times New Roman"/>
          <w:sz w:val="24"/>
          <w:szCs w:val="24"/>
          <w:bdr w:val="nil"/>
          <w:lang w:val="ru-RU" w:eastAsia="ru-RU"/>
        </w:rPr>
        <w:t xml:space="preserve">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Классификация физических упражнений: подготовительные, общеразвивающие, специальные и корригирующие. </w:t>
      </w:r>
      <w:r w:rsidRPr="000742E5">
        <w:rPr>
          <w:rFonts w:ascii="Times New Roman" w:eastAsia="Times New Roman" w:hAnsi="Times New Roman"/>
          <w:sz w:val="24"/>
          <w:szCs w:val="24"/>
          <w:bdr w:val="none" w:sz="0" w:space="0" w:color="auto" w:frame="1"/>
          <w:lang w:val="ru-RU" w:eastAsia="ru-RU"/>
        </w:rPr>
        <w:t xml:space="preserve">Составление индивидуальных комплексов упражнений различной направленности.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Способы и методы профилактики </w:t>
      </w:r>
      <w:r w:rsidRPr="000742E5">
        <w:rPr>
          <w:rFonts w:ascii="Times New Roman" w:eastAsia="Times New Roman" w:hAnsi="Times New Roman"/>
          <w:sz w:val="24"/>
          <w:szCs w:val="24"/>
          <w:bdr w:val="none" w:sz="0" w:space="0" w:color="auto" w:frame="1"/>
          <w:lang w:val="ru-RU" w:eastAsia="ru-RU"/>
        </w:rPr>
        <w:t>пагубных привычек,</w:t>
      </w:r>
      <w:r w:rsidRPr="000742E5">
        <w:rPr>
          <w:rFonts w:ascii="Times New Roman" w:hAnsi="Times New Roman"/>
          <w:sz w:val="24"/>
          <w:szCs w:val="24"/>
          <w:bdr w:val="none" w:sz="0" w:space="0" w:color="auto" w:frame="1"/>
          <w:lang w:val="ru-RU" w:eastAsia="ru-RU"/>
        </w:rPr>
        <w:t xml:space="preserve"> асоциального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и созависимого поведения. Антидопинговое поведение.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Тестирование уровня физической подготовленности в самбо.</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3)</w:t>
      </w:r>
      <w:r w:rsidRPr="000742E5">
        <w:rPr>
          <w:rFonts w:ascii="Times New Roman" w:hAnsi="Times New Roman"/>
          <w:sz w:val="24"/>
          <w:szCs w:val="24"/>
          <w:bdr w:val="none" w:sz="0" w:space="0" w:color="auto" w:frame="1"/>
          <w:lang w:eastAsia="ru-RU"/>
        </w:rPr>
        <w:t> </w:t>
      </w:r>
      <w:r w:rsidRPr="000742E5">
        <w:rPr>
          <w:rFonts w:ascii="Times New Roman" w:hAnsi="Times New Roman"/>
          <w:sz w:val="24"/>
          <w:szCs w:val="24"/>
          <w:bdr w:val="none" w:sz="0" w:space="0" w:color="auto" w:frame="1"/>
          <w:lang w:val="ru-RU" w:eastAsia="ru-RU"/>
        </w:rPr>
        <w:t>Физическое совершенствование.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Комплексы упражнений для развития физических качеств (ловкости, гибкости, силы, выносливости, быстроты и скоростных способностей).</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Комплексы упражнений, формирующие двигательные умения и навыки самбиста: </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общеподготовительные упражнения (ОРУ, упражнения со снарядами,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на снарядах из других видов спорта (легкая и тяжелая атлетика, гимнастика);</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one" w:sz="0" w:space="0" w:color="auto" w:frame="1"/>
          <w:lang w:val="ru-RU" w:eastAsia="ru-RU"/>
        </w:rPr>
      </w:pPr>
      <w:r w:rsidRPr="000742E5">
        <w:rPr>
          <w:rFonts w:ascii="Times New Roman" w:eastAsia="Arial Unicode MS" w:hAnsi="Times New Roman"/>
          <w:sz w:val="24"/>
          <w:szCs w:val="24"/>
          <w:bdr w:val="none" w:sz="0" w:space="0" w:color="auto" w:frame="1"/>
          <w:lang w:val="ru-RU" w:eastAsia="ru-RU"/>
        </w:rPr>
        <w:t xml:space="preserve">специально-подготовительные упражнения (имитационные, в том числе прыжковые, упражнения на специальных тренажерах, модернизированные спортивные игры (элементы баскетбола, гандбола, футбола, регби), проводимые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one" w:sz="0" w:space="0" w:color="auto" w:frame="1"/>
          <w:lang w:val="ru-RU" w:eastAsia="ru-RU"/>
        </w:rPr>
      </w:pPr>
      <w:r w:rsidRPr="000742E5">
        <w:rPr>
          <w:rFonts w:ascii="Times New Roman" w:eastAsia="Arial Unicode MS" w:hAnsi="Times New Roman"/>
          <w:sz w:val="24"/>
          <w:szCs w:val="24"/>
          <w:bdr w:val="none" w:sz="0" w:space="0" w:color="auto" w:frame="1"/>
          <w:lang w:val="ru-RU" w:eastAsia="ru-RU"/>
        </w:rPr>
        <w:t xml:space="preserve">с учетом специализации самбо, основные соревновательные упражнения.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Комплексы специально-подготовительных упражнений для выполнения основных технических элементов самбо (в парах, в тройках, в группах).</w:t>
      </w:r>
    </w:p>
    <w:p w:rsidR="005675EA" w:rsidRDefault="00F0164B" w:rsidP="00224CF8">
      <w:pP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one" w:sz="0" w:space="0" w:color="auto" w:frame="1"/>
          <w:lang w:val="ru-RU" w:eastAsia="ru-RU"/>
        </w:rPr>
        <w:t xml:space="preserve">Индивидуальные технические действия выполнения </w:t>
      </w:r>
      <w:r w:rsidRPr="000742E5">
        <w:rPr>
          <w:rFonts w:ascii="Times New Roman" w:hAnsi="Times New Roman"/>
          <w:sz w:val="24"/>
          <w:szCs w:val="24"/>
          <w:bdr w:val="nil"/>
          <w:lang w:val="ru-RU" w:eastAsia="ru-RU"/>
        </w:rPr>
        <w:t xml:space="preserve">приёмов самостраховки </w:t>
      </w:r>
      <w:r w:rsidRPr="000742E5">
        <w:rPr>
          <w:rFonts w:ascii="Times New Roman" w:hAnsi="Times New Roman"/>
          <w:color w:val="000000"/>
          <w:sz w:val="24"/>
          <w:szCs w:val="24"/>
          <w:bdr w:val="nil"/>
          <w:lang w:val="ru-RU" w:eastAsia="ru-RU"/>
        </w:rPr>
        <w:t xml:space="preserve">при падении на спину прыжком, при падении вперёд на бок кувырком, при падении вперед на руки прыжком, в том числе </w:t>
      </w:r>
      <w:r w:rsidRPr="000742E5">
        <w:rPr>
          <w:rFonts w:ascii="Times New Roman" w:hAnsi="Times New Roman"/>
          <w:sz w:val="24"/>
          <w:szCs w:val="24"/>
          <w:bdr w:val="nil"/>
          <w:lang w:val="ru-RU" w:eastAsia="ru-RU"/>
        </w:rPr>
        <w:t xml:space="preserve">в усложнённых условиях: в движении, </w:t>
      </w:r>
    </w:p>
    <w:p w:rsidR="00F0164B" w:rsidRPr="000742E5" w:rsidRDefault="00F0164B" w:rsidP="00224CF8">
      <w:pP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с повышением высоты падений, на точность приземления, с ограничением возможностей (без рук, со связанными ногами и</w:t>
      </w:r>
      <w:r w:rsidRPr="000742E5">
        <w:rPr>
          <w:rFonts w:ascii="Times New Roman" w:hAnsi="Times New Roman"/>
          <w:sz w:val="24"/>
          <w:szCs w:val="24"/>
          <w:bdr w:val="nil"/>
          <w:lang w:eastAsia="ru-RU"/>
        </w:rPr>
        <w:t> </w:t>
      </w:r>
      <w:r w:rsidRPr="000742E5">
        <w:rPr>
          <w:rFonts w:ascii="Times New Roman" w:hAnsi="Times New Roman"/>
          <w:sz w:val="24"/>
          <w:szCs w:val="24"/>
          <w:bdr w:val="nil"/>
          <w:lang w:val="ru-RU" w:eastAsia="ru-RU"/>
        </w:rPr>
        <w:t>иные) и на твёрдом покрытии (деревянный или синтетический пол спортивного зала).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Технико – тактические основы самбо: стойки, дистанции, захваты, перемещения.</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bdr w:val="none" w:sz="0" w:space="0" w:color="auto" w:frame="1"/>
          <w:lang w:val="ru-RU" w:eastAsia="ru-RU"/>
        </w:rPr>
        <w:t>Технические действия</w:t>
      </w:r>
      <w:r w:rsidRPr="000742E5">
        <w:rPr>
          <w:rFonts w:ascii="Times New Roman" w:hAnsi="Times New Roman"/>
          <w:color w:val="000000"/>
          <w:sz w:val="24"/>
          <w:szCs w:val="24"/>
          <w:bdr w:val="nil"/>
          <w:lang w:val="ru-RU" w:eastAsia="ru-RU"/>
        </w:rPr>
        <w:t xml:space="preserve"> самбо в положении стоя: бросок задняя подножка, бросок захватом ноги, бросок задняя подножка с захватом ноги, бросок через бедро, бросок через спину,</w:t>
      </w:r>
      <w:r w:rsidRPr="000742E5">
        <w:rPr>
          <w:rFonts w:ascii="Times New Roman" w:hAnsi="Times New Roman"/>
          <w:color w:val="000000"/>
          <w:spacing w:val="-3"/>
          <w:sz w:val="24"/>
          <w:szCs w:val="24"/>
          <w:bdr w:val="nil"/>
          <w:lang w:val="ru-RU" w:eastAsia="ru-RU"/>
        </w:rPr>
        <w:t xml:space="preserve"> бросок передняя подножка,</w:t>
      </w:r>
      <w:r w:rsidRPr="000742E5">
        <w:rPr>
          <w:rFonts w:ascii="Times New Roman" w:hAnsi="Times New Roman"/>
          <w:color w:val="000000"/>
          <w:sz w:val="24"/>
          <w:szCs w:val="24"/>
          <w:bdr w:val="nil"/>
          <w:lang w:val="ru-RU" w:eastAsia="ru-RU"/>
        </w:rPr>
        <w:t xml:space="preserve"> бросок боковая подсечка, бросок захватом шеи и руки через голову упором голенью в живот, бросок зацепом голенью изнутри, бросок подхвата под две ноги. </w:t>
      </w:r>
    </w:p>
    <w:p w:rsidR="00F0164B" w:rsidRPr="000742E5" w:rsidRDefault="00F0164B" w:rsidP="00224CF8">
      <w:pPr>
        <w:pBdr>
          <w:top w:val="nil"/>
          <w:left w:val="nil"/>
          <w:bottom w:val="nil"/>
          <w:right w:val="nil"/>
          <w:between w:val="nil"/>
          <w:bar w:val="nil"/>
        </w:pBdr>
        <w:tabs>
          <w:tab w:val="left" w:pos="284"/>
        </w:tabs>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bdr w:val="none" w:sz="0" w:space="0" w:color="auto" w:frame="1"/>
          <w:lang w:val="ru-RU" w:eastAsia="ru-RU"/>
        </w:rPr>
        <w:t>Технические действия</w:t>
      </w:r>
      <w:r w:rsidRPr="000742E5">
        <w:rPr>
          <w:rFonts w:ascii="Times New Roman" w:hAnsi="Times New Roman"/>
          <w:color w:val="000000"/>
          <w:sz w:val="24"/>
          <w:szCs w:val="24"/>
          <w:bdr w:val="nil"/>
          <w:lang w:val="ru-RU" w:eastAsia="ru-RU"/>
        </w:rPr>
        <w:t xml:space="preserve"> самбо в положении лёжа: </w:t>
      </w:r>
    </w:p>
    <w:p w:rsidR="00F0164B" w:rsidRPr="000742E5" w:rsidRDefault="00F0164B" w:rsidP="00224CF8">
      <w:pPr>
        <w:pBdr>
          <w:top w:val="nil"/>
          <w:left w:val="nil"/>
          <w:bottom w:val="nil"/>
          <w:right w:val="nil"/>
          <w:between w:val="nil"/>
          <w:bar w:val="nil"/>
        </w:pBdr>
        <w:tabs>
          <w:tab w:val="left" w:pos="284"/>
        </w:tabs>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варианты удержаний и переворачиваний, рычаг локтя от удержания сбоку, перегибая руку через бедро; </w:t>
      </w:r>
    </w:p>
    <w:p w:rsidR="00F0164B" w:rsidRPr="000742E5" w:rsidRDefault="00F0164B" w:rsidP="00224CF8">
      <w:pPr>
        <w:pBdr>
          <w:top w:val="nil"/>
          <w:left w:val="nil"/>
          <w:bottom w:val="nil"/>
          <w:right w:val="nil"/>
          <w:between w:val="nil"/>
          <w:bar w:val="nil"/>
        </w:pBdr>
        <w:tabs>
          <w:tab w:val="left" w:pos="284"/>
        </w:tabs>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узел плеча ногой от удержания сбоку; </w:t>
      </w:r>
    </w:p>
    <w:p w:rsidR="00F0164B" w:rsidRPr="000742E5" w:rsidRDefault="00F0164B" w:rsidP="00224CF8">
      <w:pPr>
        <w:pBdr>
          <w:top w:val="nil"/>
          <w:left w:val="nil"/>
          <w:bottom w:val="nil"/>
          <w:right w:val="nil"/>
          <w:between w:val="nil"/>
          <w:bar w:val="nil"/>
        </w:pBdr>
        <w:tabs>
          <w:tab w:val="left" w:pos="284"/>
        </w:tabs>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рычаг руки противнику, лежащему на груди (рычаг плеча, рычаг локтя); </w:t>
      </w:r>
    </w:p>
    <w:p w:rsidR="00F0164B" w:rsidRPr="000742E5" w:rsidRDefault="00F0164B" w:rsidP="00224CF8">
      <w:pPr>
        <w:pBdr>
          <w:top w:val="nil"/>
          <w:left w:val="nil"/>
          <w:bottom w:val="nil"/>
          <w:right w:val="nil"/>
          <w:between w:val="nil"/>
          <w:bar w:val="nil"/>
        </w:pBdr>
        <w:tabs>
          <w:tab w:val="left" w:pos="284"/>
        </w:tabs>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рычаг локтя захватом руки между ног; </w:t>
      </w:r>
    </w:p>
    <w:p w:rsidR="00F0164B" w:rsidRPr="000742E5" w:rsidRDefault="00F0164B" w:rsidP="00224CF8">
      <w:pPr>
        <w:pBdr>
          <w:top w:val="nil"/>
          <w:left w:val="nil"/>
          <w:bottom w:val="nil"/>
          <w:right w:val="nil"/>
          <w:between w:val="nil"/>
          <w:bar w:val="nil"/>
        </w:pBdr>
        <w:tabs>
          <w:tab w:val="left" w:pos="284"/>
        </w:tabs>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ущемление ахиллова сухожилия при различных взаиморасположениях соперников.</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color w:val="000000"/>
          <w:sz w:val="24"/>
          <w:szCs w:val="24"/>
          <w:bdr w:val="nil"/>
          <w:lang w:val="ru-RU" w:eastAsia="ru-RU"/>
        </w:rPr>
      </w:pPr>
      <w:r w:rsidRPr="000742E5">
        <w:rPr>
          <w:rFonts w:ascii="Times New Roman" w:eastAsia="Arial Unicode MS" w:hAnsi="Times New Roman"/>
          <w:sz w:val="24"/>
          <w:szCs w:val="24"/>
          <w:bdr w:val="none" w:sz="0" w:space="0" w:color="auto" w:frame="1"/>
          <w:lang w:val="ru-RU" w:eastAsia="ru-RU"/>
        </w:rPr>
        <w:t>Технические действия</w:t>
      </w:r>
      <w:r w:rsidRPr="000742E5">
        <w:rPr>
          <w:rFonts w:ascii="Times New Roman" w:eastAsia="Arial Unicode MS" w:hAnsi="Times New Roman"/>
          <w:color w:val="000000"/>
          <w:sz w:val="24"/>
          <w:szCs w:val="24"/>
          <w:bdr w:val="nil"/>
          <w:lang w:val="ru-RU" w:eastAsia="ru-RU"/>
        </w:rPr>
        <w:t xml:space="preserve"> приёмов самозащиты – освобождение от захватов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color w:val="000000"/>
          <w:sz w:val="24"/>
          <w:szCs w:val="24"/>
          <w:bdr w:val="nil"/>
          <w:lang w:val="ru-RU" w:eastAsia="ru-RU"/>
        </w:rPr>
      </w:pPr>
      <w:r w:rsidRPr="000742E5">
        <w:rPr>
          <w:rFonts w:ascii="Times New Roman" w:eastAsia="Arial Unicode MS" w:hAnsi="Times New Roman"/>
          <w:color w:val="000000"/>
          <w:sz w:val="24"/>
          <w:szCs w:val="24"/>
          <w:bdr w:val="nil"/>
          <w:lang w:val="ru-RU" w:eastAsia="ru-RU"/>
        </w:rPr>
        <w:t>в стойке и положении лёжа: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color w:val="000000"/>
          <w:sz w:val="24"/>
          <w:szCs w:val="24"/>
          <w:bdr w:val="nil"/>
          <w:lang w:val="ru-RU" w:eastAsia="ru-RU"/>
        </w:rPr>
      </w:pPr>
      <w:r w:rsidRPr="000742E5">
        <w:rPr>
          <w:rFonts w:ascii="Times New Roman" w:eastAsia="Arial Unicode MS" w:hAnsi="Times New Roman"/>
          <w:color w:val="000000"/>
          <w:sz w:val="24"/>
          <w:szCs w:val="24"/>
          <w:bdr w:val="nil"/>
          <w:lang w:val="ru-RU" w:eastAsia="ru-RU"/>
        </w:rPr>
        <w:t xml:space="preserve">от захватов одной рукой </w:t>
      </w:r>
      <w:r w:rsidRPr="000742E5">
        <w:rPr>
          <w:rFonts w:ascii="Times New Roman" w:eastAsia="Arial Unicode MS" w:hAnsi="Times New Roman"/>
          <w:color w:val="000000"/>
          <w:spacing w:val="3"/>
          <w:sz w:val="24"/>
          <w:szCs w:val="24"/>
          <w:bdr w:val="nil"/>
          <w:lang w:val="ru-RU" w:eastAsia="ru-RU"/>
        </w:rPr>
        <w:t>–</w:t>
      </w:r>
      <w:r w:rsidRPr="000742E5">
        <w:rPr>
          <w:rFonts w:ascii="Times New Roman" w:eastAsia="Arial Unicode MS" w:hAnsi="Times New Roman"/>
          <w:color w:val="000000"/>
          <w:sz w:val="24"/>
          <w:szCs w:val="24"/>
          <w:bdr w:val="nil"/>
          <w:lang w:val="ru-RU" w:eastAsia="ru-RU"/>
        </w:rPr>
        <w:t xml:space="preserve"> спереди, сзади, сбоку – руки, рукава, отворота одежды;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color w:val="000000"/>
          <w:sz w:val="24"/>
          <w:szCs w:val="24"/>
          <w:bdr w:val="nil"/>
          <w:lang w:val="ru-RU" w:eastAsia="ru-RU"/>
        </w:rPr>
      </w:pPr>
      <w:r w:rsidRPr="000742E5">
        <w:rPr>
          <w:rFonts w:ascii="Times New Roman" w:eastAsia="Arial Unicode MS" w:hAnsi="Times New Roman"/>
          <w:color w:val="000000"/>
          <w:sz w:val="24"/>
          <w:szCs w:val="24"/>
          <w:bdr w:val="nil"/>
          <w:lang w:val="ru-RU" w:eastAsia="ru-RU"/>
        </w:rPr>
        <w:t xml:space="preserve">от захватов двумя руками </w:t>
      </w:r>
      <w:r w:rsidRPr="000742E5">
        <w:rPr>
          <w:rFonts w:ascii="Times New Roman" w:eastAsia="Arial Unicode MS" w:hAnsi="Times New Roman"/>
          <w:color w:val="000000"/>
          <w:spacing w:val="3"/>
          <w:sz w:val="24"/>
          <w:szCs w:val="24"/>
          <w:bdr w:val="nil"/>
          <w:lang w:val="ru-RU" w:eastAsia="ru-RU"/>
        </w:rPr>
        <w:t>–</w:t>
      </w:r>
      <w:r w:rsidRPr="000742E5">
        <w:rPr>
          <w:rFonts w:ascii="Times New Roman" w:eastAsia="Arial Unicode MS" w:hAnsi="Times New Roman"/>
          <w:color w:val="000000"/>
          <w:sz w:val="24"/>
          <w:szCs w:val="24"/>
          <w:bdr w:val="nil"/>
          <w:lang w:val="ru-RU" w:eastAsia="ru-RU"/>
        </w:rPr>
        <w:t xml:space="preserve"> спереди, сзади, сбоку </w:t>
      </w:r>
      <w:r w:rsidRPr="000742E5">
        <w:rPr>
          <w:rFonts w:ascii="Times New Roman" w:eastAsia="Arial Unicode MS" w:hAnsi="Times New Roman"/>
          <w:color w:val="000000"/>
          <w:spacing w:val="3"/>
          <w:sz w:val="24"/>
          <w:szCs w:val="24"/>
          <w:bdr w:val="nil"/>
          <w:lang w:val="ru-RU" w:eastAsia="ru-RU"/>
        </w:rPr>
        <w:t>–</w:t>
      </w:r>
      <w:r w:rsidRPr="000742E5">
        <w:rPr>
          <w:rFonts w:ascii="Times New Roman" w:eastAsia="Arial Unicode MS" w:hAnsi="Times New Roman"/>
          <w:color w:val="000000"/>
          <w:sz w:val="24"/>
          <w:szCs w:val="24"/>
          <w:bdr w:val="nil"/>
          <w:lang w:val="ru-RU" w:eastAsia="ru-RU"/>
        </w:rPr>
        <w:t xml:space="preserve"> руки, рук, рукавов, отворотов одежды, ног;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color w:val="000000"/>
          <w:sz w:val="24"/>
          <w:szCs w:val="24"/>
          <w:bdr w:val="nil"/>
          <w:shd w:val="clear" w:color="auto" w:fill="FFFFFF"/>
          <w:lang w:val="ru-RU" w:eastAsia="ru-RU"/>
        </w:rPr>
      </w:pPr>
      <w:r w:rsidRPr="000742E5">
        <w:rPr>
          <w:rFonts w:ascii="Times New Roman" w:eastAsia="Arial Unicode MS" w:hAnsi="Times New Roman"/>
          <w:color w:val="000000"/>
          <w:sz w:val="24"/>
          <w:szCs w:val="24"/>
          <w:bdr w:val="nil"/>
          <w:lang w:val="ru-RU" w:eastAsia="ru-RU"/>
        </w:rPr>
        <w:t xml:space="preserve">от </w:t>
      </w:r>
      <w:r w:rsidRPr="000742E5">
        <w:rPr>
          <w:rFonts w:ascii="Times New Roman" w:eastAsia="Arial Unicode MS" w:hAnsi="Times New Roman"/>
          <w:color w:val="000000"/>
          <w:sz w:val="24"/>
          <w:szCs w:val="24"/>
          <w:bdr w:val="nil"/>
          <w:shd w:val="clear" w:color="auto" w:fill="FFFFFF"/>
          <w:lang w:val="ru-RU" w:eastAsia="ru-RU"/>
        </w:rPr>
        <w:t xml:space="preserve">обхватов туловища спереди и сзади, с руками и без рук;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color w:val="000000"/>
          <w:sz w:val="24"/>
          <w:szCs w:val="24"/>
          <w:bdr w:val="nil"/>
          <w:shd w:val="clear" w:color="auto" w:fill="FFFFFF"/>
          <w:lang w:val="ru-RU" w:eastAsia="ru-RU"/>
        </w:rPr>
      </w:pPr>
      <w:r w:rsidRPr="000742E5">
        <w:rPr>
          <w:rFonts w:ascii="Times New Roman" w:eastAsia="Arial Unicode MS" w:hAnsi="Times New Roman"/>
          <w:color w:val="000000"/>
          <w:sz w:val="24"/>
          <w:szCs w:val="24"/>
          <w:bdr w:val="nil"/>
          <w:shd w:val="clear" w:color="auto" w:fill="FFFFFF"/>
          <w:lang w:val="ru-RU" w:eastAsia="ru-RU"/>
        </w:rPr>
        <w:t xml:space="preserve">от захватов за шею (попыток удушений) пальцами рук, плечом и предплечьем, поясом </w:t>
      </w:r>
      <w:r w:rsidRPr="000742E5">
        <w:rPr>
          <w:rFonts w:ascii="Times New Roman" w:eastAsia="Arial Unicode MS" w:hAnsi="Times New Roman"/>
          <w:color w:val="000000"/>
          <w:spacing w:val="3"/>
          <w:sz w:val="24"/>
          <w:szCs w:val="24"/>
          <w:bdr w:val="nil"/>
          <w:lang w:val="ru-RU" w:eastAsia="ru-RU"/>
        </w:rPr>
        <w:t>–</w:t>
      </w:r>
      <w:r w:rsidRPr="000742E5">
        <w:rPr>
          <w:rFonts w:ascii="Times New Roman" w:eastAsia="Arial Unicode MS" w:hAnsi="Times New Roman"/>
          <w:color w:val="000000"/>
          <w:sz w:val="24"/>
          <w:szCs w:val="24"/>
          <w:bdr w:val="nil"/>
          <w:shd w:val="clear" w:color="auto" w:fill="FFFFFF"/>
          <w:lang w:val="ru-RU" w:eastAsia="ru-RU"/>
        </w:rPr>
        <w:t xml:space="preserve"> спереди, сзади, сбоку;</w:t>
      </w:r>
    </w:p>
    <w:p w:rsidR="00F0164B" w:rsidRPr="000742E5" w:rsidRDefault="00F0164B" w:rsidP="00224CF8">
      <w:pPr>
        <w:pBdr>
          <w:top w:val="nil"/>
          <w:left w:val="nil"/>
          <w:bottom w:val="nil"/>
          <w:right w:val="nil"/>
          <w:between w:val="nil"/>
          <w:bar w:val="nil"/>
        </w:pBd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Тактическая подготовка. Игры-задания. Схватки по заданию в парах и группах занимающихся. Моделирование ситуаций самозащиты</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lang w:val="ru-RU" w:eastAsia="zh-CN"/>
        </w:rPr>
        <w:t>1.7.</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Содержание модуля «Самбо» направлено на достижение обучающимися личностных, метапредметных и предметных результатов обучения.</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bookmarkStart w:id="58" w:name="_Hlk124950343"/>
      <w:bookmarkStart w:id="59" w:name="_Hlk124956772"/>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1.7.1.</w:t>
      </w:r>
      <w:r w:rsidR="00F0164B" w:rsidRPr="000742E5">
        <w:rPr>
          <w:rFonts w:ascii="Times New Roman" w:hAnsi="Times New Roman"/>
          <w:color w:val="000000"/>
          <w:sz w:val="24"/>
          <w:szCs w:val="24"/>
          <w:bdr w:val="nil"/>
          <w:lang w:eastAsia="ru-RU"/>
        </w:rPr>
        <w:t> </w:t>
      </w:r>
      <w:r w:rsidR="00F0164B" w:rsidRPr="000742E5">
        <w:rPr>
          <w:rFonts w:ascii="Times New Roman" w:eastAsia="Times New Roman" w:hAnsi="Times New Roman"/>
          <w:color w:val="000000"/>
          <w:sz w:val="24"/>
          <w:szCs w:val="24"/>
          <w:lang w:val="ru-RU" w:eastAsia="zh-CN"/>
        </w:rPr>
        <w:t xml:space="preserve">При </w:t>
      </w:r>
      <w:r w:rsidR="00F0164B" w:rsidRPr="000742E5">
        <w:rPr>
          <w:rFonts w:ascii="Times New Roman" w:hAnsi="Times New Roman"/>
          <w:color w:val="000000"/>
          <w:sz w:val="24"/>
          <w:szCs w:val="24"/>
          <w:lang w:val="ru-RU" w:eastAsia="zh-CN"/>
        </w:rPr>
        <w:t xml:space="preserve">изучении модуля «Самбо» на уровне среднего общего образования у обучающихся будут сформированы следующие </w:t>
      </w:r>
      <w:bookmarkEnd w:id="58"/>
      <w:r w:rsidR="00F0164B" w:rsidRPr="000742E5">
        <w:rPr>
          <w:rFonts w:ascii="Times New Roman" w:hAnsi="Times New Roman"/>
          <w:color w:val="000000"/>
          <w:sz w:val="24"/>
          <w:szCs w:val="24"/>
          <w:lang w:val="ru-RU" w:eastAsia="zh-CN"/>
        </w:rPr>
        <w:t>личностные результаты:</w:t>
      </w:r>
      <w:bookmarkEnd w:id="59"/>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чувства патриотизма, ответственности перед Родиной, гордости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il"/>
          <w:lang w:val="ru-RU" w:eastAsia="ru-RU"/>
        </w:rPr>
        <w:t xml:space="preserve">за свой край, свою Родину, уважение государственных символов (герб, флаг, гимн), </w:t>
      </w:r>
      <w:r w:rsidRPr="000742E5">
        <w:rPr>
          <w:rFonts w:ascii="Times New Roman" w:hAnsi="Times New Roman"/>
          <w:color w:val="000000"/>
          <w:sz w:val="24"/>
          <w:szCs w:val="24"/>
          <w:bdr w:val="nil"/>
          <w:lang w:val="ru-RU" w:eastAsia="ru-RU"/>
        </w:rPr>
        <w:t xml:space="preserve">готовность к служению Отечеству, его защите </w:t>
      </w:r>
      <w:r w:rsidRPr="000742E5">
        <w:rPr>
          <w:rFonts w:ascii="Times New Roman" w:hAnsi="Times New Roman"/>
          <w:sz w:val="24"/>
          <w:szCs w:val="24"/>
          <w:bdr w:val="none" w:sz="0" w:space="0" w:color="auto" w:frame="1"/>
          <w:lang w:val="ru-RU" w:eastAsia="ru-RU"/>
        </w:rPr>
        <w:t xml:space="preserve">на примере роли, традиций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one" w:sz="0" w:space="0" w:color="auto" w:frame="1"/>
          <w:lang w:val="ru-RU" w:eastAsia="ru-RU"/>
        </w:rPr>
        <w:t>и развития самбо в современном обществе, в Российской Федерации, в регионе;</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color w:val="000000"/>
          <w:sz w:val="24"/>
          <w:szCs w:val="24"/>
          <w:bdr w:val="nil"/>
          <w:lang w:val="ru-RU" w:eastAsia="ru-RU"/>
        </w:rPr>
        <w:t>основы саморазвития и самовоспитания через ценности, традиции и идеалы</w:t>
      </w:r>
      <w:r w:rsidRPr="000742E5">
        <w:rPr>
          <w:rFonts w:ascii="Times New Roman" w:eastAsia="Times New Roman" w:hAnsi="Times New Roman"/>
          <w:sz w:val="24"/>
          <w:szCs w:val="24"/>
          <w:bdr w:val="none" w:sz="0" w:space="0" w:color="auto" w:frame="1"/>
          <w:lang w:val="ru-RU" w:eastAsia="ru-RU"/>
        </w:rPr>
        <w:t xml:space="preserve"> </w:t>
      </w:r>
      <w:r w:rsidRPr="000742E5">
        <w:rPr>
          <w:rFonts w:ascii="Times New Roman" w:hAnsi="Times New Roman"/>
          <w:sz w:val="24"/>
          <w:szCs w:val="24"/>
          <w:bdr w:val="nil"/>
          <w:lang w:val="ru-RU" w:eastAsia="ru-RU"/>
        </w:rPr>
        <w:t xml:space="preserve">вида спорта самбо, через личности, достигшие социального и профессионально успеха, через достижения великих спортсменов на мировых аренах спорта,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bdr w:val="nil"/>
          <w:lang w:val="ru-RU" w:eastAsia="ru-RU"/>
        </w:rPr>
        <w:t>через героизм, храбрость и подвиги самбистов, проявленные в период боевых действий</w:t>
      </w:r>
      <w:r w:rsidRPr="000742E5">
        <w:rPr>
          <w:rFonts w:ascii="Times New Roman" w:eastAsia="Times New Roman" w:hAnsi="Times New Roman"/>
          <w:sz w:val="24"/>
          <w:szCs w:val="24"/>
          <w:bdr w:val="none" w:sz="0" w:space="0" w:color="auto" w:frame="1"/>
          <w:lang w:val="ru-RU" w:eastAsia="ru-RU"/>
        </w:rPr>
        <w:t>;</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основные нормы морали, духовно-нравственной культуры и </w:t>
      </w:r>
      <w:r w:rsidRPr="000742E5">
        <w:rPr>
          <w:rFonts w:ascii="Times New Roman" w:hAnsi="Times New Roman"/>
          <w:color w:val="000000"/>
          <w:sz w:val="24"/>
          <w:szCs w:val="24"/>
          <w:bdr w:val="nil"/>
          <w:shd w:val="clear" w:color="auto" w:fill="FFFFFF"/>
          <w:lang w:val="ru-RU" w:eastAsia="ru-RU"/>
        </w:rPr>
        <w:t>ценностного отношения к физической культуре и спорту, а именно самбо как неотъемлемой части общечеловеческой культуры;</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толерантное сознание и поведение, способность коммуницировать, достигать взаимопонимания с собеседником, находить общие цели и сотрудничать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для их достижения в учебной, бытовой и соревновательной деятельности;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навыки сотрудничества со сверстниками, детьми младшего возраста, взрослыми в учебной, бытовой, досуговой и соревновательной деятельности, судейской практики, способность к самостоятельной, творческой и ответственной деятельности средствами самбо;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осознанный выбор будущей профессии и возможностей реализации собственных жизненных планов средствами самбо как условие успешной профессиональной, спортивной и общественной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реализация ценностей здорового и безопасного образа жизни, потребности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 умение оказывать первую помощь.</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1.7.2.</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При изучении модуля «Самбо» на уровне среднего общего образования у обучающихся будут сформированы следующие метапредметные результаты</w:t>
      </w:r>
      <w:r w:rsidR="00F0164B" w:rsidRPr="000742E5">
        <w:rPr>
          <w:rFonts w:ascii="Times New Roman" w:hAnsi="Times New Roman"/>
          <w:sz w:val="24"/>
          <w:szCs w:val="24"/>
          <w:bdr w:val="nil"/>
          <w:lang w:val="ru-RU" w:eastAsia="ru-RU"/>
        </w:rPr>
        <w:t>:</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самостоятельно определять цели и составлять планы в рамках физкультурно-спортивной деятельности, выбирать успешную стратегию и тактику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color w:val="000000"/>
          <w:sz w:val="24"/>
          <w:szCs w:val="24"/>
          <w:bdr w:val="nil"/>
          <w:lang w:val="ru-RU" w:eastAsia="ru-RU"/>
        </w:rPr>
        <w:t>в различных ситуациях, осуществлять, контролировать и корректировать учебную, бытовую и соревновательную деятельность по самбо;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эффективно взаимодействовать и разрешать конфликты в процессе учебной, бытовой и соревновательной деятельности, судейской практики, учитывать позиции других участников деятельности;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самостоятельно оценивать и принимать решения, определяющие стратегию и тактику поведения в учебной, бытовой, соревновательной и досуговой деятельности, судейской практики с учётом гражданских и нравственных ценностей;</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к самостоятельной информационно-познавательной деятельности, умение ориентироваться в различных источниках информации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 соблюдением правовых и этических норм, норм информационной безопасности;</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lang w:val="ru-RU" w:eastAsia="zh-CN"/>
        </w:rPr>
        <w:t>1.7.3.</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 xml:space="preserve">При изучении модуля «Самбо» на уровне среднего общего образования у обучающихся будут сформированы следующие </w:t>
      </w:r>
      <w:r w:rsidR="00F0164B" w:rsidRPr="000742E5">
        <w:rPr>
          <w:rFonts w:ascii="Times New Roman" w:hAnsi="Times New Roman"/>
          <w:sz w:val="24"/>
          <w:szCs w:val="24"/>
          <w:bdr w:val="nil"/>
          <w:lang w:val="ru-RU" w:eastAsia="ru-RU"/>
        </w:rPr>
        <w:t>предметные результаты:</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HiddenHorzOCR" w:hAnsi="Times New Roman"/>
          <w:sz w:val="24"/>
          <w:szCs w:val="24"/>
          <w:lang w:val="ru-RU"/>
        </w:rPr>
        <w:t xml:space="preserve">знание </w:t>
      </w:r>
      <w:r w:rsidRPr="000742E5">
        <w:rPr>
          <w:rFonts w:ascii="Times New Roman" w:hAnsi="Times New Roman"/>
          <w:sz w:val="24"/>
          <w:szCs w:val="24"/>
          <w:bdr w:val="none" w:sz="0" w:space="0" w:color="auto" w:frame="1"/>
          <w:lang w:val="ru-RU" w:eastAsia="ru-RU"/>
        </w:rPr>
        <w:t xml:space="preserve">истории и современного развития самбо, его наследие, традиции традиций, движение в мире, в Российской Федерации, в регионе, легендарных отечественных и зарубежных самбистов, тренеров, научных деятелей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one" w:sz="0" w:space="0" w:color="auto" w:frame="1"/>
          <w:lang w:val="ru-RU" w:eastAsia="ru-RU"/>
        </w:rPr>
        <w:t xml:space="preserve">и функционеров, </w:t>
      </w:r>
      <w:r w:rsidRPr="000742E5">
        <w:rPr>
          <w:rFonts w:ascii="Times New Roman" w:eastAsia="Times New Roman" w:hAnsi="Times New Roman"/>
          <w:color w:val="000000"/>
          <w:sz w:val="24"/>
          <w:szCs w:val="24"/>
          <w:bdr w:val="nil"/>
          <w:lang w:val="ru-RU" w:eastAsia="ru-RU"/>
        </w:rPr>
        <w:t>принесших славу российскому и мировому самбо;</w:t>
      </w:r>
    </w:p>
    <w:p w:rsidR="00F0164B" w:rsidRPr="000742E5" w:rsidRDefault="00F0164B" w:rsidP="00224CF8">
      <w:pPr>
        <w:autoSpaceDE w:val="0"/>
        <w:autoSpaceDN w:val="0"/>
        <w:adjustRightInd w:val="0"/>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HiddenHorzOCR" w:hAnsi="Times New Roman"/>
          <w:sz w:val="24"/>
          <w:szCs w:val="24"/>
          <w:lang w:val="ru-RU"/>
        </w:rPr>
        <w:t>характеристика р</w:t>
      </w:r>
      <w:r w:rsidRPr="000742E5">
        <w:rPr>
          <w:rFonts w:ascii="Times New Roman" w:hAnsi="Times New Roman"/>
          <w:sz w:val="24"/>
          <w:szCs w:val="24"/>
          <w:bdr w:val="none" w:sz="0" w:space="0" w:color="auto" w:frame="1"/>
          <w:lang w:val="ru-RU" w:eastAsia="ru-RU"/>
        </w:rPr>
        <w:t>оли и основных функций главных организаций и федераций (международных, российских, региональных), осуществляющих управление самбо;</w:t>
      </w:r>
    </w:p>
    <w:p w:rsidR="005675EA" w:rsidRDefault="00F0164B" w:rsidP="00224CF8">
      <w:pPr>
        <w:autoSpaceDE w:val="0"/>
        <w:autoSpaceDN w:val="0"/>
        <w:adjustRightInd w:val="0"/>
        <w:spacing w:after="0" w:line="240" w:lineRule="auto"/>
        <w:ind w:firstLine="709"/>
        <w:jc w:val="both"/>
        <w:rPr>
          <w:rFonts w:ascii="Times New Roman" w:eastAsia="Times New Roman" w:hAnsi="Times New Roman"/>
          <w:sz w:val="24"/>
          <w:szCs w:val="24"/>
          <w:bdr w:val="none" w:sz="0" w:space="0" w:color="auto" w:frame="1"/>
          <w:lang w:val="ru-RU" w:eastAsia="ru-RU"/>
        </w:rPr>
      </w:pPr>
      <w:r w:rsidRPr="000742E5">
        <w:rPr>
          <w:rFonts w:ascii="Times New Roman" w:eastAsia="Times New Roman" w:hAnsi="Times New Roman"/>
          <w:sz w:val="24"/>
          <w:szCs w:val="24"/>
          <w:bdr w:val="none" w:sz="0" w:space="0" w:color="auto" w:frame="1"/>
          <w:lang w:val="ru-RU" w:eastAsia="ru-RU"/>
        </w:rPr>
        <w:t xml:space="preserve">умение анализировать результаты соревнований по самбо, входящих </w:t>
      </w:r>
    </w:p>
    <w:p w:rsidR="00F0164B" w:rsidRPr="000742E5" w:rsidRDefault="00F0164B" w:rsidP="00224CF8">
      <w:pPr>
        <w:autoSpaceDE w:val="0"/>
        <w:autoSpaceDN w:val="0"/>
        <w:adjustRightInd w:val="0"/>
        <w:spacing w:after="0" w:line="240" w:lineRule="auto"/>
        <w:ind w:firstLine="709"/>
        <w:jc w:val="both"/>
        <w:rPr>
          <w:rFonts w:ascii="Times New Roman" w:eastAsia="HiddenHorzOCR" w:hAnsi="Times New Roman"/>
          <w:sz w:val="24"/>
          <w:szCs w:val="24"/>
          <w:lang w:val="ru-RU"/>
        </w:rPr>
      </w:pPr>
      <w:r w:rsidRPr="000742E5">
        <w:rPr>
          <w:rFonts w:ascii="Times New Roman" w:eastAsia="Times New Roman" w:hAnsi="Times New Roman"/>
          <w:sz w:val="24"/>
          <w:szCs w:val="24"/>
          <w:bdr w:val="none" w:sz="0" w:space="0" w:color="auto" w:frame="1"/>
          <w:lang w:val="ru-RU" w:eastAsia="ru-RU"/>
        </w:rPr>
        <w:t xml:space="preserve">в </w:t>
      </w:r>
      <w:r w:rsidRPr="000742E5">
        <w:rPr>
          <w:rFonts w:ascii="Times New Roman" w:hAnsi="Times New Roman"/>
          <w:sz w:val="24"/>
          <w:szCs w:val="24"/>
          <w:bdr w:val="none" w:sz="0" w:space="0" w:color="auto" w:frame="1"/>
          <w:lang w:val="ru-RU" w:eastAsia="ru-RU"/>
        </w:rPr>
        <w:t>официальный календарь соревнований (международный, всероссийский, региональный);</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понимание роли занятий самбо как средства укрепления здоровья, повышения функциональных возможностей основных систем организма и развития физических качеств,</w:t>
      </w:r>
      <w:r w:rsidRPr="000742E5">
        <w:rPr>
          <w:rFonts w:ascii="Times New Roman" w:eastAsia="Times New Roman" w:hAnsi="Times New Roman"/>
          <w:sz w:val="24"/>
          <w:szCs w:val="24"/>
          <w:bdr w:val="none" w:sz="0" w:space="0" w:color="auto" w:frame="1"/>
          <w:lang w:val="ru-RU" w:eastAsia="ru-RU"/>
        </w:rPr>
        <w:t xml:space="preserve"> характеристика способов повышения </w:t>
      </w:r>
      <w:r w:rsidRPr="000742E5">
        <w:rPr>
          <w:rFonts w:ascii="Times New Roman" w:hAnsi="Times New Roman"/>
          <w:sz w:val="24"/>
          <w:szCs w:val="24"/>
          <w:bdr w:val="none" w:sz="0" w:space="0" w:color="auto" w:frame="1"/>
          <w:lang w:val="ru-RU" w:eastAsia="ru-RU"/>
        </w:rPr>
        <w:t xml:space="preserve">основных систем организма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и развития физических качеств, а также его прикладное значение;</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использование навыков: организации и проведения самостоятельных занятий по самбо, составления индивидуальных планов, включая способы самостоятельного освоения двигательных действий, подбор подводящих, подготовительных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и специальных упражнений, самоконтроля в учебной и соревновательной деятельности, применение средств восстановления организма после физической нагрузки на занятиях самбо в учебной и соревновательной деятельности;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знание и применение основ </w:t>
      </w:r>
      <w:r w:rsidRPr="000742E5">
        <w:rPr>
          <w:rFonts w:ascii="Times New Roman" w:eastAsia="Times New Roman" w:hAnsi="Times New Roman"/>
          <w:sz w:val="24"/>
          <w:szCs w:val="24"/>
          <w:bdr w:val="nil"/>
          <w:lang w:val="ru-RU" w:eastAsia="ru-RU"/>
        </w:rPr>
        <w:t xml:space="preserve">формирования сбалансированного питания </w:t>
      </w:r>
      <w:r w:rsidRPr="000742E5">
        <w:rPr>
          <w:rFonts w:ascii="Times New Roman" w:hAnsi="Times New Roman"/>
          <w:sz w:val="24"/>
          <w:szCs w:val="24"/>
          <w:bdr w:val="none" w:sz="0" w:space="0" w:color="auto" w:frame="1"/>
          <w:lang w:val="ru-RU" w:eastAsia="ru-RU"/>
        </w:rPr>
        <w:t>самбиста;</w:t>
      </w:r>
    </w:p>
    <w:p w:rsidR="005675EA"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составление, подбор и выполнение специальных упражнений по самбо </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с учетом их классификации для составления комплексов, в том числе индивидуальных, различной направленности;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Times New Roman" w:hAnsi="Times New Roman"/>
          <w:sz w:val="24"/>
          <w:szCs w:val="24"/>
          <w:bdr w:val="none" w:sz="0" w:space="0" w:color="auto" w:frame="1"/>
          <w:lang w:val="ru-RU" w:eastAsia="ru-RU"/>
        </w:rPr>
        <w:t>использование п</w:t>
      </w:r>
      <w:r w:rsidRPr="000742E5">
        <w:rPr>
          <w:rFonts w:ascii="Times New Roman" w:hAnsi="Times New Roman"/>
          <w:sz w:val="24"/>
          <w:szCs w:val="24"/>
          <w:bdr w:val="none" w:sz="0" w:space="0" w:color="auto" w:frame="1"/>
          <w:lang w:val="ru-RU" w:eastAsia="ru-RU"/>
        </w:rPr>
        <w:t xml:space="preserve">равил подбора физических упражнений для развития физических качеств самбиста, специально-подготовительных </w:t>
      </w:r>
      <w:r w:rsidRPr="000742E5">
        <w:rPr>
          <w:rFonts w:ascii="Times New Roman" w:eastAsia="Times New Roman" w:hAnsi="Times New Roman"/>
          <w:sz w:val="24"/>
          <w:szCs w:val="24"/>
          <w:bdr w:val="none" w:sz="0" w:space="0" w:color="auto" w:frame="1"/>
          <w:lang w:val="ru-RU" w:eastAsia="ru-RU"/>
        </w:rPr>
        <w:t xml:space="preserve">упражнений, формирующих </w:t>
      </w:r>
      <w:r w:rsidRPr="000742E5">
        <w:rPr>
          <w:rFonts w:ascii="Times New Roman" w:hAnsi="Times New Roman"/>
          <w:sz w:val="24"/>
          <w:szCs w:val="24"/>
          <w:bdr w:val="none" w:sz="0" w:space="0" w:color="auto" w:frame="1"/>
          <w:lang w:val="ru-RU" w:eastAsia="ru-RU"/>
        </w:rPr>
        <w:t xml:space="preserve">двигательные умения и навыки технических и тактических действий самбиста, </w:t>
      </w:r>
      <w:r w:rsidRPr="000742E5">
        <w:rPr>
          <w:rFonts w:ascii="Times New Roman" w:eastAsia="Times New Roman" w:hAnsi="Times New Roman"/>
          <w:sz w:val="24"/>
          <w:szCs w:val="24"/>
          <w:lang w:val="ru-RU" w:eastAsia="ru-RU"/>
        </w:rPr>
        <w:t>определение их эффективность;</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Times New Roman" w:hAnsi="Times New Roman"/>
          <w:sz w:val="24"/>
          <w:szCs w:val="24"/>
          <w:bdr w:val="nil"/>
          <w:lang w:val="ru-RU" w:eastAsia="ru-RU"/>
        </w:rPr>
      </w:pPr>
      <w:r w:rsidRPr="000742E5">
        <w:rPr>
          <w:rFonts w:ascii="Times New Roman" w:eastAsia="Times New Roman" w:hAnsi="Times New Roman"/>
          <w:sz w:val="24"/>
          <w:szCs w:val="24"/>
          <w:bdr w:val="nil"/>
          <w:lang w:val="ru-RU" w:eastAsia="ru-RU"/>
        </w:rPr>
        <w:t xml:space="preserve">знание техники выполнения и демонстрация правильной техники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eastAsia="Times New Roman" w:hAnsi="Times New Roman"/>
          <w:sz w:val="24"/>
          <w:szCs w:val="24"/>
          <w:bdr w:val="nil"/>
          <w:lang w:val="ru-RU" w:eastAsia="ru-RU"/>
        </w:rPr>
        <w:t xml:space="preserve">и выполнения упражнения для развития физических качеств самбиста, умение </w:t>
      </w:r>
      <w:r w:rsidRPr="000742E5">
        <w:rPr>
          <w:rFonts w:ascii="Times New Roman" w:hAnsi="Times New Roman"/>
          <w:sz w:val="24"/>
          <w:szCs w:val="24"/>
          <w:bdr w:val="nil"/>
          <w:lang w:val="ru-RU" w:eastAsia="ru-RU"/>
        </w:rPr>
        <w:t>выявлять и устранять ошибки при выполнении упражнений;</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eastAsia="Times New Roman" w:hAnsi="Times New Roman"/>
          <w:sz w:val="24"/>
          <w:szCs w:val="24"/>
          <w:bdr w:val="none" w:sz="0" w:space="0" w:color="auto" w:frame="1"/>
          <w:lang w:val="ru-RU" w:eastAsia="ru-RU"/>
        </w:rPr>
      </w:pPr>
      <w:r w:rsidRPr="000742E5">
        <w:rPr>
          <w:rFonts w:ascii="Times New Roman" w:eastAsia="Times New Roman" w:hAnsi="Times New Roman"/>
          <w:sz w:val="24"/>
          <w:szCs w:val="24"/>
          <w:bdr w:val="none" w:sz="0" w:space="0" w:color="auto" w:frame="1"/>
          <w:lang w:val="ru-RU" w:eastAsia="ru-RU"/>
        </w:rPr>
        <w:t xml:space="preserve">классификация техники и тактики самбо, </w:t>
      </w:r>
      <w:r w:rsidRPr="000742E5">
        <w:rPr>
          <w:rFonts w:ascii="Times New Roman" w:eastAsia="Times New Roman" w:hAnsi="Times New Roman"/>
          <w:sz w:val="24"/>
          <w:szCs w:val="24"/>
          <w:bdr w:val="nil"/>
          <w:lang w:val="ru-RU" w:eastAsia="ru-RU"/>
        </w:rPr>
        <w:t xml:space="preserve">владение и применение </w:t>
      </w:r>
      <w:r w:rsidRPr="000742E5">
        <w:rPr>
          <w:rFonts w:ascii="Times New Roman" w:eastAsia="Times New Roman" w:hAnsi="Times New Roman"/>
          <w:sz w:val="24"/>
          <w:szCs w:val="24"/>
          <w:bdr w:val="none" w:sz="0" w:space="0" w:color="auto" w:frame="1"/>
          <w:lang w:val="ru-RU" w:eastAsia="ru-RU"/>
        </w:rPr>
        <w:t>технических и тактических элементов в период тренировочных поединков и соревнованиях;</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выявление ошибок в технике выполнения упражнений, формирующих двигательные умения и навыки технических и тактических действий самбиста;</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демонстрация </w:t>
      </w:r>
      <w:r w:rsidRPr="000742E5">
        <w:rPr>
          <w:rFonts w:ascii="Times New Roman" w:hAnsi="Times New Roman"/>
          <w:sz w:val="24"/>
          <w:szCs w:val="24"/>
          <w:bdr w:val="nil"/>
          <w:lang w:val="ru-RU" w:eastAsia="ru-RU"/>
        </w:rPr>
        <w:t>технических действий по самбо и самозащите;</w:t>
      </w:r>
    </w:p>
    <w:p w:rsidR="005675EA" w:rsidRDefault="00F0164B" w:rsidP="00224CF8">
      <w:pPr>
        <w:spacing w:after="0" w:line="240" w:lineRule="auto"/>
        <w:ind w:firstLine="709"/>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 xml:space="preserve">осуществление соревновательной деятельности в соответствии </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с официальными правилами самбо и судейской практики;</w:t>
      </w:r>
    </w:p>
    <w:p w:rsidR="005675EA" w:rsidRDefault="00F0164B" w:rsidP="00224CF8">
      <w:pPr>
        <w:tabs>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 xml:space="preserve">определение признаков положительного влияния занятий самбо </w:t>
      </w:r>
    </w:p>
    <w:p w:rsidR="005675EA" w:rsidRDefault="00F0164B" w:rsidP="00224CF8">
      <w:pPr>
        <w:tabs>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 xml:space="preserve">на укрепление здоровья, устанавливать связь между развитием физических качеств </w:t>
      </w:r>
    </w:p>
    <w:p w:rsidR="00F0164B" w:rsidRPr="000742E5" w:rsidRDefault="00F0164B" w:rsidP="00224CF8">
      <w:pPr>
        <w:tabs>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и основных систем организма;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соблюдение требований безопасности при организации занятий самбо, </w:t>
      </w:r>
      <w:r w:rsidRPr="000742E5">
        <w:rPr>
          <w:rFonts w:ascii="Times New Roman" w:eastAsia="Times New Roman" w:hAnsi="Times New Roman"/>
          <w:color w:val="000000"/>
          <w:sz w:val="24"/>
          <w:szCs w:val="24"/>
          <w:bdr w:val="nil"/>
          <w:lang w:val="ru-RU" w:eastAsia="ru-RU"/>
        </w:rPr>
        <w:t>знание правил оказания первой помощи при травмах и ушибах во время занятий физическими упражнениями, и самбо в частности;</w:t>
      </w:r>
    </w:p>
    <w:p w:rsidR="005675EA" w:rsidRDefault="00F0164B" w:rsidP="00224CF8">
      <w:pPr>
        <w:tabs>
          <w:tab w:val="left" w:pos="709"/>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 xml:space="preserve">использование занятий самбо для организации индивидуального отдыха </w:t>
      </w:r>
    </w:p>
    <w:p w:rsidR="00F0164B" w:rsidRPr="000742E5" w:rsidRDefault="00F0164B" w:rsidP="00224CF8">
      <w:pPr>
        <w:tabs>
          <w:tab w:val="left" w:pos="709"/>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и досуга, укрепления собственного здоровья, повышения уровня физических кондиций;</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bdr w:val="nil"/>
          <w:lang w:val="ru-RU" w:eastAsia="ru-RU"/>
        </w:rPr>
        <w:t xml:space="preserve">проведение </w:t>
      </w:r>
      <w:r w:rsidRPr="000742E5">
        <w:rPr>
          <w:rFonts w:ascii="Times New Roman" w:hAnsi="Times New Roman"/>
          <w:sz w:val="24"/>
          <w:szCs w:val="24"/>
          <w:bdr w:val="none" w:sz="0" w:space="0" w:color="auto" w:frame="1"/>
          <w:lang w:val="ru-RU" w:eastAsia="ru-RU"/>
        </w:rPr>
        <w:t xml:space="preserve">тестирования уровня физической подготовленности самбистов, характеристика основных показателей развития физических качеств и состояния здоровья, </w:t>
      </w:r>
      <w:r w:rsidRPr="000742E5">
        <w:rPr>
          <w:rFonts w:ascii="Times New Roman" w:hAnsi="Times New Roman"/>
          <w:sz w:val="24"/>
          <w:szCs w:val="24"/>
          <w:lang w:val="ru-RU"/>
        </w:rPr>
        <w:t xml:space="preserve">сравнение своих результатов выполнения контрольных упражнений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lang w:val="ru-RU"/>
        </w:rPr>
        <w:t>с эталонными результатами;</w:t>
      </w:r>
    </w:p>
    <w:p w:rsidR="00F0164B" w:rsidRPr="000742E5" w:rsidRDefault="00F0164B" w:rsidP="00224CF8">
      <w:pPr>
        <w:pBdr>
          <w:top w:val="nil"/>
          <w:left w:val="nil"/>
          <w:bottom w:val="nil"/>
          <w:right w:val="nil"/>
          <w:between w:val="nil"/>
          <w:bar w:val="nil"/>
        </w:pBdr>
        <w:tabs>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ведение дневника самбиста по физкультурной деятельности, включая оформление планов проведения самостоятельных занятий с физическими упражнениями разной функциональной направленностью, данные контроля динамики индивидуального физического развития и физической подготовленности;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проводить самостоятельные занятия по самбо по освоению новых двигательных действий и развитию основных физических качеств, контролировать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анализировать эффективность этих занятий;</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знание и применение способов и методов профилактики </w:t>
      </w:r>
      <w:r w:rsidRPr="000742E5">
        <w:rPr>
          <w:rFonts w:ascii="Times New Roman" w:eastAsia="Times New Roman" w:hAnsi="Times New Roman"/>
          <w:sz w:val="24"/>
          <w:szCs w:val="24"/>
          <w:bdr w:val="none" w:sz="0" w:space="0" w:color="auto" w:frame="1"/>
          <w:lang w:val="ru-RU" w:eastAsia="ru-RU"/>
        </w:rPr>
        <w:t>пагубных привычек,</w:t>
      </w:r>
      <w:r w:rsidRPr="000742E5">
        <w:rPr>
          <w:rFonts w:ascii="Times New Roman" w:hAnsi="Times New Roman"/>
          <w:sz w:val="24"/>
          <w:szCs w:val="24"/>
          <w:bdr w:val="none" w:sz="0" w:space="0" w:color="auto" w:frame="1"/>
          <w:lang w:val="ru-RU" w:eastAsia="ru-RU"/>
        </w:rPr>
        <w:t xml:space="preserve"> асоциального и созависимого поведения, знание понятий «допинг» и «антидопинг».</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lang w:val="ru-RU" w:eastAsia="zh-CN"/>
        </w:rPr>
        <w:t>2.</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Модуль «Гандбол».</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lang w:val="ru-RU" w:eastAsia="zh-CN"/>
        </w:rPr>
        <w:t>2.1.</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Пояснительная записка модуля «Гандбол».</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Модуль «Гандбол» (далее – модуль по гандболу, гандбол) 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и использования </w:t>
      </w:r>
      <w:r w:rsidRPr="000742E5">
        <w:rPr>
          <w:rFonts w:ascii="Times New Roman" w:hAnsi="Times New Roman"/>
          <w:sz w:val="24"/>
          <w:szCs w:val="24"/>
          <w:lang w:val="ru-RU" w:eastAsia="zh-CN"/>
        </w:rPr>
        <w:t xml:space="preserve">спортивно-ориентированных форм, </w:t>
      </w:r>
      <w:r w:rsidRPr="000742E5">
        <w:rPr>
          <w:rFonts w:ascii="Times New Roman" w:hAnsi="Times New Roman"/>
          <w:color w:val="000000"/>
          <w:sz w:val="24"/>
          <w:szCs w:val="24"/>
          <w:lang w:val="ru-RU" w:eastAsia="zh-CN"/>
        </w:rPr>
        <w:t xml:space="preserve">средств и методов </w:t>
      </w:r>
      <w:r w:rsidRPr="000742E5">
        <w:rPr>
          <w:rFonts w:ascii="Times New Roman" w:hAnsi="Times New Roman"/>
          <w:sz w:val="24"/>
          <w:szCs w:val="24"/>
          <w:lang w:val="ru-RU" w:eastAsia="zh-CN"/>
        </w:rPr>
        <w:t>обучения.</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Гандбол является эффективным средством физического воспитания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и содействует всестороннему физическому, интеллектуальному, нравственному развитию обучающихся, укреплению здоровья, привлечению обучающихся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к систематическим занятиям физической культурой и спортом, их личностному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bdr w:val="nil"/>
          <w:lang w:val="ru-RU" w:eastAsia="ru-RU"/>
        </w:rPr>
        <w:t>и профессиональному самоопределению.</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Выполнение сложно координационных, технико-тактических действий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 гандболе,</w:t>
      </w:r>
      <w:r w:rsidRPr="000742E5">
        <w:rPr>
          <w:rFonts w:ascii="Times New Roman" w:hAnsi="Times New Roman"/>
          <w:sz w:val="24"/>
          <w:szCs w:val="24"/>
          <w:bdr w:val="nil"/>
          <w:lang w:val="ru-RU" w:eastAsia="ru-RU"/>
        </w:rPr>
        <w:t xml:space="preserve"> связанных с ходьбой, бегом, прыжками, быстрым стартом и</w:t>
      </w:r>
      <w:r w:rsidRPr="000742E5">
        <w:rPr>
          <w:rFonts w:ascii="Times New Roman" w:hAnsi="Times New Roman"/>
          <w:sz w:val="24"/>
          <w:szCs w:val="24"/>
          <w:bdr w:val="nil"/>
          <w:lang w:eastAsia="ru-RU"/>
        </w:rPr>
        <w:t> </w:t>
      </w:r>
      <w:r w:rsidRPr="000742E5">
        <w:rPr>
          <w:rFonts w:ascii="Times New Roman" w:hAnsi="Times New Roman"/>
          <w:sz w:val="24"/>
          <w:szCs w:val="24"/>
          <w:bdr w:val="nil"/>
          <w:lang w:val="ru-RU" w:eastAsia="ru-RU"/>
        </w:rPr>
        <w:t xml:space="preserve">ускорениями, резкими торможениями и остановками, бросками и ловлей мяча, акробатическими приёмами, </w:t>
      </w:r>
      <w:r w:rsidRPr="000742E5">
        <w:rPr>
          <w:rFonts w:ascii="Times New Roman" w:eastAsia="Arial Unicode MS" w:hAnsi="Times New Roman"/>
          <w:sz w:val="24"/>
          <w:szCs w:val="24"/>
          <w:bdr w:val="nil"/>
          <w:lang w:val="ru-RU" w:eastAsia="ru-RU"/>
        </w:rPr>
        <w:t>обеспечивает эффективное развитие физических качеств (быстроты, ловкости, выносливости, силы и гибкости) и двигательных навыков.</w:t>
      </w:r>
    </w:p>
    <w:p w:rsidR="005675EA"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eastAsia="zh-CN"/>
        </w:rPr>
        <w:t>2.2.</w:t>
      </w:r>
      <w:r w:rsidR="00F0164B" w:rsidRPr="000742E5">
        <w:rPr>
          <w:rFonts w:ascii="Times New Roman" w:hAnsi="Times New Roman"/>
          <w:sz w:val="24"/>
          <w:szCs w:val="24"/>
          <w:lang w:eastAsia="zh-CN"/>
        </w:rPr>
        <w:t> </w:t>
      </w:r>
      <w:r w:rsidR="00F0164B" w:rsidRPr="000742E5">
        <w:rPr>
          <w:rFonts w:ascii="Times New Roman" w:hAnsi="Times New Roman"/>
          <w:color w:val="000000"/>
          <w:sz w:val="24"/>
          <w:szCs w:val="24"/>
          <w:lang w:val="ru-RU" w:eastAsia="zh-CN"/>
        </w:rPr>
        <w:t xml:space="preserve">Целью изучение модуля «Гандбол» является </w:t>
      </w:r>
      <w:r w:rsidR="00F0164B" w:rsidRPr="000742E5">
        <w:rPr>
          <w:rFonts w:ascii="Times New Roman" w:hAnsi="Times New Roman"/>
          <w:sz w:val="24"/>
          <w:szCs w:val="24"/>
          <w:bdr w:val="nil"/>
          <w:lang w:val="ru-RU" w:eastAsia="ru-RU"/>
        </w:rPr>
        <w:t xml:space="preserve">формирование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bdr w:val="nil"/>
          <w:lang w:val="ru-RU" w:eastAsia="ru-RU"/>
        </w:rPr>
        <w:t xml:space="preserve">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гандбола. </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bdr w:val="nil"/>
          <w:lang w:val="ru-RU" w:eastAsia="ru-RU"/>
        </w:rPr>
        <w:t>2.3.</w:t>
      </w:r>
      <w:r w:rsidR="00F0164B" w:rsidRPr="000742E5">
        <w:rPr>
          <w:rFonts w:ascii="Times New Roman" w:hAnsi="Times New Roman"/>
          <w:sz w:val="24"/>
          <w:szCs w:val="24"/>
          <w:bdr w:val="nil"/>
          <w:lang w:eastAsia="ru-RU"/>
        </w:rPr>
        <w:t> </w:t>
      </w:r>
      <w:r w:rsidR="00F0164B" w:rsidRPr="000742E5">
        <w:rPr>
          <w:rFonts w:ascii="Times New Roman" w:hAnsi="Times New Roman"/>
          <w:sz w:val="24"/>
          <w:szCs w:val="24"/>
          <w:lang w:val="ru-RU" w:eastAsia="zh-CN"/>
        </w:rPr>
        <w:t>Задачами изучения модуля «Гандбол» являются:</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всестороннее гармоничное развитие обучающихся, увеличение объёма их двигательной активности;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укрепление </w:t>
      </w:r>
      <w:r w:rsidRPr="000742E5">
        <w:rPr>
          <w:rFonts w:ascii="Times New Roman" w:eastAsia="@Arial Unicode MS" w:hAnsi="Times New Roman"/>
          <w:sz w:val="24"/>
          <w:szCs w:val="24"/>
          <w:bdr w:val="nil"/>
          <w:lang w:val="ru-RU" w:eastAsia="ru-RU"/>
        </w:rPr>
        <w:t xml:space="preserve">физического, психологического и социального </w:t>
      </w:r>
      <w:r w:rsidRPr="000742E5">
        <w:rPr>
          <w:rFonts w:ascii="Times New Roman" w:hAnsi="Times New Roman"/>
          <w:sz w:val="24"/>
          <w:szCs w:val="24"/>
          <w:bdr w:val="nil"/>
          <w:lang w:val="ru-RU" w:eastAsia="ru-RU"/>
        </w:rPr>
        <w:t xml:space="preserve">здоровья обучающихся, развитие основных физических качеств и повышение функциональных возможностей их организма, </w:t>
      </w:r>
      <w:r w:rsidRPr="000742E5">
        <w:rPr>
          <w:rFonts w:ascii="Times New Roman" w:eastAsia="@Arial Unicode MS" w:hAnsi="Times New Roman"/>
          <w:sz w:val="24"/>
          <w:szCs w:val="24"/>
          <w:bdr w:val="nil"/>
          <w:lang w:val="ru-RU" w:eastAsia="ru-RU"/>
        </w:rPr>
        <w:t xml:space="preserve">обеспечение культуры безопасного поведения </w:t>
      </w:r>
      <w:r w:rsidRPr="000742E5">
        <w:rPr>
          <w:rFonts w:ascii="Times New Roman" w:hAnsi="Times New Roman"/>
          <w:sz w:val="24"/>
          <w:szCs w:val="24"/>
          <w:bdr w:val="nil"/>
          <w:lang w:val="ru-RU" w:eastAsia="ru-RU"/>
        </w:rPr>
        <w:t>на занятиях по гандболу;</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освоение знаний о физической культуре и спорте в целом, истории развития гандбола в частности;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формирование общих представлений о гандболе, о его возможностях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и значении в процессе укрепления здоровья, физическом развитии и физической подготовке обучающихся;</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формирование образовательного фундамента, основанного как на знаниях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bdr w:val="nil"/>
          <w:lang w:val="ru-RU" w:eastAsia="ru-RU"/>
        </w:rPr>
        <w:t>и умениях в области физической культуры и спорта, так и на соответствующем культурном уровне развития личности обучающегося, создающем необходимые предпосылки для его самореализации;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формирование культуры движений, обогащение двигательного опыта физическими упражнениями с общеразвивающей и корригирующей направленностью, </w:t>
      </w:r>
      <w:r w:rsidRPr="000742E5">
        <w:rPr>
          <w:rFonts w:ascii="Times New Roman" w:eastAsia="PragmaticaC" w:hAnsi="Times New Roman"/>
          <w:sz w:val="24"/>
          <w:szCs w:val="24"/>
          <w:bdr w:val="nil"/>
          <w:lang w:val="ru-RU" w:eastAsia="ru-RU"/>
        </w:rPr>
        <w:t>техническими действиями и приемами вида спорта «гандбол»</w:t>
      </w:r>
      <w:r w:rsidRPr="000742E5">
        <w:rPr>
          <w:rFonts w:ascii="Times New Roman" w:hAnsi="Times New Roman"/>
          <w:sz w:val="24"/>
          <w:szCs w:val="24"/>
          <w:bdr w:val="nil"/>
          <w:lang w:val="ru-RU" w:eastAsia="ru-RU"/>
        </w:rPr>
        <w:t>;</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bdr w:val="nil"/>
          <w:lang w:val="ru-RU" w:eastAsia="ru-RU"/>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развитие положительной мотивации и устойчивого учебно-познавательного интереса к предмету «Физическая культура», удовлетворение индивидуальных потребностей, обучающихся в занятиях физической культурой и спортом средствами гандбола;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популяризация гандбола среди обучающихся, </w:t>
      </w:r>
      <w:r w:rsidRPr="000742E5">
        <w:rPr>
          <w:rFonts w:ascii="Times New Roman" w:eastAsia="Times New Roman" w:hAnsi="Times New Roman"/>
          <w:sz w:val="24"/>
          <w:szCs w:val="24"/>
          <w:bdr w:val="nil"/>
          <w:lang w:val="ru-RU" w:eastAsia="ru-RU"/>
        </w:rPr>
        <w:t>привлечение их, проявляющих повышенный интерес и способности к занятиям гандболом, в школьные спортивные клубы, секции, к участию в соревнованиях;</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выявление, развитие и поддержка одарённых детей в области спорта.</w:t>
      </w:r>
    </w:p>
    <w:p w:rsidR="00F0164B" w:rsidRPr="000742E5" w:rsidRDefault="00EA43E5" w:rsidP="00224CF8">
      <w:pPr>
        <w:pBdr>
          <w:top w:val="none" w:sz="0" w:space="0" w:color="000000"/>
          <w:left w:val="none" w:sz="0" w:space="0" w:color="000000"/>
          <w:bottom w:val="none" w:sz="0" w:space="0" w:color="000000"/>
          <w:right w:val="none" w:sz="0" w:space="0" w:color="000000"/>
        </w:pBdr>
        <w:tabs>
          <w:tab w:val="left" w:pos="708"/>
        </w:tabs>
        <w:suppressAutoHyphens/>
        <w:spacing w:after="0" w:line="240" w:lineRule="auto"/>
        <w:ind w:firstLine="709"/>
        <w:jc w:val="both"/>
        <w:rPr>
          <w:rFonts w:ascii="Times New Roman" w:eastAsia="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eastAsia="zh-CN"/>
        </w:rPr>
        <w:t>2.4.</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Место и роль модуля «Гандбол».</w:t>
      </w:r>
    </w:p>
    <w:p w:rsidR="005675EA" w:rsidRDefault="00F0164B" w:rsidP="00224CF8">
      <w:pPr>
        <w:suppressAutoHyphens/>
        <w:autoSpaceDE w:val="0"/>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Модуль «Гандбол»</w:t>
      </w:r>
      <w:r w:rsidRPr="000742E5">
        <w:rPr>
          <w:rFonts w:ascii="Times New Roman" w:hAnsi="Times New Roman"/>
          <w:color w:val="000000"/>
          <w:sz w:val="24"/>
          <w:szCs w:val="24"/>
          <w:lang w:val="ru-RU" w:eastAsia="ar-SA"/>
        </w:rPr>
        <w:t xml:space="preserve"> </w:t>
      </w:r>
      <w:r w:rsidRPr="000742E5">
        <w:rPr>
          <w:rFonts w:ascii="Times New Roman" w:hAnsi="Times New Roman"/>
          <w:sz w:val="24"/>
          <w:szCs w:val="24"/>
          <w:lang w:val="ru-RU" w:eastAsia="zh-CN"/>
        </w:rPr>
        <w:t xml:space="preserve">доступен для освоения всем обучающимся, независимо </w:t>
      </w:r>
    </w:p>
    <w:p w:rsidR="00F0164B" w:rsidRPr="000742E5" w:rsidRDefault="00F0164B" w:rsidP="00224CF8">
      <w:pPr>
        <w:suppressAutoHyphens/>
        <w:autoSpaceDE w:val="0"/>
        <w:spacing w:after="0" w:line="240" w:lineRule="auto"/>
        <w:ind w:firstLine="709"/>
        <w:jc w:val="both"/>
        <w:rPr>
          <w:rFonts w:ascii="Times New Roman" w:hAnsi="Times New Roman"/>
          <w:color w:val="000000"/>
          <w:sz w:val="24"/>
          <w:szCs w:val="24"/>
          <w:bdr w:val="none" w:sz="0" w:space="0" w:color="auto" w:frame="1"/>
          <w:lang w:val="ru-RU" w:eastAsia="ru-RU"/>
        </w:rPr>
      </w:pPr>
      <w:r w:rsidRPr="000742E5">
        <w:rPr>
          <w:rFonts w:ascii="Times New Roman" w:hAnsi="Times New Roman"/>
          <w:sz w:val="24"/>
          <w:szCs w:val="24"/>
          <w:lang w:val="ru-RU" w:eastAsia="zh-CN"/>
        </w:rPr>
        <w:t>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r w:rsidRPr="000742E5">
        <w:rPr>
          <w:rFonts w:ascii="Times New Roman" w:hAnsi="Times New Roman"/>
          <w:color w:val="000000"/>
          <w:sz w:val="24"/>
          <w:szCs w:val="24"/>
          <w:bdr w:val="none" w:sz="0" w:space="0" w:color="auto" w:frame="1"/>
          <w:lang w:val="ru-RU" w:eastAsia="ru-RU"/>
        </w:rPr>
        <w:t xml:space="preserve">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Специфика модуля по гандболу сочетается практически со всеми базовыми видами спорта, входящими в учебный предмет «Физическая культура»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в общеобразовательной организации (легкая атлетика, гимнастика, спортивные игры).</w:t>
      </w:r>
    </w:p>
    <w:p w:rsidR="005675EA" w:rsidRDefault="00F0164B" w:rsidP="00224CF8">
      <w:pPr>
        <w:pBdr>
          <w:top w:val="none" w:sz="0" w:space="0" w:color="000000"/>
          <w:left w:val="none" w:sz="0" w:space="0" w:color="000000"/>
          <w:bottom w:val="none" w:sz="0" w:space="0" w:color="000000"/>
          <w:right w:val="none" w:sz="0" w:space="0" w:color="000000"/>
        </w:pBdr>
        <w:suppressAutoHyphens/>
        <w:autoSpaceDE w:val="0"/>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Интеграция модуля по гандболу поможет обучающимся </w:t>
      </w:r>
      <w:r w:rsidRPr="000742E5">
        <w:rPr>
          <w:rFonts w:ascii="Times New Roman" w:hAnsi="Times New Roman"/>
          <w:color w:val="000000"/>
          <w:sz w:val="24"/>
          <w:szCs w:val="24"/>
          <w:lang w:val="ru-RU" w:eastAsia="zh-CN"/>
        </w:rPr>
        <w:t xml:space="preserve">в освоении образовательных программ в рамках внеурочной деятельности, </w:t>
      </w:r>
      <w:r w:rsidRPr="000742E5">
        <w:rPr>
          <w:rFonts w:ascii="Times New Roman" w:hAnsi="Times New Roman"/>
          <w:sz w:val="24"/>
          <w:szCs w:val="24"/>
          <w:lang w:val="ru-RU" w:eastAsia="zh-CN"/>
        </w:rPr>
        <w:t xml:space="preserve">дополнительного образования, </w:t>
      </w:r>
      <w:r w:rsidRPr="000742E5">
        <w:rPr>
          <w:rFonts w:ascii="Times New Roman" w:hAnsi="Times New Roman"/>
          <w:color w:val="000000"/>
          <w:sz w:val="24"/>
          <w:szCs w:val="24"/>
          <w:lang w:val="ru-RU" w:eastAsia="zh-CN"/>
        </w:rPr>
        <w:t xml:space="preserve">деятельности школьных спортивных клубов, подготовке </w:t>
      </w:r>
      <w:r w:rsidRPr="000742E5">
        <w:rPr>
          <w:rFonts w:ascii="Times New Roman" w:hAnsi="Times New Roman"/>
          <w:sz w:val="24"/>
          <w:szCs w:val="24"/>
          <w:lang w:val="ru-RU" w:eastAsia="zh-CN"/>
        </w:rPr>
        <w:t xml:space="preserve">обучающихся к сдаче норм Всероссийского физкультурно-спортивного комплекса «Готов к труду </w:t>
      </w:r>
    </w:p>
    <w:p w:rsidR="005675EA" w:rsidRDefault="00F0164B" w:rsidP="00224CF8">
      <w:pPr>
        <w:pBdr>
          <w:top w:val="none" w:sz="0" w:space="0" w:color="000000"/>
          <w:left w:val="none" w:sz="0" w:space="0" w:color="000000"/>
          <w:bottom w:val="none" w:sz="0" w:space="0" w:color="000000"/>
          <w:right w:val="none" w:sz="0" w:space="0" w:color="000000"/>
        </w:pBdr>
        <w:suppressAutoHyphens/>
        <w:autoSpaceDE w:val="0"/>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eastAsia="zh-CN"/>
        </w:rPr>
        <w:t>и обороне» (ГТО),</w:t>
      </w:r>
      <w:r w:rsidRPr="000742E5">
        <w:rPr>
          <w:rFonts w:ascii="Times New Roman" w:hAnsi="Times New Roman"/>
          <w:color w:val="000000"/>
          <w:sz w:val="24"/>
          <w:szCs w:val="24"/>
          <w:lang w:val="ru-RU" w:eastAsia="zh-CN"/>
        </w:rPr>
        <w:t xml:space="preserve"> </w:t>
      </w:r>
      <w:r w:rsidRPr="000742E5">
        <w:rPr>
          <w:rFonts w:ascii="Times New Roman" w:hAnsi="Times New Roman"/>
          <w:sz w:val="24"/>
          <w:szCs w:val="24"/>
          <w:lang w:val="ru-RU" w:eastAsia="zh-CN"/>
        </w:rPr>
        <w:t xml:space="preserve">участии в спортивных соревнованиях </w:t>
      </w:r>
      <w:r w:rsidRPr="000742E5">
        <w:rPr>
          <w:rFonts w:ascii="Times New Roman" w:eastAsia="Arial Unicode MS" w:hAnsi="Times New Roman"/>
          <w:sz w:val="24"/>
          <w:szCs w:val="24"/>
          <w:bdr w:val="nil"/>
          <w:lang w:val="ru-RU" w:eastAsia="ru-RU"/>
        </w:rPr>
        <w:t xml:space="preserve">и подготовке юношей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autoSpaceDE w:val="0"/>
        <w:spacing w:after="0" w:line="240" w:lineRule="auto"/>
        <w:ind w:firstLine="709"/>
        <w:jc w:val="both"/>
        <w:rPr>
          <w:rFonts w:ascii="Times New Roman" w:hAnsi="Times New Roman"/>
          <w:color w:val="000000"/>
          <w:sz w:val="24"/>
          <w:szCs w:val="24"/>
          <w:lang w:val="ru-RU" w:eastAsia="ru-RU"/>
        </w:rPr>
      </w:pPr>
      <w:r w:rsidRPr="000742E5">
        <w:rPr>
          <w:rFonts w:ascii="Times New Roman" w:eastAsia="Arial Unicode MS" w:hAnsi="Times New Roman"/>
          <w:sz w:val="24"/>
          <w:szCs w:val="24"/>
          <w:bdr w:val="nil"/>
          <w:lang w:val="ru-RU" w:eastAsia="ru-RU"/>
        </w:rPr>
        <w:t>к службе в Вооруженных Силах Российской Федерации.</w:t>
      </w:r>
    </w:p>
    <w:p w:rsidR="00F0164B" w:rsidRPr="000742E5" w:rsidRDefault="00EA43E5" w:rsidP="00224CF8">
      <w:pP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eastAsia="zh-CN"/>
        </w:rPr>
        <w:t>2</w:t>
      </w:r>
      <w:r w:rsidR="00F0164B" w:rsidRPr="000742E5">
        <w:rPr>
          <w:rFonts w:ascii="Times New Roman" w:eastAsia="Times New Roman" w:hAnsi="Times New Roman"/>
          <w:color w:val="000000"/>
          <w:sz w:val="24"/>
          <w:szCs w:val="24"/>
          <w:lang w:val="ru-RU" w:eastAsia="zh-CN"/>
        </w:rPr>
        <w:t>.5.</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Модуль «Гандбол» может быть реализован в следующих вариантах:</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bdr w:val="nil"/>
          <w:lang w:val="ru-RU" w:eastAsia="ru-RU"/>
        </w:rPr>
        <w:t>при самостоятельном планировании учителем физической культуры процесса освоения обучающимися учебного материала по гандболу с выбором различных элементов гандбола, с учётом возраста и физической подготовленности обучающихся;</w:t>
      </w:r>
    </w:p>
    <w:p w:rsidR="005675EA" w:rsidRDefault="00F0164B" w:rsidP="00224CF8">
      <w:pP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виде целостного последовательного учебного модуля, изучаемого </w:t>
      </w:r>
    </w:p>
    <w:p w:rsidR="005675EA" w:rsidRDefault="00F0164B" w:rsidP="00224CF8">
      <w:pP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w:t>
      </w:r>
    </w:p>
    <w:p w:rsidR="00F0164B" w:rsidRPr="000742E5" w:rsidRDefault="00F0164B" w:rsidP="00224CF8">
      <w:pP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eastAsia="zh-CN"/>
        </w:rPr>
        <w:t>(при организации и проведении уроков физической культуры с 3-х часовой недельной нагрузкой рекомендуемый объём в 10 и 11 классах – по 34 часа);</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lang w:val="ru-RU"/>
        </w:rPr>
      </w:pPr>
      <w:r w:rsidRPr="000742E5">
        <w:rPr>
          <w:rFonts w:ascii="Times New Roman" w:hAnsi="Times New Roman"/>
          <w:color w:val="000000"/>
          <w:sz w:val="24"/>
          <w:szCs w:val="24"/>
          <w:lang w:val="ru-RU" w:eastAsia="zh-CN"/>
        </w:rPr>
        <w:t xml:space="preserve">в виде дополнительных часов, выделяемых на спортивно-оздоровительную работу с обучающимися в рамках внеурочной деятельности </w:t>
      </w:r>
      <w:r w:rsidRPr="000742E5">
        <w:rPr>
          <w:rFonts w:ascii="Times New Roman" w:hAnsi="Times New Roman"/>
          <w:sz w:val="24"/>
          <w:szCs w:val="24"/>
          <w:lang w:val="ru-RU"/>
        </w:rPr>
        <w:t xml:space="preserve">и (или) за счет посещения обучающимися спортивных секций, школьных спортивных клубов, </w:t>
      </w:r>
      <w:bookmarkStart w:id="60" w:name="_Hlk124958362"/>
      <w:r w:rsidRPr="000742E5">
        <w:rPr>
          <w:rFonts w:ascii="Times New Roman" w:hAnsi="Times New Roman"/>
          <w:sz w:val="24"/>
          <w:szCs w:val="24"/>
          <w:lang w:val="ru-RU"/>
        </w:rPr>
        <w:t>включая использование учебных модулей по видам спорта</w:t>
      </w:r>
      <w:bookmarkEnd w:id="60"/>
      <w:r w:rsidRPr="000742E5">
        <w:rPr>
          <w:rFonts w:ascii="Times New Roman" w:hAnsi="Times New Roman"/>
          <w:sz w:val="24"/>
          <w:szCs w:val="24"/>
          <w:lang w:val="ru-RU"/>
        </w:rPr>
        <w:t xml:space="preserve"> (рекомендуемый объём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eastAsia="zh-CN"/>
        </w:rPr>
        <w:t>в 10 и 11 классах – по 34 часа</w:t>
      </w:r>
      <w:r w:rsidRPr="000742E5">
        <w:rPr>
          <w:rFonts w:ascii="Times New Roman" w:hAnsi="Times New Roman"/>
          <w:sz w:val="24"/>
          <w:szCs w:val="24"/>
          <w:lang w:val="ru-RU"/>
        </w:rPr>
        <w:t>)</w:t>
      </w:r>
      <w:r w:rsidRPr="000742E5">
        <w:rPr>
          <w:rFonts w:ascii="Times New Roman" w:hAnsi="Times New Roman"/>
          <w:sz w:val="24"/>
          <w:szCs w:val="24"/>
          <w:bdr w:val="nil"/>
          <w:lang w:val="ru-RU" w:eastAsia="ru-RU"/>
        </w:rPr>
        <w:t>.</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bookmarkStart w:id="61" w:name="_Hlk124946235"/>
      <w:bookmarkStart w:id="62" w:name="_Hlk125461500"/>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eastAsia="zh-CN"/>
        </w:rPr>
        <w:t>2</w:t>
      </w:r>
      <w:r w:rsidR="00F0164B" w:rsidRPr="000742E5">
        <w:rPr>
          <w:rFonts w:ascii="Times New Roman" w:eastAsia="Times New Roman" w:hAnsi="Times New Roman"/>
          <w:color w:val="000000"/>
          <w:sz w:val="24"/>
          <w:szCs w:val="24"/>
          <w:lang w:val="ru-RU" w:eastAsia="zh-CN"/>
        </w:rPr>
        <w:t>.6.</w:t>
      </w:r>
      <w:bookmarkEnd w:id="61"/>
      <w:r w:rsidR="00F0164B" w:rsidRPr="000742E5">
        <w:rPr>
          <w:rFonts w:ascii="Times New Roman" w:eastAsia="Times New Roman" w:hAnsi="Times New Roman"/>
          <w:color w:val="000000"/>
          <w:sz w:val="24"/>
          <w:szCs w:val="24"/>
          <w:lang w:eastAsia="zh-CN"/>
        </w:rPr>
        <w:t> </w:t>
      </w:r>
      <w:bookmarkEnd w:id="62"/>
      <w:r w:rsidR="00F0164B" w:rsidRPr="000742E5">
        <w:rPr>
          <w:rFonts w:ascii="Times New Roman" w:hAnsi="Times New Roman"/>
          <w:sz w:val="24"/>
          <w:szCs w:val="24"/>
          <w:lang w:val="ru-RU" w:eastAsia="zh-CN"/>
        </w:rPr>
        <w:t>Содержание модуля «Гандбол».</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lang w:val="ru-RU" w:eastAsia="zh-CN"/>
        </w:rPr>
        <w:t>1)</w:t>
      </w:r>
      <w:r w:rsidRPr="000742E5">
        <w:rPr>
          <w:rFonts w:ascii="Times New Roman" w:hAnsi="Times New Roman"/>
          <w:sz w:val="24"/>
          <w:szCs w:val="24"/>
          <w:lang w:eastAsia="zh-CN"/>
        </w:rPr>
        <w:t> </w:t>
      </w:r>
      <w:r w:rsidRPr="000742E5">
        <w:rPr>
          <w:rFonts w:ascii="Times New Roman" w:hAnsi="Times New Roman"/>
          <w:sz w:val="24"/>
          <w:szCs w:val="24"/>
          <w:bdr w:val="none" w:sz="0" w:space="0" w:color="auto" w:frame="1"/>
          <w:lang w:val="ru-RU" w:eastAsia="ru-RU"/>
        </w:rPr>
        <w:t>Знания о гандболе.</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История развития современного гандбола в мире, в Российской Федерации, </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в регионе. Гандбольные клубы, их история и традиции. Легендарные отечественные гандболисты и тренеры. Достижения отечественной сборной команды страны </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на Чемпионатах Европы, мировых первенствах, Олимпийских играх. Выдающиеся гандболисты мира. Главные гандбольные организации и федерации (международные, российские), осуществляющие управление гандболом, их роль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и основные функции.</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Правила соревнований игры в гандбол. Официальный календарь соревнований (международных, всероссийских, региональных).</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Понятия и характеристика технических элементов гандбола, их название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и методика выполнения. Характеристика тактики гандбола и ее компонентов.</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Занятия гандболом как средство укрепления здоровья, повышения функциональных возможностей основных систем организма и развития физических качеств. </w:t>
      </w:r>
    </w:p>
    <w:p w:rsidR="00F0164B" w:rsidRPr="000742E5" w:rsidRDefault="00F0164B" w:rsidP="00224CF8">
      <w:pPr>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bdr w:val="none" w:sz="0" w:space="0" w:color="auto" w:frame="1"/>
          <w:lang w:val="ru-RU" w:eastAsia="zh-CN"/>
        </w:rPr>
        <w:t xml:space="preserve">Правила подбора физических упражнений для развития физических качеств игроков в гандболе. </w:t>
      </w:r>
      <w:r w:rsidRPr="000742E5">
        <w:rPr>
          <w:rFonts w:ascii="Times New Roman" w:hAnsi="Times New Roman"/>
          <w:sz w:val="24"/>
          <w:szCs w:val="24"/>
          <w:lang w:val="ru-RU" w:eastAsia="zh-CN"/>
        </w:rPr>
        <w:t xml:space="preserve">Основные средства и методы обучения технике и тактике игры «гандбола».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Times New Roman" w:hAnsi="Times New Roman"/>
          <w:sz w:val="24"/>
          <w:szCs w:val="24"/>
          <w:bdr w:val="none" w:sz="0" w:space="0" w:color="auto" w:frame="1"/>
          <w:lang w:val="ru-RU" w:eastAsia="ru-RU"/>
        </w:rPr>
        <w:t>Комплексы упражнений для развития физических качеств гандболиста.</w:t>
      </w:r>
      <w:r w:rsidRPr="000742E5">
        <w:rPr>
          <w:rFonts w:ascii="Times New Roman" w:hAnsi="Times New Roman"/>
          <w:sz w:val="24"/>
          <w:szCs w:val="24"/>
          <w:bdr w:val="none" w:sz="0" w:space="0" w:color="auto" w:frame="1"/>
          <w:lang w:val="ru-RU" w:eastAsia="ru-RU"/>
        </w:rPr>
        <w:t xml:space="preserve"> Здоровье формирующие факторы и средства.</w:t>
      </w:r>
    </w:p>
    <w:p w:rsidR="005675EA" w:rsidRDefault="00F0164B" w:rsidP="00224CF8">
      <w:pP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Вредные привычки, причины их возникновения и пагубное влияние </w:t>
      </w:r>
    </w:p>
    <w:p w:rsidR="00F0164B" w:rsidRPr="000742E5" w:rsidRDefault="00F0164B" w:rsidP="00224CF8">
      <w:pPr>
        <w:suppressAutoHyphens/>
        <w:spacing w:after="0" w:line="240" w:lineRule="auto"/>
        <w:ind w:firstLine="709"/>
        <w:jc w:val="both"/>
        <w:rPr>
          <w:rFonts w:ascii="Times New Roman" w:hAnsi="Times New Roman"/>
          <w:sz w:val="24"/>
          <w:szCs w:val="24"/>
          <w:bdr w:val="none" w:sz="0" w:space="0" w:color="auto" w:frame="1"/>
          <w:lang w:val="ru-RU" w:eastAsia="zh-CN"/>
        </w:rPr>
      </w:pPr>
      <w:r w:rsidRPr="000742E5">
        <w:rPr>
          <w:rFonts w:ascii="Times New Roman" w:hAnsi="Times New Roman"/>
          <w:color w:val="000000"/>
          <w:sz w:val="24"/>
          <w:szCs w:val="24"/>
          <w:lang w:val="ru-RU" w:eastAsia="zh-CN"/>
        </w:rPr>
        <w:t>на организм человека и его здоровье.</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Требования безопасности при организации занятий гандболом. Характерные травмы гандболистов и мероприятия по их предупреждении.</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Times New Roman" w:hAnsi="Times New Roman"/>
          <w:color w:val="000000"/>
          <w:sz w:val="24"/>
          <w:szCs w:val="24"/>
          <w:lang w:val="ru-RU" w:eastAsia="zh-CN"/>
        </w:rPr>
        <w:t>2)</w:t>
      </w:r>
      <w:r w:rsidRPr="000742E5">
        <w:rPr>
          <w:rFonts w:ascii="Times New Roman" w:hAnsi="Times New Roman"/>
          <w:sz w:val="24"/>
          <w:szCs w:val="24"/>
          <w:lang w:eastAsia="zh-CN"/>
        </w:rPr>
        <w:t> </w:t>
      </w:r>
      <w:r w:rsidRPr="000742E5">
        <w:rPr>
          <w:rFonts w:ascii="Times New Roman" w:hAnsi="Times New Roman"/>
          <w:sz w:val="24"/>
          <w:szCs w:val="24"/>
          <w:bdr w:val="none" w:sz="0" w:space="0" w:color="auto" w:frame="1"/>
          <w:lang w:val="ru-RU" w:eastAsia="ru-RU"/>
        </w:rPr>
        <w:t>Способы самостоятельной деятельности.</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 xml:space="preserve">Самостоятельный подбор упражнений, определение их назначения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для развития определённых физических качеств и последовательность их выполнения, дозировка нагрузки.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Организация и проведение самостоятельных занятий по гандболу. Составление планов и самостоятельное проведение занятий по гандболу.</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Способы самостоятельного освоения двигательных действий, подбор подводящих, подготовительных и специальных упражнений.</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Самоконтроль и его роль в учебной и соревновательной деятельности. Первые внешние признаки утомления. Средства восстановления организма после физической нагрузки. Правильное сбалансированное питание гандболиста.</w:t>
      </w:r>
      <w:r w:rsidRPr="000742E5">
        <w:rPr>
          <w:rFonts w:ascii="Times New Roman" w:hAnsi="Times New Roman"/>
          <w:color w:val="000000"/>
          <w:sz w:val="24"/>
          <w:szCs w:val="24"/>
          <w:lang w:val="ru-RU" w:eastAsia="zh-CN"/>
        </w:rPr>
        <w:t xml:space="preserve"> Личный «Дневник развития и здоровья».</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Правила личной гигиены, требования к спортивной одежде и обуви для занятий гандболом. Правила ухода за спортивным инвентарем и оборудованием.</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Классификация физических упражнений: подготовительные, общеразвивающие, специальные и корригирующие. </w:t>
      </w:r>
      <w:r w:rsidRPr="000742E5">
        <w:rPr>
          <w:rFonts w:ascii="Times New Roman" w:eastAsia="Times New Roman" w:hAnsi="Times New Roman"/>
          <w:sz w:val="24"/>
          <w:szCs w:val="24"/>
          <w:bdr w:val="none" w:sz="0" w:space="0" w:color="auto" w:frame="1"/>
          <w:lang w:val="ru-RU" w:eastAsia="ru-RU"/>
        </w:rPr>
        <w:t xml:space="preserve">Составление индивидуальных комплексов упражнений различной направленности.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Тестирование уровня физической подготовленности в гандболе.</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Times New Roman" w:hAnsi="Times New Roman"/>
          <w:color w:val="000000"/>
          <w:sz w:val="24"/>
          <w:szCs w:val="24"/>
          <w:lang w:val="ru-RU" w:eastAsia="zh-CN"/>
        </w:rPr>
        <w:t>3)</w:t>
      </w:r>
      <w:r w:rsidRPr="000742E5">
        <w:rPr>
          <w:rFonts w:ascii="Times New Roman" w:eastAsia="Times New Roman" w:hAnsi="Times New Roman"/>
          <w:color w:val="000000"/>
          <w:sz w:val="24"/>
          <w:szCs w:val="24"/>
          <w:lang w:eastAsia="zh-CN"/>
        </w:rPr>
        <w:t> </w:t>
      </w:r>
      <w:r w:rsidRPr="000742E5">
        <w:rPr>
          <w:rFonts w:ascii="Times New Roman" w:hAnsi="Times New Roman"/>
          <w:sz w:val="24"/>
          <w:szCs w:val="24"/>
          <w:bdr w:val="none" w:sz="0" w:space="0" w:color="auto" w:frame="1"/>
          <w:lang w:val="ru-RU" w:eastAsia="ru-RU"/>
        </w:rPr>
        <w:t>Физическое совершенствование.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Комплексы упражнений для развития физических качеств (ловкости, гибкости, силы, выносливости, быстроты и скоростных способностей).</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eastAsia="Arial Unicode MS" w:hAnsi="Times New Roman"/>
          <w:sz w:val="24"/>
          <w:szCs w:val="24"/>
          <w:bdr w:val="none" w:sz="0" w:space="0" w:color="auto" w:frame="1"/>
          <w:lang w:val="ru-RU" w:eastAsia="zh-CN"/>
        </w:rPr>
      </w:pPr>
      <w:r w:rsidRPr="000742E5">
        <w:rPr>
          <w:rFonts w:ascii="Times New Roman" w:eastAsia="Arial Unicode MS" w:hAnsi="Times New Roman"/>
          <w:color w:val="000000"/>
          <w:sz w:val="24"/>
          <w:szCs w:val="24"/>
          <w:lang w:val="ru-RU" w:eastAsia="zh-CN"/>
        </w:rPr>
        <w:t xml:space="preserve">Совершенствование </w:t>
      </w:r>
      <w:r w:rsidRPr="000742E5">
        <w:rPr>
          <w:rFonts w:ascii="Times New Roman" w:eastAsia="Arial Unicode MS" w:hAnsi="Times New Roman"/>
          <w:sz w:val="24"/>
          <w:szCs w:val="24"/>
          <w:bdr w:val="none" w:sz="0" w:space="0" w:color="auto" w:frame="1"/>
          <w:lang w:val="ru-RU" w:eastAsia="zh-CN"/>
        </w:rPr>
        <w:t xml:space="preserve">технических приемов и тактических действий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sz w:val="24"/>
          <w:szCs w:val="24"/>
          <w:bdr w:val="none" w:sz="0" w:space="0" w:color="auto" w:frame="1"/>
          <w:lang w:val="ru-RU" w:eastAsia="zh-CN"/>
        </w:rPr>
        <w:t>по гандболу, изученных на уровне основного общего образования.</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Комплексы упражнений, формирующие двигательные умения и навыки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и технические действия гандболиста: </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общеподготовительные упражнения (ОРУ, упражнения со снарядами,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на снарядах из других видов спорта (легкая атлетика, гимнастика);</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специально-подготовительные (имитационные, в том числе прыжковые, упражнения на специальных тренажерах, модернизированные спортивные игры (элементы баскетбола, волейбола, футбола), проводимые с учетом гандбольной специализации, основные (соревновательные упражнения (броски мяча, ведение, передачи, бег, игровые упражнения (3х3, 6х5, 6х4 и другие), двусторонние игры.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eastAsia="Times New Roman" w:hAnsi="Times New Roman"/>
          <w:sz w:val="24"/>
          <w:szCs w:val="24"/>
          <w:lang w:val="ru-RU" w:eastAsia="zh-CN"/>
        </w:rPr>
      </w:pPr>
      <w:r w:rsidRPr="000742E5">
        <w:rPr>
          <w:rFonts w:ascii="Times New Roman" w:hAnsi="Times New Roman"/>
          <w:color w:val="000000"/>
          <w:sz w:val="24"/>
          <w:szCs w:val="24"/>
          <w:lang w:val="ru-RU" w:eastAsia="zh-CN"/>
        </w:rPr>
        <w:t>Специально-подготовительные упражнения, развивающие основные качества, необходимые для овладения техникой и тактикой игры в гандбол.</w:t>
      </w:r>
    </w:p>
    <w:p w:rsidR="00F0164B" w:rsidRPr="000742E5" w:rsidRDefault="00F0164B" w:rsidP="00224CF8">
      <w:pP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bdr w:val="none" w:sz="0" w:space="0" w:color="auto" w:frame="1"/>
          <w:lang w:val="ru-RU" w:eastAsia="ru-RU"/>
        </w:rPr>
        <w:t>Индивидуальные технические действия: верхний и нижний опорные броски, броски в прыжке, передачи мяча, финты, постановка заслонов.</w:t>
      </w:r>
      <w:r w:rsidRPr="000742E5">
        <w:rPr>
          <w:rFonts w:ascii="Times New Roman" w:hAnsi="Times New Roman"/>
          <w:color w:val="000000"/>
          <w:sz w:val="24"/>
          <w:szCs w:val="24"/>
          <w:bdr w:val="nil"/>
          <w:lang w:val="ru-RU" w:eastAsia="ru-RU"/>
        </w:rPr>
        <w:t xml:space="preserve">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Перемещения. </w:t>
      </w:r>
      <w:r w:rsidRPr="000742E5">
        <w:rPr>
          <w:rFonts w:ascii="Times New Roman" w:hAnsi="Times New Roman"/>
          <w:color w:val="000000"/>
          <w:sz w:val="24"/>
          <w:szCs w:val="24"/>
          <w:bdr w:val="nil"/>
          <w:lang w:val="ru-RU" w:eastAsia="ru-RU"/>
        </w:rPr>
        <w:t>Бег с изменением направления, с изменением скорости, смена бега спиной вперёд, лицом вперёд, челночный, зигзагом, подскоками.</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Ловля мяча, летящего на встречу с большой скоростью, при активном сопротивлении. Передача мяча по прямой и навесной траекториям полёта,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с отскоком от площадки. Ведение мяча с переводом с одной руки на другую перед собой и за спиной.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Бросок хлестом сверху и сбоку, в опорным положении, с разбега с подскоком. Сверху и сбоку, в опорном положении, с приставным шагом в разбеге. В опорном положении с наклоном туловища вправо, влево. Блокирование мяча двумя руками сверху на месте, в прыжке. Одной рукой сбоку, снизу. При параллельном перемещении с нападающим (боком, спиной к нападающему). Блокирование игрока без мяча руками, туловищем, с мячом. Отбор мяча при броске в опорном положении, при броске в прыжке.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Техника вратаря. Задержание мяча ногами в выпаде, в «шпагате», смыкание двух ног, скачком вперёд. Передачи мяча. Приёмы полевого игрока.</w:t>
      </w:r>
    </w:p>
    <w:p w:rsidR="005675EA" w:rsidRDefault="00F0164B" w:rsidP="00224CF8">
      <w:pP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bdr w:val="none" w:sz="0" w:space="0" w:color="auto" w:frame="1"/>
          <w:lang w:val="ru-RU" w:eastAsia="ru-RU"/>
        </w:rPr>
        <w:t>Технические действия вратаря: основная стойка, передвижение, отбивание мяча.</w:t>
      </w:r>
      <w:r w:rsidRPr="000742E5">
        <w:rPr>
          <w:rFonts w:ascii="Times New Roman" w:hAnsi="Times New Roman"/>
          <w:color w:val="000000"/>
          <w:sz w:val="24"/>
          <w:szCs w:val="24"/>
          <w:bdr w:val="nil"/>
          <w:lang w:val="ru-RU" w:eastAsia="ru-RU"/>
        </w:rPr>
        <w:t xml:space="preserve"> Задержание мяча. Финты стойкой (опустить руки, расставить, согнуть ноги), выбором позиции в воротах (сместиться вперёд в сторону), выбором позиции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color w:val="000000"/>
          <w:sz w:val="24"/>
          <w:szCs w:val="24"/>
          <w:bdr w:val="nil"/>
          <w:lang w:val="ru-RU" w:eastAsia="ru-RU"/>
        </w:rPr>
        <w:t>в площади вратаря (показать выход вперёд - остаться на месте).</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Тактические действия (индивидуальные, групповые, командные): тактика атаки, тактика обороны, тактика игры в неравенстве, тактические действия с учетом игровых амплуа в команде, быстрые переключения в действиях - от нападения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к защите и от защиты к нападению.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Тактические взаимодействия: в парах, тройках, группах.</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Комплексы специальной разминки перед соревнованиями.</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Учебные игры в гандбол. Участие в соревновательной деятельности.</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eastAsia="zh-CN"/>
        </w:rPr>
        <w:t>2.</w:t>
      </w:r>
      <w:r w:rsidR="00F0164B" w:rsidRPr="000742E5">
        <w:rPr>
          <w:rFonts w:ascii="Times New Roman" w:eastAsia="Times New Roman" w:hAnsi="Times New Roman"/>
          <w:color w:val="000000"/>
          <w:sz w:val="24"/>
          <w:szCs w:val="24"/>
          <w:lang w:val="ru-RU" w:eastAsia="zh-CN"/>
        </w:rPr>
        <w:t>7.</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Содержание модуля «Гандбол» направлено на достижение обучающимися личностных, метапредметных и предметных результатов обучения.</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2.7.1.</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 xml:space="preserve">При </w:t>
      </w:r>
      <w:r w:rsidR="00F0164B" w:rsidRPr="000742E5">
        <w:rPr>
          <w:rFonts w:ascii="Times New Roman" w:hAnsi="Times New Roman"/>
          <w:color w:val="000000"/>
          <w:sz w:val="24"/>
          <w:szCs w:val="24"/>
          <w:lang w:val="ru-RU" w:eastAsia="zh-CN"/>
        </w:rPr>
        <w:t>изучении модуля «Гандбол» на уровне среднего общего образования у обучающихся будут сформированы следующие личностные результаты:</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чувство патриотизма, ответственности перед Родиной, гордости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il"/>
          <w:lang w:val="ru-RU" w:eastAsia="ru-RU"/>
        </w:rPr>
        <w:t xml:space="preserve">за свой край, свою Родину, уважение государственных символов (герб, флаг, гимн), </w:t>
      </w:r>
      <w:r w:rsidRPr="000742E5">
        <w:rPr>
          <w:rFonts w:ascii="Times New Roman" w:hAnsi="Times New Roman"/>
          <w:color w:val="000000"/>
          <w:sz w:val="24"/>
          <w:szCs w:val="24"/>
          <w:bdr w:val="nil"/>
          <w:lang w:val="ru-RU" w:eastAsia="ru-RU"/>
        </w:rPr>
        <w:t xml:space="preserve">готовность к служению Отечеству, его защите </w:t>
      </w:r>
      <w:r w:rsidRPr="000742E5">
        <w:rPr>
          <w:rFonts w:ascii="Times New Roman" w:hAnsi="Times New Roman"/>
          <w:sz w:val="24"/>
          <w:szCs w:val="24"/>
          <w:bdr w:val="none" w:sz="0" w:space="0" w:color="auto" w:frame="1"/>
          <w:lang w:val="ru-RU" w:eastAsia="ru-RU"/>
        </w:rPr>
        <w:t xml:space="preserve">на примере роли, традиций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one" w:sz="0" w:space="0" w:color="auto" w:frame="1"/>
          <w:lang w:val="ru-RU" w:eastAsia="ru-RU"/>
        </w:rPr>
        <w:t>и развития гандбола в современном обществе, в Российской Федерации, в регионе;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основы саморазвития и самовоспитания через ценности, традиции и идеалы</w:t>
      </w:r>
      <w:r w:rsidRPr="000742E5">
        <w:rPr>
          <w:rFonts w:ascii="Times New Roman" w:eastAsia="Times New Roman" w:hAnsi="Times New Roman"/>
          <w:sz w:val="24"/>
          <w:szCs w:val="24"/>
          <w:bdr w:val="none" w:sz="0" w:space="0" w:color="auto" w:frame="1"/>
          <w:lang w:val="ru-RU" w:eastAsia="ru-RU"/>
        </w:rPr>
        <w:t xml:space="preserve"> </w:t>
      </w:r>
      <w:r w:rsidRPr="000742E5">
        <w:rPr>
          <w:rFonts w:ascii="Times New Roman" w:hAnsi="Times New Roman"/>
          <w:sz w:val="24"/>
          <w:szCs w:val="24"/>
          <w:bdr w:val="nil"/>
          <w:lang w:val="ru-RU" w:eastAsia="ru-RU"/>
        </w:rPr>
        <w:t xml:space="preserve">главных гандбольных организаций регионального, всероссийского и мирового уровней, </w:t>
      </w:r>
      <w:r w:rsidRPr="000742E5">
        <w:rPr>
          <w:rFonts w:ascii="Times New Roman" w:eastAsia="Times New Roman" w:hAnsi="Times New Roman"/>
          <w:sz w:val="24"/>
          <w:szCs w:val="24"/>
          <w:bdr w:val="none" w:sz="0" w:space="0" w:color="auto" w:frame="1"/>
          <w:lang w:val="ru-RU" w:eastAsia="ru-RU"/>
        </w:rPr>
        <w:t>отечественных и зарубежных гандбольных клубов;</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shd w:val="clear" w:color="auto" w:fill="FFFFFF"/>
          <w:lang w:val="ru-RU" w:eastAsia="ru-RU"/>
        </w:rPr>
      </w:pPr>
      <w:r w:rsidRPr="000742E5">
        <w:rPr>
          <w:rFonts w:ascii="Times New Roman" w:hAnsi="Times New Roman"/>
          <w:color w:val="000000"/>
          <w:sz w:val="24"/>
          <w:szCs w:val="24"/>
          <w:bdr w:val="nil"/>
          <w:lang w:val="ru-RU" w:eastAsia="ru-RU"/>
        </w:rPr>
        <w:t xml:space="preserve">основные нормы морали, духовно-нравственной культуры и </w:t>
      </w:r>
      <w:r w:rsidRPr="000742E5">
        <w:rPr>
          <w:rFonts w:ascii="Times New Roman" w:hAnsi="Times New Roman"/>
          <w:color w:val="000000"/>
          <w:sz w:val="24"/>
          <w:szCs w:val="24"/>
          <w:bdr w:val="nil"/>
          <w:shd w:val="clear" w:color="auto" w:fill="FFFFFF"/>
          <w:lang w:val="ru-RU" w:eastAsia="ru-RU"/>
        </w:rPr>
        <w:t>ценностного отношения к физической культуре,</w:t>
      </w:r>
      <w:r w:rsidRPr="000742E5">
        <w:rPr>
          <w:rFonts w:ascii="Times New Roman" w:hAnsi="Times New Roman"/>
          <w:color w:val="000000"/>
          <w:sz w:val="24"/>
          <w:szCs w:val="24"/>
          <w:bdr w:val="nil"/>
          <w:shd w:val="clear" w:color="auto" w:fill="FFFFFF"/>
          <w:lang w:eastAsia="ru-RU"/>
        </w:rPr>
        <w:t> </w:t>
      </w:r>
      <w:r w:rsidRPr="000742E5">
        <w:rPr>
          <w:rFonts w:ascii="Times New Roman" w:hAnsi="Times New Roman"/>
          <w:color w:val="000000"/>
          <w:sz w:val="24"/>
          <w:szCs w:val="24"/>
          <w:bdr w:val="nil"/>
          <w:shd w:val="clear" w:color="auto" w:fill="FFFFFF"/>
          <w:lang w:val="ru-RU" w:eastAsia="ru-RU"/>
        </w:rPr>
        <w:t>как неотъемлемой части общечеловеческой культуры средствами гандбола;</w:t>
      </w:r>
    </w:p>
    <w:p w:rsidR="005675EA" w:rsidRDefault="00F0164B" w:rsidP="00224CF8">
      <w:pPr>
        <w:suppressAutoHyphens/>
        <w:autoSpaceDE w:val="0"/>
        <w:autoSpaceDN w:val="0"/>
        <w:adjustRightInd w:val="0"/>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толерантное осознание и поведение, способность вести диалог с другими людьми, достигать в нём взаимопонимания, находить общие цели и сотрудничать </w:t>
      </w:r>
    </w:p>
    <w:p w:rsidR="005675EA" w:rsidRDefault="00F0164B" w:rsidP="00224CF8">
      <w:pPr>
        <w:suppressAutoHyphens/>
        <w:autoSpaceDE w:val="0"/>
        <w:autoSpaceDN w:val="0"/>
        <w:adjustRightInd w:val="0"/>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для их достижения в учебной, тренировочной, досуговой, игровой </w:t>
      </w:r>
    </w:p>
    <w:p w:rsidR="00F0164B" w:rsidRPr="000742E5" w:rsidRDefault="00F0164B" w:rsidP="00224CF8">
      <w:pPr>
        <w:suppressAutoHyphens/>
        <w:autoSpaceDE w:val="0"/>
        <w:autoSpaceDN w:val="0"/>
        <w:adjustRightInd w:val="0"/>
        <w:spacing w:after="0" w:line="240" w:lineRule="auto"/>
        <w:ind w:firstLine="709"/>
        <w:jc w:val="both"/>
        <w:rPr>
          <w:rFonts w:ascii="Times New Roman" w:eastAsia="HiddenHorzOCR" w:hAnsi="Times New Roman"/>
          <w:sz w:val="24"/>
          <w:szCs w:val="24"/>
          <w:lang w:val="ru-RU" w:eastAsia="zh-CN"/>
        </w:rPr>
      </w:pPr>
      <w:r w:rsidRPr="000742E5">
        <w:rPr>
          <w:rFonts w:ascii="Times New Roman" w:hAnsi="Times New Roman"/>
          <w:color w:val="000000"/>
          <w:sz w:val="24"/>
          <w:szCs w:val="24"/>
          <w:lang w:val="ru-RU" w:eastAsia="zh-CN"/>
        </w:rPr>
        <w:t xml:space="preserve">и соревновательной деятельности, судейской практики </w:t>
      </w:r>
      <w:r w:rsidRPr="000742E5">
        <w:rPr>
          <w:rFonts w:ascii="Times New Roman" w:hAnsi="Times New Roman"/>
          <w:sz w:val="24"/>
          <w:szCs w:val="24"/>
          <w:lang w:val="ru-RU" w:eastAsia="zh-CN"/>
        </w:rPr>
        <w:t xml:space="preserve">на принципах </w:t>
      </w:r>
      <w:r w:rsidRPr="000742E5">
        <w:rPr>
          <w:rFonts w:ascii="Times New Roman" w:hAnsi="Times New Roman"/>
          <w:color w:val="000000"/>
          <w:sz w:val="24"/>
          <w:szCs w:val="24"/>
          <w:lang w:val="ru-RU" w:eastAsia="zh-CN"/>
        </w:rPr>
        <w:t xml:space="preserve">доброжелательности и взаимопомощи;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навыки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 и ответственной деятельности средствами гандбола;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осознанный выбор будущей профессии и возможностей реализации собственных жизненных планов средствами гандбола как условие успешной профессиональной, спортивной и общественной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реализация ценностей здорового и безопасного образа жизни, потребности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 умение оказывать первую помощь.</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2.7.2.</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При изучении модуля «Гандбол» на уровне среднего общего образования у обучающихся будут сформированы следующие метапредметные результаты</w:t>
      </w:r>
      <w:r w:rsidR="00F0164B" w:rsidRPr="000742E5">
        <w:rPr>
          <w:rFonts w:ascii="Times New Roman" w:hAnsi="Times New Roman"/>
          <w:sz w:val="24"/>
          <w:szCs w:val="24"/>
          <w:bdr w:val="nil"/>
          <w:lang w:val="ru-RU" w:eastAsia="ru-RU"/>
        </w:rPr>
        <w:t>:</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самостоятельно определять цели и составлять планы в рамках физкультурно-спортивной деятельности, выбирать успешную стратегию и тактику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color w:val="000000"/>
          <w:sz w:val="24"/>
          <w:szCs w:val="24"/>
          <w:bdr w:val="nil"/>
          <w:lang w:val="ru-RU" w:eastAsia="ru-RU"/>
        </w:rPr>
        <w:t>в различных ситуациях, осуществлять, контролировать и корректировать учебную, игровую и соревновательную деятельность по гандболу;</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эффективно взаимодействовать и разрешать конфликты в процессе игровой, соревновательной деятельности, судейской практики, учитывать позиции других участников деятельности;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самостоятельно оценивать и принимать решения, определяющие стратегию и тактику поведения в игровой, соревновательной и досуговой деятельности, судейской практике с учётом гражданских и нравственных ценностей;</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к самостоятельной информационно-познавательной деятельности, умение ориентироваться в различных источниках информации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 соблюдением правовых и этических норм, норм информационной безопасности.</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eastAsia="zh-CN"/>
        </w:rPr>
        <w:t>2.7.3</w:t>
      </w:r>
      <w:r w:rsidR="00F0164B" w:rsidRPr="000742E5">
        <w:rPr>
          <w:rFonts w:ascii="Times New Roman" w:eastAsia="Times New Roman" w:hAnsi="Times New Roman"/>
          <w:color w:val="000000"/>
          <w:sz w:val="24"/>
          <w:szCs w:val="24"/>
          <w:lang w:val="ru-RU" w:eastAsia="zh-CN"/>
        </w:rPr>
        <w:t>.</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 xml:space="preserve">При изучении модуля «Гандбол» на уровне среднего общего образования у обучающихся будут сформированы следующие </w:t>
      </w:r>
      <w:r w:rsidR="00F0164B" w:rsidRPr="000742E5">
        <w:rPr>
          <w:rFonts w:ascii="Times New Roman" w:hAnsi="Times New Roman"/>
          <w:sz w:val="24"/>
          <w:szCs w:val="24"/>
          <w:bdr w:val="nil"/>
          <w:lang w:val="ru-RU" w:eastAsia="ru-RU"/>
        </w:rPr>
        <w:t>предметные результаты:</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eastAsia="HiddenHorzOCR" w:hAnsi="Times New Roman"/>
          <w:sz w:val="24"/>
          <w:szCs w:val="24"/>
          <w:lang w:val="ru-RU"/>
        </w:rPr>
        <w:t xml:space="preserve">знание </w:t>
      </w:r>
      <w:r w:rsidRPr="000742E5">
        <w:rPr>
          <w:rFonts w:ascii="Times New Roman" w:hAnsi="Times New Roman"/>
          <w:sz w:val="24"/>
          <w:szCs w:val="24"/>
          <w:bdr w:val="none" w:sz="0" w:space="0" w:color="auto" w:frame="1"/>
          <w:lang w:val="ru-RU" w:eastAsia="ru-RU"/>
        </w:rPr>
        <w:t xml:space="preserve">истории развития современного гандбола, традиций клубного гандбольного движения в мире, в Российской Федерации, в регионе, легендарных отечественных и зарубежных гандболистов и тренеров, </w:t>
      </w:r>
      <w:r w:rsidRPr="000742E5">
        <w:rPr>
          <w:rFonts w:ascii="Times New Roman" w:eastAsia="Times New Roman" w:hAnsi="Times New Roman"/>
          <w:color w:val="000000"/>
          <w:sz w:val="24"/>
          <w:szCs w:val="24"/>
          <w:bdr w:val="nil"/>
          <w:lang w:val="ru-RU" w:eastAsia="ru-RU"/>
        </w:rPr>
        <w:t>принесших славу российскому и мировому гандболу;</w:t>
      </w:r>
    </w:p>
    <w:p w:rsidR="005675EA" w:rsidRDefault="00F0164B" w:rsidP="00224CF8">
      <w:pPr>
        <w:autoSpaceDE w:val="0"/>
        <w:autoSpaceDN w:val="0"/>
        <w:adjustRightInd w:val="0"/>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HiddenHorzOCR" w:hAnsi="Times New Roman"/>
          <w:sz w:val="24"/>
          <w:szCs w:val="24"/>
          <w:lang w:val="ru-RU"/>
        </w:rPr>
        <w:t>характеристика р</w:t>
      </w:r>
      <w:r w:rsidRPr="000742E5">
        <w:rPr>
          <w:rFonts w:ascii="Times New Roman" w:hAnsi="Times New Roman"/>
          <w:sz w:val="24"/>
          <w:szCs w:val="24"/>
          <w:bdr w:val="none" w:sz="0" w:space="0" w:color="auto" w:frame="1"/>
          <w:lang w:val="ru-RU" w:eastAsia="ru-RU"/>
        </w:rPr>
        <w:t xml:space="preserve">оли и основных функций главных гандбольных организаций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и федераций (международные, российские), осуществляющих управление гандболом;</w:t>
      </w:r>
    </w:p>
    <w:p w:rsidR="00F0164B" w:rsidRPr="000742E5" w:rsidRDefault="00F0164B" w:rsidP="00224CF8">
      <w:pPr>
        <w:autoSpaceDE w:val="0"/>
        <w:autoSpaceDN w:val="0"/>
        <w:adjustRightInd w:val="0"/>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Times New Roman" w:hAnsi="Times New Roman"/>
          <w:sz w:val="24"/>
          <w:szCs w:val="24"/>
          <w:bdr w:val="none" w:sz="0" w:space="0" w:color="auto" w:frame="1"/>
          <w:lang w:val="ru-RU" w:eastAsia="ru-RU"/>
        </w:rPr>
        <w:t xml:space="preserve">умение анализировать результаты соревнований, входящих в </w:t>
      </w:r>
      <w:r w:rsidRPr="000742E5">
        <w:rPr>
          <w:rFonts w:ascii="Times New Roman" w:hAnsi="Times New Roman"/>
          <w:sz w:val="24"/>
          <w:szCs w:val="24"/>
          <w:bdr w:val="none" w:sz="0" w:space="0" w:color="auto" w:frame="1"/>
          <w:lang w:val="ru-RU" w:eastAsia="ru-RU"/>
        </w:rPr>
        <w:t>официальный календарь соревнований (международных, всероссийских, региональных);</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eastAsia="HiddenHorzOCR" w:hAnsi="Times New Roman"/>
          <w:sz w:val="24"/>
          <w:szCs w:val="24"/>
          <w:lang w:val="ru-RU"/>
        </w:rPr>
      </w:pPr>
      <w:r w:rsidRPr="000742E5">
        <w:rPr>
          <w:rFonts w:ascii="Times New Roman" w:eastAsia="HiddenHorzOCR" w:hAnsi="Times New Roman"/>
          <w:sz w:val="24"/>
          <w:szCs w:val="24"/>
          <w:lang w:val="ru-RU"/>
        </w:rPr>
        <w:t>понимание роли и значения занятий гандболом в формировании личностных качеств, в активном включении в здоровый образ жизни, укреплении и сохранении индивидуального здоровья;</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использование навыков: организации и проведения самостоятельных занятий по гандболу, составления индивидуальных планов, включая способы самостоятельного освоения двигательных действий, подбор подводящих, подготовительных и специальных упражнений, самоконтроля в учебной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и соревновательной деятельности, применение средств восстановления организма после физической нагрузки на занятиях гандболом в учебной и соревновательной деятельности;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знание и применение основ </w:t>
      </w:r>
      <w:r w:rsidRPr="000742E5">
        <w:rPr>
          <w:rFonts w:ascii="Times New Roman" w:eastAsia="Times New Roman" w:hAnsi="Times New Roman"/>
          <w:sz w:val="24"/>
          <w:szCs w:val="24"/>
          <w:bdr w:val="nil"/>
          <w:lang w:val="ru-RU" w:eastAsia="ru-RU"/>
        </w:rPr>
        <w:t>формирования сбалансированного питания гандболис</w:t>
      </w:r>
      <w:r w:rsidRPr="000742E5">
        <w:rPr>
          <w:rFonts w:ascii="Times New Roman" w:hAnsi="Times New Roman"/>
          <w:sz w:val="24"/>
          <w:szCs w:val="24"/>
          <w:bdr w:val="none" w:sz="0" w:space="0" w:color="auto" w:frame="1"/>
          <w:lang w:val="ru-RU" w:eastAsia="ru-RU"/>
        </w:rPr>
        <w:t>та;</w:t>
      </w:r>
    </w:p>
    <w:p w:rsidR="005675EA"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составление, подбор и выполнение упражнений с учетом их классификации </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для составления комплексов, в том числе индивидуальных, различной направленности;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Times New Roman" w:hAnsi="Times New Roman"/>
          <w:sz w:val="24"/>
          <w:szCs w:val="24"/>
          <w:bdr w:val="none" w:sz="0" w:space="0" w:color="auto" w:frame="1"/>
          <w:lang w:val="ru-RU" w:eastAsia="ru-RU"/>
        </w:rPr>
        <w:t>использование п</w:t>
      </w:r>
      <w:r w:rsidRPr="000742E5">
        <w:rPr>
          <w:rFonts w:ascii="Times New Roman" w:hAnsi="Times New Roman"/>
          <w:sz w:val="24"/>
          <w:szCs w:val="24"/>
          <w:bdr w:val="none" w:sz="0" w:space="0" w:color="auto" w:frame="1"/>
          <w:lang w:val="ru-RU" w:eastAsia="ru-RU"/>
        </w:rPr>
        <w:t xml:space="preserve">равил подбора физических упражнений для развития физических качеств гандболиста, специально-подготовительных </w:t>
      </w:r>
      <w:r w:rsidRPr="000742E5">
        <w:rPr>
          <w:rFonts w:ascii="Times New Roman" w:eastAsia="Times New Roman" w:hAnsi="Times New Roman"/>
          <w:sz w:val="24"/>
          <w:szCs w:val="24"/>
          <w:bdr w:val="none" w:sz="0" w:space="0" w:color="auto" w:frame="1"/>
          <w:lang w:val="ru-RU" w:eastAsia="ru-RU"/>
        </w:rPr>
        <w:t xml:space="preserve">упражнений, формирующих </w:t>
      </w:r>
      <w:r w:rsidRPr="000742E5">
        <w:rPr>
          <w:rFonts w:ascii="Times New Roman" w:hAnsi="Times New Roman"/>
          <w:sz w:val="24"/>
          <w:szCs w:val="24"/>
          <w:bdr w:val="none" w:sz="0" w:space="0" w:color="auto" w:frame="1"/>
          <w:lang w:val="ru-RU" w:eastAsia="ru-RU"/>
        </w:rPr>
        <w:t xml:space="preserve">двигательные умения и навыки технических и тактических действий гандболиста, </w:t>
      </w:r>
      <w:r w:rsidRPr="000742E5">
        <w:rPr>
          <w:rFonts w:ascii="Times New Roman" w:eastAsia="Times New Roman" w:hAnsi="Times New Roman"/>
          <w:sz w:val="24"/>
          <w:szCs w:val="24"/>
          <w:lang w:val="ru-RU" w:eastAsia="ru-RU"/>
        </w:rPr>
        <w:t>определение их эффективность;</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Times New Roman" w:hAnsi="Times New Roman"/>
          <w:sz w:val="24"/>
          <w:szCs w:val="24"/>
          <w:bdr w:val="nil"/>
          <w:lang w:val="ru-RU" w:eastAsia="ru-RU"/>
        </w:rPr>
      </w:pPr>
      <w:r w:rsidRPr="000742E5">
        <w:rPr>
          <w:rFonts w:ascii="Times New Roman" w:eastAsia="Times New Roman" w:hAnsi="Times New Roman"/>
          <w:sz w:val="24"/>
          <w:szCs w:val="24"/>
          <w:bdr w:val="nil"/>
          <w:lang w:val="ru-RU" w:eastAsia="ru-RU"/>
        </w:rPr>
        <w:t xml:space="preserve">знание техники выполнения и демонстрация правильной техники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eastAsia="Times New Roman" w:hAnsi="Times New Roman"/>
          <w:sz w:val="24"/>
          <w:szCs w:val="24"/>
          <w:bdr w:val="nil"/>
          <w:lang w:val="ru-RU" w:eastAsia="ru-RU"/>
        </w:rPr>
        <w:t xml:space="preserve">и выполнения упражнения для развития физических качеств гандболиста, умение </w:t>
      </w:r>
      <w:r w:rsidRPr="000742E5">
        <w:rPr>
          <w:rFonts w:ascii="Times New Roman" w:hAnsi="Times New Roman"/>
          <w:sz w:val="24"/>
          <w:szCs w:val="24"/>
          <w:bdr w:val="nil"/>
          <w:lang w:val="ru-RU" w:eastAsia="ru-RU"/>
        </w:rPr>
        <w:t>выявлять и устранять ошибки при выполнении упражнений;</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eastAsia="Times New Roman" w:hAnsi="Times New Roman"/>
          <w:sz w:val="24"/>
          <w:szCs w:val="24"/>
          <w:bdr w:val="none" w:sz="0" w:space="0" w:color="auto" w:frame="1"/>
          <w:lang w:val="ru-RU" w:eastAsia="ru-RU"/>
        </w:rPr>
      </w:pPr>
      <w:r w:rsidRPr="000742E5">
        <w:rPr>
          <w:rFonts w:ascii="Times New Roman" w:eastAsia="Times New Roman" w:hAnsi="Times New Roman"/>
          <w:sz w:val="24"/>
          <w:szCs w:val="24"/>
          <w:bdr w:val="none" w:sz="0" w:space="0" w:color="auto" w:frame="1"/>
          <w:lang w:val="ru-RU" w:eastAsia="ru-RU"/>
        </w:rPr>
        <w:t xml:space="preserve">классификация техники и тактики игры в гандбол, технических и тактических элементов гандбола, </w:t>
      </w:r>
      <w:r w:rsidRPr="000742E5">
        <w:rPr>
          <w:rFonts w:ascii="Times New Roman" w:eastAsia="Times New Roman" w:hAnsi="Times New Roman"/>
          <w:sz w:val="24"/>
          <w:szCs w:val="24"/>
          <w:bdr w:val="nil"/>
          <w:lang w:val="ru-RU" w:eastAsia="ru-RU"/>
        </w:rPr>
        <w:t xml:space="preserve">применение и владение </w:t>
      </w:r>
      <w:r w:rsidRPr="000742E5">
        <w:rPr>
          <w:rFonts w:ascii="Times New Roman" w:eastAsia="Times New Roman" w:hAnsi="Times New Roman"/>
          <w:sz w:val="24"/>
          <w:szCs w:val="24"/>
          <w:bdr w:val="none" w:sz="0" w:space="0" w:color="auto" w:frame="1"/>
          <w:lang w:val="ru-RU" w:eastAsia="ru-RU"/>
        </w:rPr>
        <w:t>техническими и тактическими элементами в игровых заданиях и соревнованиях;</w:t>
      </w:r>
    </w:p>
    <w:p w:rsidR="005675EA"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lang w:val="ru-RU"/>
        </w:rPr>
      </w:pPr>
      <w:r w:rsidRPr="000742E5">
        <w:rPr>
          <w:rFonts w:ascii="Times New Roman" w:eastAsia="Times New Roman" w:hAnsi="Times New Roman"/>
          <w:sz w:val="24"/>
          <w:szCs w:val="24"/>
          <w:lang w:val="ru-RU" w:eastAsia="ru-RU"/>
        </w:rPr>
        <w:t xml:space="preserve">выполнение командных атакующих действий и </w:t>
      </w:r>
      <w:r w:rsidRPr="000742E5">
        <w:rPr>
          <w:rFonts w:ascii="Times New Roman" w:hAnsi="Times New Roman"/>
          <w:sz w:val="24"/>
          <w:szCs w:val="24"/>
          <w:lang w:val="ru-RU"/>
        </w:rPr>
        <w:t xml:space="preserve">способов атаки и контратаки </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eastAsia="Times New Roman" w:hAnsi="Times New Roman"/>
          <w:sz w:val="24"/>
          <w:szCs w:val="24"/>
          <w:bdr w:val="nil"/>
          <w:lang w:val="ru-RU" w:eastAsia="ru-RU"/>
        </w:rPr>
      </w:pPr>
      <w:r w:rsidRPr="000742E5">
        <w:rPr>
          <w:rFonts w:ascii="Times New Roman" w:hAnsi="Times New Roman"/>
          <w:sz w:val="24"/>
          <w:szCs w:val="24"/>
          <w:lang w:val="ru-RU"/>
        </w:rPr>
        <w:t xml:space="preserve">в гандболе, </w:t>
      </w:r>
      <w:r w:rsidRPr="000742E5">
        <w:rPr>
          <w:rFonts w:ascii="Times New Roman" w:eastAsia="Times New Roman" w:hAnsi="Times New Roman"/>
          <w:sz w:val="24"/>
          <w:szCs w:val="24"/>
          <w:bdr w:val="nil"/>
          <w:lang w:val="ru-RU" w:eastAsia="ru-RU"/>
        </w:rPr>
        <w:t>тактических комбинаций при различных игровых ситуациях;</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выявление ошибок в технике выполнения упражнений, формирующих двигательные умения и навыки технических и тактических действий гандболиста;</w:t>
      </w:r>
    </w:p>
    <w:p w:rsidR="005675EA"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bdr w:val="nil"/>
          <w:lang w:val="ru-RU" w:eastAsia="ru-RU"/>
        </w:rPr>
      </w:pPr>
      <w:r w:rsidRPr="000742E5">
        <w:rPr>
          <w:rFonts w:ascii="Times New Roman" w:hAnsi="Times New Roman"/>
          <w:sz w:val="24"/>
          <w:szCs w:val="24"/>
          <w:bdr w:val="none" w:sz="0" w:space="0" w:color="auto" w:frame="1"/>
          <w:lang w:val="ru-RU" w:eastAsia="ru-RU"/>
        </w:rPr>
        <w:t xml:space="preserve">демонстрация </w:t>
      </w:r>
      <w:r w:rsidRPr="000742E5">
        <w:rPr>
          <w:rFonts w:ascii="Times New Roman" w:hAnsi="Times New Roman"/>
          <w:sz w:val="24"/>
          <w:szCs w:val="24"/>
          <w:bdr w:val="nil"/>
          <w:lang w:val="ru-RU" w:eastAsia="ru-RU"/>
        </w:rPr>
        <w:t xml:space="preserve">совершенствования техники передвижения и ложных действий, техники выполнения бросков, техники игры вратаря, индивидуальных, групповых </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il"/>
          <w:lang w:val="ru-RU" w:eastAsia="ru-RU"/>
        </w:rPr>
        <w:t>и командных тактических действий;</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осуществление соревновательной деятельности в соответствии с правилами игры в гандбол, судейской практики;</w:t>
      </w:r>
    </w:p>
    <w:p w:rsidR="005675EA" w:rsidRDefault="00F0164B" w:rsidP="00224CF8">
      <w:pPr>
        <w:tabs>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 xml:space="preserve">определение признаков положительного влияния занятий гандболом </w:t>
      </w:r>
    </w:p>
    <w:p w:rsidR="005675EA" w:rsidRDefault="00F0164B" w:rsidP="00224CF8">
      <w:pPr>
        <w:tabs>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 xml:space="preserve">на укрепление здоровья, устанавливать связь между развитием физических качеств </w:t>
      </w:r>
    </w:p>
    <w:p w:rsidR="00F0164B" w:rsidRPr="000742E5" w:rsidRDefault="00F0164B" w:rsidP="00224CF8">
      <w:pPr>
        <w:tabs>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и основных систем организма;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соблюдение требований безопасности при организации занятий гандболом, </w:t>
      </w:r>
      <w:r w:rsidRPr="000742E5">
        <w:rPr>
          <w:rFonts w:ascii="Times New Roman" w:eastAsia="Times New Roman" w:hAnsi="Times New Roman"/>
          <w:color w:val="000000"/>
          <w:sz w:val="24"/>
          <w:szCs w:val="24"/>
          <w:bdr w:val="nil"/>
          <w:lang w:val="ru-RU" w:eastAsia="ru-RU"/>
        </w:rPr>
        <w:t>знание правил оказания первой помощи при травмах и ушибах во время занятий физическими упражнениями, и гандболом в частности;</w:t>
      </w:r>
    </w:p>
    <w:p w:rsidR="005675EA" w:rsidRDefault="00F0164B" w:rsidP="00224CF8">
      <w:pPr>
        <w:tabs>
          <w:tab w:val="left" w:pos="709"/>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 xml:space="preserve">использование занятий гандболом для организации индивидуального отдыха </w:t>
      </w:r>
    </w:p>
    <w:p w:rsidR="00F0164B" w:rsidRPr="000742E5" w:rsidRDefault="00F0164B" w:rsidP="00224CF8">
      <w:pPr>
        <w:tabs>
          <w:tab w:val="left" w:pos="709"/>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и досуга, укрепления собственного здоровья, повышения уровня физических кондиций;</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bdr w:val="nil"/>
          <w:lang w:val="ru-RU" w:eastAsia="ru-RU"/>
        </w:rPr>
        <w:t xml:space="preserve">проведение </w:t>
      </w:r>
      <w:r w:rsidRPr="000742E5">
        <w:rPr>
          <w:rFonts w:ascii="Times New Roman" w:hAnsi="Times New Roman"/>
          <w:sz w:val="24"/>
          <w:szCs w:val="24"/>
          <w:bdr w:val="none" w:sz="0" w:space="0" w:color="auto" w:frame="1"/>
          <w:lang w:val="ru-RU" w:eastAsia="ru-RU"/>
        </w:rPr>
        <w:t xml:space="preserve">тестирования уровня физической подготовленности гандболистов, характеристика основных показателей развития физических качеств и состояния здоровья, </w:t>
      </w:r>
      <w:r w:rsidRPr="000742E5">
        <w:rPr>
          <w:rFonts w:ascii="Times New Roman" w:hAnsi="Times New Roman"/>
          <w:sz w:val="24"/>
          <w:szCs w:val="24"/>
          <w:lang w:val="ru-RU"/>
        </w:rPr>
        <w:t xml:space="preserve">сравнение своих результатов выполнения контрольных упражнений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lang w:val="ru-RU"/>
        </w:rPr>
        <w:t>с эталонными результатами;</w:t>
      </w:r>
    </w:p>
    <w:p w:rsidR="00F0164B" w:rsidRPr="000742E5" w:rsidRDefault="00F0164B" w:rsidP="00224CF8">
      <w:pPr>
        <w:pBdr>
          <w:top w:val="nil"/>
          <w:left w:val="nil"/>
          <w:bottom w:val="nil"/>
          <w:right w:val="nil"/>
          <w:between w:val="nil"/>
          <w:bar w:val="nil"/>
        </w:pBdr>
        <w:tabs>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ведение дневника по физкультурной деятельности, включая оформление планов проведения самостоятельных занятий с физическими упражнениями разной функциональной направленностью, данные контроля динамики индивидуального физического развития и физической подготовленности;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способность проводить самостоятельные занятия по гандболу по освоению новых двигательных действий и развитию основных физических качеств, контролировать и анализировать эффективность этих занятий;</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знание контрольно-тестовых упражнений для определения уровня физической, технической и тактической подготовленности </w:t>
      </w:r>
      <w:r w:rsidRPr="000742E5">
        <w:rPr>
          <w:rFonts w:ascii="Times New Roman" w:hAnsi="Times New Roman"/>
          <w:color w:val="000000"/>
          <w:sz w:val="24"/>
          <w:szCs w:val="24"/>
          <w:bdr w:val="none" w:sz="0" w:space="0" w:color="auto" w:frame="1"/>
          <w:lang w:val="ru-RU" w:eastAsia="zh-CN"/>
        </w:rPr>
        <w:t>игроков в гандбол;</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знание и применение способов и методов профилактики </w:t>
      </w:r>
      <w:r w:rsidRPr="000742E5">
        <w:rPr>
          <w:rFonts w:ascii="Times New Roman" w:eastAsia="Times New Roman" w:hAnsi="Times New Roman"/>
          <w:sz w:val="24"/>
          <w:szCs w:val="24"/>
          <w:bdr w:val="none" w:sz="0" w:space="0" w:color="auto" w:frame="1"/>
          <w:lang w:val="ru-RU" w:eastAsia="zh-CN"/>
        </w:rPr>
        <w:t>пагубных привычек,</w:t>
      </w:r>
      <w:r w:rsidRPr="000742E5">
        <w:rPr>
          <w:rFonts w:ascii="Times New Roman" w:hAnsi="Times New Roman"/>
          <w:sz w:val="24"/>
          <w:szCs w:val="24"/>
          <w:bdr w:val="none" w:sz="0" w:space="0" w:color="auto" w:frame="1"/>
          <w:lang w:val="ru-RU" w:eastAsia="zh-CN"/>
        </w:rPr>
        <w:t xml:space="preserve"> асоциального и созависимого поведения, знание антидопинговых правил.</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3.</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М</w:t>
      </w:r>
      <w:r w:rsidR="00F0164B" w:rsidRPr="000742E5">
        <w:rPr>
          <w:rFonts w:ascii="Times New Roman" w:hAnsi="Times New Roman"/>
          <w:color w:val="000000"/>
          <w:sz w:val="24"/>
          <w:szCs w:val="24"/>
          <w:lang w:val="ru-RU" w:eastAsia="zh-CN"/>
        </w:rPr>
        <w:t>одуль «Дзюдо».</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3.1.</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Пояснительная записка модуля «Дзюдо».</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Модуль «Дзюдо» (далее – модуль по дзюдо, дзюдо) 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color w:val="000000"/>
          <w:sz w:val="24"/>
          <w:szCs w:val="24"/>
          <w:lang w:val="ru-RU" w:eastAsia="zh-CN"/>
        </w:rPr>
        <w:t xml:space="preserve">и использования </w:t>
      </w:r>
      <w:r w:rsidRPr="000742E5">
        <w:rPr>
          <w:rFonts w:ascii="Times New Roman" w:hAnsi="Times New Roman"/>
          <w:sz w:val="24"/>
          <w:szCs w:val="24"/>
          <w:lang w:val="ru-RU" w:eastAsia="zh-CN"/>
        </w:rPr>
        <w:t xml:space="preserve">спортивно-ориентированных форм, </w:t>
      </w:r>
      <w:r w:rsidRPr="000742E5">
        <w:rPr>
          <w:rFonts w:ascii="Times New Roman" w:hAnsi="Times New Roman"/>
          <w:color w:val="000000"/>
          <w:sz w:val="24"/>
          <w:szCs w:val="24"/>
          <w:lang w:val="ru-RU" w:eastAsia="zh-CN"/>
        </w:rPr>
        <w:t xml:space="preserve">средств и методов </w:t>
      </w:r>
      <w:r w:rsidRPr="000742E5">
        <w:rPr>
          <w:rFonts w:ascii="Times New Roman" w:hAnsi="Times New Roman"/>
          <w:sz w:val="24"/>
          <w:szCs w:val="24"/>
          <w:lang w:val="ru-RU" w:eastAsia="zh-CN"/>
        </w:rPr>
        <w:t xml:space="preserve">обучения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eastAsia="zh-CN"/>
        </w:rPr>
        <w:t>по различным видам спорта.</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Дзюдо является эффективным средством физического воспитания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и содействует всестороннему физическому, интеллектуальному, нравственному развитию обучающихся, укреплению здоровья, привлечению школьников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к систематическим занятиям физической культурой и спортом, их личностному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и профессиональному самоопределению.</w:t>
      </w:r>
    </w:p>
    <w:p w:rsidR="00F0164B" w:rsidRPr="000742E5" w:rsidRDefault="00F0164B" w:rsidP="00224CF8">
      <w:pPr>
        <w:shd w:val="clear" w:color="auto" w:fill="FFFFFF"/>
        <w:spacing w:after="0" w:line="240" w:lineRule="auto"/>
        <w:ind w:firstLine="709"/>
        <w:jc w:val="both"/>
        <w:rPr>
          <w:rFonts w:ascii="Times New Roman" w:eastAsia="Times New Roman" w:hAnsi="Times New Roman"/>
          <w:sz w:val="24"/>
          <w:szCs w:val="24"/>
          <w:bdr w:val="none" w:sz="0" w:space="0" w:color="auto" w:frame="1"/>
          <w:lang w:val="ru-RU" w:eastAsia="ru-RU"/>
        </w:rPr>
      </w:pPr>
      <w:r w:rsidRPr="000742E5">
        <w:rPr>
          <w:rFonts w:ascii="Times New Roman" w:hAnsi="Times New Roman"/>
          <w:color w:val="000000"/>
          <w:sz w:val="24"/>
          <w:szCs w:val="24"/>
          <w:lang w:val="ru-RU" w:eastAsia="ru-RU"/>
        </w:rPr>
        <w:t xml:space="preserve">Дзюдо представляет собой целостную систему, которая включает многообразие двигательных действий с использованием в учебном процессе всего арсенала физических упражнений различной направленности. </w:t>
      </w:r>
      <w:r w:rsidRPr="000742E5">
        <w:rPr>
          <w:rFonts w:ascii="Times New Roman" w:eastAsia="Times New Roman" w:hAnsi="Times New Roman"/>
          <w:color w:val="000000"/>
          <w:sz w:val="24"/>
          <w:szCs w:val="24"/>
          <w:bdr w:val="none" w:sz="0" w:space="0" w:color="auto" w:frame="1"/>
          <w:lang w:val="ru-RU" w:eastAsia="ru-RU"/>
        </w:rPr>
        <w:t>Занятия дзюдо учат самоконтролю и дисциплине, взаимопониманию и состраданию, ответственности, достижению целей и взаимовыручке, развивают коммуникативные навыки и умение владеть собой в стрессовых ситуациях, а также достичь высокого внутреннего духовного развития.</w:t>
      </w:r>
    </w:p>
    <w:p w:rsidR="005675EA"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3.2.</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 xml:space="preserve">Целью изучение модуля «Дзюдо» является формирование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входящих в термин «Дзюдо» (олимпийское, КАТА, КАТА-группа).</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3.3.</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Задачами изучения модуля «Дзюдо» являются:</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всестороннее гармоничное развитие обучающихся, увеличение объёма их двигательной активности;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по дзюдо;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освоение знаний о физической культуре и спорте в целом, истории развития дзюдо в частности;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формирование общих представлений о виде спорта «дзюдо», о его возможностях и значении в процессе укрепления здоровья, физическом развитии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и физической подготовке обучающихся;</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формирование образовательного фундамента, основанного на знаниях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и умениях в области физической культуры и спорта и соответствующем культурном уровне развития личности обучающегося, создающем необходимые предпосылки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для его самореализации;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обогащение двигательного опыта физическими упражнениями, имеющими разную функциональную направленность, техническими действиями и приёмами вида спорта «дзюдо»;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развитие положительной мотивации и устойчивого учебно-познавательного интереса к учебному предмету «Физическая культура»; удовлетворение индивидуальных потребностей обучающихся в занятиях физической культурой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и спортом средствами дзюдо;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популяризация дзюдо среди подрастающего поколения, привлечение обучающихся, проявляющих повышенный интерес и способности к занятиям дзюдо, в школьные спортивные клубы, секции, к участию в соревнованиях;</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выявление, развитие и поддержка одарённых детей в области спорта.</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3.4.</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Место и роль модуля «Дзюдо».</w:t>
      </w:r>
    </w:p>
    <w:p w:rsidR="005675EA" w:rsidRDefault="00F0164B" w:rsidP="00224CF8">
      <w:pPr>
        <w:pBdr>
          <w:top w:val="none" w:sz="0" w:space="0" w:color="000000"/>
          <w:left w:val="none" w:sz="0" w:space="0" w:color="000000"/>
          <w:bottom w:val="none" w:sz="0" w:space="0" w:color="000000"/>
          <w:right w:val="none" w:sz="0" w:space="0" w:color="000000"/>
        </w:pBdr>
        <w:suppressAutoHyphens/>
        <w:autoSpaceDE w:val="0"/>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Модуль «Дзюдо»</w:t>
      </w:r>
      <w:r w:rsidRPr="000742E5">
        <w:rPr>
          <w:rFonts w:ascii="Times New Roman" w:hAnsi="Times New Roman"/>
          <w:color w:val="000000"/>
          <w:sz w:val="24"/>
          <w:szCs w:val="24"/>
          <w:lang w:val="ru-RU" w:eastAsia="ar-SA"/>
        </w:rPr>
        <w:t xml:space="preserve"> </w:t>
      </w:r>
      <w:r w:rsidRPr="000742E5">
        <w:rPr>
          <w:rFonts w:ascii="Times New Roman" w:hAnsi="Times New Roman"/>
          <w:sz w:val="24"/>
          <w:szCs w:val="24"/>
          <w:lang w:val="ru-RU" w:eastAsia="zh-CN"/>
        </w:rPr>
        <w:t xml:space="preserve">доступен для освоения всем обучающимся, независимо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autoSpaceDE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lang w:val="ru-RU" w:eastAsia="zh-CN"/>
        </w:rPr>
        <w:t>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r w:rsidRPr="000742E5">
        <w:rPr>
          <w:rFonts w:ascii="Times New Roman" w:hAnsi="Times New Roman"/>
          <w:color w:val="000000"/>
          <w:sz w:val="24"/>
          <w:szCs w:val="24"/>
          <w:bdr w:val="nil"/>
          <w:lang w:val="ru-RU" w:eastAsia="ru-RU"/>
        </w:rPr>
        <w:t xml:space="preserve">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Специфика модуля по дзюдо сочетается практически со всеми базовыми видами спорта, входящими в учебный предмет «Физическая культура»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в общеобразовательной организации (легкая атлетика, гимнастика,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спортивные игры).</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Интеграция модуля по дзюдо поможет обучающимся </w:t>
      </w:r>
      <w:r w:rsidRPr="000742E5">
        <w:rPr>
          <w:rFonts w:ascii="Times New Roman" w:hAnsi="Times New Roman"/>
          <w:color w:val="000000"/>
          <w:sz w:val="24"/>
          <w:szCs w:val="24"/>
          <w:lang w:val="ru-RU" w:eastAsia="zh-CN"/>
        </w:rPr>
        <w:t xml:space="preserve">в освоении образовательных программ в рамках внеурочной деятельности, </w:t>
      </w:r>
      <w:r w:rsidRPr="000742E5">
        <w:rPr>
          <w:rFonts w:ascii="Times New Roman" w:hAnsi="Times New Roman"/>
          <w:sz w:val="24"/>
          <w:szCs w:val="24"/>
          <w:lang w:val="ru-RU" w:eastAsia="zh-CN"/>
        </w:rPr>
        <w:t xml:space="preserve">дополнительного образования, </w:t>
      </w:r>
      <w:r w:rsidRPr="000742E5">
        <w:rPr>
          <w:rFonts w:ascii="Times New Roman" w:hAnsi="Times New Roman"/>
          <w:color w:val="000000"/>
          <w:sz w:val="24"/>
          <w:szCs w:val="24"/>
          <w:lang w:val="ru-RU" w:eastAsia="zh-CN"/>
        </w:rPr>
        <w:t xml:space="preserve">деятельности школьных спортивных клубов, подготовке </w:t>
      </w:r>
      <w:r w:rsidRPr="000742E5">
        <w:rPr>
          <w:rFonts w:ascii="Times New Roman" w:hAnsi="Times New Roman"/>
          <w:sz w:val="24"/>
          <w:szCs w:val="24"/>
          <w:lang w:val="ru-RU" w:eastAsia="zh-CN"/>
        </w:rPr>
        <w:t xml:space="preserve">обучающихся к сдаче норм Всероссийского физкультурно-спортивного комплекса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eastAsia="zh-CN"/>
        </w:rPr>
        <w:t>«Готов к труду и обороне» (ГТО),</w:t>
      </w:r>
      <w:r w:rsidRPr="000742E5">
        <w:rPr>
          <w:rFonts w:ascii="Times New Roman" w:hAnsi="Times New Roman"/>
          <w:color w:val="000000"/>
          <w:sz w:val="24"/>
          <w:szCs w:val="24"/>
          <w:lang w:val="ru-RU" w:eastAsia="zh-CN"/>
        </w:rPr>
        <w:t xml:space="preserve"> </w:t>
      </w:r>
      <w:r w:rsidRPr="000742E5">
        <w:rPr>
          <w:rFonts w:ascii="Times New Roman" w:hAnsi="Times New Roman"/>
          <w:sz w:val="24"/>
          <w:szCs w:val="24"/>
          <w:lang w:val="ru-RU" w:eastAsia="zh-CN"/>
        </w:rPr>
        <w:t>участии в спортивных соревнованиях</w:t>
      </w:r>
      <w:r w:rsidRPr="000742E5">
        <w:rPr>
          <w:rFonts w:ascii="Times New Roman" w:eastAsia="Arial Unicode MS" w:hAnsi="Times New Roman"/>
          <w:sz w:val="24"/>
          <w:szCs w:val="24"/>
          <w:bdr w:val="nil"/>
          <w:lang w:val="ru-RU" w:eastAsia="ru-RU"/>
        </w:rPr>
        <w:t xml:space="preserve">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и подготовке юношей к службе в Вооруженных Силах Российской Федерации.</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3.5.</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Модуль «Дзюдо» может быть реализован в следующих вариантах:</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при самостоятельном планировании учителем физической культуры процесса освоения обучающимися учебного материала по дзюдо с выбором различных элементов дзюдо, с учётом возраста и физической подготовленности обучающихся;</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в виде целостного последовательного учебного модуля, изучаемого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bdr w:val="nil"/>
          <w:lang w:val="ru-RU" w:eastAsia="ru-RU"/>
        </w:rPr>
        <w:t>(при организации и проведении уроков физической культуры с 3-х часовой недельной нагрузкой рекомендуемый объём в 10 и 11 классах – по 34 часа);</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bookmarkStart w:id="63" w:name="_Hlk125026825"/>
      <w:r w:rsidRPr="000742E5">
        <w:rPr>
          <w:rFonts w:ascii="Times New Roman" w:eastAsia="Arial Unicode MS" w:hAnsi="Times New Roman"/>
          <w:sz w:val="24"/>
          <w:szCs w:val="24"/>
          <w:bdr w:val="nil"/>
          <w:lang w:val="ru-RU" w:eastAsia="ru-RU"/>
        </w:rPr>
        <w:t xml:space="preserve">в виде дополнительных часов, выделяемых на спортивно-оздоровительную работу с обучающимися в рамках внеурочной деятельности и (или) за счёт посещения обучающимися спортивных секций, школьных спортивных клубов, включая использование учебных модулей по видам спорта (рекомендуемый объём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 10 и 11 классах – по 34 часа).</w:t>
      </w:r>
      <w:bookmarkEnd w:id="63"/>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3.6.</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Содержание модуля «Дзюдо».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1)</w:t>
      </w:r>
      <w:r w:rsidRPr="000742E5">
        <w:rPr>
          <w:rFonts w:ascii="Times New Roman" w:eastAsia="Arial Unicode MS" w:hAnsi="Times New Roman"/>
          <w:sz w:val="24"/>
          <w:szCs w:val="24"/>
          <w:bdr w:val="nil"/>
          <w:lang w:eastAsia="ru-RU"/>
        </w:rPr>
        <w:t> </w:t>
      </w:r>
      <w:r w:rsidRPr="000742E5">
        <w:rPr>
          <w:rFonts w:ascii="Times New Roman" w:eastAsia="Arial Unicode MS" w:hAnsi="Times New Roman"/>
          <w:sz w:val="24"/>
          <w:szCs w:val="24"/>
          <w:bdr w:val="nil"/>
          <w:lang w:val="ru-RU" w:eastAsia="ru-RU"/>
        </w:rPr>
        <w:t>Знания о дзюдо.</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История развития современной дзюдо в мире, в Российской Федерации,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 регионе.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Роль и основные функции главных борцовских организаций, федераций (международные, российские), осуществляющих управление дзюдо. Борцовские клубы, их история и традиции. Известные отечественные и зарубежные борцы-дзюдоисты и тренеры.</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Официальный календарь соревнований по дзюдо (международных, всероссийских, региональных).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Требования безопасности при организации занятий дзюдо.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Характерные травмы в борьбе дзюдо и мероприятия по их предупреждению.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Занятия дзюдо как средство укрепления здоровья, повышения функциональных возможностей основных систем организма и развития физических качеств.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Словарь терминов, глоссарий и определений по дзюдо.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Правила соревнований по дзюдо.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2)</w:t>
      </w:r>
      <w:r w:rsidRPr="000742E5">
        <w:rPr>
          <w:rFonts w:ascii="Times New Roman" w:eastAsia="Arial Unicode MS" w:hAnsi="Times New Roman"/>
          <w:sz w:val="24"/>
          <w:szCs w:val="24"/>
          <w:bdr w:val="nil"/>
          <w:lang w:eastAsia="ru-RU"/>
        </w:rPr>
        <w:t> </w:t>
      </w:r>
      <w:r w:rsidRPr="000742E5">
        <w:rPr>
          <w:rFonts w:ascii="Times New Roman" w:eastAsia="Arial Unicode MS" w:hAnsi="Times New Roman"/>
          <w:sz w:val="24"/>
          <w:szCs w:val="24"/>
          <w:bdr w:val="nil"/>
          <w:lang w:val="ru-RU" w:eastAsia="ru-RU"/>
        </w:rPr>
        <w:t>Способы самостоятельной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Правила безопасного, правомерного поведения во время соревнований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по дзюдо в качестве зрителя, болельщика (фаната).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Организация и проведение самостоятельных занятий по дзюдо. Составление планов и самостоятельное проведение занятий по дзюдо.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Способы самостоятельного освоения двигательных действий, подбор подводящих, подготовительных и специальных упражнений.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Самоконтроль и его роль в учебной и соревновательной деятельности.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Первые внешние признаки утомления. Средства восстановления организма после физической нагрузки. Правильное сбалансированное питание борца-дзюдоиста.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Правила личной гигиены, требования к спортивной одежде и обуви для занятий дзюдо. Правила ухода за борцовским спортивным инвентарем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и оборудованием.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Классификация физических упражнений: подготовительные, общеразвивающие, специальные и корригирующие. Составление индивидуальных комплексов упражнений различной направленности.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Способы и методы профилактики пагубных привычек, асоциального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и созависимого поведения. Антидопинговое поведение.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Тестирование уровня физической и технической подготовленности в дзюдо.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3)</w:t>
      </w:r>
      <w:r w:rsidRPr="000742E5">
        <w:rPr>
          <w:rFonts w:ascii="Times New Roman" w:eastAsia="Arial Unicode MS" w:hAnsi="Times New Roman"/>
          <w:sz w:val="24"/>
          <w:szCs w:val="24"/>
          <w:bdr w:val="nil"/>
          <w:lang w:eastAsia="ru-RU"/>
        </w:rPr>
        <w:t> </w:t>
      </w:r>
      <w:r w:rsidRPr="000742E5">
        <w:rPr>
          <w:rFonts w:ascii="Times New Roman" w:eastAsia="Arial Unicode MS" w:hAnsi="Times New Roman"/>
          <w:sz w:val="24"/>
          <w:szCs w:val="24"/>
          <w:bdr w:val="nil"/>
          <w:lang w:val="ru-RU" w:eastAsia="ru-RU"/>
        </w:rPr>
        <w:t>Физическое совершенствование.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Комплексы упражнений для развития физических качеств (ловкости, гибкости, силы, выносливости, быстроты и скоростных способностей).</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Комплексы упражнений формирующие двигательные умения и навыки технических и тактических действий борца-дзюдоиста.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Технические приемы и тактические действия в дзюдо, изученные на уровне основного общего образования.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Arial Unicode MS" w:hAnsi="Times New Roman"/>
          <w:sz w:val="24"/>
          <w:szCs w:val="24"/>
          <w:bdr w:val="nil"/>
          <w:lang w:val="ru-RU" w:eastAsia="ru-RU"/>
        </w:rPr>
        <w:t xml:space="preserve">Совершенствование элементов технических </w:t>
      </w:r>
      <w:r w:rsidRPr="000742E5">
        <w:rPr>
          <w:rFonts w:ascii="Times New Roman" w:hAnsi="Times New Roman"/>
          <w:sz w:val="24"/>
          <w:szCs w:val="24"/>
          <w:bdr w:val="none" w:sz="0" w:space="0" w:color="auto" w:frame="1"/>
          <w:lang w:val="ru-RU" w:eastAsia="ru-RU"/>
        </w:rPr>
        <w:t xml:space="preserve">действий в партере: удержания, болевые, удушающие приёмы, перевороты рычагом, перевороты переходом, перевороты скручиванием, перевороты забеганием, перевороты накатом, перевороты прогибом, перевороты разгибанием, перевороты через себя, накрывания, дожимания, выходы наверх, защиты и контрприёмы, а также другие приёмы в партере из арсенала дзюдо. Связки и комбинации технических действий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в партере.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Arial Unicode MS" w:hAnsi="Times New Roman"/>
          <w:sz w:val="24"/>
          <w:szCs w:val="24"/>
          <w:bdr w:val="nil"/>
          <w:lang w:val="ru-RU" w:eastAsia="ru-RU"/>
        </w:rPr>
        <w:t xml:space="preserve">Совершенствование элементов технических </w:t>
      </w:r>
      <w:r w:rsidRPr="000742E5">
        <w:rPr>
          <w:rFonts w:ascii="Times New Roman" w:hAnsi="Times New Roman"/>
          <w:sz w:val="24"/>
          <w:szCs w:val="24"/>
          <w:bdr w:val="none" w:sz="0" w:space="0" w:color="auto" w:frame="1"/>
          <w:lang w:val="ru-RU" w:eastAsia="ru-RU"/>
        </w:rPr>
        <w:t>действий в стойке: броски, согласно классификационной системе Федерации дзюдо России (ФДР) - КЮ и ДАН, защиты и контрприёмы, а также другие приёмы в стойке из арсенала олимпийского дзюдо, КАТА, КАТА-группы. Связки и комбинации технических действий в стойке.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Times New Roman" w:hAnsi="Times New Roman"/>
          <w:sz w:val="24"/>
          <w:szCs w:val="24"/>
          <w:lang w:val="ru-RU" w:eastAsia="ru-RU"/>
        </w:rPr>
      </w:pPr>
      <w:r w:rsidRPr="000742E5">
        <w:rPr>
          <w:rFonts w:ascii="Times New Roman" w:hAnsi="Times New Roman"/>
          <w:sz w:val="24"/>
          <w:szCs w:val="24"/>
          <w:bdr w:val="none" w:sz="0" w:space="0" w:color="auto" w:frame="1"/>
          <w:lang w:val="ru-RU" w:eastAsia="ru-RU"/>
        </w:rPr>
        <w:t>Совершенствование тактических действий: тактика атаки, тактика обороны, тактика поединка; выбор тактических способов для ведения поединка с конкретным соперником (</w:t>
      </w:r>
      <w:r w:rsidRPr="000742E5">
        <w:rPr>
          <w:rFonts w:ascii="Times New Roman" w:hAnsi="Times New Roman"/>
          <w:sz w:val="24"/>
          <w:szCs w:val="24"/>
          <w:bdr w:val="nil"/>
          <w:lang w:val="ru-RU" w:eastAsia="ru-RU"/>
        </w:rPr>
        <w:t>угроза, вызов, захват, сковывание, повторная атака, двойной обман, обратный вызов</w:t>
      </w:r>
      <w:r w:rsidRPr="000742E5">
        <w:rPr>
          <w:rFonts w:ascii="Times New Roman" w:eastAsia="Times New Roman" w:hAnsi="Times New Roman"/>
          <w:sz w:val="24"/>
          <w:szCs w:val="24"/>
          <w:lang w:val="ru-RU" w:eastAsia="ru-RU"/>
        </w:rPr>
        <w:t>).</w:t>
      </w:r>
    </w:p>
    <w:p w:rsidR="00F0164B" w:rsidRPr="000742E5" w:rsidRDefault="00F0164B" w:rsidP="00224CF8">
      <w:pPr>
        <w:tabs>
          <w:tab w:val="left" w:pos="6663"/>
        </w:tabs>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Учебные поединки, поединки с заданиями, </w:t>
      </w:r>
      <w:r w:rsidRPr="000742E5">
        <w:rPr>
          <w:rFonts w:ascii="Times New Roman" w:hAnsi="Times New Roman"/>
          <w:sz w:val="24"/>
          <w:szCs w:val="24"/>
          <w:bdr w:val="none" w:sz="0" w:space="0" w:color="auto" w:frame="1"/>
          <w:lang w:val="ru-RU" w:eastAsia="ru-RU"/>
        </w:rPr>
        <w:t>тренировочные и контрольные поединки, игры с элементами единоборств. Участие в соревновательной деятельности.</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3.7.</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Содержание модуля «Дзюдо» направлено на достижение обучающимися личностных, метапредметных и предметных результатов обучения.</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HiddenHorzOCR" w:hAnsi="Times New Roman"/>
          <w:sz w:val="24"/>
          <w:szCs w:val="24"/>
          <w:bdr w:val="nil"/>
          <w:lang w:val="ru-RU" w:eastAsia="ru-RU"/>
        </w:rPr>
        <w:t>3.7.1.</w:t>
      </w:r>
      <w:r w:rsidR="00F0164B" w:rsidRPr="000742E5">
        <w:rPr>
          <w:rFonts w:ascii="Times New Roman" w:eastAsia="HiddenHorzOCR" w:hAnsi="Times New Roman"/>
          <w:sz w:val="24"/>
          <w:szCs w:val="24"/>
          <w:bdr w:val="nil"/>
          <w:lang w:eastAsia="ru-RU"/>
        </w:rPr>
        <w:t> </w:t>
      </w:r>
      <w:r w:rsidR="00F0164B" w:rsidRPr="000742E5">
        <w:rPr>
          <w:rFonts w:ascii="Times New Roman" w:eastAsia="HiddenHorzOCR" w:hAnsi="Times New Roman"/>
          <w:sz w:val="24"/>
          <w:szCs w:val="24"/>
          <w:bdr w:val="nil"/>
          <w:lang w:val="ru-RU" w:eastAsia="ru-RU"/>
        </w:rPr>
        <w:t>П</w:t>
      </w:r>
      <w:r w:rsidR="00F0164B" w:rsidRPr="000742E5">
        <w:rPr>
          <w:rFonts w:ascii="Times New Roman" w:hAnsi="Times New Roman"/>
          <w:color w:val="000000"/>
          <w:sz w:val="24"/>
          <w:szCs w:val="24"/>
          <w:lang w:val="ru-RU" w:eastAsia="zh-CN"/>
        </w:rPr>
        <w:t xml:space="preserve">ри изучении </w:t>
      </w:r>
      <w:r w:rsidR="00F0164B" w:rsidRPr="000742E5">
        <w:rPr>
          <w:rFonts w:ascii="Times New Roman" w:eastAsia="HiddenHorzOCR" w:hAnsi="Times New Roman"/>
          <w:sz w:val="24"/>
          <w:szCs w:val="24"/>
          <w:bdr w:val="nil"/>
          <w:lang w:val="ru-RU" w:eastAsia="ru-RU"/>
        </w:rPr>
        <w:t>модуля «Дзюдо» на уровне среднего общего образования у обучающихся будут сформированы следующие личностные результаты:</w:t>
      </w:r>
    </w:p>
    <w:p w:rsidR="00F0164B" w:rsidRPr="000742E5" w:rsidRDefault="00F0164B" w:rsidP="00224CF8">
      <w:pPr>
        <w:spacing w:after="0" w:line="240" w:lineRule="auto"/>
        <w:ind w:firstLine="709"/>
        <w:contextualSpacing/>
        <w:jc w:val="both"/>
        <w:rPr>
          <w:rFonts w:ascii="Times New Roman" w:hAnsi="Times New Roman"/>
          <w:sz w:val="24"/>
          <w:szCs w:val="24"/>
          <w:bdr w:val="nil"/>
          <w:lang w:val="ru-RU" w:eastAsia="ru-RU"/>
        </w:rPr>
      </w:pPr>
      <w:r w:rsidRPr="000742E5">
        <w:rPr>
          <w:rFonts w:ascii="Times New Roman" w:eastAsia="HiddenHorzOCR" w:hAnsi="Times New Roman"/>
          <w:sz w:val="24"/>
          <w:szCs w:val="24"/>
          <w:bdr w:val="nil"/>
          <w:lang w:val="ru-RU" w:eastAsia="ru-RU"/>
        </w:rPr>
        <w:t xml:space="preserve">проявление чувства гордости за свою Родину, российский народ и историю России </w:t>
      </w:r>
      <w:r w:rsidRPr="000742E5">
        <w:rPr>
          <w:rFonts w:ascii="Times New Roman" w:hAnsi="Times New Roman"/>
          <w:sz w:val="24"/>
          <w:szCs w:val="24"/>
          <w:bdr w:val="nil"/>
          <w:lang w:val="ru-RU" w:eastAsia="ru-RU"/>
        </w:rPr>
        <w:t>через достижения национальной сборной команды страны по дзюдо;</w:t>
      </w:r>
    </w:p>
    <w:p w:rsidR="005675EA" w:rsidRDefault="00F0164B" w:rsidP="00224CF8">
      <w:pPr>
        <w:spacing w:after="0" w:line="240" w:lineRule="auto"/>
        <w:ind w:firstLine="709"/>
        <w:contextualSpacing/>
        <w:jc w:val="both"/>
        <w:rPr>
          <w:rFonts w:ascii="Times New Roman" w:hAnsi="Times New Roman"/>
          <w:color w:val="000000"/>
          <w:sz w:val="24"/>
          <w:szCs w:val="24"/>
          <w:bdr w:val="nil"/>
          <w:lang w:val="ru-RU" w:eastAsia="ru-RU"/>
        </w:rPr>
      </w:pPr>
      <w:r w:rsidRPr="000742E5">
        <w:rPr>
          <w:rFonts w:ascii="Times New Roman" w:hAnsi="Times New Roman"/>
          <w:sz w:val="24"/>
          <w:szCs w:val="24"/>
          <w:bdr w:val="nil"/>
          <w:lang w:val="ru-RU" w:eastAsia="ru-RU"/>
        </w:rPr>
        <w:t xml:space="preserve">и ведущих российских борцовских клубов на чемпионатах мира, чемпионатах Европы и других международных соревнованиях; уважение государственных символов (герб, флаг, гимн), </w:t>
      </w:r>
      <w:r w:rsidRPr="000742E5">
        <w:rPr>
          <w:rFonts w:ascii="Times New Roman" w:hAnsi="Times New Roman"/>
          <w:color w:val="000000"/>
          <w:sz w:val="24"/>
          <w:szCs w:val="24"/>
          <w:bdr w:val="nil"/>
          <w:lang w:val="ru-RU" w:eastAsia="ru-RU"/>
        </w:rPr>
        <w:t xml:space="preserve">готовность к служению Отечеству, его защите </w:t>
      </w:r>
    </w:p>
    <w:p w:rsidR="00F0164B" w:rsidRPr="000742E5" w:rsidRDefault="00F0164B" w:rsidP="00224CF8">
      <w:pP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на примере роли традиций и развития дзюдо в современном обществе;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ориентироваться на основные нормы морали, духовно-нравственной культуры и </w:t>
      </w:r>
      <w:r w:rsidRPr="000742E5">
        <w:rPr>
          <w:rFonts w:ascii="Times New Roman" w:hAnsi="Times New Roman"/>
          <w:color w:val="000000"/>
          <w:sz w:val="24"/>
          <w:szCs w:val="24"/>
          <w:bdr w:val="nil"/>
          <w:shd w:val="clear" w:color="auto" w:fill="FFFFFF"/>
          <w:lang w:val="ru-RU" w:eastAsia="ru-RU"/>
        </w:rPr>
        <w:t>ценностного отношения к физической культуре,</w:t>
      </w:r>
      <w:r w:rsidRPr="000742E5">
        <w:rPr>
          <w:rFonts w:ascii="Times New Roman" w:hAnsi="Times New Roman"/>
          <w:color w:val="000000"/>
          <w:sz w:val="24"/>
          <w:szCs w:val="24"/>
          <w:bdr w:val="nil"/>
          <w:shd w:val="clear" w:color="auto" w:fill="FFFFFF"/>
          <w:lang w:eastAsia="ru-RU"/>
        </w:rPr>
        <w:t> </w:t>
      </w:r>
      <w:r w:rsidRPr="000742E5">
        <w:rPr>
          <w:rFonts w:ascii="Times New Roman" w:hAnsi="Times New Roman"/>
          <w:color w:val="000000"/>
          <w:sz w:val="24"/>
          <w:szCs w:val="24"/>
          <w:bdr w:val="nil"/>
          <w:shd w:val="clear" w:color="auto" w:fill="FFFFFF"/>
          <w:lang w:val="ru-RU" w:eastAsia="ru-RU"/>
        </w:rPr>
        <w:t>как неотъемлемой части общечеловеческой культуры средствами дзюдо;</w:t>
      </w:r>
    </w:p>
    <w:p w:rsidR="005675EA" w:rsidRDefault="00F0164B" w:rsidP="00224CF8">
      <w:pPr>
        <w:autoSpaceDE w:val="0"/>
        <w:autoSpaceDN w:val="0"/>
        <w:adjustRightInd w:val="0"/>
        <w:spacing w:after="0" w:line="240" w:lineRule="auto"/>
        <w:ind w:firstLine="709"/>
        <w:jc w:val="both"/>
        <w:rPr>
          <w:rFonts w:ascii="Times New Roman" w:hAnsi="Times New Roman"/>
          <w:sz w:val="24"/>
          <w:szCs w:val="24"/>
          <w:bdr w:val="nil"/>
          <w:lang w:val="ru-RU" w:eastAsia="ru-RU"/>
        </w:rPr>
      </w:pPr>
      <w:r w:rsidRPr="000742E5">
        <w:rPr>
          <w:rFonts w:ascii="Times New Roman" w:eastAsia="HiddenHorzOCR" w:hAnsi="Times New Roman"/>
          <w:sz w:val="24"/>
          <w:szCs w:val="24"/>
          <w:bdr w:val="nil"/>
          <w:lang w:val="ru-RU" w:eastAsia="ru-RU"/>
        </w:rPr>
        <w:t xml:space="preserve">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дзюдо, профессиональных предпочтений </w:t>
      </w:r>
      <w:r w:rsidRPr="000742E5">
        <w:rPr>
          <w:rFonts w:ascii="Times New Roman" w:hAnsi="Times New Roman"/>
          <w:color w:val="000000"/>
          <w:sz w:val="24"/>
          <w:szCs w:val="24"/>
          <w:bdr w:val="nil"/>
          <w:lang w:val="ru-RU" w:eastAsia="ru-RU"/>
        </w:rPr>
        <w:t>в области физической культуры, спорта и общественной деятельности, в том числе через ценности, традиции и идеалы</w:t>
      </w:r>
      <w:r w:rsidRPr="000742E5">
        <w:rPr>
          <w:rFonts w:ascii="Times New Roman" w:eastAsia="Times New Roman" w:hAnsi="Times New Roman"/>
          <w:sz w:val="24"/>
          <w:szCs w:val="24"/>
          <w:bdr w:val="none" w:sz="0" w:space="0" w:color="auto" w:frame="1"/>
          <w:lang w:val="ru-RU" w:eastAsia="ru-RU"/>
        </w:rPr>
        <w:t xml:space="preserve"> </w:t>
      </w:r>
      <w:r w:rsidRPr="000742E5">
        <w:rPr>
          <w:rFonts w:ascii="Times New Roman" w:hAnsi="Times New Roman"/>
          <w:sz w:val="24"/>
          <w:szCs w:val="24"/>
          <w:bdr w:val="nil"/>
          <w:lang w:val="ru-RU" w:eastAsia="ru-RU"/>
        </w:rPr>
        <w:t xml:space="preserve">главных организаций регионального, всероссийского и мирового уровней по дзюдо, </w:t>
      </w:r>
      <w:r w:rsidRPr="000742E5">
        <w:rPr>
          <w:rFonts w:ascii="Times New Roman" w:eastAsia="Times New Roman" w:hAnsi="Times New Roman"/>
          <w:sz w:val="24"/>
          <w:szCs w:val="24"/>
          <w:bdr w:val="none" w:sz="0" w:space="0" w:color="auto" w:frame="1"/>
          <w:lang w:val="ru-RU" w:eastAsia="ru-RU"/>
        </w:rPr>
        <w:t>отечественных и зарубежных борцовских клубов,</w:t>
      </w:r>
      <w:r w:rsidRPr="000742E5">
        <w:rPr>
          <w:rFonts w:ascii="Times New Roman" w:hAnsi="Times New Roman"/>
          <w:sz w:val="24"/>
          <w:szCs w:val="24"/>
          <w:bdr w:val="nil"/>
          <w:lang w:val="ru-RU" w:eastAsia="ru-RU"/>
        </w:rPr>
        <w:t xml:space="preserve"> </w:t>
      </w:r>
    </w:p>
    <w:p w:rsidR="00F0164B" w:rsidRPr="000742E5" w:rsidRDefault="00F0164B" w:rsidP="00224CF8">
      <w:pPr>
        <w:autoSpaceDE w:val="0"/>
        <w:autoSpaceDN w:val="0"/>
        <w:adjustRightInd w:val="0"/>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а также школьных спортивных </w:t>
      </w:r>
      <w:r w:rsidRPr="000742E5">
        <w:rPr>
          <w:rFonts w:ascii="Times New Roman" w:eastAsia="Times New Roman" w:hAnsi="Times New Roman"/>
          <w:sz w:val="24"/>
          <w:szCs w:val="24"/>
          <w:bdr w:val="none" w:sz="0" w:space="0" w:color="auto" w:frame="1"/>
          <w:lang w:val="ru-RU" w:eastAsia="ru-RU"/>
        </w:rPr>
        <w:t>клубов;</w:t>
      </w:r>
      <w:r w:rsidRPr="000742E5">
        <w:rPr>
          <w:rFonts w:ascii="Times New Roman" w:hAnsi="Times New Roman"/>
          <w:sz w:val="24"/>
          <w:szCs w:val="24"/>
          <w:bdr w:val="nil"/>
          <w:lang w:val="ru-RU" w:eastAsia="ru-RU"/>
        </w:rPr>
        <w:t xml:space="preserve">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сформированность толерантного сознания и поведения, способность вести диалог с другими людьми (сверстниками, взрослыми, педагогами, взрослыми), достигать в нём взаимопонимания, находить общие цели и сотрудничать для их достижения в учебной, тренировочной, досуговой, игровой и соревновательной деятельности, судейской практики </w:t>
      </w:r>
      <w:r w:rsidRPr="000742E5">
        <w:rPr>
          <w:rFonts w:ascii="Times New Roman" w:hAnsi="Times New Roman"/>
          <w:sz w:val="24"/>
          <w:szCs w:val="24"/>
          <w:bdr w:val="nil"/>
          <w:lang w:val="ru-RU" w:eastAsia="ru-RU"/>
        </w:rPr>
        <w:t xml:space="preserve">на принципах </w:t>
      </w:r>
      <w:r w:rsidRPr="000742E5">
        <w:rPr>
          <w:rFonts w:ascii="Times New Roman" w:hAnsi="Times New Roman"/>
          <w:color w:val="000000"/>
          <w:sz w:val="24"/>
          <w:szCs w:val="24"/>
          <w:bdr w:val="nil"/>
          <w:lang w:val="ru-RU" w:eastAsia="ru-RU"/>
        </w:rPr>
        <w:t xml:space="preserve">доброжелательности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взаимопомощи;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реализация ценностей здорового и безопасного образа жизни, потребности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дзюдо;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готовность соблюдать правила индивидуального и коллективного безопасного поведения в учебной, соревновательной, досуговой деятельности и чрезвычайных ситуациях;</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проявление положительных качеств личности и управление своими эмоциями в различных ситуациях и условиях; способность к самостоятельной, творческой </w:t>
      </w:r>
    </w:p>
    <w:p w:rsidR="00F0164B" w:rsidRPr="000742E5" w:rsidRDefault="00F0164B" w:rsidP="00224CF8">
      <w:pPr>
        <w:autoSpaceDE w:val="0"/>
        <w:autoSpaceDN w:val="0"/>
        <w:adjustRightInd w:val="0"/>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hAnsi="Times New Roman"/>
          <w:color w:val="000000"/>
          <w:sz w:val="24"/>
          <w:szCs w:val="24"/>
          <w:bdr w:val="nil"/>
          <w:lang w:val="ru-RU" w:eastAsia="ru-RU"/>
        </w:rPr>
        <w:t xml:space="preserve">и ответственной деятельности средствами дзюдо.    </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HiddenHorzOCR" w:hAnsi="Times New Roman"/>
          <w:sz w:val="24"/>
          <w:szCs w:val="24"/>
          <w:bdr w:val="nil"/>
          <w:lang w:val="ru-RU" w:eastAsia="ru-RU"/>
        </w:rPr>
        <w:t>3.7.2.</w:t>
      </w:r>
      <w:r w:rsidR="00F0164B" w:rsidRPr="000742E5">
        <w:rPr>
          <w:rFonts w:ascii="Times New Roman" w:eastAsia="HiddenHorzOCR" w:hAnsi="Times New Roman"/>
          <w:sz w:val="24"/>
          <w:szCs w:val="24"/>
          <w:bdr w:val="nil"/>
          <w:lang w:eastAsia="ru-RU"/>
        </w:rPr>
        <w:t> </w:t>
      </w:r>
      <w:r w:rsidR="00F0164B" w:rsidRPr="000742E5">
        <w:rPr>
          <w:rFonts w:ascii="Times New Roman" w:hAnsi="Times New Roman"/>
          <w:color w:val="000000"/>
          <w:sz w:val="24"/>
          <w:szCs w:val="24"/>
          <w:lang w:val="ru-RU" w:eastAsia="zh-CN"/>
        </w:rPr>
        <w:t>При изучении</w:t>
      </w:r>
      <w:r w:rsidR="00F0164B" w:rsidRPr="000742E5">
        <w:rPr>
          <w:rFonts w:ascii="Times New Roman" w:eastAsia="HiddenHorzOCR" w:hAnsi="Times New Roman"/>
          <w:sz w:val="24"/>
          <w:szCs w:val="24"/>
          <w:bdr w:val="nil"/>
          <w:lang w:val="ru-RU" w:eastAsia="ru-RU"/>
        </w:rPr>
        <w:t xml:space="preserve"> модуля «Дзюдо» на уровне среднего общего образования у обучающихся будут сформированы следующие метапредметные результаты:</w:t>
      </w:r>
    </w:p>
    <w:p w:rsidR="00F0164B" w:rsidRPr="000742E5" w:rsidRDefault="00F0164B" w:rsidP="00224CF8">
      <w:pPr>
        <w:autoSpaceDE w:val="0"/>
        <w:autoSpaceDN w:val="0"/>
        <w:adjustRightInd w:val="0"/>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eastAsia="HiddenHorzOCR" w:hAnsi="Times New Roman"/>
          <w:sz w:val="24"/>
          <w:szCs w:val="24"/>
          <w:bdr w:val="nil"/>
          <w:lang w:val="ru-RU" w:eastAsia="ru-RU"/>
        </w:rPr>
        <w:t>умение соотносить свои действия с планируемыми результатами, осуществлять контроль своей деятельности в процессе достижения результатов в учебной, тренировочной, игровой и соревновательной деятельности,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самостоятельно определять цели и составлять планы в рамках физкультурно-спортивной деятельности; выбирать успешную стратегию и тактику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 различных ситуациях; осуществлять, контролировать и корректировать учебную, тренировочную, игровую и соревновательную деятельность по дзюдо;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самостоятельно планировать пути достижения целей, в том числе альтернативные, осознанно выбирать наиболее эффективные способы решения задач в учебной, игровой, соревновательной и досуговой деятельности, оценивать правильность выполнения задач, собственные возможности их решения;</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самостоятельно оценивать и принимать решения, определяющие стратегию и тактику поведения в учебной, тренировочной, игровой, соревновательной и досуговой деятельности, судейской практике с учётом гражданских и нравственных ценностей;</w:t>
      </w:r>
    </w:p>
    <w:p w:rsidR="005675EA" w:rsidRDefault="00F0164B" w:rsidP="00224CF8">
      <w:pPr>
        <w:autoSpaceDE w:val="0"/>
        <w:autoSpaceDN w:val="0"/>
        <w:adjustRightInd w:val="0"/>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eastAsia="HiddenHorzOCR" w:hAnsi="Times New Roman"/>
          <w:sz w:val="24"/>
          <w:szCs w:val="24"/>
          <w:bdr w:val="nil"/>
          <w:lang w:val="ru-RU" w:eastAsia="ru-RU"/>
        </w:rPr>
        <w:t xml:space="preserve">умение организовывать учебное сотрудничество и совместную деятельность </w:t>
      </w:r>
    </w:p>
    <w:p w:rsidR="00F0164B" w:rsidRPr="000742E5" w:rsidRDefault="00F0164B" w:rsidP="00224CF8">
      <w:pPr>
        <w:autoSpaceDE w:val="0"/>
        <w:autoSpaceDN w:val="0"/>
        <w:adjustRightInd w:val="0"/>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eastAsia="HiddenHorzOCR" w:hAnsi="Times New Roman"/>
          <w:sz w:val="24"/>
          <w:szCs w:val="24"/>
          <w:bdr w:val="nil"/>
          <w:lang w:val="ru-RU" w:eastAsia="ru-RU"/>
        </w:rPr>
        <w:t>со сверстниками и взрослыми; работать индивидуально, в парах и в группе,</w:t>
      </w:r>
      <w:r w:rsidRPr="000742E5">
        <w:rPr>
          <w:rFonts w:ascii="Times New Roman" w:hAnsi="Times New Roman"/>
          <w:color w:val="000000"/>
          <w:sz w:val="24"/>
          <w:szCs w:val="24"/>
          <w:bdr w:val="nil"/>
          <w:lang w:val="ru-RU" w:eastAsia="ru-RU"/>
        </w:rPr>
        <w:t xml:space="preserve"> эффективно взаимодействовать и разрешать конфликты в процессе учебной, тренировочной, игровой и соревновательной деятельности, судейской практики, учитывать позиции других участников деятельности;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владение основами самоконтроля, самооценки, принятия решений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осуществления осознанного выбора в учебной и познавательной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eastAsia="HiddenHorzOCR" w:hAnsi="Times New Roman"/>
          <w:sz w:val="24"/>
          <w:szCs w:val="24"/>
          <w:bdr w:val="nil"/>
          <w:lang w:val="ru-RU" w:eastAsia="ru-RU"/>
        </w:rPr>
        <w:t xml:space="preserve">умение </w:t>
      </w:r>
      <w:r w:rsidRPr="000742E5">
        <w:rPr>
          <w:rFonts w:ascii="Times New Roman" w:hAnsi="Times New Roman"/>
          <w:color w:val="000000"/>
          <w:sz w:val="24"/>
          <w:szCs w:val="24"/>
          <w:bdr w:val="nil"/>
          <w:lang w:val="ru-RU" w:eastAsia="ru-RU"/>
        </w:rPr>
        <w:t xml:space="preserve">создавать, применять и преобразовывать графические пиктограммы физических упражнений в двигательные действия и наоборот; схемы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для тактических, игровых задач;</w:t>
      </w:r>
    </w:p>
    <w:p w:rsidR="005675EA" w:rsidRDefault="00F0164B" w:rsidP="00224CF8">
      <w:pPr>
        <w:autoSpaceDE w:val="0"/>
        <w:autoSpaceDN w:val="0"/>
        <w:adjustRightInd w:val="0"/>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самостоятельно </w:t>
      </w:r>
      <w:r w:rsidRPr="000742E5">
        <w:rPr>
          <w:rFonts w:ascii="Times New Roman" w:eastAsia="Times New Roman" w:hAnsi="Times New Roman"/>
          <w:color w:val="000000"/>
          <w:sz w:val="24"/>
          <w:szCs w:val="24"/>
          <w:bdr w:val="nil"/>
          <w:lang w:val="ru-RU" w:eastAsia="ru-RU"/>
        </w:rPr>
        <w:t xml:space="preserve">применять различные методы, инструменты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и запросы</w:t>
      </w:r>
      <w:r w:rsidRPr="000742E5">
        <w:rPr>
          <w:rFonts w:ascii="Times New Roman" w:hAnsi="Times New Roman"/>
          <w:color w:val="000000"/>
          <w:sz w:val="24"/>
          <w:szCs w:val="24"/>
          <w:bdr w:val="nil"/>
          <w:lang w:val="ru-RU" w:eastAsia="ru-RU"/>
        </w:rPr>
        <w:t xml:space="preserve"> в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F0164B" w:rsidRPr="000742E5" w:rsidRDefault="00EA43E5"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bdr w:val="nil"/>
          <w:lang w:val="ru-RU" w:eastAsia="ru-RU"/>
        </w:rPr>
        <w:t>3.7.3.</w:t>
      </w:r>
      <w:r w:rsidR="00F0164B" w:rsidRPr="000742E5">
        <w:rPr>
          <w:rFonts w:ascii="Times New Roman" w:hAnsi="Times New Roman"/>
          <w:color w:val="000000"/>
          <w:sz w:val="24"/>
          <w:szCs w:val="24"/>
          <w:bdr w:val="nil"/>
          <w:lang w:eastAsia="ru-RU"/>
        </w:rPr>
        <w:t> </w:t>
      </w:r>
      <w:r w:rsidR="00F0164B" w:rsidRPr="000742E5">
        <w:rPr>
          <w:rFonts w:ascii="Times New Roman" w:hAnsi="Times New Roman"/>
          <w:color w:val="000000"/>
          <w:sz w:val="24"/>
          <w:szCs w:val="24"/>
          <w:lang w:val="ru-RU" w:eastAsia="zh-CN"/>
        </w:rPr>
        <w:t>При изучении</w:t>
      </w:r>
      <w:r w:rsidR="00F0164B" w:rsidRPr="000742E5">
        <w:rPr>
          <w:rFonts w:ascii="Times New Roman" w:hAnsi="Times New Roman"/>
          <w:color w:val="000000"/>
          <w:sz w:val="24"/>
          <w:szCs w:val="24"/>
          <w:bdr w:val="nil"/>
          <w:lang w:val="ru-RU" w:eastAsia="ru-RU"/>
        </w:rPr>
        <w:t xml:space="preserve"> модуля «Дзюдо» на уровне среднего общего образования у обучающихся будут сформированы следующие предметные результаты:</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знание истории развития современного дзюдо, её традиций, клубного движения по дзюдо в мире, в Российской Федерации, в регионе;</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характеризовать роль и основные функции главных организаций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федераций (международные, российские) по борьбе дзюдо, осуществляющих управление дзюдо;</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владение способностью аргументированно принимать участие в обсуждении успехов и неудач сборных и клубных команд страны, отечественных и зарубежных борцовских клубов на международной арене;</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анализировать результаты соревнований, входящих в официальный календарь соревнований (международных, всероссийских, региональных); различать системы проведения соревнований по дзюдо, понимать структуру спортивных соревнований и физкультурных мероприятий по борьбе дзюдо и её спортивным дисциплинам среди различных возрастных групп и категорий участников;</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понимание роли занятий борьбой дзюдо как средства укрепления здоровья, повышения функциональных возможностей основных систем организма и развития физических качеств; характеристика способов повышения основных систем организма и развития физических качеств;</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планировать, организовывать и проводить самостоятельные тренировки по дзюдо с учётом применения способов самостоятельного освоения двигательных действий, подбора упражнений для развития основных физических качеств, контролировать и анализировать эффективность этих занятий;</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владение и умение применять способы самоконтроля в учебной, тренировочной и соревновательной деятельности, средства восстановления после физической нагрузки, способы индивидуального регулирования физической нагрузки с учетом уровня физического развития и функционального состояния;</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знание и умение применять основы формирования сбалансированного питания борца-дзюдоиста;</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характеризовать и демонстрировать средства физической подготовки, применять их в образовательной и тренировочной деятельности при занятиях дзюдо;</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владение навыками разработки и выполнения физических упражнений различной целевой и функциональной направленности, используя средства дзюдо, применять их в игровой и соревновательной деятельности;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характеризовать и демонстрировать комплексы упражнений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технических действий, формирующие двигательные умения и навыки тактических приёмов борцов-дзюдоистов и тактики ведения поединков в дзюдо;</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демонстрировать технику выполнения технических действий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приемов, в сочетаниях с различными обманными движениями, применение изученных технических и тактических действий в учебной, игровой, досуговой, прикладной и соревновательной деятельности;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владение навыками моделирования и демонстрацией индивидуальных, групповых и командных действий в тактике нападения и защиты с учётом действий соперников, использование выгодных позиций и стандартных ситуаций,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а также умение применять изученные тактические действия в учебной, игровой, прикладной, соревновательной и досуговой деятельности.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владение способностью понимать сущность возникновения ошибок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двигательной (технической) деятельности при выполнении технических приемов, анализировать и находить способы устранения ошибок, умение проводить анализ собственных поединков и поединков соперников, выделять их слабые и сильные стороны и делать выводы;</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участие в соревновательной деятельности в соответствии с правилами дзюдо, применение правил соревнований и судейской терминологии в судейской практике;</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знание и соблюдение требований к местам проведения занятий дзюдо, способность применять знания в самостоятельном выборе спортивного инвентаря (технические требования к инвентарю и оборудованию), мест для самостоятельных занятий борьбой дзюдо, в досуговой деятельности;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и соблюдение правил техники безопасности во время занятий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соревнований по дзюдо, причин возникновения травм и умение оказывать первую помощь при травмах и повреждениях во время занятий борьбой дзюдо;</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и соблюдение гигиенических основ образовательной, тренировочной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досуговой двигательной деятельности, основ организации здорового образа жизни средствами дзюдо;</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владение навыками использования занятий дзюдо для организации индивидуального отдыха и досуга, укрепления собственного здоровья, повышения уровня физических кондиций;</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проводить контрольно-тестовые упражнения по общей, специальной и технической подготовке в дзюдо в соответствии с методикой, выявлять особенности в приросте показателей физической и технической подготовленности, сравнивать их с возрастными стандартами физической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технической подготовленности;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соблюдать правила безопасного, правомерного поведения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во время соревнований различного уровня по дзюдо в качестве зрителя, болельщика («фаната»);</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и умение применять способы и методы профилактики пагубных привычек, асоциального и созависимого поведения, знание понятий «допинг»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«антидопинг».</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4.</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М</w:t>
      </w:r>
      <w:r w:rsidR="00F0164B" w:rsidRPr="000742E5">
        <w:rPr>
          <w:rFonts w:ascii="Times New Roman" w:hAnsi="Times New Roman"/>
          <w:color w:val="000000"/>
          <w:sz w:val="24"/>
          <w:szCs w:val="24"/>
          <w:lang w:val="ru-RU" w:eastAsia="zh-CN"/>
        </w:rPr>
        <w:t>одуль «Хоккей».</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4.1.</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Пояснительная записка модуля «Хоккей».</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Модуль «Хоккей» </w:t>
      </w:r>
      <w:r w:rsidRPr="000742E5">
        <w:rPr>
          <w:rFonts w:ascii="Times New Roman" w:eastAsia="Times New Roman" w:hAnsi="Times New Roman"/>
          <w:sz w:val="24"/>
          <w:szCs w:val="24"/>
          <w:bdr w:val="nil"/>
          <w:lang w:val="ru-RU" w:eastAsia="ru-RU"/>
        </w:rPr>
        <w:t xml:space="preserve">(далее – модуль по хоккею, хоккей) </w:t>
      </w:r>
      <w:r w:rsidRPr="000742E5">
        <w:rPr>
          <w:rFonts w:ascii="Times New Roman" w:hAnsi="Times New Roman"/>
          <w:color w:val="000000"/>
          <w:sz w:val="24"/>
          <w:szCs w:val="24"/>
          <w:lang w:val="ru-RU" w:eastAsia="zh-CN"/>
        </w:rPr>
        <w:t xml:space="preserve">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color w:val="000000"/>
          <w:sz w:val="24"/>
          <w:szCs w:val="24"/>
          <w:lang w:val="ru-RU" w:eastAsia="zh-CN"/>
        </w:rPr>
        <w:t xml:space="preserve">и использования </w:t>
      </w:r>
      <w:r w:rsidRPr="000742E5">
        <w:rPr>
          <w:rFonts w:ascii="Times New Roman" w:hAnsi="Times New Roman"/>
          <w:sz w:val="24"/>
          <w:szCs w:val="24"/>
          <w:lang w:val="ru-RU" w:eastAsia="zh-CN"/>
        </w:rPr>
        <w:t xml:space="preserve">спортивно-ориентированных форм, </w:t>
      </w:r>
      <w:r w:rsidRPr="000742E5">
        <w:rPr>
          <w:rFonts w:ascii="Times New Roman" w:hAnsi="Times New Roman"/>
          <w:color w:val="000000"/>
          <w:sz w:val="24"/>
          <w:szCs w:val="24"/>
          <w:lang w:val="ru-RU" w:eastAsia="zh-CN"/>
        </w:rPr>
        <w:t xml:space="preserve">средств и методов </w:t>
      </w:r>
      <w:r w:rsidRPr="000742E5">
        <w:rPr>
          <w:rFonts w:ascii="Times New Roman" w:hAnsi="Times New Roman"/>
          <w:sz w:val="24"/>
          <w:szCs w:val="24"/>
          <w:lang w:val="ru-RU" w:eastAsia="zh-CN"/>
        </w:rPr>
        <w:t xml:space="preserve">обучения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eastAsia="zh-CN"/>
        </w:rPr>
        <w:t>по различным видам спорта.</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Хоккей является эффективным средством физического воспитания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и содействует всестороннему физическому, интеллектуальному, нравственному развитию обучающихся, укреплению здоровья, привлечению обучающихся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к систематическим занятиям физической культурой и спортом, их личностному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bdr w:val="nil"/>
          <w:lang w:val="ru-RU" w:eastAsia="ru-RU"/>
        </w:rPr>
        <w:t>и профессиональному самоопределению.</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Выполнение сложнокоординационных, технико-тактических действий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 хоккее обеспечивает эффективное воспитание физических качеств (быстроты, ловкости, выносливости, силы и гибкости) и формирование двигательных навыков.</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bdr w:val="nil"/>
          <w:lang w:val="ru-RU" w:eastAsia="ru-RU"/>
        </w:rPr>
        <w:t>Средства хоккея формируют у обучающихся чувство патриотизма, нравственные качества (честность, доброжелательность, дисциплинированность, самообладание, терпимость, коллективизм) в сочетании с волевыми качествами (</w:t>
      </w:r>
      <w:r w:rsidRPr="000742E5">
        <w:rPr>
          <w:rFonts w:ascii="Times New Roman" w:eastAsia="Arial Unicode MS" w:hAnsi="Times New Roman"/>
          <w:sz w:val="24"/>
          <w:szCs w:val="24"/>
          <w:bdr w:val="nil"/>
          <w:lang w:val="ru-RU" w:eastAsia="ru-RU"/>
        </w:rPr>
        <w:t xml:space="preserve">смелость, решительность, инициатива, трудолюбие, настойчивость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и целеустремленность, способность управлять своими эмоциями).</w:t>
      </w:r>
    </w:p>
    <w:p w:rsidR="005675EA"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4.2.</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 xml:space="preserve">Целью изучения модуля «Хоккей» является </w:t>
      </w:r>
      <w:r w:rsidR="00F0164B" w:rsidRPr="000742E5">
        <w:rPr>
          <w:rFonts w:ascii="Times New Roman" w:hAnsi="Times New Roman"/>
          <w:sz w:val="24"/>
          <w:szCs w:val="24"/>
          <w:bdr w:val="nil"/>
          <w:lang w:val="ru-RU" w:eastAsia="ru-RU"/>
        </w:rPr>
        <w:t xml:space="preserve">формирование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bdr w:val="nil"/>
          <w:lang w:val="ru-RU" w:eastAsia="ru-RU"/>
        </w:rPr>
        <w:t>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хоккея.</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bdr w:val="nil"/>
          <w:lang w:val="ru-RU" w:eastAsia="ru-RU"/>
        </w:rPr>
        <w:t>4.3.</w:t>
      </w:r>
      <w:r w:rsidR="00F0164B" w:rsidRPr="000742E5">
        <w:rPr>
          <w:rFonts w:ascii="Times New Roman" w:hAnsi="Times New Roman"/>
          <w:sz w:val="24"/>
          <w:szCs w:val="24"/>
          <w:bdr w:val="nil"/>
          <w:lang w:eastAsia="ru-RU"/>
        </w:rPr>
        <w:t> </w:t>
      </w:r>
      <w:r w:rsidR="00F0164B" w:rsidRPr="000742E5">
        <w:rPr>
          <w:rFonts w:ascii="Times New Roman" w:hAnsi="Times New Roman"/>
          <w:sz w:val="24"/>
          <w:szCs w:val="24"/>
          <w:bdr w:val="nil"/>
          <w:lang w:val="ru-RU" w:eastAsia="ru-RU"/>
        </w:rPr>
        <w:t xml:space="preserve">Задачами изучения модуля </w:t>
      </w:r>
      <w:r w:rsidR="00F0164B" w:rsidRPr="000742E5">
        <w:rPr>
          <w:rFonts w:ascii="Times New Roman" w:eastAsia="Times New Roman" w:hAnsi="Times New Roman"/>
          <w:color w:val="000000"/>
          <w:sz w:val="24"/>
          <w:szCs w:val="24"/>
          <w:bdr w:val="nil"/>
          <w:lang w:val="ru-RU" w:eastAsia="ar-SA"/>
        </w:rPr>
        <w:t xml:space="preserve">«Хоккей» </w:t>
      </w:r>
      <w:r w:rsidR="00F0164B" w:rsidRPr="000742E5">
        <w:rPr>
          <w:rFonts w:ascii="Times New Roman" w:hAnsi="Times New Roman"/>
          <w:sz w:val="24"/>
          <w:szCs w:val="24"/>
          <w:bdr w:val="nil"/>
          <w:lang w:val="ru-RU" w:eastAsia="ru-RU"/>
        </w:rPr>
        <w:t>являются:</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всестороннее гармоничное развитие обучающихся, увеличение объёма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их двигательной активности;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укрепление </w:t>
      </w:r>
      <w:r w:rsidRPr="000742E5">
        <w:rPr>
          <w:rFonts w:ascii="Times New Roman" w:eastAsia="@Arial Unicode MS" w:hAnsi="Times New Roman"/>
          <w:sz w:val="24"/>
          <w:szCs w:val="24"/>
          <w:bdr w:val="nil"/>
          <w:lang w:val="ru-RU" w:eastAsia="ru-RU"/>
        </w:rPr>
        <w:t xml:space="preserve">физического, психологического и социального </w:t>
      </w:r>
      <w:r w:rsidRPr="000742E5">
        <w:rPr>
          <w:rFonts w:ascii="Times New Roman" w:hAnsi="Times New Roman"/>
          <w:sz w:val="24"/>
          <w:szCs w:val="24"/>
          <w:bdr w:val="nil"/>
          <w:lang w:val="ru-RU" w:eastAsia="ru-RU"/>
        </w:rPr>
        <w:t xml:space="preserve">здоровья обучающихся, воспитание основных физических качеств и повышение функциональных возможностей их организма, </w:t>
      </w:r>
      <w:r w:rsidRPr="000742E5">
        <w:rPr>
          <w:rFonts w:ascii="Times New Roman" w:eastAsia="@Arial Unicode MS" w:hAnsi="Times New Roman"/>
          <w:sz w:val="24"/>
          <w:szCs w:val="24"/>
          <w:bdr w:val="nil"/>
          <w:lang w:val="ru-RU" w:eastAsia="ru-RU"/>
        </w:rPr>
        <w:t xml:space="preserve">обеспечение культуры безопасного поведения </w:t>
      </w:r>
      <w:r w:rsidRPr="000742E5">
        <w:rPr>
          <w:rFonts w:ascii="Times New Roman" w:hAnsi="Times New Roman"/>
          <w:sz w:val="24"/>
          <w:szCs w:val="24"/>
          <w:bdr w:val="nil"/>
          <w:lang w:val="ru-RU" w:eastAsia="ru-RU"/>
        </w:rPr>
        <w:t>на занятиях по хоккею;</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освоение знаний о физической культуре и спорте в целом, истории развития вида спорта «хоккей» в частности;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формирование общих представлений о виде спорта «хоккей»,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о его возможностях и значении в процессе укрепления здоровья, физическом развитии и физической подготовке обучающихся;</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формирование образовательного фундамента, основанного как на знаниях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bdr w:val="nil"/>
          <w:lang w:val="ru-RU" w:eastAsia="ru-RU"/>
        </w:rPr>
        <w:t>и умениях в области физической культуры и спорта, так и на соответствующем культурном уровне развития личности обучающегося, создающем необходимые предпосылки для его самореализации;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формирование культуры движений, обогащение двигательного опыта физическими упражнениями с общеразвивающей и корригирующей направленностью, </w:t>
      </w:r>
      <w:r w:rsidRPr="000742E5">
        <w:rPr>
          <w:rFonts w:ascii="Times New Roman" w:eastAsia="PragmaticaC" w:hAnsi="Times New Roman"/>
          <w:sz w:val="24"/>
          <w:szCs w:val="24"/>
          <w:bdr w:val="nil"/>
          <w:lang w:val="ru-RU" w:eastAsia="ru-RU"/>
        </w:rPr>
        <w:t>техническими действиями и приемами вида спорта «хоккей»</w:t>
      </w:r>
      <w:r w:rsidRPr="000742E5">
        <w:rPr>
          <w:rFonts w:ascii="Times New Roman" w:hAnsi="Times New Roman"/>
          <w:sz w:val="24"/>
          <w:szCs w:val="24"/>
          <w:bdr w:val="nil"/>
          <w:lang w:val="ru-RU" w:eastAsia="ru-RU"/>
        </w:rPr>
        <w:t>;</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bdr w:val="nil"/>
          <w:lang w:val="ru-RU" w:eastAsia="ru-RU"/>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развитие положительной мотивации и устойчивого учебно-познавательного интереса к предмету «Физическая культура», удовлетворение индивидуальных потребностей обучающихся в занятиях физической культурой и спортом средствами хоккея;</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Times New Roman"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популяризация </w:t>
      </w:r>
      <w:r w:rsidRPr="000742E5">
        <w:rPr>
          <w:rFonts w:ascii="Times New Roman" w:hAnsi="Times New Roman"/>
          <w:sz w:val="24"/>
          <w:szCs w:val="24"/>
          <w:bdr w:val="nil"/>
          <w:lang w:val="ru-RU" w:eastAsia="ru-RU"/>
        </w:rPr>
        <w:t xml:space="preserve">вида спорта «хоккей», </w:t>
      </w:r>
      <w:r w:rsidRPr="000742E5">
        <w:rPr>
          <w:rFonts w:ascii="Times New Roman" w:eastAsia="Times New Roman" w:hAnsi="Times New Roman"/>
          <w:sz w:val="24"/>
          <w:szCs w:val="24"/>
          <w:bdr w:val="nil"/>
          <w:lang w:val="ru-RU" w:eastAsia="ru-RU"/>
        </w:rPr>
        <w:t xml:space="preserve">привлечение </w:t>
      </w:r>
      <w:r w:rsidRPr="000742E5">
        <w:rPr>
          <w:rFonts w:ascii="Times New Roman" w:eastAsia="Arial Unicode MS" w:hAnsi="Times New Roman"/>
          <w:sz w:val="24"/>
          <w:szCs w:val="24"/>
          <w:bdr w:val="nil"/>
          <w:lang w:val="ru-RU" w:eastAsia="ru-RU"/>
        </w:rPr>
        <w:t>обучающихся,</w:t>
      </w:r>
      <w:r w:rsidRPr="000742E5">
        <w:rPr>
          <w:rFonts w:ascii="Times New Roman" w:eastAsia="Times New Roman" w:hAnsi="Times New Roman"/>
          <w:sz w:val="24"/>
          <w:szCs w:val="24"/>
          <w:bdr w:val="nil"/>
          <w:lang w:val="ru-RU" w:eastAsia="ru-RU"/>
        </w:rPr>
        <w:t xml:space="preserve"> проявляющих повышенный интерес и способности к занятиям хоккеем,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Times New Roman" w:hAnsi="Times New Roman"/>
          <w:sz w:val="24"/>
          <w:szCs w:val="24"/>
          <w:bdr w:val="nil"/>
          <w:lang w:val="ru-RU" w:eastAsia="ru-RU"/>
        </w:rPr>
        <w:t>в школьные спортивные клубы, секции, к участию в соревнованиях;</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выявление, развитие и поддержка одарённых детей в области спорта.</w:t>
      </w:r>
    </w:p>
    <w:p w:rsidR="00F0164B" w:rsidRPr="000742E5" w:rsidRDefault="00EA43E5" w:rsidP="00224CF8">
      <w:pPr>
        <w:pBdr>
          <w:top w:val="none" w:sz="0" w:space="0" w:color="000000"/>
          <w:left w:val="none" w:sz="0" w:space="0" w:color="000000"/>
          <w:bottom w:val="none" w:sz="0" w:space="0" w:color="000000"/>
          <w:right w:val="none" w:sz="0" w:space="0" w:color="000000"/>
        </w:pBdr>
        <w:tabs>
          <w:tab w:val="left" w:pos="708"/>
        </w:tabs>
        <w:suppressAutoHyphens/>
        <w:spacing w:after="0" w:line="240" w:lineRule="auto"/>
        <w:ind w:firstLine="709"/>
        <w:jc w:val="both"/>
        <w:rPr>
          <w:rFonts w:ascii="Times New Roman" w:eastAsia="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4.4.</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Место и роль модуля «Хоккей».</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Модуль «Хоккей» доступен для освоения всем обучающимся, независимо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bookmarkStart w:id="64" w:name="_Hlk125120333"/>
      <w:r w:rsidRPr="000742E5">
        <w:rPr>
          <w:rFonts w:ascii="Times New Roman" w:hAnsi="Times New Roman"/>
          <w:sz w:val="24"/>
          <w:szCs w:val="24"/>
          <w:lang w:val="ru-RU" w:eastAsia="zh-CN"/>
        </w:rPr>
        <w:t>Интеграция модуля по хоккею поможет обучающимся в освоении содержательных компонентов и модулей по гимнастике, легкой атлетике, спортивным играм,</w:t>
      </w:r>
      <w:r w:rsidRPr="000742E5">
        <w:rPr>
          <w:rFonts w:ascii="Times New Roman" w:hAnsi="Times New Roman"/>
          <w:color w:val="000000"/>
          <w:sz w:val="24"/>
          <w:szCs w:val="24"/>
          <w:lang w:val="ru-RU" w:eastAsia="zh-CN"/>
        </w:rPr>
        <w:t xml:space="preserve"> подготовке и проведении спортивных мероприятий,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color w:val="000000"/>
          <w:sz w:val="24"/>
          <w:szCs w:val="24"/>
          <w:bdr w:val="none" w:sz="0" w:space="0" w:color="auto" w:frame="1"/>
          <w:lang w:val="ru-RU" w:eastAsia="ru-RU"/>
        </w:rPr>
        <w:t xml:space="preserve">а также </w:t>
      </w:r>
      <w:r w:rsidRPr="000742E5">
        <w:rPr>
          <w:rFonts w:ascii="Times New Roman" w:hAnsi="Times New Roman"/>
          <w:color w:val="000000"/>
          <w:sz w:val="24"/>
          <w:szCs w:val="24"/>
          <w:lang w:val="ru-RU" w:eastAsia="ru-RU"/>
        </w:rPr>
        <w:t xml:space="preserve">в освоении программ в рамках внеурочной деятельности, </w:t>
      </w:r>
      <w:r w:rsidRPr="000742E5">
        <w:rPr>
          <w:rFonts w:ascii="Times New Roman" w:hAnsi="Times New Roman"/>
          <w:sz w:val="24"/>
          <w:szCs w:val="24"/>
          <w:lang w:val="ru-RU" w:eastAsia="zh-CN"/>
        </w:rPr>
        <w:t xml:space="preserve">дополнительного образования физкультурно-спортивной направленности, </w:t>
      </w:r>
      <w:r w:rsidRPr="000742E5">
        <w:rPr>
          <w:rFonts w:ascii="Times New Roman" w:hAnsi="Times New Roman"/>
          <w:color w:val="000000"/>
          <w:sz w:val="24"/>
          <w:szCs w:val="24"/>
          <w:lang w:val="ru-RU" w:eastAsia="ru-RU"/>
        </w:rPr>
        <w:t xml:space="preserve">деятельности школьных спортивных клубов, </w:t>
      </w:r>
      <w:r w:rsidRPr="000742E5">
        <w:rPr>
          <w:rFonts w:ascii="Times New Roman" w:hAnsi="Times New Roman"/>
          <w:color w:val="000000"/>
          <w:sz w:val="24"/>
          <w:szCs w:val="24"/>
          <w:bdr w:val="nil"/>
          <w:lang w:val="ru-RU" w:eastAsia="ru-RU"/>
        </w:rPr>
        <w:t xml:space="preserve">подготовке </w:t>
      </w:r>
      <w:r w:rsidRPr="000742E5">
        <w:rPr>
          <w:rFonts w:ascii="Times New Roman" w:hAnsi="Times New Roman"/>
          <w:sz w:val="24"/>
          <w:szCs w:val="24"/>
          <w:bdr w:val="nil"/>
          <w:lang w:val="ru-RU" w:eastAsia="ru-RU"/>
        </w:rPr>
        <w:t xml:space="preserve">обучающихся к сдаче норм Всероссийского физкультурно-спортивного комплекса «Готов к труду и обороне» (ГТО) </w:t>
      </w:r>
      <w:r w:rsidRPr="000742E5">
        <w:rPr>
          <w:rFonts w:ascii="Times New Roman" w:hAnsi="Times New Roman"/>
          <w:sz w:val="24"/>
          <w:szCs w:val="24"/>
          <w:lang w:val="ru-RU" w:eastAsia="zh-CN"/>
        </w:rPr>
        <w:t xml:space="preserve">и </w:t>
      </w:r>
      <w:r w:rsidRPr="000742E5">
        <w:rPr>
          <w:rFonts w:ascii="Times New Roman" w:hAnsi="Times New Roman"/>
          <w:sz w:val="24"/>
          <w:szCs w:val="24"/>
          <w:bdr w:val="nil"/>
          <w:lang w:val="ru-RU" w:eastAsia="ru-RU"/>
        </w:rPr>
        <w:t xml:space="preserve">подготовке юношей к службе в Вооруженных Силах Российской Федерации и </w:t>
      </w:r>
      <w:bookmarkStart w:id="65" w:name="_Hlk125120832"/>
      <w:r w:rsidRPr="000742E5">
        <w:rPr>
          <w:rFonts w:ascii="Times New Roman" w:hAnsi="Times New Roman"/>
          <w:sz w:val="24"/>
          <w:szCs w:val="24"/>
          <w:bdr w:val="nil"/>
          <w:lang w:val="ru-RU" w:eastAsia="ru-RU"/>
        </w:rPr>
        <w:t xml:space="preserve">участии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в спортивных соревнованиях.</w:t>
      </w:r>
      <w:bookmarkEnd w:id="65"/>
    </w:p>
    <w:bookmarkEnd w:id="64"/>
    <w:p w:rsidR="00F0164B" w:rsidRPr="000742E5" w:rsidRDefault="00EA43E5" w:rsidP="00224CF8">
      <w:pP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4.5.</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Модуль «Хоккей» может быть реализован в следующих вариантах:</w:t>
      </w:r>
    </w:p>
    <w:p w:rsidR="00F0164B" w:rsidRPr="000742E5" w:rsidRDefault="00F0164B" w:rsidP="00224CF8">
      <w:pP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eastAsia="zh-CN"/>
        </w:rPr>
        <w:t>при самостоятельном планировании учителем физической культуры процесса освоения обучающимися учебного материала по хоккею с выбором различных элементов хоккея, с учётом возраста и физической подготовленности обучающихся;</w:t>
      </w:r>
    </w:p>
    <w:p w:rsidR="005675EA" w:rsidRDefault="00F0164B" w:rsidP="00224CF8">
      <w:pPr>
        <w:suppressAutoHyphens/>
        <w:spacing w:after="0" w:line="240" w:lineRule="auto"/>
        <w:ind w:firstLine="709"/>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в виде целостного последовательного учебного модуля, изучаемого </w:t>
      </w:r>
    </w:p>
    <w:p w:rsidR="005675EA" w:rsidRDefault="00F0164B" w:rsidP="00224CF8">
      <w:pPr>
        <w:suppressAutoHyphens/>
        <w:spacing w:after="0" w:line="240" w:lineRule="auto"/>
        <w:ind w:firstLine="709"/>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w:t>
      </w:r>
    </w:p>
    <w:p w:rsidR="00F0164B" w:rsidRPr="000742E5" w:rsidRDefault="00F0164B" w:rsidP="00224CF8">
      <w:pPr>
        <w:suppressAutoHyphens/>
        <w:spacing w:after="0" w:line="240" w:lineRule="auto"/>
        <w:ind w:firstLine="709"/>
        <w:jc w:val="both"/>
        <w:rPr>
          <w:rFonts w:ascii="Times New Roman" w:hAnsi="Times New Roman"/>
          <w:color w:val="000000"/>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(при организации и проведении уроков физической культуры с 3-х часовой недельной нагрузкой рекомендуемый объём в 10 и 11 классах – по 34 часа);</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color w:val="000000"/>
          <w:sz w:val="24"/>
          <w:szCs w:val="24"/>
          <w:lang w:val="ru-RU" w:eastAsia="zh-CN"/>
        </w:rPr>
        <w:t xml:space="preserve">в виде дополнительных часов, выделяемых на спортивно-оздоровительную работу с обучающимися в рамках внеурочной деятельности </w:t>
      </w:r>
      <w:r w:rsidRPr="000742E5">
        <w:rPr>
          <w:rFonts w:ascii="Times New Roman" w:hAnsi="Times New Roman"/>
          <w:sz w:val="24"/>
          <w:szCs w:val="24"/>
          <w:lang w:val="ru-RU"/>
        </w:rPr>
        <w:t xml:space="preserve">и (или) за счет посещения обучающимися спортивных секций, школьных спортивных клубов, включая использование учебных модулей по видам спорта </w:t>
      </w:r>
      <w:bookmarkStart w:id="66" w:name="_Hlk125548235"/>
      <w:r w:rsidRPr="000742E5">
        <w:rPr>
          <w:rFonts w:ascii="Times New Roman" w:eastAsia="Arial Unicode MS" w:hAnsi="Times New Roman"/>
          <w:sz w:val="24"/>
          <w:szCs w:val="24"/>
          <w:bdr w:val="nil"/>
          <w:lang w:val="ru-RU" w:eastAsia="ru-RU"/>
        </w:rPr>
        <w:t xml:space="preserve">(рекомендуемый объем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one" w:sz="0" w:space="0" w:color="auto" w:frame="1"/>
          <w:lang w:val="ru-RU" w:eastAsia="zh-CN"/>
        </w:rPr>
        <w:t>в 10 - 11 классах – по 34 часа</w:t>
      </w:r>
      <w:r w:rsidRPr="000742E5">
        <w:rPr>
          <w:rFonts w:ascii="Times New Roman" w:eastAsia="Arial Unicode MS" w:hAnsi="Times New Roman"/>
          <w:sz w:val="24"/>
          <w:szCs w:val="24"/>
          <w:bdr w:val="nil"/>
          <w:lang w:val="ru-RU" w:eastAsia="ru-RU"/>
        </w:rPr>
        <w:t>).</w:t>
      </w:r>
      <w:bookmarkEnd w:id="66"/>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4.6.</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sz w:val="24"/>
          <w:szCs w:val="24"/>
          <w:lang w:val="ru-RU" w:eastAsia="zh-CN"/>
        </w:rPr>
        <w:t>Содержание модуля «Хоккей».</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lang w:val="ru-RU" w:eastAsia="zh-CN"/>
        </w:rPr>
        <w:t>1)</w:t>
      </w:r>
      <w:r w:rsidRPr="000742E5">
        <w:rPr>
          <w:rFonts w:ascii="Times New Roman" w:hAnsi="Times New Roman"/>
          <w:sz w:val="24"/>
          <w:szCs w:val="24"/>
          <w:lang w:eastAsia="zh-CN"/>
        </w:rPr>
        <w:t> </w:t>
      </w:r>
      <w:r w:rsidRPr="000742E5">
        <w:rPr>
          <w:rFonts w:ascii="Times New Roman" w:hAnsi="Times New Roman"/>
          <w:sz w:val="24"/>
          <w:szCs w:val="24"/>
          <w:bdr w:val="none" w:sz="0" w:space="0" w:color="auto" w:frame="1"/>
          <w:lang w:val="ru-RU" w:eastAsia="ru-RU"/>
        </w:rPr>
        <w:t>Знания о хоккее.</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История развития современного хоккея в мире, в Российской Федерации,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в регионе.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Хоккейные клубы, их история и традиции. Легендарные отечественные хоккеисты и тренеры.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Достижения отечественной сборной команды страны на чемпионатах мира, Европы, Олимпийских играх.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Зал славы отечественного хоккея. Выдающиеся хоккеисты мира.</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Главные хоккейные организации и федерации (международные, российские), осуществляющие управление хоккеем, их роль и основные функции.</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Правила соревнований по виду спорта «хоккей». Официальный календарь соревнований (международных, всероссийских, региональных).</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Понятия и характеристика технических элементов хоккея, их название, назначение и методика выполнения. Характеристика тактики хоккея и ее компонентов.</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Занятия хоккеем как средство укрепления здоровья, повышения функциональных возможностей основных систем организма и воспитания различных физических качеств. Правила подбора физических упражнений хоккеиста.</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Times New Roman" w:hAnsi="Times New Roman"/>
          <w:sz w:val="24"/>
          <w:szCs w:val="24"/>
          <w:bdr w:val="none" w:sz="0" w:space="0" w:color="auto" w:frame="1"/>
          <w:lang w:val="ru-RU" w:eastAsia="ru-RU"/>
        </w:rPr>
        <w:t>Комплексы упражнений для воспитания физических качеств хоккеиста.</w:t>
      </w:r>
      <w:r w:rsidRPr="000742E5">
        <w:rPr>
          <w:rFonts w:ascii="Times New Roman" w:hAnsi="Times New Roman"/>
          <w:sz w:val="24"/>
          <w:szCs w:val="24"/>
          <w:bdr w:val="none" w:sz="0" w:space="0" w:color="auto" w:frame="1"/>
          <w:lang w:val="ru-RU" w:eastAsia="ru-RU"/>
        </w:rPr>
        <w:t xml:space="preserve"> Здоровье формирующие факторы и средства.</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Требования безопасности при организации занятий хоккеем. Характерные травмы хоккеистов и мероприятия по их предупреждению.</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Times New Roman" w:hAnsi="Times New Roman"/>
          <w:color w:val="000000"/>
          <w:sz w:val="24"/>
          <w:szCs w:val="24"/>
          <w:lang w:val="ru-RU" w:eastAsia="zh-CN"/>
        </w:rPr>
        <w:t>2)</w:t>
      </w:r>
      <w:r w:rsidRPr="000742E5">
        <w:rPr>
          <w:rFonts w:ascii="Times New Roman" w:hAnsi="Times New Roman"/>
          <w:sz w:val="24"/>
          <w:szCs w:val="24"/>
          <w:lang w:eastAsia="zh-CN"/>
        </w:rPr>
        <w:t> </w:t>
      </w:r>
      <w:r w:rsidRPr="000742E5">
        <w:rPr>
          <w:rFonts w:ascii="Times New Roman" w:hAnsi="Times New Roman"/>
          <w:sz w:val="24"/>
          <w:szCs w:val="24"/>
          <w:bdr w:val="none" w:sz="0" w:space="0" w:color="auto" w:frame="1"/>
          <w:lang w:val="ru-RU" w:eastAsia="ru-RU"/>
        </w:rPr>
        <w:t>Способы самостоятельной деятельности.</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Правила безопасного, правомерного поведения во время соревнований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по хоккею в качестве зрителя, болельщика (фаната).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Организация и проведение самостоятельных занятий по хоккею. Составление планов и самостоятельное проведение занятий по хоккею.</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Способы самостоятельного освоения двигательных действий, подбор подводящих, подготовительных и специальных упражнений.</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Самоконтроль и его роль в учебной и соревновательной деятельности. Первые внешние признаки утомления. Средства восстановления организма после физической нагрузки. Правильное сбалансированное питание хоккеиста.</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Правила личной гигиены, требования к спортивной экипировке для занятий хоккеем. Правила ухода за спортивным инвентарем и оборудованием.</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Классификация физических упражнений: подготовительные, общеразвивающие, специальные и корригирующие. </w:t>
      </w:r>
      <w:r w:rsidRPr="000742E5">
        <w:rPr>
          <w:rFonts w:ascii="Times New Roman" w:eastAsia="Times New Roman" w:hAnsi="Times New Roman"/>
          <w:sz w:val="24"/>
          <w:szCs w:val="24"/>
          <w:bdr w:val="none" w:sz="0" w:space="0" w:color="auto" w:frame="1"/>
          <w:lang w:val="ru-RU" w:eastAsia="ru-RU"/>
        </w:rPr>
        <w:t xml:space="preserve">Составление индивидуальных комплексов упражнений различной направленности.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Способы и методы профилактики </w:t>
      </w:r>
      <w:r w:rsidRPr="000742E5">
        <w:rPr>
          <w:rFonts w:ascii="Times New Roman" w:eastAsia="Times New Roman" w:hAnsi="Times New Roman"/>
          <w:sz w:val="24"/>
          <w:szCs w:val="24"/>
          <w:bdr w:val="none" w:sz="0" w:space="0" w:color="auto" w:frame="1"/>
          <w:lang w:val="ru-RU" w:eastAsia="ru-RU"/>
        </w:rPr>
        <w:t>пагубных привычек,</w:t>
      </w:r>
      <w:r w:rsidRPr="000742E5">
        <w:rPr>
          <w:rFonts w:ascii="Times New Roman" w:hAnsi="Times New Roman"/>
          <w:sz w:val="24"/>
          <w:szCs w:val="24"/>
          <w:bdr w:val="none" w:sz="0" w:space="0" w:color="auto" w:frame="1"/>
          <w:lang w:val="ru-RU" w:eastAsia="ru-RU"/>
        </w:rPr>
        <w:t xml:space="preserve"> асоциального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и созависимого поведения. Противодействие допингу в спорте и борьба с ним.</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Тестирование уровня физической подготовленности в хоккее.</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Times New Roman" w:hAnsi="Times New Roman"/>
          <w:color w:val="000000"/>
          <w:sz w:val="24"/>
          <w:szCs w:val="24"/>
          <w:lang w:val="ru-RU" w:eastAsia="zh-CN"/>
        </w:rPr>
        <w:t>3)</w:t>
      </w:r>
      <w:r w:rsidRPr="000742E5">
        <w:rPr>
          <w:rFonts w:ascii="Times New Roman" w:eastAsia="Times New Roman" w:hAnsi="Times New Roman"/>
          <w:color w:val="000000"/>
          <w:sz w:val="24"/>
          <w:szCs w:val="24"/>
          <w:lang w:eastAsia="zh-CN"/>
        </w:rPr>
        <w:t> </w:t>
      </w:r>
      <w:r w:rsidRPr="000742E5">
        <w:rPr>
          <w:rFonts w:ascii="Times New Roman" w:hAnsi="Times New Roman"/>
          <w:sz w:val="24"/>
          <w:szCs w:val="24"/>
          <w:bdr w:val="none" w:sz="0" w:space="0" w:color="auto" w:frame="1"/>
          <w:lang w:val="ru-RU" w:eastAsia="ru-RU"/>
        </w:rPr>
        <w:t>Физическое совершенствование.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Комплексы упражнений для воспитания физических качеств (ловкости, гибкости, силы, выносливости, быстроты).</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Комплексы упражнений, формирующие двигательные умения и навыки,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а также технику действий хоккеиста: </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общеподготовительных упражнений (ОРУ, упражнения со снарядами,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на снарядах из других видов спорта (легкая атлетика, гимнастика);</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специально-подготовительных (имитационные, в том числе прыжковые, упражнения на специальных тренажерах, модернизированные спортивные игры (элементы баскетбола, гандбола, футбола, флорбола), проводимые с учетом хоккейной специализации, основные (соревновательные упражнения (броски шайб, ведение, передачи, бег на коньках, силовые единоборства, игровые упражнения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(3х0, 3х1, 3х2, 3х3, 2х3, 5х0, 5х3, 5х4 и другие), двусторонние игры.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Комплексы специальной разминки перед соревнованиями.</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Индивидуальные технические действия передвижения на коньках: бег скользящими, короткими, скрестными шагами, спиной вперед, повороты скрестными шагами, переступанием, не отрывая коньков ото льда, толчком одной ноги, прыжком, торможение и остановки с поворотом на 90 градусов на двух ногах, на одной, «полуплугом» и «плугом», старты лицом, боком вперед, с предварительным поворотом, прыжки толчком, одной, двумя ногами.</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Технические действия владения клюшкой и шайбой: ведение, броски и удары, передачи, приём и остановки, обводка, финты, отбор, вбрасывание.</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Технические действия вратаря: основная стойка, передвижение, ловля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и отбивание шайбы.</w:t>
      </w:r>
    </w:p>
    <w:p w:rsidR="005675EA"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Тактические действия (индивидуальные и групповые): тактика атаки, тактика обороны, тактика игры в равных составах, тактика при вбрасывании, тактические действия с учетом игровых амплуа в команде, быстрые переключения в действиях - от нападения к защите и от защиты к нападению. Тактические взаимодействия: </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в парах, тройках, группах.</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Учебные игры в хоккей. Участие в соревновательной деятельности.</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4.7.</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Содержание модуля «Хоккей» направлено на достижение обучающимися личностных, метапредметных и предметных результатов обучения.</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bdr w:val="nil"/>
          <w:lang w:val="ru-RU" w:eastAsia="ru-RU"/>
        </w:rPr>
        <w:t>4.7.1.</w:t>
      </w:r>
      <w:r w:rsidR="00F0164B" w:rsidRPr="000742E5">
        <w:rPr>
          <w:rFonts w:ascii="Times New Roman" w:hAnsi="Times New Roman"/>
          <w:sz w:val="24"/>
          <w:szCs w:val="24"/>
          <w:bdr w:val="nil"/>
          <w:lang w:eastAsia="ru-RU"/>
        </w:rPr>
        <w:t> </w:t>
      </w:r>
      <w:r w:rsidR="00F0164B" w:rsidRPr="000742E5">
        <w:rPr>
          <w:rFonts w:ascii="Times New Roman" w:eastAsia="Times New Roman" w:hAnsi="Times New Roman"/>
          <w:color w:val="000000"/>
          <w:sz w:val="24"/>
          <w:szCs w:val="24"/>
          <w:lang w:val="ru-RU" w:eastAsia="zh-CN"/>
        </w:rPr>
        <w:t xml:space="preserve">При </w:t>
      </w:r>
      <w:r w:rsidR="00F0164B" w:rsidRPr="000742E5">
        <w:rPr>
          <w:rFonts w:ascii="Times New Roman" w:hAnsi="Times New Roman"/>
          <w:color w:val="000000"/>
          <w:sz w:val="24"/>
          <w:szCs w:val="24"/>
          <w:lang w:val="ru-RU" w:eastAsia="zh-CN"/>
        </w:rPr>
        <w:t>изучении модуля «Хоккей» на уровне среднего общего образования у обучающихся будут сформированы следующие личностные результаты:</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проявление чувства патриотизма, ответственности перед Родиной, гордости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за свой край, свою Родину, уважение государственных символов (герб, флаг, гимн), </w:t>
      </w:r>
      <w:r w:rsidRPr="000742E5">
        <w:rPr>
          <w:rFonts w:ascii="Times New Roman" w:hAnsi="Times New Roman"/>
          <w:color w:val="000000"/>
          <w:sz w:val="24"/>
          <w:szCs w:val="24"/>
          <w:bdr w:val="nil"/>
          <w:lang w:val="ru-RU" w:eastAsia="ru-RU"/>
        </w:rPr>
        <w:t xml:space="preserve">готовность к служению Отечеству, его защите </w:t>
      </w:r>
      <w:r w:rsidRPr="000742E5">
        <w:rPr>
          <w:rFonts w:ascii="Times New Roman" w:hAnsi="Times New Roman"/>
          <w:sz w:val="24"/>
          <w:szCs w:val="24"/>
          <w:bdr w:val="none" w:sz="0" w:space="0" w:color="auto" w:frame="1"/>
          <w:lang w:val="ru-RU" w:eastAsia="ru-RU"/>
        </w:rPr>
        <w:t>на примере роли, традиций и развития хоккея в современном обществе, в Российской Федерации, в регионе;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сформированность основ саморазвития и самовоспитания через ценности, традиции и идеалы</w:t>
      </w:r>
      <w:r w:rsidRPr="000742E5">
        <w:rPr>
          <w:rFonts w:ascii="Times New Roman" w:eastAsia="Times New Roman" w:hAnsi="Times New Roman"/>
          <w:sz w:val="24"/>
          <w:szCs w:val="24"/>
          <w:bdr w:val="none" w:sz="0" w:space="0" w:color="auto" w:frame="1"/>
          <w:lang w:val="ru-RU" w:eastAsia="ru-RU"/>
        </w:rPr>
        <w:t xml:space="preserve"> </w:t>
      </w:r>
      <w:r w:rsidRPr="000742E5">
        <w:rPr>
          <w:rFonts w:ascii="Times New Roman" w:hAnsi="Times New Roman"/>
          <w:sz w:val="24"/>
          <w:szCs w:val="24"/>
          <w:bdr w:val="nil"/>
          <w:lang w:val="ru-RU" w:eastAsia="ru-RU"/>
        </w:rPr>
        <w:t xml:space="preserve">главных хоккейных организаций регионального, всероссийского и мирового уровней, </w:t>
      </w:r>
      <w:r w:rsidRPr="000742E5">
        <w:rPr>
          <w:rFonts w:ascii="Times New Roman" w:eastAsia="Times New Roman" w:hAnsi="Times New Roman"/>
          <w:sz w:val="24"/>
          <w:szCs w:val="24"/>
          <w:bdr w:val="none" w:sz="0" w:space="0" w:color="auto" w:frame="1"/>
          <w:lang w:val="ru-RU" w:eastAsia="ru-RU"/>
        </w:rPr>
        <w:t>отечественных и зарубежных хоккейных клубов;</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сформированность основных норм морали, духовно-нравственной культуры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и </w:t>
      </w:r>
      <w:r w:rsidRPr="000742E5">
        <w:rPr>
          <w:rFonts w:ascii="Times New Roman" w:hAnsi="Times New Roman"/>
          <w:color w:val="000000"/>
          <w:sz w:val="24"/>
          <w:szCs w:val="24"/>
          <w:bdr w:val="nil"/>
          <w:shd w:val="clear" w:color="auto" w:fill="FFFFFF"/>
          <w:lang w:val="ru-RU" w:eastAsia="ru-RU"/>
        </w:rPr>
        <w:t>ценностного отношения к физической культуре, как неотъемлемой части общечеловеческой культуры средствами хоккея;</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сформированность толерантного сознания и поведения, способность вести диалог с другими людьми, достигать в нём взаимопонимания, находить общие цели и сотрудничать для их достижения в учебной, игровой и соревновательной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проявление навыков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ответственной деятельности средствами хоккея;</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готовность к осознанному выбору будущей профессии и возможностей реализации собственных жизненных планов средствами хоккея как условие успешной профессиональной, спортивной и общественной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реализация ценностей здорового и безопасного образа жизни, потребности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 умение оказывать первую помощь.</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bdr w:val="nil"/>
          <w:lang w:val="ru-RU" w:eastAsia="ru-RU"/>
        </w:rPr>
        <w:t>4.7.2.</w:t>
      </w:r>
      <w:r w:rsidR="00F0164B" w:rsidRPr="000742E5">
        <w:rPr>
          <w:rFonts w:ascii="Times New Roman" w:hAnsi="Times New Roman"/>
          <w:sz w:val="24"/>
          <w:szCs w:val="24"/>
          <w:bdr w:val="nil"/>
          <w:lang w:eastAsia="ru-RU"/>
        </w:rPr>
        <w:t> </w:t>
      </w:r>
      <w:r w:rsidR="00F0164B" w:rsidRPr="000742E5">
        <w:rPr>
          <w:rFonts w:ascii="Times New Roman" w:hAnsi="Times New Roman"/>
          <w:color w:val="000000"/>
          <w:sz w:val="24"/>
          <w:szCs w:val="24"/>
          <w:lang w:val="ru-RU" w:eastAsia="zh-CN"/>
        </w:rPr>
        <w:t>При изучении модуля «Хоккей» на уровне среднего общего образования у обучающихся будут сформированы следующие метапредметные результаты</w:t>
      </w:r>
      <w:r w:rsidR="00F0164B" w:rsidRPr="000742E5">
        <w:rPr>
          <w:rFonts w:ascii="Times New Roman" w:hAnsi="Times New Roman"/>
          <w:sz w:val="24"/>
          <w:szCs w:val="24"/>
          <w:bdr w:val="nil"/>
          <w:lang w:val="ru-RU" w:eastAsia="ru-RU"/>
        </w:rPr>
        <w:t>:</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самостоятельно определять цели и составлять планы в рамках физкультурно-спортивной деятельности, выбирать успешную стратегию и тактику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color w:val="000000"/>
          <w:sz w:val="24"/>
          <w:szCs w:val="24"/>
          <w:bdr w:val="nil"/>
          <w:lang w:val="ru-RU" w:eastAsia="ru-RU"/>
        </w:rPr>
        <w:t>в различных ситуациях, осуществлять, контролировать и корректировать учебную, игровую и соревновательную деятельность по хоккею;</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эффективно взаимодействовать и разрешать конфликты в процессе игровой, соревновательной деятельности, судейской практики, учитывать позиции других участников деятельности;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самостоятельно оценивать и принимать решения, определяющие стратегию и тактику поведения в игровой, соревновательной и досуговой деятельности, судейской практике с учётом гражданских и нравственных ценностей;</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к самостоятельной информационно-познавательной деятельности, умение ориентироваться в различных источниках информации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 соблюдением правовых и этических норм, норм информационной безопасности;</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bdr w:val="nil"/>
          <w:lang w:val="ru-RU" w:eastAsia="ru-RU"/>
        </w:rPr>
        <w:t>4.7.3.</w:t>
      </w:r>
      <w:r w:rsidR="00F0164B" w:rsidRPr="000742E5">
        <w:rPr>
          <w:rFonts w:ascii="Times New Roman" w:hAnsi="Times New Roman"/>
          <w:sz w:val="24"/>
          <w:szCs w:val="24"/>
          <w:bdr w:val="nil"/>
          <w:lang w:eastAsia="ru-RU"/>
        </w:rPr>
        <w:t> </w:t>
      </w:r>
      <w:r w:rsidR="00F0164B" w:rsidRPr="000742E5">
        <w:rPr>
          <w:rFonts w:ascii="Times New Roman" w:hAnsi="Times New Roman"/>
          <w:color w:val="000000"/>
          <w:sz w:val="24"/>
          <w:szCs w:val="24"/>
          <w:lang w:val="ru-RU" w:eastAsia="zh-CN"/>
        </w:rPr>
        <w:t xml:space="preserve">При изучении модуля «Хоккей» на уровне среднего общего образования у обучающихся будут сформированы следующие </w:t>
      </w:r>
      <w:r w:rsidR="00F0164B" w:rsidRPr="000742E5">
        <w:rPr>
          <w:rFonts w:ascii="Times New Roman" w:hAnsi="Times New Roman"/>
          <w:sz w:val="24"/>
          <w:szCs w:val="24"/>
          <w:bdr w:val="nil"/>
          <w:lang w:val="ru-RU" w:eastAsia="ru-RU"/>
        </w:rPr>
        <w:t>предметные результаты:</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HiddenHorzOCR" w:hAnsi="Times New Roman"/>
          <w:sz w:val="24"/>
          <w:szCs w:val="24"/>
          <w:lang w:val="ru-RU"/>
        </w:rPr>
        <w:t xml:space="preserve">знание </w:t>
      </w:r>
      <w:r w:rsidRPr="000742E5">
        <w:rPr>
          <w:rFonts w:ascii="Times New Roman" w:hAnsi="Times New Roman"/>
          <w:sz w:val="24"/>
          <w:szCs w:val="24"/>
          <w:bdr w:val="none" w:sz="0" w:space="0" w:color="auto" w:frame="1"/>
          <w:lang w:val="ru-RU" w:eastAsia="ru-RU"/>
        </w:rPr>
        <w:t xml:space="preserve">истории развития современного хоккея, традиций клубного хоккейного движения в мире, в Российской Федерации, в регионе, легендарных отечественных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one" w:sz="0" w:space="0" w:color="auto" w:frame="1"/>
          <w:lang w:val="ru-RU" w:eastAsia="ru-RU"/>
        </w:rPr>
        <w:t xml:space="preserve">и зарубежных хоккеистов и тренеров, </w:t>
      </w:r>
      <w:r w:rsidRPr="000742E5">
        <w:rPr>
          <w:rFonts w:ascii="Times New Roman" w:eastAsia="Times New Roman" w:hAnsi="Times New Roman"/>
          <w:color w:val="000000"/>
          <w:sz w:val="24"/>
          <w:szCs w:val="24"/>
          <w:bdr w:val="nil"/>
          <w:lang w:val="ru-RU" w:eastAsia="ru-RU"/>
        </w:rPr>
        <w:t>принесших славу российскому и мировому хоккею;</w:t>
      </w:r>
    </w:p>
    <w:p w:rsidR="00F0164B" w:rsidRPr="000742E5" w:rsidRDefault="00F0164B" w:rsidP="00224CF8">
      <w:pPr>
        <w:autoSpaceDE w:val="0"/>
        <w:autoSpaceDN w:val="0"/>
        <w:adjustRightInd w:val="0"/>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HiddenHorzOCR" w:hAnsi="Times New Roman"/>
          <w:sz w:val="24"/>
          <w:szCs w:val="24"/>
          <w:lang w:val="ru-RU"/>
        </w:rPr>
        <w:t>способность характеризовать р</w:t>
      </w:r>
      <w:r w:rsidRPr="000742E5">
        <w:rPr>
          <w:rFonts w:ascii="Times New Roman" w:hAnsi="Times New Roman"/>
          <w:sz w:val="24"/>
          <w:szCs w:val="24"/>
          <w:bdr w:val="none" w:sz="0" w:space="0" w:color="auto" w:frame="1"/>
          <w:lang w:val="ru-RU" w:eastAsia="ru-RU"/>
        </w:rPr>
        <w:t>оль и основные функции главных хоккейных организаций и федераций (международные, российские), осуществляющих управление хоккеем;</w:t>
      </w:r>
    </w:p>
    <w:p w:rsidR="00F0164B" w:rsidRPr="000742E5" w:rsidRDefault="00F0164B" w:rsidP="00224CF8">
      <w:pPr>
        <w:autoSpaceDE w:val="0"/>
        <w:autoSpaceDN w:val="0"/>
        <w:adjustRightInd w:val="0"/>
        <w:spacing w:after="0" w:line="240" w:lineRule="auto"/>
        <w:ind w:firstLine="709"/>
        <w:jc w:val="both"/>
        <w:rPr>
          <w:rFonts w:ascii="Times New Roman" w:eastAsia="HiddenHorzOCR" w:hAnsi="Times New Roman"/>
          <w:sz w:val="24"/>
          <w:szCs w:val="24"/>
          <w:lang w:val="ru-RU"/>
        </w:rPr>
      </w:pPr>
      <w:r w:rsidRPr="000742E5">
        <w:rPr>
          <w:rFonts w:ascii="Times New Roman" w:eastAsia="Times New Roman" w:hAnsi="Times New Roman"/>
          <w:sz w:val="24"/>
          <w:szCs w:val="24"/>
          <w:bdr w:val="none" w:sz="0" w:space="0" w:color="auto" w:frame="1"/>
          <w:lang w:val="ru-RU" w:eastAsia="ru-RU"/>
        </w:rPr>
        <w:t xml:space="preserve">умение анализировать результаты соревнований, входящих в </w:t>
      </w:r>
      <w:r w:rsidRPr="000742E5">
        <w:rPr>
          <w:rFonts w:ascii="Times New Roman" w:hAnsi="Times New Roman"/>
          <w:sz w:val="24"/>
          <w:szCs w:val="24"/>
          <w:bdr w:val="none" w:sz="0" w:space="0" w:color="auto" w:frame="1"/>
          <w:lang w:val="ru-RU" w:eastAsia="ru-RU"/>
        </w:rPr>
        <w:t>официальный календарь соревнований (международных, всероссийских, региональных);</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понимание роли занятий хоккеем как средства укрепления здоровья, повышения функциональных возможностей основных систем организма и развития физических качеств,</w:t>
      </w:r>
      <w:r w:rsidRPr="000742E5">
        <w:rPr>
          <w:rFonts w:ascii="Times New Roman" w:eastAsia="Times New Roman" w:hAnsi="Times New Roman"/>
          <w:sz w:val="24"/>
          <w:szCs w:val="24"/>
          <w:bdr w:val="none" w:sz="0" w:space="0" w:color="auto" w:frame="1"/>
          <w:lang w:val="ru-RU" w:eastAsia="ru-RU"/>
        </w:rPr>
        <w:t xml:space="preserve"> характеристика способов повышения </w:t>
      </w:r>
      <w:r w:rsidRPr="000742E5">
        <w:rPr>
          <w:rFonts w:ascii="Times New Roman" w:hAnsi="Times New Roman"/>
          <w:sz w:val="24"/>
          <w:szCs w:val="24"/>
          <w:bdr w:val="none" w:sz="0" w:space="0" w:color="auto" w:frame="1"/>
          <w:lang w:val="ru-RU" w:eastAsia="ru-RU"/>
        </w:rPr>
        <w:t>основных систем организма и развития физических качеств;</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использование навыков: организации и проведения самостоятельных занятий по хоккею, составления индивидуальных планов, включая способы самостоятельного освоения двигательных действий, подбор подводящих, подготовительных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и специальных упражнений, самоконтроля в учебной и соревновательной деятельности, применение средств восстановления организма после физической нагрузки на занятиях хоккеем в учебной и соревновательной деятельности;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знание и применение основ </w:t>
      </w:r>
      <w:r w:rsidRPr="000742E5">
        <w:rPr>
          <w:rFonts w:ascii="Times New Roman" w:eastAsia="Times New Roman" w:hAnsi="Times New Roman"/>
          <w:sz w:val="24"/>
          <w:szCs w:val="24"/>
          <w:bdr w:val="nil"/>
          <w:lang w:val="ru-RU" w:eastAsia="ru-RU"/>
        </w:rPr>
        <w:t xml:space="preserve">формирования сбалансированного питания </w:t>
      </w:r>
      <w:r w:rsidRPr="000742E5">
        <w:rPr>
          <w:rFonts w:ascii="Times New Roman" w:hAnsi="Times New Roman"/>
          <w:sz w:val="24"/>
          <w:szCs w:val="24"/>
          <w:bdr w:val="none" w:sz="0" w:space="0" w:color="auto" w:frame="1"/>
          <w:lang w:val="ru-RU" w:eastAsia="ru-RU"/>
        </w:rPr>
        <w:t>хоккеиста;</w:t>
      </w:r>
    </w:p>
    <w:p w:rsidR="005675EA"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составление, подбор и выполнение упражнений с учетом их классификации </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для составления комплексов, в том числе индивидуальных, различной направленности;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Times New Roman" w:hAnsi="Times New Roman"/>
          <w:sz w:val="24"/>
          <w:szCs w:val="24"/>
          <w:bdr w:val="none" w:sz="0" w:space="0" w:color="auto" w:frame="1"/>
          <w:lang w:val="ru-RU" w:eastAsia="ru-RU"/>
        </w:rPr>
        <w:t>использование п</w:t>
      </w:r>
      <w:r w:rsidRPr="000742E5">
        <w:rPr>
          <w:rFonts w:ascii="Times New Roman" w:hAnsi="Times New Roman"/>
          <w:sz w:val="24"/>
          <w:szCs w:val="24"/>
          <w:bdr w:val="none" w:sz="0" w:space="0" w:color="auto" w:frame="1"/>
          <w:lang w:val="ru-RU" w:eastAsia="ru-RU"/>
        </w:rPr>
        <w:t xml:space="preserve">равил подбора физических упражнений для развития физических качеств хоккеиста, специально-подготовительных </w:t>
      </w:r>
      <w:r w:rsidRPr="000742E5">
        <w:rPr>
          <w:rFonts w:ascii="Times New Roman" w:eastAsia="Times New Roman" w:hAnsi="Times New Roman"/>
          <w:sz w:val="24"/>
          <w:szCs w:val="24"/>
          <w:bdr w:val="none" w:sz="0" w:space="0" w:color="auto" w:frame="1"/>
          <w:lang w:val="ru-RU" w:eastAsia="ru-RU"/>
        </w:rPr>
        <w:t xml:space="preserve">упражнений, формирующих </w:t>
      </w:r>
      <w:r w:rsidRPr="000742E5">
        <w:rPr>
          <w:rFonts w:ascii="Times New Roman" w:hAnsi="Times New Roman"/>
          <w:sz w:val="24"/>
          <w:szCs w:val="24"/>
          <w:bdr w:val="none" w:sz="0" w:space="0" w:color="auto" w:frame="1"/>
          <w:lang w:val="ru-RU" w:eastAsia="ru-RU"/>
        </w:rPr>
        <w:t xml:space="preserve">двигательные умения и навыки технических и тактических действий хоккеиста, </w:t>
      </w:r>
      <w:r w:rsidRPr="000742E5">
        <w:rPr>
          <w:rFonts w:ascii="Times New Roman" w:eastAsia="Times New Roman" w:hAnsi="Times New Roman"/>
          <w:sz w:val="24"/>
          <w:szCs w:val="24"/>
          <w:lang w:val="ru-RU" w:eastAsia="ru-RU"/>
        </w:rPr>
        <w:t>определение их эффективность;</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Times New Roman" w:hAnsi="Times New Roman"/>
          <w:sz w:val="24"/>
          <w:szCs w:val="24"/>
          <w:bdr w:val="nil"/>
          <w:lang w:val="ru-RU" w:eastAsia="ru-RU"/>
        </w:rPr>
      </w:pPr>
      <w:r w:rsidRPr="000742E5">
        <w:rPr>
          <w:rFonts w:ascii="Times New Roman" w:eastAsia="Times New Roman" w:hAnsi="Times New Roman"/>
          <w:sz w:val="24"/>
          <w:szCs w:val="24"/>
          <w:bdr w:val="nil"/>
          <w:lang w:val="ru-RU" w:eastAsia="ru-RU"/>
        </w:rPr>
        <w:t xml:space="preserve">знание техники выполнения и демонстрация правильной техники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eastAsia="Times New Roman" w:hAnsi="Times New Roman"/>
          <w:sz w:val="24"/>
          <w:szCs w:val="24"/>
          <w:bdr w:val="nil"/>
          <w:lang w:val="ru-RU" w:eastAsia="ru-RU"/>
        </w:rPr>
        <w:t xml:space="preserve">и выполнения упражнения для воспитания физических качеств, умение </w:t>
      </w:r>
      <w:r w:rsidRPr="000742E5">
        <w:rPr>
          <w:rFonts w:ascii="Times New Roman" w:hAnsi="Times New Roman"/>
          <w:sz w:val="24"/>
          <w:szCs w:val="24"/>
          <w:bdr w:val="nil"/>
          <w:lang w:val="ru-RU" w:eastAsia="ru-RU"/>
        </w:rPr>
        <w:t xml:space="preserve">выявлять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и устранять ошибки при выполнении упражнений;</w:t>
      </w:r>
    </w:p>
    <w:p w:rsidR="005675EA" w:rsidRDefault="00F0164B" w:rsidP="00224CF8">
      <w:pPr>
        <w:pBdr>
          <w:top w:val="nil"/>
          <w:left w:val="nil"/>
          <w:bottom w:val="nil"/>
          <w:right w:val="nil"/>
          <w:between w:val="nil"/>
          <w:bar w:val="nil"/>
        </w:pBdr>
        <w:spacing w:after="0" w:line="240" w:lineRule="auto"/>
        <w:ind w:firstLine="709"/>
        <w:contextualSpacing/>
        <w:jc w:val="both"/>
        <w:rPr>
          <w:rFonts w:ascii="Times New Roman" w:eastAsia="Times New Roman" w:hAnsi="Times New Roman"/>
          <w:sz w:val="24"/>
          <w:szCs w:val="24"/>
          <w:bdr w:val="none" w:sz="0" w:space="0" w:color="auto" w:frame="1"/>
          <w:lang w:val="ru-RU" w:eastAsia="ru-RU"/>
        </w:rPr>
      </w:pPr>
      <w:r w:rsidRPr="000742E5">
        <w:rPr>
          <w:rFonts w:ascii="Times New Roman" w:eastAsia="Times New Roman" w:hAnsi="Times New Roman"/>
          <w:sz w:val="24"/>
          <w:szCs w:val="24"/>
          <w:bdr w:val="none" w:sz="0" w:space="0" w:color="auto" w:frame="1"/>
          <w:lang w:val="ru-RU" w:eastAsia="ru-RU"/>
        </w:rPr>
        <w:t xml:space="preserve">знание классификации техники и тактики игры в хоккей, технических </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eastAsia="Times New Roman" w:hAnsi="Times New Roman"/>
          <w:sz w:val="24"/>
          <w:szCs w:val="24"/>
          <w:bdr w:val="none" w:sz="0" w:space="0" w:color="auto" w:frame="1"/>
          <w:lang w:val="ru-RU" w:eastAsia="ru-RU"/>
        </w:rPr>
      </w:pPr>
      <w:r w:rsidRPr="000742E5">
        <w:rPr>
          <w:rFonts w:ascii="Times New Roman" w:eastAsia="Times New Roman" w:hAnsi="Times New Roman"/>
          <w:sz w:val="24"/>
          <w:szCs w:val="24"/>
          <w:bdr w:val="none" w:sz="0" w:space="0" w:color="auto" w:frame="1"/>
          <w:lang w:val="ru-RU" w:eastAsia="ru-RU"/>
        </w:rPr>
        <w:t xml:space="preserve">и тактических элементов хоккея, </w:t>
      </w:r>
      <w:r w:rsidRPr="000742E5">
        <w:rPr>
          <w:rFonts w:ascii="Times New Roman" w:eastAsia="Times New Roman" w:hAnsi="Times New Roman"/>
          <w:sz w:val="24"/>
          <w:szCs w:val="24"/>
          <w:bdr w:val="nil"/>
          <w:lang w:val="ru-RU" w:eastAsia="ru-RU"/>
        </w:rPr>
        <w:t xml:space="preserve">применение и владение </w:t>
      </w:r>
      <w:r w:rsidRPr="000742E5">
        <w:rPr>
          <w:rFonts w:ascii="Times New Roman" w:eastAsia="Times New Roman" w:hAnsi="Times New Roman"/>
          <w:sz w:val="24"/>
          <w:szCs w:val="24"/>
          <w:bdr w:val="none" w:sz="0" w:space="0" w:color="auto" w:frame="1"/>
          <w:lang w:val="ru-RU" w:eastAsia="ru-RU"/>
        </w:rPr>
        <w:t xml:space="preserve">техническими </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eastAsia="Times New Roman" w:hAnsi="Times New Roman"/>
          <w:sz w:val="24"/>
          <w:szCs w:val="24"/>
          <w:bdr w:val="none" w:sz="0" w:space="0" w:color="auto" w:frame="1"/>
          <w:lang w:val="ru-RU" w:eastAsia="ru-RU"/>
        </w:rPr>
      </w:pPr>
      <w:r w:rsidRPr="000742E5">
        <w:rPr>
          <w:rFonts w:ascii="Times New Roman" w:eastAsia="Times New Roman" w:hAnsi="Times New Roman"/>
          <w:sz w:val="24"/>
          <w:szCs w:val="24"/>
          <w:bdr w:val="none" w:sz="0" w:space="0" w:color="auto" w:frame="1"/>
          <w:lang w:val="ru-RU" w:eastAsia="ru-RU"/>
        </w:rPr>
        <w:t>и тактическими элементами в игровых заданиях и соревнованиях;</w:t>
      </w:r>
    </w:p>
    <w:p w:rsidR="005675EA"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lang w:val="ru-RU"/>
        </w:rPr>
      </w:pPr>
      <w:r w:rsidRPr="000742E5">
        <w:rPr>
          <w:rFonts w:ascii="Times New Roman" w:eastAsia="Times New Roman" w:hAnsi="Times New Roman"/>
          <w:sz w:val="24"/>
          <w:szCs w:val="24"/>
          <w:lang w:val="ru-RU" w:eastAsia="ru-RU"/>
        </w:rPr>
        <w:t xml:space="preserve">выполнение командных атакующих действий и </w:t>
      </w:r>
      <w:r w:rsidRPr="000742E5">
        <w:rPr>
          <w:rFonts w:ascii="Times New Roman" w:hAnsi="Times New Roman"/>
          <w:sz w:val="24"/>
          <w:szCs w:val="24"/>
          <w:lang w:val="ru-RU"/>
        </w:rPr>
        <w:t xml:space="preserve">способов атаки и контратаки </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eastAsia="Times New Roman" w:hAnsi="Times New Roman"/>
          <w:sz w:val="24"/>
          <w:szCs w:val="24"/>
          <w:bdr w:val="nil"/>
          <w:lang w:val="ru-RU" w:eastAsia="ru-RU"/>
        </w:rPr>
      </w:pPr>
      <w:r w:rsidRPr="000742E5">
        <w:rPr>
          <w:rFonts w:ascii="Times New Roman" w:hAnsi="Times New Roman"/>
          <w:sz w:val="24"/>
          <w:szCs w:val="24"/>
          <w:lang w:val="ru-RU"/>
        </w:rPr>
        <w:t xml:space="preserve">в хоккее, </w:t>
      </w:r>
      <w:r w:rsidRPr="000742E5">
        <w:rPr>
          <w:rFonts w:ascii="Times New Roman" w:eastAsia="Times New Roman" w:hAnsi="Times New Roman"/>
          <w:sz w:val="24"/>
          <w:szCs w:val="24"/>
          <w:bdr w:val="nil"/>
          <w:lang w:val="ru-RU" w:eastAsia="ru-RU"/>
        </w:rPr>
        <w:t>тактических комбинаций при различных игровых ситуациях;</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выявление ошибок в технике выполнения упражнений, формирующих двигательные умения и навыки технических и тактических действий хоккеиста;</w:t>
      </w:r>
    </w:p>
    <w:p w:rsidR="005675EA"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bdr w:val="nil"/>
          <w:lang w:val="ru-RU" w:eastAsia="ru-RU"/>
        </w:rPr>
      </w:pPr>
      <w:r w:rsidRPr="000742E5">
        <w:rPr>
          <w:rFonts w:ascii="Times New Roman" w:hAnsi="Times New Roman"/>
          <w:sz w:val="24"/>
          <w:szCs w:val="24"/>
          <w:bdr w:val="none" w:sz="0" w:space="0" w:color="auto" w:frame="1"/>
          <w:lang w:val="ru-RU" w:eastAsia="ru-RU"/>
        </w:rPr>
        <w:t xml:space="preserve">демонстрация </w:t>
      </w:r>
      <w:r w:rsidRPr="000742E5">
        <w:rPr>
          <w:rFonts w:ascii="Times New Roman" w:hAnsi="Times New Roman"/>
          <w:sz w:val="24"/>
          <w:szCs w:val="24"/>
          <w:bdr w:val="nil"/>
          <w:lang w:val="ru-RU" w:eastAsia="ru-RU"/>
        </w:rPr>
        <w:t xml:space="preserve">совершенствования техники передвижения на коньках, техники владения клюшкой и шайбой, техники игры вратаря, индивидуальных, групповых </w:t>
      </w:r>
    </w:p>
    <w:p w:rsidR="00F0164B" w:rsidRPr="000742E5" w:rsidRDefault="00F0164B" w:rsidP="00224CF8">
      <w:pPr>
        <w:pBdr>
          <w:top w:val="nil"/>
          <w:left w:val="nil"/>
          <w:bottom w:val="nil"/>
          <w:right w:val="nil"/>
          <w:between w:val="nil"/>
          <w:bar w:val="nil"/>
        </w:pBd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il"/>
          <w:lang w:val="ru-RU" w:eastAsia="ru-RU"/>
        </w:rPr>
        <w:t>и командных тактических действий;</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осуществление соревновательной деятельности в соответствии с правилами вида спорта «хоккей», судейской практики;</w:t>
      </w:r>
    </w:p>
    <w:p w:rsidR="005675EA" w:rsidRDefault="00F0164B" w:rsidP="00224CF8">
      <w:pPr>
        <w:tabs>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 xml:space="preserve">определение признаков положительного влияния занятий хоккеем </w:t>
      </w:r>
    </w:p>
    <w:p w:rsidR="005675EA" w:rsidRDefault="00F0164B" w:rsidP="00224CF8">
      <w:pPr>
        <w:tabs>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 xml:space="preserve">на укрепление здоровья, устанавливать связь между развитием физических качеств </w:t>
      </w:r>
    </w:p>
    <w:p w:rsidR="00F0164B" w:rsidRPr="000742E5" w:rsidRDefault="00F0164B" w:rsidP="00224CF8">
      <w:pPr>
        <w:tabs>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и основных систем организма;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соблюдение требований безопасности при организации занятий хоккеем, </w:t>
      </w:r>
      <w:r w:rsidRPr="000742E5">
        <w:rPr>
          <w:rFonts w:ascii="Times New Roman" w:eastAsia="Times New Roman" w:hAnsi="Times New Roman"/>
          <w:color w:val="000000"/>
          <w:sz w:val="24"/>
          <w:szCs w:val="24"/>
          <w:bdr w:val="nil"/>
          <w:lang w:val="ru-RU" w:eastAsia="ru-RU"/>
        </w:rPr>
        <w:t>знание правил оказания первой помощи при травмах и ушибах во время занятий физическими упражнениями, и хоккеем в частности;</w:t>
      </w:r>
    </w:p>
    <w:p w:rsidR="005675EA" w:rsidRDefault="00F0164B" w:rsidP="00224CF8">
      <w:pPr>
        <w:tabs>
          <w:tab w:val="left" w:pos="709"/>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 xml:space="preserve">использование занятий хоккеем для организации индивидуального отдыха </w:t>
      </w:r>
    </w:p>
    <w:p w:rsidR="00F0164B" w:rsidRPr="000742E5" w:rsidRDefault="00F0164B" w:rsidP="00224CF8">
      <w:pPr>
        <w:tabs>
          <w:tab w:val="left" w:pos="709"/>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и досуга, укрепления собственного здоровья, повышения уровня физических кондиций;</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bdr w:val="nil"/>
          <w:lang w:val="ru-RU" w:eastAsia="ru-RU"/>
        </w:rPr>
        <w:t xml:space="preserve">проведение </w:t>
      </w:r>
      <w:r w:rsidRPr="000742E5">
        <w:rPr>
          <w:rFonts w:ascii="Times New Roman" w:hAnsi="Times New Roman"/>
          <w:sz w:val="24"/>
          <w:szCs w:val="24"/>
          <w:bdr w:val="none" w:sz="0" w:space="0" w:color="auto" w:frame="1"/>
          <w:lang w:val="ru-RU" w:eastAsia="ru-RU"/>
        </w:rPr>
        <w:t xml:space="preserve">тестирования уровня физической подготовленности хоккеистов, характеристика основных показателей развития физических качеств и состояния здоровья, </w:t>
      </w:r>
      <w:r w:rsidRPr="000742E5">
        <w:rPr>
          <w:rFonts w:ascii="Times New Roman" w:hAnsi="Times New Roman"/>
          <w:sz w:val="24"/>
          <w:szCs w:val="24"/>
          <w:lang w:val="ru-RU"/>
        </w:rPr>
        <w:t xml:space="preserve">сравнение своих результатов выполнения контрольных упражнений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lang w:val="ru-RU"/>
        </w:rPr>
        <w:t>с эталонными результатами;</w:t>
      </w:r>
    </w:p>
    <w:p w:rsidR="00F0164B" w:rsidRPr="000742E5" w:rsidRDefault="00F0164B" w:rsidP="00224CF8">
      <w:pPr>
        <w:pBdr>
          <w:top w:val="nil"/>
          <w:left w:val="nil"/>
          <w:bottom w:val="nil"/>
          <w:right w:val="nil"/>
          <w:between w:val="nil"/>
          <w:bar w:val="nil"/>
        </w:pBdr>
        <w:tabs>
          <w:tab w:val="left" w:pos="993"/>
        </w:tabs>
        <w:spacing w:after="0" w:line="240" w:lineRule="auto"/>
        <w:ind w:firstLine="709"/>
        <w:contextualSpacing/>
        <w:jc w:val="both"/>
        <w:rPr>
          <w:rFonts w:ascii="Times New Roman" w:eastAsia="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ведение дневника по физкультурной деятельности, включая оформление планов проведения самостоятельных занятий с физическими упражнениями разной функциональной направленностью, данные контроля динамики индивидуального физического развития и уровня физической подготовленности;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способность проводить самостоятельные занятия по хоккею по освоению новых двигательных действий и воспитанию основных физических качеств, контролировать и анализировать эффективность этих занятий;</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знание и применение способов и методов профилактики </w:t>
      </w:r>
      <w:r w:rsidRPr="000742E5">
        <w:rPr>
          <w:rFonts w:ascii="Times New Roman" w:eastAsia="Times New Roman" w:hAnsi="Times New Roman"/>
          <w:sz w:val="24"/>
          <w:szCs w:val="24"/>
          <w:bdr w:val="none" w:sz="0" w:space="0" w:color="auto" w:frame="1"/>
          <w:lang w:val="ru-RU" w:eastAsia="ru-RU"/>
        </w:rPr>
        <w:t>пагубных привычек,</w:t>
      </w:r>
      <w:r w:rsidRPr="000742E5">
        <w:rPr>
          <w:rFonts w:ascii="Times New Roman" w:hAnsi="Times New Roman"/>
          <w:sz w:val="24"/>
          <w:szCs w:val="24"/>
          <w:bdr w:val="none" w:sz="0" w:space="0" w:color="auto" w:frame="1"/>
          <w:lang w:val="ru-RU" w:eastAsia="ru-RU"/>
        </w:rPr>
        <w:t xml:space="preserve"> асоциального и созависимого поведения, знание антидопинговых правил.</w:t>
      </w:r>
    </w:p>
    <w:p w:rsidR="00F0164B" w:rsidRPr="000742E5" w:rsidRDefault="00EA43E5"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rPr>
        <w:t>5.</w:t>
      </w:r>
      <w:r w:rsidR="00F0164B" w:rsidRPr="000742E5">
        <w:rPr>
          <w:rFonts w:ascii="Times New Roman" w:hAnsi="Times New Roman"/>
          <w:sz w:val="24"/>
          <w:szCs w:val="24"/>
        </w:rPr>
        <w:t> </w:t>
      </w:r>
      <w:r w:rsidR="00F0164B" w:rsidRPr="000742E5">
        <w:rPr>
          <w:rFonts w:ascii="Times New Roman" w:hAnsi="Times New Roman"/>
          <w:sz w:val="24"/>
          <w:szCs w:val="24"/>
          <w:lang w:val="ru-RU"/>
        </w:rPr>
        <w:t>Модуль «Футбол».</w:t>
      </w:r>
    </w:p>
    <w:p w:rsidR="00F0164B" w:rsidRPr="000742E5" w:rsidRDefault="00EA43E5"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rPr>
        <w:t>5.1.</w:t>
      </w:r>
      <w:r w:rsidR="00F0164B" w:rsidRPr="000742E5">
        <w:rPr>
          <w:rFonts w:ascii="Times New Roman" w:hAnsi="Times New Roman"/>
          <w:sz w:val="24"/>
          <w:szCs w:val="24"/>
        </w:rPr>
        <w:t> </w:t>
      </w:r>
      <w:r w:rsidR="00F0164B" w:rsidRPr="000742E5">
        <w:rPr>
          <w:rFonts w:ascii="Times New Roman" w:hAnsi="Times New Roman"/>
          <w:sz w:val="24"/>
          <w:szCs w:val="24"/>
          <w:lang w:val="ru-RU"/>
        </w:rPr>
        <w:t>Пояснительная записка модуля «Футбол».</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Учебный модуль «Футбол» (далее – модуль по футболу, футбол) 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color w:val="000000"/>
          <w:sz w:val="24"/>
          <w:szCs w:val="24"/>
          <w:lang w:val="ru-RU" w:eastAsia="zh-CN"/>
        </w:rPr>
        <w:t xml:space="preserve">и использования </w:t>
      </w:r>
      <w:r w:rsidRPr="000742E5">
        <w:rPr>
          <w:rFonts w:ascii="Times New Roman" w:hAnsi="Times New Roman"/>
          <w:sz w:val="24"/>
          <w:szCs w:val="24"/>
          <w:lang w:val="ru-RU" w:eastAsia="zh-CN"/>
        </w:rPr>
        <w:t xml:space="preserve">спортивно-ориентированных форм, </w:t>
      </w:r>
      <w:r w:rsidRPr="000742E5">
        <w:rPr>
          <w:rFonts w:ascii="Times New Roman" w:hAnsi="Times New Roman"/>
          <w:color w:val="000000"/>
          <w:sz w:val="24"/>
          <w:szCs w:val="24"/>
          <w:lang w:val="ru-RU" w:eastAsia="zh-CN"/>
        </w:rPr>
        <w:t xml:space="preserve">средств и методов </w:t>
      </w:r>
      <w:r w:rsidRPr="000742E5">
        <w:rPr>
          <w:rFonts w:ascii="Times New Roman" w:hAnsi="Times New Roman"/>
          <w:sz w:val="24"/>
          <w:szCs w:val="24"/>
          <w:lang w:val="ru-RU" w:eastAsia="zh-CN"/>
        </w:rPr>
        <w:t xml:space="preserve">обучения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eastAsia="zh-CN"/>
        </w:rPr>
        <w:t>по различным видов спорта.</w:t>
      </w:r>
    </w:p>
    <w:p w:rsidR="005675EA" w:rsidRDefault="00F0164B" w:rsidP="00224CF8">
      <w:pPr>
        <w:spacing w:after="0" w:line="240" w:lineRule="auto"/>
        <w:ind w:firstLine="709"/>
        <w:jc w:val="both"/>
        <w:rPr>
          <w:rFonts w:ascii="Times New Roman" w:hAnsi="Times New Roman"/>
          <w:sz w:val="24"/>
          <w:szCs w:val="24"/>
          <w:bdr w:val="nil"/>
          <w:lang w:val="ru-RU" w:eastAsia="ru-RU"/>
        </w:rPr>
      </w:pPr>
      <w:r w:rsidRPr="000742E5">
        <w:rPr>
          <w:rFonts w:ascii="Times New Roman" w:eastAsia="Times New Roman" w:hAnsi="Times New Roman"/>
          <w:sz w:val="24"/>
          <w:szCs w:val="24"/>
          <w:lang w:val="ru-RU"/>
        </w:rPr>
        <w:t xml:space="preserve">Футбол – самая популярная и доступная игра, которая </w:t>
      </w:r>
      <w:r w:rsidRPr="000742E5">
        <w:rPr>
          <w:rFonts w:ascii="Times New Roman" w:eastAsia="Arial Unicode MS" w:hAnsi="Times New Roman"/>
          <w:sz w:val="24"/>
          <w:szCs w:val="24"/>
          <w:bdr w:val="nil"/>
          <w:lang w:val="ru-RU" w:eastAsia="ru-RU"/>
        </w:rPr>
        <w:t xml:space="preserve">является эффективным средством физического воспитания, </w:t>
      </w:r>
      <w:r w:rsidRPr="000742E5">
        <w:rPr>
          <w:rFonts w:ascii="Times New Roman" w:hAnsi="Times New Roman"/>
          <w:sz w:val="24"/>
          <w:szCs w:val="24"/>
          <w:bdr w:val="nil"/>
          <w:lang w:val="ru-RU" w:eastAsia="ru-RU"/>
        </w:rPr>
        <w:t xml:space="preserve">содействует всестороннему физическому, интеллектуальному, нравственному развитию обучающихся, укреплению здоровья, привлечению школьников к систематическим занятиям физической культурой </w:t>
      </w:r>
    </w:p>
    <w:p w:rsidR="00F0164B" w:rsidRPr="000742E5" w:rsidRDefault="00F0164B" w:rsidP="00224CF8">
      <w:pP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и спортом, их личностному и профессиональному самоопределению.</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Футбол позволяет обучающимся понимать принципы взаимовыручки, проявлять волю, терпение и развивать чувство ответственности. В процессе игры формируется командный дух, познаются основы взаимодействия друг с другом. Футбол – </w:t>
      </w:r>
      <w:r w:rsidRPr="000742E5">
        <w:rPr>
          <w:rFonts w:ascii="Times New Roman" w:eastAsia="Times New Roman" w:hAnsi="Times New Roman"/>
          <w:spacing w:val="-3"/>
          <w:sz w:val="24"/>
          <w:szCs w:val="24"/>
          <w:lang w:val="ru-RU"/>
        </w:rPr>
        <w:t xml:space="preserve">командная </w:t>
      </w:r>
      <w:r w:rsidRPr="000742E5">
        <w:rPr>
          <w:rFonts w:ascii="Times New Roman" w:eastAsia="Times New Roman" w:hAnsi="Times New Roman"/>
          <w:sz w:val="24"/>
          <w:szCs w:val="24"/>
          <w:lang w:val="ru-RU"/>
        </w:rPr>
        <w:t xml:space="preserve">игра, в которой каждому члену </w:t>
      </w:r>
      <w:r w:rsidRPr="000742E5">
        <w:rPr>
          <w:rFonts w:ascii="Times New Roman" w:eastAsia="Times New Roman" w:hAnsi="Times New Roman"/>
          <w:spacing w:val="-3"/>
          <w:sz w:val="24"/>
          <w:szCs w:val="24"/>
          <w:lang w:val="ru-RU"/>
        </w:rPr>
        <w:t xml:space="preserve">команды </w:t>
      </w:r>
      <w:r w:rsidRPr="000742E5">
        <w:rPr>
          <w:rFonts w:ascii="Times New Roman" w:eastAsia="Times New Roman" w:hAnsi="Times New Roman"/>
          <w:sz w:val="24"/>
          <w:szCs w:val="24"/>
          <w:lang w:val="ru-RU"/>
        </w:rPr>
        <w:t xml:space="preserve">надо уметь выстраивать отношения с другими игроками. Психологический климат в </w:t>
      </w:r>
      <w:r w:rsidRPr="000742E5">
        <w:rPr>
          <w:rFonts w:ascii="Times New Roman" w:eastAsia="Times New Roman" w:hAnsi="Times New Roman"/>
          <w:spacing w:val="-3"/>
          <w:sz w:val="24"/>
          <w:szCs w:val="24"/>
          <w:lang w:val="ru-RU"/>
        </w:rPr>
        <w:t xml:space="preserve">команде </w:t>
      </w:r>
      <w:r w:rsidRPr="000742E5">
        <w:rPr>
          <w:rFonts w:ascii="Times New Roman" w:eastAsia="Times New Roman" w:hAnsi="Times New Roman"/>
          <w:sz w:val="24"/>
          <w:szCs w:val="24"/>
          <w:lang w:val="ru-RU"/>
        </w:rPr>
        <w:t xml:space="preserve">играет определяющую роль и оказывает серьезное влияние на результат. Футбол дает возможность выработать коммуникативные навыки, развить чувство сплочённости и желание </w:t>
      </w:r>
      <w:r w:rsidRPr="000742E5">
        <w:rPr>
          <w:rFonts w:ascii="Times New Roman" w:eastAsia="Times New Roman" w:hAnsi="Times New Roman"/>
          <w:spacing w:val="-3"/>
          <w:sz w:val="24"/>
          <w:szCs w:val="24"/>
          <w:lang w:val="ru-RU"/>
        </w:rPr>
        <w:t xml:space="preserve">находить </w:t>
      </w:r>
      <w:r w:rsidRPr="000742E5">
        <w:rPr>
          <w:rFonts w:ascii="Times New Roman" w:eastAsia="Times New Roman" w:hAnsi="Times New Roman"/>
          <w:sz w:val="24"/>
          <w:szCs w:val="24"/>
          <w:lang w:val="ru-RU"/>
        </w:rPr>
        <w:t xml:space="preserve">общий язык с партнером, а также решать </w:t>
      </w:r>
      <w:r w:rsidRPr="000742E5">
        <w:rPr>
          <w:rFonts w:ascii="Times New Roman" w:eastAsia="Times New Roman" w:hAnsi="Times New Roman"/>
          <w:spacing w:val="-3"/>
          <w:sz w:val="24"/>
          <w:szCs w:val="24"/>
          <w:lang w:val="ru-RU"/>
        </w:rPr>
        <w:t>конфликтные</w:t>
      </w:r>
      <w:r w:rsidRPr="000742E5">
        <w:rPr>
          <w:rFonts w:ascii="Times New Roman" w:eastAsia="Times New Roman" w:hAnsi="Times New Roman"/>
          <w:spacing w:val="1"/>
          <w:sz w:val="24"/>
          <w:szCs w:val="24"/>
          <w:lang w:val="ru-RU"/>
        </w:rPr>
        <w:t xml:space="preserve"> </w:t>
      </w:r>
      <w:r w:rsidRPr="000742E5">
        <w:rPr>
          <w:rFonts w:ascii="Times New Roman" w:eastAsia="Times New Roman" w:hAnsi="Times New Roman"/>
          <w:sz w:val="24"/>
          <w:szCs w:val="24"/>
          <w:lang w:val="ru-RU"/>
        </w:rPr>
        <w:t>ситуации.</w:t>
      </w:r>
    </w:p>
    <w:p w:rsidR="00F0164B" w:rsidRPr="000742E5" w:rsidRDefault="00F0164B" w:rsidP="00224CF8">
      <w:pPr>
        <w:autoSpaceDE w:val="0"/>
        <w:autoSpaceDN w:val="0"/>
        <w:spacing w:after="0" w:line="240" w:lineRule="auto"/>
        <w:ind w:firstLine="709"/>
        <w:jc w:val="both"/>
        <w:rPr>
          <w:rFonts w:ascii="Times New Roman" w:eastAsia="Courier New" w:hAnsi="Times New Roman"/>
          <w:sz w:val="24"/>
          <w:szCs w:val="24"/>
          <w:lang w:val="ru-RU" w:eastAsia="ru-RU" w:bidi="ru-RU"/>
        </w:rPr>
      </w:pPr>
      <w:r w:rsidRPr="000742E5">
        <w:rPr>
          <w:rFonts w:ascii="Times New Roman" w:eastAsia="Courier New" w:hAnsi="Times New Roman"/>
          <w:sz w:val="24"/>
          <w:szCs w:val="24"/>
          <w:lang w:val="ru-RU" w:eastAsia="ru-RU" w:bidi="ru-RU"/>
        </w:rPr>
        <w:t>Систематические занятия футболом оказывают на организм обучающихся всестороннее влияние: повышают общий объем двигательной активности, совершенствуют функциональную деятельность организма, обеспечивая правильное физическое развитие.</w:t>
      </w:r>
    </w:p>
    <w:p w:rsidR="005675EA" w:rsidRDefault="00F0164B" w:rsidP="00224CF8">
      <w:pPr>
        <w:autoSpaceDE w:val="0"/>
        <w:autoSpaceDN w:val="0"/>
        <w:spacing w:after="0" w:line="240" w:lineRule="auto"/>
        <w:ind w:firstLine="709"/>
        <w:jc w:val="both"/>
        <w:rPr>
          <w:rFonts w:ascii="Times New Roman" w:eastAsia="Courier New" w:hAnsi="Times New Roman"/>
          <w:sz w:val="24"/>
          <w:szCs w:val="24"/>
          <w:lang w:val="ru-RU" w:eastAsia="ru-RU" w:bidi="ru-RU"/>
        </w:rPr>
      </w:pPr>
      <w:r w:rsidRPr="000742E5">
        <w:rPr>
          <w:rFonts w:ascii="Times New Roman" w:eastAsia="Courier New" w:hAnsi="Times New Roman"/>
          <w:sz w:val="24"/>
          <w:szCs w:val="24"/>
          <w:lang w:val="ru-RU" w:eastAsia="ru-RU" w:bidi="ru-RU"/>
        </w:rPr>
        <w:t xml:space="preserve">Модуль «Футбол» рассматривается как средство физической подготовки, освоения технической и тактической стороны игры как для мальчиков, </w:t>
      </w:r>
    </w:p>
    <w:p w:rsidR="00F0164B" w:rsidRPr="000742E5" w:rsidRDefault="00F0164B" w:rsidP="00224CF8">
      <w:pPr>
        <w:autoSpaceDE w:val="0"/>
        <w:autoSpaceDN w:val="0"/>
        <w:spacing w:after="0" w:line="240" w:lineRule="auto"/>
        <w:ind w:firstLine="709"/>
        <w:jc w:val="both"/>
        <w:rPr>
          <w:rFonts w:ascii="Times New Roman" w:eastAsia="Courier New" w:hAnsi="Times New Roman"/>
          <w:sz w:val="24"/>
          <w:szCs w:val="24"/>
          <w:lang w:val="ru-RU" w:eastAsia="ru-RU" w:bidi="ru-RU"/>
        </w:rPr>
      </w:pPr>
      <w:r w:rsidRPr="000742E5">
        <w:rPr>
          <w:rFonts w:ascii="Times New Roman" w:eastAsia="Courier New" w:hAnsi="Times New Roman"/>
          <w:sz w:val="24"/>
          <w:szCs w:val="24"/>
          <w:lang w:val="ru-RU" w:eastAsia="ru-RU" w:bidi="ru-RU"/>
        </w:rPr>
        <w:t xml:space="preserve">так и для девочек, повышает умственную работоспособность, снижает </w:t>
      </w:r>
      <w:r w:rsidRPr="000742E5">
        <w:rPr>
          <w:rFonts w:ascii="Times New Roman" w:eastAsia="Times New Roman" w:hAnsi="Times New Roman"/>
          <w:sz w:val="24"/>
          <w:szCs w:val="24"/>
          <w:lang w:val="ru-RU" w:eastAsia="ru-RU" w:bidi="ru-RU"/>
        </w:rPr>
        <w:t>заболеваемость</w:t>
      </w:r>
      <w:r w:rsidRPr="000742E5">
        <w:rPr>
          <w:rFonts w:ascii="Times New Roman" w:eastAsia="Courier New" w:hAnsi="Times New Roman"/>
          <w:sz w:val="24"/>
          <w:szCs w:val="24"/>
          <w:lang w:val="ru-RU" w:eastAsia="ru-RU" w:bidi="ru-RU"/>
        </w:rPr>
        <w:t xml:space="preserve"> и утомление у обучающихся, возникающее в ходе учебных занятий.</w:t>
      </w:r>
    </w:p>
    <w:p w:rsidR="005675EA" w:rsidRDefault="00EA43E5"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sz w:val="24"/>
          <w:szCs w:val="24"/>
          <w:lang w:val="ru-RU"/>
        </w:rPr>
        <w:t>5.2.</w:t>
      </w:r>
      <w:r w:rsidR="00F0164B" w:rsidRPr="000742E5">
        <w:rPr>
          <w:rFonts w:ascii="Times New Roman" w:eastAsia="Times New Roman" w:hAnsi="Times New Roman"/>
          <w:sz w:val="24"/>
          <w:szCs w:val="24"/>
        </w:rPr>
        <w:t> </w:t>
      </w:r>
      <w:r w:rsidR="00F0164B" w:rsidRPr="000742E5">
        <w:rPr>
          <w:rFonts w:ascii="Times New Roman" w:eastAsia="Courier New" w:hAnsi="Times New Roman"/>
          <w:sz w:val="24"/>
          <w:szCs w:val="24"/>
          <w:lang w:val="ru-RU" w:eastAsia="ru-RU" w:bidi="ru-RU"/>
        </w:rPr>
        <w:t xml:space="preserve">Целями изучения модуля «Футбол» являются: </w:t>
      </w:r>
      <w:r w:rsidR="00F0164B" w:rsidRPr="000742E5">
        <w:rPr>
          <w:rFonts w:ascii="Times New Roman" w:eastAsia="Times New Roman" w:hAnsi="Times New Roman"/>
          <w:sz w:val="24"/>
          <w:szCs w:val="24"/>
          <w:lang w:val="ru-RU"/>
        </w:rPr>
        <w:t xml:space="preserve">формирование </w:t>
      </w:r>
    </w:p>
    <w:p w:rsidR="005675EA"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w:t>
      </w:r>
    </w:p>
    <w:p w:rsidR="00F0164B" w:rsidRPr="000742E5" w:rsidRDefault="00F0164B" w:rsidP="00224CF8">
      <w:pPr>
        <w:spacing w:after="0" w:line="240" w:lineRule="auto"/>
        <w:ind w:firstLine="709"/>
        <w:jc w:val="both"/>
        <w:rPr>
          <w:rFonts w:ascii="Times New Roman" w:eastAsia="Courier New" w:hAnsi="Times New Roman"/>
          <w:sz w:val="24"/>
          <w:szCs w:val="24"/>
          <w:lang w:val="ru-RU" w:eastAsia="ru-RU" w:bidi="ru-RU"/>
        </w:rPr>
      </w:pPr>
      <w:r w:rsidRPr="000742E5">
        <w:rPr>
          <w:rFonts w:ascii="Times New Roman" w:eastAsia="Times New Roman" w:hAnsi="Times New Roman"/>
          <w:sz w:val="24"/>
          <w:szCs w:val="24"/>
          <w:lang w:val="ru-RU"/>
        </w:rPr>
        <w:t>и спортом с использованием средств вида спорта «футбол».</w:t>
      </w:r>
    </w:p>
    <w:p w:rsidR="00F0164B" w:rsidRPr="000742E5" w:rsidRDefault="00EA43E5" w:rsidP="00224CF8">
      <w:pPr>
        <w:spacing w:after="0" w:line="240" w:lineRule="auto"/>
        <w:ind w:firstLine="709"/>
        <w:jc w:val="both"/>
        <w:rPr>
          <w:rFonts w:ascii="Times New Roman" w:hAnsi="Times New Roman"/>
          <w:sz w:val="24"/>
          <w:szCs w:val="24"/>
          <w:lang w:val="ru-RU"/>
        </w:rPr>
      </w:pPr>
      <w:bookmarkStart w:id="67" w:name="_Hlk125550293"/>
      <w:bookmarkStart w:id="68" w:name="_Hlk125544518"/>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rPr>
        <w:t>5.3.</w:t>
      </w:r>
      <w:r w:rsidR="00F0164B" w:rsidRPr="000742E5">
        <w:rPr>
          <w:rFonts w:ascii="Times New Roman" w:hAnsi="Times New Roman"/>
          <w:sz w:val="24"/>
          <w:szCs w:val="24"/>
        </w:rPr>
        <w:t> </w:t>
      </w:r>
      <w:r w:rsidR="00F0164B" w:rsidRPr="000742E5">
        <w:rPr>
          <w:rFonts w:ascii="Times New Roman" w:hAnsi="Times New Roman"/>
          <w:sz w:val="24"/>
          <w:szCs w:val="24"/>
          <w:lang w:val="ru-RU"/>
        </w:rPr>
        <w:t xml:space="preserve">Задачами изучения модуля </w:t>
      </w:r>
      <w:r w:rsidR="00F0164B" w:rsidRPr="000742E5">
        <w:rPr>
          <w:rFonts w:ascii="Times New Roman" w:eastAsia="Times New Roman" w:hAnsi="Times New Roman"/>
          <w:sz w:val="24"/>
          <w:szCs w:val="24"/>
          <w:lang w:val="ru-RU" w:eastAsia="ar-SA"/>
        </w:rPr>
        <w:t xml:space="preserve">«Футбол» </w:t>
      </w:r>
      <w:r w:rsidR="00F0164B" w:rsidRPr="000742E5">
        <w:rPr>
          <w:rFonts w:ascii="Times New Roman" w:hAnsi="Times New Roman"/>
          <w:sz w:val="24"/>
          <w:szCs w:val="24"/>
          <w:lang w:val="ru-RU"/>
        </w:rPr>
        <w:t>являются</w:t>
      </w:r>
      <w:bookmarkEnd w:id="67"/>
      <w:r w:rsidR="00F0164B" w:rsidRPr="000742E5">
        <w:rPr>
          <w:rFonts w:ascii="Times New Roman" w:hAnsi="Times New Roman"/>
          <w:sz w:val="24"/>
          <w:szCs w:val="24"/>
          <w:lang w:val="ru-RU"/>
        </w:rPr>
        <w:t>:</w:t>
      </w:r>
    </w:p>
    <w:bookmarkEnd w:id="68"/>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всестороннее гармоничное развитие детей, увеличение объёма их двигательной активности;</w:t>
      </w:r>
    </w:p>
    <w:p w:rsidR="005675EA" w:rsidRDefault="00F0164B" w:rsidP="00224CF8">
      <w:pPr>
        <w:autoSpaceDE w:val="0"/>
        <w:autoSpaceDN w:val="0"/>
        <w:spacing w:after="0" w:line="240" w:lineRule="auto"/>
        <w:ind w:firstLine="709"/>
        <w:jc w:val="both"/>
        <w:rPr>
          <w:rFonts w:ascii="Times New Roman" w:eastAsia="Arial Unicode MS" w:hAnsi="Times New Roman"/>
          <w:sz w:val="24"/>
          <w:szCs w:val="24"/>
          <w:lang w:val="ru-RU"/>
        </w:rPr>
      </w:pPr>
      <w:r w:rsidRPr="000742E5">
        <w:rPr>
          <w:rFonts w:ascii="Times New Roman" w:eastAsia="Arial Unicode MS" w:hAnsi="Times New Roman"/>
          <w:sz w:val="24"/>
          <w:szCs w:val="24"/>
          <w:lang w:val="ru-RU"/>
        </w:rPr>
        <w:t xml:space="preserve">формирование общих представлений о виде спорта «футбол», его возможностях и значении в процессе укрепления здоровья, физическом развитии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Arial Unicode MS" w:hAnsi="Times New Roman"/>
          <w:sz w:val="24"/>
          <w:szCs w:val="24"/>
          <w:lang w:val="ru-RU"/>
        </w:rPr>
        <w:t>и физической подготовке обучающихся;</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развитие основных физических качеств и повышение функциональных возможностей организма обучающихся, укрепление их физического, нравственного, психологического и социального здоровья, обеспечение культуры безопасного поведения средствами футбола;</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ознакомление и обучение физическим упражнениям общеразвивающей </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и корригирующей направленности посредством освоения технических действий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 футболе;</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ознакомление и освоение знаний об истории и развитии футбола, основных понятиях и современных представлениях о футболе, его возможностях и значениях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 процессе развития и укрепления здоровья, физическом развитии обучающихся;</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ознакомление и обучение двигательным умениям и навыкам, техническим действиям в футболе в образовательной деятельности, физкультурно-оздоровительной деятельности и при организации самостоятельных занятий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по футболу;</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воспитание социально значимых качеств личности, норм коллективного взаимодействия и сотрудничества в игровой деятельности средствами футбола;</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eastAsia="ru-RU" w:bidi="ru-RU"/>
        </w:rPr>
      </w:pPr>
      <w:r w:rsidRPr="000742E5">
        <w:rPr>
          <w:rFonts w:ascii="Times New Roman" w:eastAsia="Times New Roman" w:hAnsi="Times New Roman"/>
          <w:sz w:val="24"/>
          <w:szCs w:val="24"/>
          <w:lang w:val="ru-RU" w:eastAsia="ru-RU" w:bidi="ru-RU"/>
        </w:rPr>
        <w:t>удовлетворение индивидуальных потребностей обучающихся в занятиях физической культурой и спортом средствами футбола;</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популяризация футбола среди подрастающего поколения, привлечение обучающихся, проявляющих повышенный интерес и способность к занятиям футболом, в школьные спортивные клубы, футбольные секции и к участию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w:t>
      </w:r>
      <w:r w:rsidRPr="000742E5">
        <w:rPr>
          <w:rFonts w:ascii="Times New Roman" w:eastAsia="Times New Roman" w:hAnsi="Times New Roman"/>
          <w:spacing w:val="-1"/>
          <w:sz w:val="24"/>
          <w:szCs w:val="24"/>
          <w:lang w:val="ru-RU"/>
        </w:rPr>
        <w:t xml:space="preserve"> </w:t>
      </w:r>
      <w:r w:rsidRPr="000742E5">
        <w:rPr>
          <w:rFonts w:ascii="Times New Roman" w:eastAsia="Times New Roman" w:hAnsi="Times New Roman"/>
          <w:sz w:val="24"/>
          <w:szCs w:val="24"/>
          <w:lang w:val="ru-RU"/>
        </w:rPr>
        <w:t>соревнованиях;</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выявление, развитие и поддержка одарённых детей в области спорта.</w:t>
      </w:r>
    </w:p>
    <w:p w:rsidR="00F0164B" w:rsidRPr="000742E5" w:rsidRDefault="00EA43E5"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sz w:val="24"/>
          <w:szCs w:val="24"/>
          <w:lang w:val="ru-RU"/>
        </w:rPr>
        <w:t>5.4.</w:t>
      </w:r>
      <w:r w:rsidR="00F0164B" w:rsidRPr="000742E5">
        <w:rPr>
          <w:rFonts w:ascii="Times New Roman" w:eastAsia="Times New Roman" w:hAnsi="Times New Roman"/>
          <w:sz w:val="24"/>
          <w:szCs w:val="24"/>
        </w:rPr>
        <w:t> </w:t>
      </w:r>
      <w:r w:rsidR="00F0164B" w:rsidRPr="000742E5">
        <w:rPr>
          <w:rFonts w:ascii="Times New Roman" w:eastAsia="Times New Roman" w:hAnsi="Times New Roman"/>
          <w:sz w:val="24"/>
          <w:szCs w:val="24"/>
          <w:lang w:val="ru-RU"/>
        </w:rPr>
        <w:t>Место и роль модуля «Футбол».</w:t>
      </w:r>
    </w:p>
    <w:p w:rsidR="005675EA" w:rsidRDefault="00F0164B" w:rsidP="00224CF8">
      <w:pPr>
        <w:pBdr>
          <w:top w:val="none" w:sz="0" w:space="0" w:color="000000"/>
          <w:left w:val="none" w:sz="0" w:space="0" w:color="000000"/>
          <w:bottom w:val="none" w:sz="0" w:space="0" w:color="000000"/>
          <w:right w:val="none" w:sz="0" w:space="0" w:color="000000"/>
        </w:pBdr>
        <w:suppressAutoHyphens/>
        <w:autoSpaceDE w:val="0"/>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eastAsia="zh-CN"/>
        </w:rPr>
        <w:t xml:space="preserve">Модуль «Футбол» </w:t>
      </w:r>
      <w:bookmarkStart w:id="69" w:name="_Hlk125550350"/>
      <w:r w:rsidRPr="000742E5">
        <w:rPr>
          <w:rFonts w:ascii="Times New Roman" w:hAnsi="Times New Roman"/>
          <w:sz w:val="24"/>
          <w:szCs w:val="24"/>
          <w:lang w:val="ru-RU"/>
        </w:rPr>
        <w:t xml:space="preserve">доступен для освоения всем обучающимся, независимо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autoSpaceDE w:val="0"/>
        <w:spacing w:after="0" w:line="240" w:lineRule="auto"/>
        <w:ind w:firstLine="709"/>
        <w:jc w:val="both"/>
        <w:rPr>
          <w:rFonts w:ascii="Times New Roman" w:eastAsia="Times New Roman" w:hAnsi="Times New Roman"/>
          <w:sz w:val="24"/>
          <w:szCs w:val="24"/>
          <w:bdr w:val="nil"/>
          <w:lang w:val="ru-RU" w:eastAsia="ru-RU"/>
        </w:rPr>
      </w:pPr>
      <w:r w:rsidRPr="000742E5">
        <w:rPr>
          <w:rFonts w:ascii="Times New Roman" w:hAnsi="Times New Roman"/>
          <w:sz w:val="24"/>
          <w:szCs w:val="24"/>
          <w:lang w:val="ru-RU"/>
        </w:rPr>
        <w:t>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r w:rsidRPr="000742E5">
        <w:rPr>
          <w:rFonts w:ascii="Times New Roman" w:hAnsi="Times New Roman"/>
          <w:sz w:val="24"/>
          <w:szCs w:val="24"/>
          <w:bdr w:val="nil"/>
          <w:lang w:val="ru-RU" w:eastAsia="ru-RU"/>
        </w:rPr>
        <w:t xml:space="preserve"> </w:t>
      </w:r>
      <w:bookmarkEnd w:id="69"/>
      <w:r w:rsidRPr="000742E5">
        <w:rPr>
          <w:rFonts w:ascii="Times New Roman" w:hAnsi="Times New Roman"/>
          <w:color w:val="000000"/>
          <w:sz w:val="24"/>
          <w:szCs w:val="24"/>
          <w:bdr w:val="nil"/>
          <w:lang w:val="ru-RU" w:eastAsia="ru-RU"/>
        </w:rPr>
        <w:t>Р</w:t>
      </w:r>
      <w:r w:rsidRPr="000742E5">
        <w:rPr>
          <w:rFonts w:ascii="Times New Roman" w:hAnsi="Times New Roman"/>
          <w:sz w:val="24"/>
          <w:szCs w:val="24"/>
          <w:bdr w:val="nil"/>
          <w:lang w:val="ru-RU" w:eastAsia="ru-RU"/>
        </w:rPr>
        <w:t>асширяет и дополняет компетенции обучающихся, полученные в результате обучения и формирования</w:t>
      </w:r>
      <w:r w:rsidRPr="000742E5">
        <w:rPr>
          <w:rFonts w:ascii="Times New Roman" w:eastAsia="Times New Roman" w:hAnsi="Times New Roman"/>
          <w:sz w:val="24"/>
          <w:szCs w:val="24"/>
          <w:bdr w:val="nil"/>
          <w:lang w:val="ru-RU" w:eastAsia="ru-RU"/>
        </w:rPr>
        <w:t xml:space="preserve"> новых двигательных действий средствами футбола, их использования в прикладных целях для увеличения объема двигательной активности и оздоровления в повседневной жизни.</w:t>
      </w:r>
    </w:p>
    <w:p w:rsidR="005675EA" w:rsidRDefault="00F0164B" w:rsidP="00224CF8">
      <w:pP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Интеграция модуля по футболу поможет обучающимся в освоении содержательных компонентов и модулей по легкой атлетике, подвижным </w:t>
      </w:r>
    </w:p>
    <w:p w:rsidR="005675EA" w:rsidRDefault="00F0164B" w:rsidP="00224CF8">
      <w:pPr>
        <w:spacing w:after="0" w:line="240" w:lineRule="auto"/>
        <w:ind w:firstLine="709"/>
        <w:jc w:val="both"/>
        <w:rPr>
          <w:rFonts w:ascii="Times New Roman" w:hAnsi="Times New Roman"/>
          <w:color w:val="000000"/>
          <w:sz w:val="24"/>
          <w:szCs w:val="24"/>
          <w:lang w:val="ru-RU" w:eastAsia="ru-RU"/>
        </w:rPr>
      </w:pPr>
      <w:r w:rsidRPr="000742E5">
        <w:rPr>
          <w:rFonts w:ascii="Times New Roman" w:hAnsi="Times New Roman"/>
          <w:color w:val="000000"/>
          <w:sz w:val="24"/>
          <w:szCs w:val="24"/>
          <w:bdr w:val="nil"/>
          <w:lang w:val="ru-RU" w:eastAsia="ru-RU"/>
        </w:rPr>
        <w:t xml:space="preserve">и спортивным играм, гимнастике, а также </w:t>
      </w:r>
      <w:r w:rsidRPr="000742E5">
        <w:rPr>
          <w:rFonts w:ascii="Times New Roman" w:hAnsi="Times New Roman"/>
          <w:color w:val="000000"/>
          <w:sz w:val="24"/>
          <w:szCs w:val="24"/>
          <w:lang w:val="ru-RU" w:eastAsia="ru-RU"/>
        </w:rPr>
        <w:t xml:space="preserve">в освоении программ в рамках внеурочной деятельности, </w:t>
      </w:r>
      <w:r w:rsidRPr="000742E5">
        <w:rPr>
          <w:rFonts w:ascii="Times New Roman" w:hAnsi="Times New Roman"/>
          <w:sz w:val="24"/>
          <w:szCs w:val="24"/>
          <w:lang w:val="ru-RU" w:eastAsia="zh-CN"/>
        </w:rPr>
        <w:t xml:space="preserve">дополнительного образования, </w:t>
      </w:r>
      <w:r w:rsidRPr="000742E5">
        <w:rPr>
          <w:rFonts w:ascii="Times New Roman" w:hAnsi="Times New Roman"/>
          <w:color w:val="000000"/>
          <w:sz w:val="24"/>
          <w:szCs w:val="24"/>
          <w:lang w:val="ru-RU" w:eastAsia="ru-RU"/>
        </w:rPr>
        <w:t xml:space="preserve">деятельности школьных спортивных клубов, подготовке </w:t>
      </w:r>
      <w:r w:rsidRPr="000742E5">
        <w:rPr>
          <w:rFonts w:ascii="Times New Roman" w:hAnsi="Times New Roman"/>
          <w:sz w:val="24"/>
          <w:szCs w:val="24"/>
          <w:lang w:val="ru-RU" w:eastAsia="zh-CN"/>
        </w:rPr>
        <w:t xml:space="preserve">обучающихся к выполнению норм Всероссийского физкультурно-спортивного комплекса «Готов к труду и обороне» (ГТО) </w:t>
      </w:r>
      <w:r w:rsidRPr="000742E5">
        <w:rPr>
          <w:rFonts w:ascii="Times New Roman" w:hAnsi="Times New Roman"/>
          <w:color w:val="000000"/>
          <w:sz w:val="24"/>
          <w:szCs w:val="24"/>
          <w:lang w:val="ru-RU" w:eastAsia="ru-RU"/>
        </w:rPr>
        <w:t xml:space="preserve">и участию </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eastAsia="ru-RU"/>
        </w:rPr>
      </w:pPr>
      <w:r w:rsidRPr="000742E5">
        <w:rPr>
          <w:rFonts w:ascii="Times New Roman" w:hAnsi="Times New Roman"/>
          <w:color w:val="000000"/>
          <w:sz w:val="24"/>
          <w:szCs w:val="24"/>
          <w:lang w:val="ru-RU" w:eastAsia="ru-RU"/>
        </w:rPr>
        <w:t>в спортивных мероприятиях.</w:t>
      </w:r>
      <w:r w:rsidRPr="000742E5">
        <w:rPr>
          <w:rFonts w:ascii="Times New Roman" w:eastAsia="Times New Roman" w:hAnsi="Times New Roman"/>
          <w:sz w:val="24"/>
          <w:szCs w:val="24"/>
          <w:lang w:val="ru-RU" w:eastAsia="ru-RU"/>
        </w:rPr>
        <w:t xml:space="preserve">  </w:t>
      </w:r>
    </w:p>
    <w:p w:rsidR="00F0164B" w:rsidRPr="000742E5" w:rsidRDefault="00EA43E5"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sz w:val="24"/>
          <w:szCs w:val="24"/>
          <w:lang w:val="ru-RU"/>
        </w:rPr>
        <w:t>5.5.</w:t>
      </w:r>
      <w:r w:rsidR="00F0164B" w:rsidRPr="000742E5">
        <w:rPr>
          <w:rFonts w:ascii="Times New Roman" w:eastAsia="Times New Roman" w:hAnsi="Times New Roman"/>
          <w:sz w:val="24"/>
          <w:szCs w:val="24"/>
        </w:rPr>
        <w:t> </w:t>
      </w:r>
      <w:r w:rsidR="00F0164B" w:rsidRPr="000742E5">
        <w:rPr>
          <w:rFonts w:ascii="Times New Roman" w:eastAsia="Times New Roman" w:hAnsi="Times New Roman"/>
          <w:sz w:val="24"/>
          <w:szCs w:val="24"/>
          <w:lang w:val="ru-RU"/>
        </w:rPr>
        <w:t>Модуль «Футбол» может быть реализован в следующих вариантах:</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при самостоятельном планировании учителем физической культуры процесса освоения обучающимися учебного материала по футболу с выбором различных элементов футбола, с учётом возраста и физической подготовленности обучающихся (с соответствующей дозировкой и интенсивностью);</w:t>
      </w:r>
    </w:p>
    <w:p w:rsidR="005675EA" w:rsidRDefault="00F0164B" w:rsidP="00224CF8">
      <w:pPr>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виде целостного последовательного учебного модуля, изучаемого </w:t>
      </w:r>
    </w:p>
    <w:p w:rsidR="005675EA" w:rsidRDefault="00F0164B" w:rsidP="00224CF8">
      <w:pP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eastAsia="zh-CN"/>
        </w:rPr>
        <w:t>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w:t>
      </w:r>
      <w:r w:rsidRPr="000742E5">
        <w:rPr>
          <w:rFonts w:ascii="Times New Roman" w:hAnsi="Times New Roman"/>
          <w:sz w:val="24"/>
          <w:szCs w:val="24"/>
          <w:bdr w:val="nil"/>
          <w:lang w:val="ru-RU" w:eastAsia="ru-RU"/>
        </w:rPr>
        <w:t xml:space="preserve"> </w:t>
      </w:r>
    </w:p>
    <w:p w:rsidR="00F0164B" w:rsidRPr="000742E5" w:rsidRDefault="00F0164B" w:rsidP="00224CF8">
      <w:pP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bdr w:val="none" w:sz="0" w:space="0" w:color="auto" w:frame="1"/>
          <w:lang w:val="ru-RU" w:eastAsia="zh-CN"/>
        </w:rPr>
        <w:t>(при организации и проведении уроков физической культуры с 3-х часовой недельной нагрузкой рекомендуемый объём в 10 и 11 классах – по 34 часа);</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color w:val="000000"/>
          <w:sz w:val="24"/>
          <w:szCs w:val="24"/>
          <w:lang w:val="ru-RU" w:eastAsia="zh-CN"/>
        </w:rPr>
        <w:t xml:space="preserve">в виде дополнительных часов, выделяемых на спортивно-оздоровительную работу с обучающимися в рамках внеурочной деятельности, </w:t>
      </w:r>
      <w:r w:rsidRPr="000742E5">
        <w:rPr>
          <w:rFonts w:ascii="Times New Roman" w:hAnsi="Times New Roman"/>
          <w:sz w:val="24"/>
          <w:szCs w:val="24"/>
          <w:lang w:val="ru-RU" w:eastAsia="zh-CN"/>
        </w:rPr>
        <w:t xml:space="preserve">деятельности школьных спортивных клубов </w:t>
      </w:r>
      <w:r w:rsidRPr="000742E5">
        <w:rPr>
          <w:rFonts w:ascii="Times New Roman" w:eastAsia="Arial Unicode MS" w:hAnsi="Times New Roman"/>
          <w:sz w:val="24"/>
          <w:szCs w:val="24"/>
          <w:lang w:val="ru-RU"/>
        </w:rPr>
        <w:t xml:space="preserve">(рекомендуемый объем </w:t>
      </w:r>
      <w:r w:rsidRPr="000742E5">
        <w:rPr>
          <w:rFonts w:ascii="Times New Roman" w:hAnsi="Times New Roman"/>
          <w:sz w:val="24"/>
          <w:szCs w:val="24"/>
          <w:bdr w:val="none" w:sz="0" w:space="0" w:color="auto" w:frame="1"/>
          <w:lang w:val="ru-RU" w:eastAsia="zh-CN"/>
        </w:rPr>
        <w:t>в 10 - 11 классах – по 34 часа</w:t>
      </w:r>
      <w:r w:rsidRPr="000742E5">
        <w:rPr>
          <w:rFonts w:ascii="Times New Roman" w:eastAsia="Arial Unicode MS" w:hAnsi="Times New Roman"/>
          <w:sz w:val="24"/>
          <w:szCs w:val="24"/>
          <w:lang w:val="ru-RU"/>
        </w:rPr>
        <w:t>).</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eastAsia="zh-CN"/>
        </w:rPr>
        <w:t>5.6.</w:t>
      </w:r>
      <w:r w:rsidR="00F0164B" w:rsidRPr="000742E5">
        <w:rPr>
          <w:rFonts w:ascii="Times New Roman" w:hAnsi="Times New Roman"/>
          <w:sz w:val="24"/>
          <w:szCs w:val="24"/>
          <w:lang w:eastAsia="zh-CN"/>
        </w:rPr>
        <w:t> </w:t>
      </w:r>
      <w:r w:rsidR="00F0164B" w:rsidRPr="000742E5">
        <w:rPr>
          <w:rFonts w:ascii="Times New Roman" w:hAnsi="Times New Roman"/>
          <w:sz w:val="24"/>
          <w:szCs w:val="24"/>
          <w:lang w:val="ru-RU" w:eastAsia="zh-CN"/>
        </w:rPr>
        <w:t>Содержание модуля «Футбол».</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1)</w:t>
      </w:r>
      <w:r w:rsidRPr="000742E5">
        <w:rPr>
          <w:rFonts w:ascii="Times New Roman" w:hAnsi="Times New Roman"/>
          <w:sz w:val="24"/>
          <w:szCs w:val="24"/>
          <w:lang w:eastAsia="zh-CN"/>
        </w:rPr>
        <w:t> </w:t>
      </w:r>
      <w:r w:rsidRPr="000742E5">
        <w:rPr>
          <w:rFonts w:ascii="Times New Roman" w:hAnsi="Times New Roman"/>
          <w:sz w:val="24"/>
          <w:szCs w:val="24"/>
          <w:lang w:val="ru-RU" w:eastAsia="zh-CN"/>
        </w:rPr>
        <w:t>Знания о футболе.</w:t>
      </w:r>
    </w:p>
    <w:p w:rsidR="00F0164B" w:rsidRPr="000742E5" w:rsidRDefault="00F0164B" w:rsidP="00224CF8">
      <w:pPr>
        <w:pBdr>
          <w:top w:val="nil"/>
          <w:left w:val="nil"/>
          <w:bottom w:val="nil"/>
          <w:right w:val="nil"/>
          <w:between w:val="nil"/>
          <w:bar w:val="nil"/>
        </w:pBdr>
        <w:autoSpaceDE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Главные организации, осуществляющие управление футболом в регионе, России, Европе, мире (РФС, УЕФА, ФИФА), их роль и основные функции.</w:t>
      </w:r>
    </w:p>
    <w:p w:rsidR="00F0164B" w:rsidRPr="000742E5" w:rsidRDefault="00F0164B" w:rsidP="00224CF8">
      <w:pPr>
        <w:pBdr>
          <w:top w:val="nil"/>
          <w:left w:val="nil"/>
          <w:bottom w:val="nil"/>
          <w:right w:val="nil"/>
          <w:between w:val="nil"/>
          <w:bar w:val="nil"/>
        </w:pBdr>
        <w:autoSpaceDE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eastAsia="Times New Roman" w:hAnsi="Times New Roman"/>
          <w:sz w:val="24"/>
          <w:szCs w:val="24"/>
          <w:lang w:val="ru-RU"/>
        </w:rPr>
        <w:t>Организация и проведение соревнований по футболу. Правила игры в футбол, роль и обязанности судейской бригады.</w:t>
      </w:r>
    </w:p>
    <w:p w:rsidR="005675EA"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Основные направления развития спортивного менеджмента и маркетинга </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 футболе. Структура управления в профессиональных футбольных клубах, направления деятельности.</w:t>
      </w:r>
    </w:p>
    <w:p w:rsidR="005675EA"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Средства общей и специальной физической подготовки, применяемые </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при занятиях футболом.</w:t>
      </w:r>
    </w:p>
    <w:p w:rsidR="005675EA" w:rsidRDefault="00F0164B" w:rsidP="00224CF8">
      <w:pPr>
        <w:tabs>
          <w:tab w:val="left" w:pos="9639"/>
        </w:tabs>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Правила по технике безопасности во время занятий и соревнований </w:t>
      </w:r>
    </w:p>
    <w:p w:rsidR="00F0164B" w:rsidRPr="000742E5" w:rsidRDefault="00F0164B" w:rsidP="00224CF8">
      <w:pPr>
        <w:tabs>
          <w:tab w:val="left" w:pos="9639"/>
        </w:tabs>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по футболу. Правила безопасного, правомерного поведения во время соревнований по футболу в качестве зрителя или болельщика.</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Профилактика спортивного травматизма футболистов, причины возникновения травм и методы их устранения.</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Профилактика пагубных привычек, асоциального поведения. Антидопинговое поведение. </w:t>
      </w:r>
    </w:p>
    <w:p w:rsidR="00F0164B" w:rsidRPr="000742E5" w:rsidRDefault="00F0164B" w:rsidP="00224CF8">
      <w:pPr>
        <w:spacing w:after="0" w:line="240" w:lineRule="auto"/>
        <w:ind w:firstLine="709"/>
        <w:jc w:val="both"/>
        <w:rPr>
          <w:rFonts w:ascii="Times New Roman" w:hAnsi="Times New Roman"/>
          <w:sz w:val="24"/>
          <w:szCs w:val="24"/>
          <w:lang w:val="ru-RU" w:eastAsia="zh-CN"/>
        </w:rPr>
      </w:pPr>
      <w:bookmarkStart w:id="70" w:name="_Hlk125044604"/>
      <w:r w:rsidRPr="000742E5">
        <w:rPr>
          <w:rFonts w:ascii="Times New Roman" w:hAnsi="Times New Roman"/>
          <w:sz w:val="24"/>
          <w:szCs w:val="24"/>
          <w:lang w:val="ru-RU" w:eastAsia="zh-CN"/>
        </w:rPr>
        <w:t>2</w:t>
      </w:r>
      <w:bookmarkEnd w:id="70"/>
      <w:r w:rsidRPr="000742E5">
        <w:rPr>
          <w:rFonts w:ascii="Times New Roman" w:hAnsi="Times New Roman"/>
          <w:sz w:val="24"/>
          <w:szCs w:val="24"/>
          <w:lang w:val="ru-RU" w:eastAsia="zh-CN"/>
        </w:rPr>
        <w:t>)</w:t>
      </w:r>
      <w:r w:rsidRPr="000742E5">
        <w:rPr>
          <w:rFonts w:ascii="Times New Roman" w:hAnsi="Times New Roman"/>
          <w:sz w:val="24"/>
          <w:szCs w:val="24"/>
          <w:lang w:eastAsia="zh-CN"/>
        </w:rPr>
        <w:t> </w:t>
      </w:r>
      <w:r w:rsidRPr="000742E5">
        <w:rPr>
          <w:rFonts w:ascii="Times New Roman" w:hAnsi="Times New Roman"/>
          <w:sz w:val="24"/>
          <w:szCs w:val="24"/>
          <w:lang w:val="ru-RU" w:eastAsia="zh-CN"/>
        </w:rPr>
        <w:t>Способы самостоятельной деятельности.</w:t>
      </w:r>
    </w:p>
    <w:p w:rsidR="005675EA"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Организация, проведение самостоятельных занятий по футболу и занятий </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на развитие физических качеств футболиста. Правила безопасности во время самостоятельных занятий футболом.</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Комплексы упражнений общеразвивающей, подготовительной и специальной направленности.</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Самоконтроль и его роль в образовательной и тренировочной деятельности. Объективные и субъективные признаки утомления. Средства восстановления организма после физической нагрузки. Способы индивидуального регулирования физической нагрузки с учетом уровня физического развития и функционального состояния.</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Средства восстановления после физических нагрузок на занятиях футболом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соревновательной деятельности.</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Системы проведения и судейство соревнований по футболу.</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Технологии предупреждения и нивелирования конфликтных ситуации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во время занятий футболом, решения спорных и проблемных ситуаций.</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Причины возникновения</w:t>
      </w:r>
      <w:r w:rsidRPr="000742E5">
        <w:rPr>
          <w:rFonts w:ascii="Times New Roman" w:eastAsia="Times New Roman" w:hAnsi="Times New Roman"/>
          <w:spacing w:val="-15"/>
          <w:sz w:val="24"/>
          <w:szCs w:val="24"/>
          <w:lang w:val="ru-RU"/>
        </w:rPr>
        <w:t xml:space="preserve"> </w:t>
      </w:r>
      <w:r w:rsidRPr="000742E5">
        <w:rPr>
          <w:rFonts w:ascii="Times New Roman" w:eastAsia="Times New Roman" w:hAnsi="Times New Roman"/>
          <w:sz w:val="24"/>
          <w:szCs w:val="24"/>
          <w:lang w:val="ru-RU"/>
        </w:rPr>
        <w:t xml:space="preserve">ошибок при выполнении технических приёмов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способы их устранения. Основы анализа</w:t>
      </w:r>
      <w:r w:rsidRPr="000742E5">
        <w:rPr>
          <w:rFonts w:ascii="Times New Roman" w:eastAsia="Times New Roman" w:hAnsi="Times New Roman"/>
          <w:spacing w:val="-18"/>
          <w:sz w:val="24"/>
          <w:szCs w:val="24"/>
          <w:lang w:val="ru-RU"/>
        </w:rPr>
        <w:t xml:space="preserve"> </w:t>
      </w:r>
      <w:r w:rsidRPr="000742E5">
        <w:rPr>
          <w:rFonts w:ascii="Times New Roman" w:eastAsia="Times New Roman" w:hAnsi="Times New Roman"/>
          <w:sz w:val="24"/>
          <w:szCs w:val="24"/>
          <w:lang w:val="ru-RU"/>
        </w:rPr>
        <w:t>собственной игры и игры команды соперников.</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Тестирование уровня физической и технической подготовленности в футболе.</w:t>
      </w:r>
    </w:p>
    <w:p w:rsidR="00F0164B" w:rsidRPr="000742E5" w:rsidRDefault="00F0164B" w:rsidP="00224CF8">
      <w:pPr>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3)</w:t>
      </w:r>
      <w:r w:rsidRPr="000742E5">
        <w:rPr>
          <w:rFonts w:ascii="Times New Roman" w:hAnsi="Times New Roman"/>
          <w:sz w:val="24"/>
          <w:szCs w:val="24"/>
          <w:lang w:eastAsia="zh-CN"/>
        </w:rPr>
        <w:t> </w:t>
      </w:r>
      <w:r w:rsidRPr="000742E5">
        <w:rPr>
          <w:rFonts w:ascii="Times New Roman" w:hAnsi="Times New Roman"/>
          <w:sz w:val="24"/>
          <w:szCs w:val="24"/>
          <w:lang w:val="ru-RU" w:eastAsia="zh-CN"/>
        </w:rPr>
        <w:t>Физическое совершенствование.</w:t>
      </w:r>
    </w:p>
    <w:p w:rsidR="005675EA"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Комплексы специальных упражнений для развития физических качеств </w:t>
      </w:r>
      <w:r w:rsidRPr="000742E5">
        <w:rPr>
          <w:rFonts w:ascii="Times New Roman" w:hAnsi="Times New Roman"/>
          <w:sz w:val="24"/>
          <w:szCs w:val="24"/>
          <w:bdr w:val="none" w:sz="0" w:space="0" w:color="auto" w:frame="1"/>
          <w:lang w:val="ru-RU" w:eastAsia="ru-RU"/>
        </w:rPr>
        <w:t>(ловкости, гибкости, силы, выносливости, быстроты и скоростных способностей)</w:t>
      </w:r>
      <w:r w:rsidRPr="000742E5">
        <w:rPr>
          <w:rFonts w:ascii="Times New Roman" w:eastAsia="Times New Roman" w:hAnsi="Times New Roman"/>
          <w:sz w:val="24"/>
          <w:szCs w:val="24"/>
          <w:lang w:val="ru-RU"/>
        </w:rPr>
        <w:t xml:space="preserve"> </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упражнения на частоту движений ног.</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bookmarkStart w:id="71" w:name="_Hlk125045334"/>
      <w:r w:rsidRPr="000742E5">
        <w:rPr>
          <w:rFonts w:ascii="Times New Roman" w:eastAsia="Times New Roman" w:hAnsi="Times New Roman"/>
          <w:sz w:val="24"/>
          <w:szCs w:val="24"/>
          <w:lang w:val="ru-RU"/>
        </w:rPr>
        <w:t xml:space="preserve">Индивидуальные технические действия с мячом: </w:t>
      </w:r>
    </w:p>
    <w:bookmarkEnd w:id="71"/>
    <w:p w:rsidR="005675EA"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ведение мяча ногой различными способами – с изменением скорости </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направления движения, с различным сочетанием техники владения мячом (развороты с мячом, обманные движения «финты», удары по мячу ногой);</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остановка мяча ногой </w:t>
      </w:r>
      <w:bookmarkStart w:id="72" w:name="_Hlk125045362"/>
      <w:r w:rsidRPr="000742E5">
        <w:rPr>
          <w:rFonts w:ascii="Times New Roman" w:eastAsia="Times New Roman" w:hAnsi="Times New Roman"/>
          <w:sz w:val="24"/>
          <w:szCs w:val="24"/>
          <w:lang w:val="ru-RU"/>
        </w:rPr>
        <w:t>–</w:t>
      </w:r>
      <w:bookmarkEnd w:id="72"/>
      <w:r w:rsidRPr="000742E5">
        <w:rPr>
          <w:rFonts w:ascii="Times New Roman" w:eastAsia="Times New Roman" w:hAnsi="Times New Roman"/>
          <w:sz w:val="24"/>
          <w:szCs w:val="24"/>
          <w:lang w:val="ru-RU"/>
        </w:rPr>
        <w:t xml:space="preserve"> внутренней стороной стопы, подошвой, средней частью подъема, с переводом в стороны;</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удары по мячу ногой – внутренней стороной стопы, внутренней частью подъема, средней частью подъема и внешней частью подъема;</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удар по мячу головой – серединой лба;</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обманные движения («финты») – «остановка» мяча ногой, «уход» выпадом, «уход» в сторону, «уход» с переносом ноги через мяч, «удар» по мячу ногой;</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отбор мяча – выбиванием, перехватом.</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Вбрасывание мяча.</w:t>
      </w:r>
    </w:p>
    <w:p w:rsidR="005675EA"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Игровые</w:t>
      </w:r>
      <w:r w:rsidRPr="000742E5">
        <w:rPr>
          <w:rFonts w:ascii="Times New Roman" w:eastAsia="Times New Roman" w:hAnsi="Times New Roman"/>
          <w:spacing w:val="-20"/>
          <w:sz w:val="24"/>
          <w:szCs w:val="24"/>
          <w:lang w:val="ru-RU"/>
        </w:rPr>
        <w:t xml:space="preserve"> </w:t>
      </w:r>
      <w:r w:rsidRPr="000742E5">
        <w:rPr>
          <w:rFonts w:ascii="Times New Roman" w:eastAsia="Times New Roman" w:hAnsi="Times New Roman"/>
          <w:sz w:val="24"/>
          <w:szCs w:val="24"/>
          <w:lang w:val="ru-RU"/>
        </w:rPr>
        <w:t xml:space="preserve">комбинации и упражнения в парах, тройках, группах и тактические действия </w:t>
      </w:r>
      <w:bookmarkStart w:id="73" w:name="_Hlk125121132"/>
      <w:r w:rsidRPr="000742E5">
        <w:rPr>
          <w:rFonts w:ascii="Times New Roman" w:eastAsia="Times New Roman" w:hAnsi="Times New Roman"/>
          <w:sz w:val="24"/>
          <w:szCs w:val="24"/>
          <w:lang w:val="ru-RU"/>
        </w:rPr>
        <w:t>(в процессе учебной игры и (или) соревновательной деятельности)</w:t>
      </w:r>
      <w:bookmarkEnd w:id="73"/>
      <w:r w:rsidRPr="000742E5">
        <w:rPr>
          <w:rFonts w:ascii="Times New Roman" w:eastAsia="Times New Roman" w:hAnsi="Times New Roman"/>
          <w:sz w:val="24"/>
          <w:szCs w:val="24"/>
          <w:lang w:val="ru-RU"/>
        </w:rPr>
        <w:t xml:space="preserve">. Игра </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 футбол по упрощенным правилам.</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color w:val="000000"/>
          <w:sz w:val="24"/>
          <w:szCs w:val="24"/>
          <w:lang w:val="ru-RU"/>
        </w:rPr>
        <w:t>Учебные игры</w:t>
      </w:r>
      <w:r w:rsidRPr="000742E5">
        <w:rPr>
          <w:rFonts w:ascii="Times New Roman" w:eastAsia="Times New Roman" w:hAnsi="Times New Roman"/>
          <w:sz w:val="24"/>
          <w:szCs w:val="24"/>
          <w:lang w:val="ru-RU"/>
        </w:rPr>
        <w:t>, участие в фестивалях и соревнованиях по футболу.</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autoSpaceDE w:val="0"/>
        <w:spacing w:after="0" w:line="240" w:lineRule="auto"/>
        <w:ind w:firstLine="709"/>
        <w:jc w:val="both"/>
        <w:rPr>
          <w:rFonts w:ascii="Times New Roman" w:hAnsi="Times New Roman"/>
          <w:color w:val="000000"/>
          <w:sz w:val="24"/>
          <w:szCs w:val="24"/>
          <w:lang w:val="ru-RU" w:eastAsia="ru-RU"/>
        </w:rPr>
      </w:pPr>
      <w:bookmarkStart w:id="74" w:name="_Hlk125045718"/>
      <w:r w:rsidRPr="000742E5">
        <w:rPr>
          <w:rFonts w:ascii="Times New Roman" w:eastAsia="Times New Roman" w:hAnsi="Times New Roman"/>
          <w:sz w:val="24"/>
          <w:szCs w:val="24"/>
          <w:lang w:val="ru-RU"/>
        </w:rPr>
        <w:t xml:space="preserve">Тестовые упражнения по физической и технической подготовленности обучающихся в футболе. </w:t>
      </w:r>
    </w:p>
    <w:bookmarkEnd w:id="74"/>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5.7.</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Содержание модуля «Футбол» направлено на достижение обучающимися личностных, метапредметных и предметных результатов обучения.</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5.7.1.</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 xml:space="preserve">При </w:t>
      </w:r>
      <w:r w:rsidR="00F0164B" w:rsidRPr="000742E5">
        <w:rPr>
          <w:rFonts w:ascii="Times New Roman" w:hAnsi="Times New Roman"/>
          <w:color w:val="000000"/>
          <w:sz w:val="24"/>
          <w:szCs w:val="24"/>
          <w:lang w:val="ru-RU" w:eastAsia="zh-CN"/>
        </w:rPr>
        <w:t>изучении модуля «Футбол» на уровне среднего общего образования у обучающихся будут сформированы следующие личностные результаты:</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патриотизм, чувства ответственности перед Родиной, гордости за свой край, свою Родину, уважение государственных символов (герб, флаг, гимн), готовность </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к служению Отечеству, его защите на примере роли, традиций и развития футбола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 современном обществе, в Российской Федерации;</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саморазвитие и самовоспитание через ценности, традиции и идеалы главных футбольных организаций регионального, всероссийского и мирового уровней, отечественных и зарубежных футбольных клубов;</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сформированность основных норм морали, духовно-нравственной культуры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ценностного отношения к физической культуре, как неотъемлемой части общечеловеческой культуры средствами футбола;</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сформированность толерантного сознания и поведения, способность вести диалог с другими людьми, достигать в нём взаимопонимания, находить общие цели и сотрудничать для их достижения в учебной, игровой и соревновательной деятельности;</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навыки сотрудничества со сверстниками, детьми младшего возраста, взрослыми в учебной, игровой, досуговой и соревновательной деятельности, судейской практике;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способность к самостоятельной, творческой и ответственной деятельности средствами футбола;</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осознанный выбор будущей профессии и возможностей реализации собственных жизненных планов средствами футбола как условие успешной профессиональной, спортивной и общественной деятельности;</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реализация ценностей здорового и безопасного образа жизни, потребности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умение оказывать первую помощь при травмах и повреждениях.</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5.7.2.</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При изучении модуля «Футбол» на уровне среднего общего образования у обучающихся будут сформированы следующие метапредметные результаты</w:t>
      </w:r>
      <w:r w:rsidR="00F0164B" w:rsidRPr="000742E5">
        <w:rPr>
          <w:rFonts w:ascii="Times New Roman" w:hAnsi="Times New Roman"/>
          <w:sz w:val="24"/>
          <w:szCs w:val="24"/>
          <w:bdr w:val="nil"/>
          <w:lang w:val="ru-RU" w:eastAsia="ru-RU"/>
        </w:rPr>
        <w:t>:</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умение самостоятельно определять цели и составлять планы в рамках физкультурно-спортивной деятельности, выбирать успешную стратегию и тактику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в различных ситуациях; </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осуществлять, контролировать и корректировать учебную, игровую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соревновательную деятельность по футболу;</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умение эффективно взаимодействовать и разрешать конфликты в процессе игровой, соревновательной деятельности, судейской практики, учитывать позиции других участников деятельности;</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умение самостоятельно оценивать и принимать решения,</w:t>
      </w:r>
      <w:r w:rsidRPr="000742E5">
        <w:rPr>
          <w:rFonts w:ascii="Times New Roman" w:eastAsia="Times New Roman" w:hAnsi="Times New Roman"/>
          <w:spacing w:val="-44"/>
          <w:sz w:val="24"/>
          <w:szCs w:val="24"/>
          <w:lang w:val="ru-RU"/>
        </w:rPr>
        <w:t xml:space="preserve"> </w:t>
      </w:r>
      <w:r w:rsidRPr="000742E5">
        <w:rPr>
          <w:rFonts w:ascii="Times New Roman" w:eastAsia="Times New Roman" w:hAnsi="Times New Roman"/>
          <w:sz w:val="24"/>
          <w:szCs w:val="24"/>
          <w:lang w:val="ru-RU"/>
        </w:rPr>
        <w:t>определяющие стратегию и тактику поведения в игровой, соревновательной и досуговой деятельности, судейской практике с учётом гражданских и нравственных ценностей;</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способность к самостоятельной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5.7.3.</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 xml:space="preserve">При изучении модуля «Футбол» на уровне среднего общего образования у обучающихся будут сформированы следующие </w:t>
      </w:r>
      <w:r w:rsidR="00F0164B" w:rsidRPr="000742E5">
        <w:rPr>
          <w:rFonts w:ascii="Times New Roman" w:hAnsi="Times New Roman"/>
          <w:sz w:val="24"/>
          <w:szCs w:val="24"/>
          <w:bdr w:val="nil"/>
          <w:lang w:val="ru-RU" w:eastAsia="ru-RU"/>
        </w:rPr>
        <w:t>предметные результаты:</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умение характеризовать роль, основные функции и задачи главных организаций и (или) федераций, осуществляющих управление футболом в России, Европе и мире (РФС, УЕФА, ФИФА), а также современные тенденции развития футбола;</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умение различать, понимать системы и структуры проведения соревнований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массовых мероприятий по футболу, спортивные дисциплины среди различных возрастных групп и категорий участников;</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умение планировать, организовывать и проводить самостоятельные тренировки по футболу с учетом применения способов самостоятельного освоения двигательных действий, подбора упражнений для развития основных физических качеств, контролировать и анализировать эффективность этих занятий;</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умение применять способы самоконтроля в учебной, тренировочной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соревновательной деятельности, средства восстановления после физической нагрузки, способы индивидуального регулирования физической нагрузки с учетом уровня физического развития и функционального состояния;</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умение применять изученные тактические действия в учебной, игровой соревновательной и досуговой деятельности;</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умение планировать, организовывать и проводить самостоятельные тренировки по футболу с учетом применения способов самостоятельного освоения двигательных действий, подбора упражнений для развития специальных физических качеств футболиста;</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знание основных направлений спортивного менеджмента и маркетинга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 футболе, стремление к профессиональному самоопределению средствами футбола в области физической культуры и спорта;</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понимание роли занятий футболом как средства укрепления здоровья, повышения функциональных возможностей основных систем организма и развития физических качеств;</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понимание сущности возникновения ошибок в двигательной (технической) деятельности при выполнении технических приемов, анализировать и находить способы устранения ошибок, проводить анализ собственной игры и игры команды соперников, выделять слабые и сильные стороны игры, делать выводы;</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способность применять способы и методы профилактики пагубных привычек, асоциального и созависимого поведения, знание понятий «допинг» и «антидопинг»;</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способность характеризовать влияние занятий футболом на физическую, психическую, интеллектуальную и социальную деятельность человека;</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умение характеризовать и демонстрировать средства общей и специальной физической подготовки, применять их в образовательной и тренировочной деятельности при занятиях футболом;</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способность характеризовать и демонстрировать комплексы упражнений, формирующие двигательные умения и навыки тактических приемов футболиста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тактики футбола;</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способность демонстрировать технику ударов по мячу ногой, удар по мячу головой, остановку мяча, ведения мяча в различных сочетаниях приемов техники передвижения с техникой владения мячом, различных обманных движений («финты»), отбора и вбрасывания мяча, применение изученных технических действий в учебной, игровой, досуговой и соревновательной деятельности;</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проведение тестирования уровня общей, специальной и технической подготовке футболистов,</w:t>
      </w:r>
      <w:r w:rsidRPr="000742E5">
        <w:rPr>
          <w:rFonts w:ascii="Times New Roman" w:hAnsi="Times New Roman"/>
          <w:sz w:val="24"/>
          <w:szCs w:val="24"/>
          <w:bdr w:val="none" w:sz="0" w:space="0" w:color="auto" w:frame="1"/>
          <w:lang w:val="ru-RU" w:eastAsia="ru-RU"/>
        </w:rPr>
        <w:t xml:space="preserve"> характеристика основных показателей развития физических качеств и состояния здоровья</w:t>
      </w:r>
      <w:r w:rsidRPr="000742E5">
        <w:rPr>
          <w:rFonts w:ascii="Times New Roman" w:hAnsi="Times New Roman"/>
          <w:sz w:val="24"/>
          <w:szCs w:val="24"/>
          <w:lang w:val="ru-RU"/>
        </w:rPr>
        <w:t>;</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соблюдение правил безопасного, правомерного поведения во время соревнований различного уровня по футболу в качестве зрителя, болельщика;</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bookmarkStart w:id="75" w:name="_Hlk124934818"/>
      <w:r w:rsidRPr="000742E5">
        <w:rPr>
          <w:rFonts w:ascii="Times New Roman" w:eastAsia="Times New Roman" w:hAnsi="Times New Roman"/>
          <w:sz w:val="24"/>
          <w:szCs w:val="24"/>
          <w:lang w:val="ru-RU"/>
        </w:rPr>
        <w:t xml:space="preserve">участие в соревновательной деятельности на внутришкольном, районном, муниципальном, городском, региональном, всероссийском уровнях, </w:t>
      </w:r>
      <w:bookmarkEnd w:id="75"/>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а также применение правил соревнований и судейской терминологии в судейской практике и</w:t>
      </w:r>
      <w:r w:rsidRPr="000742E5">
        <w:rPr>
          <w:rFonts w:ascii="Times New Roman" w:eastAsia="Times New Roman" w:hAnsi="Times New Roman"/>
          <w:spacing w:val="3"/>
          <w:sz w:val="24"/>
          <w:szCs w:val="24"/>
          <w:lang w:val="ru-RU"/>
        </w:rPr>
        <w:t xml:space="preserve"> </w:t>
      </w:r>
      <w:r w:rsidRPr="000742E5">
        <w:rPr>
          <w:rFonts w:ascii="Times New Roman" w:eastAsia="Times New Roman" w:hAnsi="Times New Roman"/>
          <w:sz w:val="24"/>
          <w:szCs w:val="24"/>
          <w:lang w:val="ru-RU"/>
        </w:rPr>
        <w:t>игре;</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знание и соблюдение требований к местам проведения занятий футболом, способность применять знания в самостоятельном выборе спортивного инвентаря (технические требования к инвентарю и оборудованию), мест для самостоятельных занятий футболом, в досуговой деятельности;</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знание и соблюдение правил техники безопасности во время занятий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соревнований по футболу;</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знание причин возникновения травм и умение оказывать первую помощь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при травмах и повреждениях во время занятий футболом;</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знание и соблюдение гигиенических основ образовательной, тренировочной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досуговой двигательной деятельности, основ организации здорового образа жизни средствами футбола;</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владение и применение способов самоконтроля в учебной, тренировочной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соревновательной деятельности, средств восстановления после физической нагрузки, способов индивидуального регулирования физической нагрузки с учетом уровня физического развития и функционального состояния.</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6.</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М</w:t>
      </w:r>
      <w:r w:rsidR="00F0164B" w:rsidRPr="000742E5">
        <w:rPr>
          <w:rFonts w:ascii="Times New Roman" w:hAnsi="Times New Roman"/>
          <w:color w:val="000000"/>
          <w:sz w:val="24"/>
          <w:szCs w:val="24"/>
          <w:lang w:val="ru-RU" w:eastAsia="zh-CN"/>
        </w:rPr>
        <w:t>одуль «Фитнес-аэробика».</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bookmarkStart w:id="76" w:name="_Hlk125450549"/>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6.1.</w:t>
      </w:r>
      <w:r w:rsidR="00F0164B" w:rsidRPr="000742E5">
        <w:rPr>
          <w:rFonts w:ascii="Times New Roman" w:eastAsia="Times New Roman" w:hAnsi="Times New Roman"/>
          <w:color w:val="000000"/>
          <w:sz w:val="24"/>
          <w:szCs w:val="24"/>
          <w:lang w:eastAsia="zh-CN"/>
        </w:rPr>
        <w:t> </w:t>
      </w:r>
      <w:bookmarkEnd w:id="76"/>
      <w:r w:rsidR="00F0164B" w:rsidRPr="000742E5">
        <w:rPr>
          <w:rFonts w:ascii="Times New Roman" w:hAnsi="Times New Roman"/>
          <w:color w:val="000000"/>
          <w:sz w:val="24"/>
          <w:szCs w:val="24"/>
          <w:lang w:val="ru-RU" w:eastAsia="zh-CN"/>
        </w:rPr>
        <w:t>Пояснительная записка модуля «Фитнес-аэробика».</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Модуль «Фитнес-аэробика» (далее – модуль по фитнес-аэробике) 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color w:val="000000"/>
          <w:sz w:val="24"/>
          <w:szCs w:val="24"/>
          <w:lang w:val="ru-RU" w:eastAsia="zh-CN"/>
        </w:rPr>
        <w:t xml:space="preserve">и использования </w:t>
      </w:r>
      <w:r w:rsidRPr="000742E5">
        <w:rPr>
          <w:rFonts w:ascii="Times New Roman" w:hAnsi="Times New Roman"/>
          <w:sz w:val="24"/>
          <w:szCs w:val="24"/>
          <w:lang w:val="ru-RU" w:eastAsia="zh-CN"/>
        </w:rPr>
        <w:t xml:space="preserve">спортивно-ориентированных форм, </w:t>
      </w:r>
      <w:r w:rsidRPr="000742E5">
        <w:rPr>
          <w:rFonts w:ascii="Times New Roman" w:hAnsi="Times New Roman"/>
          <w:color w:val="000000"/>
          <w:sz w:val="24"/>
          <w:szCs w:val="24"/>
          <w:lang w:val="ru-RU" w:eastAsia="zh-CN"/>
        </w:rPr>
        <w:t xml:space="preserve">средств и методов </w:t>
      </w:r>
      <w:r w:rsidRPr="000742E5">
        <w:rPr>
          <w:rFonts w:ascii="Times New Roman" w:hAnsi="Times New Roman"/>
          <w:sz w:val="24"/>
          <w:szCs w:val="24"/>
          <w:lang w:val="ru-RU" w:eastAsia="zh-CN"/>
        </w:rPr>
        <w:t>обучения.</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Занятия фитнесом соединяют элементы хореографии, гимнастики, танцевальных занятий, двигательную активность аэробного характера, оздоровительные виды гимнастики различной направленности. Фитнес-аэробика является эффективным средством развития массового спорта и пропаганды здорового образа жизни подрастающего поколения.</w:t>
      </w:r>
    </w:p>
    <w:p w:rsidR="00F0164B" w:rsidRPr="000742E5" w:rsidRDefault="00F0164B" w:rsidP="00224CF8">
      <w:pPr>
        <w:spacing w:after="0" w:line="240" w:lineRule="auto"/>
        <w:ind w:firstLine="709"/>
        <w:jc w:val="both"/>
        <w:rPr>
          <w:rFonts w:ascii="Times New Roman" w:hAnsi="Times New Roman"/>
          <w:kern w:val="2"/>
          <w:sz w:val="24"/>
          <w:szCs w:val="24"/>
          <w:lang w:val="ru-RU"/>
        </w:rPr>
      </w:pPr>
      <w:r w:rsidRPr="000742E5">
        <w:rPr>
          <w:rFonts w:ascii="Times New Roman" w:hAnsi="Times New Roman"/>
          <w:kern w:val="2"/>
          <w:sz w:val="24"/>
          <w:szCs w:val="24"/>
          <w:lang w:val="ru-RU"/>
        </w:rPr>
        <w:t>Фитнес-аэробика способствует гармоничному развитию обучающихся, всестороннему совершенствованию их двигательных способностей, укреплению здоровья, воспитанию устойчивого интереса и положительного эмоционально-ценностного отношения к физкультурно-оздоровительной и спортивной деятельности, формированию навыков культуры здорового образа жизни, способствующих успешной социализации в жизни.</w:t>
      </w:r>
    </w:p>
    <w:p w:rsidR="005675EA" w:rsidRDefault="00EA43E5" w:rsidP="00224CF8">
      <w:pPr>
        <w:spacing w:after="0" w:line="240" w:lineRule="auto"/>
        <w:ind w:firstLine="709"/>
        <w:contextualSpacing/>
        <w:jc w:val="both"/>
        <w:rPr>
          <w:rFonts w:ascii="Times New Roman" w:hAnsi="Times New Roman"/>
          <w:kern w:val="2"/>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6.2.</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 xml:space="preserve">Целью изучение модуля «Фитнес-аэробика» является </w:t>
      </w:r>
      <w:r w:rsidR="00F0164B" w:rsidRPr="000742E5">
        <w:rPr>
          <w:rFonts w:ascii="Times New Roman" w:hAnsi="Times New Roman"/>
          <w:kern w:val="2"/>
          <w:sz w:val="24"/>
          <w:szCs w:val="24"/>
          <w:lang w:val="ru-RU"/>
        </w:rPr>
        <w:t xml:space="preserve">формирование </w:t>
      </w:r>
    </w:p>
    <w:p w:rsidR="00F0164B" w:rsidRPr="000742E5" w:rsidRDefault="00F0164B" w:rsidP="00224CF8">
      <w:pPr>
        <w:spacing w:after="0" w:line="240" w:lineRule="auto"/>
        <w:ind w:firstLine="709"/>
        <w:contextualSpacing/>
        <w:jc w:val="both"/>
        <w:rPr>
          <w:rFonts w:ascii="Times New Roman" w:hAnsi="Times New Roman"/>
          <w:kern w:val="2"/>
          <w:sz w:val="24"/>
          <w:szCs w:val="24"/>
          <w:lang w:val="ru-RU"/>
        </w:rPr>
      </w:pPr>
      <w:r w:rsidRPr="000742E5">
        <w:rPr>
          <w:rFonts w:ascii="Times New Roman" w:hAnsi="Times New Roman"/>
          <w:kern w:val="2"/>
          <w:sz w:val="24"/>
          <w:szCs w:val="24"/>
          <w:lang w:val="ru-RU"/>
        </w:rPr>
        <w:t>у обучающихся устойчивой мотивации к сохранению и укреплению собственного здоровья и самоопределения с использованием средств фитнес-аэробики.</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bdr w:val="nil"/>
          <w:lang w:val="ru-RU" w:eastAsia="ru-RU"/>
        </w:rPr>
        <w:t>6.3.</w:t>
      </w:r>
      <w:r w:rsidR="00F0164B" w:rsidRPr="000742E5">
        <w:rPr>
          <w:rFonts w:ascii="Times New Roman" w:hAnsi="Times New Roman"/>
          <w:sz w:val="24"/>
          <w:szCs w:val="24"/>
          <w:bdr w:val="nil"/>
          <w:lang w:eastAsia="ru-RU"/>
        </w:rPr>
        <w:t> </w:t>
      </w:r>
      <w:r w:rsidR="00F0164B" w:rsidRPr="000742E5">
        <w:rPr>
          <w:rFonts w:ascii="Times New Roman" w:hAnsi="Times New Roman"/>
          <w:sz w:val="24"/>
          <w:szCs w:val="24"/>
          <w:lang w:val="ru-RU" w:eastAsia="zh-CN"/>
        </w:rPr>
        <w:t>Задачами изучения модуля «Фитнес-аэробика» являются</w:t>
      </w:r>
      <w:r w:rsidR="00F0164B" w:rsidRPr="000742E5">
        <w:rPr>
          <w:rFonts w:ascii="Times New Roman" w:hAnsi="Times New Roman"/>
          <w:sz w:val="24"/>
          <w:szCs w:val="24"/>
          <w:bdr w:val="nil"/>
          <w:lang w:val="ru-RU" w:eastAsia="ru-RU"/>
        </w:rPr>
        <w:t>:</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всестороннее гармоничное развитие подростков, увеличение объёма их двигательной активности;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по фитнес-аэробике;</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освоение знаний о физической культуре и спорте в целом, истории развития фитнес-аэробики в частности;</w:t>
      </w:r>
    </w:p>
    <w:p w:rsidR="00F0164B" w:rsidRPr="000742E5" w:rsidRDefault="00F0164B" w:rsidP="00224CF8">
      <w:pPr>
        <w:spacing w:after="0" w:line="240" w:lineRule="auto"/>
        <w:ind w:firstLine="709"/>
        <w:contextualSpacing/>
        <w:jc w:val="both"/>
        <w:rPr>
          <w:rFonts w:ascii="Times New Roman" w:hAnsi="Times New Roman"/>
          <w:kern w:val="2"/>
          <w:sz w:val="24"/>
          <w:szCs w:val="24"/>
          <w:lang w:val="ru-RU"/>
        </w:rPr>
      </w:pPr>
      <w:r w:rsidRPr="000742E5">
        <w:rPr>
          <w:rFonts w:ascii="Times New Roman" w:hAnsi="Times New Roman"/>
          <w:kern w:val="2"/>
          <w:sz w:val="24"/>
          <w:szCs w:val="24"/>
          <w:lang w:val="ru-RU"/>
        </w:rPr>
        <w:t>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действиями и приемами различных видов фитнес-аэробики;</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формирование образовательного фундамента, основанного на знаниях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и умениях в области физической культуры и спорта и соответствующем культурном уровне развития личности обучающегося, создающем необходимые предпосылки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для его самореализации;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5675EA" w:rsidRDefault="00F0164B" w:rsidP="00224CF8">
      <w:pPr>
        <w:spacing w:after="0" w:line="240" w:lineRule="auto"/>
        <w:ind w:firstLine="709"/>
        <w:contextualSpacing/>
        <w:jc w:val="both"/>
        <w:rPr>
          <w:rFonts w:ascii="Times New Roman" w:hAnsi="Times New Roman"/>
          <w:kern w:val="2"/>
          <w:sz w:val="24"/>
          <w:szCs w:val="24"/>
          <w:lang w:val="ru-RU"/>
        </w:rPr>
      </w:pPr>
      <w:r w:rsidRPr="000742E5">
        <w:rPr>
          <w:rFonts w:ascii="Times New Roman" w:hAnsi="Times New Roman"/>
          <w:kern w:val="2"/>
          <w:sz w:val="24"/>
          <w:szCs w:val="24"/>
          <w:lang w:val="ru-RU"/>
        </w:rPr>
        <w:t xml:space="preserve">укрепление и сохранение здоровья, совершенствование телосложения </w:t>
      </w:r>
    </w:p>
    <w:p w:rsidR="00F0164B" w:rsidRPr="000742E5" w:rsidRDefault="00F0164B" w:rsidP="00224CF8">
      <w:pPr>
        <w:spacing w:after="0" w:line="240" w:lineRule="auto"/>
        <w:ind w:firstLine="709"/>
        <w:contextualSpacing/>
        <w:jc w:val="both"/>
        <w:rPr>
          <w:rFonts w:ascii="Times New Roman" w:hAnsi="Times New Roman"/>
          <w:kern w:val="2"/>
          <w:sz w:val="24"/>
          <w:szCs w:val="24"/>
          <w:lang w:val="ru-RU"/>
        </w:rPr>
      </w:pPr>
      <w:r w:rsidRPr="000742E5">
        <w:rPr>
          <w:rFonts w:ascii="Times New Roman" w:hAnsi="Times New Roman"/>
          <w:kern w:val="2"/>
          <w:sz w:val="24"/>
          <w:szCs w:val="24"/>
          <w:lang w:val="ru-RU"/>
        </w:rPr>
        <w:t>и воспитание гармонично развитой личности, нацеленной на многолетнее сохранение высокого уровня общей работоспособности;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развитие положительной мотивации и устойчивого учебно-познавательного интереса к учебному предмету «Физическая культура», удовлетворение индивидуальных потребностей обучающихся в занятиях физической культурой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и спортом средствами фитнес-аэробики;</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популяризация фитнес-аэробики среди молодежи, привлечение обучающихся, проявляющих повышенный интерес и способности к занятиям фитнес-аэробикой,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 школьные спортивные клубы, секции, к участию в соревнованиях;</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выявление, развитие и поддержка одарённых детей в области спорта.</w:t>
      </w:r>
    </w:p>
    <w:p w:rsidR="00F0164B" w:rsidRPr="000742E5" w:rsidRDefault="00EA43E5" w:rsidP="00224CF8">
      <w:pPr>
        <w:pBdr>
          <w:top w:val="none" w:sz="0" w:space="0" w:color="000000"/>
          <w:left w:val="none" w:sz="0" w:space="0" w:color="000000"/>
          <w:bottom w:val="none" w:sz="0" w:space="0" w:color="000000"/>
          <w:right w:val="none" w:sz="0" w:space="0" w:color="000000"/>
        </w:pBdr>
        <w:tabs>
          <w:tab w:val="left" w:pos="708"/>
        </w:tabs>
        <w:suppressAutoHyphens/>
        <w:spacing w:after="0" w:line="240" w:lineRule="auto"/>
        <w:ind w:firstLine="709"/>
        <w:jc w:val="both"/>
        <w:rPr>
          <w:rFonts w:ascii="Times New Roman" w:eastAsia="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6.4.</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 xml:space="preserve">Место и роль модуля </w:t>
      </w:r>
      <w:r w:rsidR="00F0164B" w:rsidRPr="000742E5">
        <w:rPr>
          <w:rFonts w:ascii="Times New Roman" w:hAnsi="Times New Roman"/>
          <w:sz w:val="24"/>
          <w:szCs w:val="24"/>
          <w:lang w:val="ru-RU" w:eastAsia="zh-CN"/>
        </w:rPr>
        <w:t>«Фитнес-аэробика».</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Модуль «Фитнес-аэробика» доступен для освоения всем обучающимся, независимо от уровня их физического развития и гендерных особенностей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и расширяет спектр физкультурно-спортивных направлений в общеобразовательных организациях.</w:t>
      </w:r>
    </w:p>
    <w:p w:rsidR="005675EA" w:rsidRDefault="00F0164B" w:rsidP="00224CF8">
      <w:pPr>
        <w:pBdr>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Специфика модуля по фитнес-аэробике сочетается практически со всеми базовыми видами спорта, входящими в учебный предмет «Физическая культура» </w:t>
      </w:r>
    </w:p>
    <w:p w:rsidR="005675EA" w:rsidRDefault="00F0164B" w:rsidP="00224CF8">
      <w:pPr>
        <w:pBdr>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в общеобразовательной организации (легкая атлетика, гимнастика, </w:t>
      </w:r>
    </w:p>
    <w:p w:rsidR="00F0164B" w:rsidRPr="000742E5" w:rsidRDefault="00F0164B" w:rsidP="00224CF8">
      <w:pPr>
        <w:pBdr>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спортивные игры).</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Интеграция модуля по фитнес-аэробике поможет обучающимся </w:t>
      </w:r>
      <w:r w:rsidRPr="000742E5">
        <w:rPr>
          <w:rFonts w:ascii="Times New Roman" w:hAnsi="Times New Roman"/>
          <w:color w:val="000000"/>
          <w:sz w:val="24"/>
          <w:szCs w:val="24"/>
          <w:lang w:val="ru-RU" w:eastAsia="zh-CN"/>
        </w:rPr>
        <w:t xml:space="preserve">в освоении образовательных программ в рамках внеурочной деятельности, </w:t>
      </w:r>
      <w:r w:rsidRPr="000742E5">
        <w:rPr>
          <w:rFonts w:ascii="Times New Roman" w:hAnsi="Times New Roman"/>
          <w:sz w:val="24"/>
          <w:szCs w:val="24"/>
          <w:lang w:val="ru-RU" w:eastAsia="zh-CN"/>
        </w:rPr>
        <w:t xml:space="preserve">дополнительного образования, </w:t>
      </w:r>
      <w:r w:rsidRPr="000742E5">
        <w:rPr>
          <w:rFonts w:ascii="Times New Roman" w:hAnsi="Times New Roman"/>
          <w:color w:val="000000"/>
          <w:sz w:val="24"/>
          <w:szCs w:val="24"/>
          <w:lang w:val="ru-RU" w:eastAsia="zh-CN"/>
        </w:rPr>
        <w:t xml:space="preserve">деятельности школьных спортивных клубов, подготовке </w:t>
      </w:r>
      <w:r w:rsidRPr="000742E5">
        <w:rPr>
          <w:rFonts w:ascii="Times New Roman" w:hAnsi="Times New Roman"/>
          <w:sz w:val="24"/>
          <w:szCs w:val="24"/>
          <w:lang w:val="ru-RU" w:eastAsia="zh-CN"/>
        </w:rPr>
        <w:t xml:space="preserve">обучающихся к сдаче норм Всероссийского физкультурно-спортивного комплекса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eastAsia="zh-CN"/>
        </w:rPr>
        <w:t xml:space="preserve">«Готов к труду и обороне» (ГТО) </w:t>
      </w:r>
      <w:r w:rsidRPr="000742E5">
        <w:rPr>
          <w:rFonts w:ascii="Times New Roman" w:hAnsi="Times New Roman"/>
          <w:color w:val="000000"/>
          <w:sz w:val="24"/>
          <w:szCs w:val="24"/>
          <w:lang w:val="ru-RU" w:eastAsia="zh-CN"/>
        </w:rPr>
        <w:t xml:space="preserve">и </w:t>
      </w:r>
      <w:r w:rsidRPr="000742E5">
        <w:rPr>
          <w:rFonts w:ascii="Times New Roman" w:hAnsi="Times New Roman"/>
          <w:sz w:val="24"/>
          <w:szCs w:val="24"/>
          <w:lang w:val="ru-RU" w:eastAsia="zh-CN"/>
        </w:rPr>
        <w:t>участии в спортивных соревнованиях.</w:t>
      </w:r>
    </w:p>
    <w:p w:rsidR="00F0164B" w:rsidRPr="000742E5" w:rsidRDefault="00EA43E5" w:rsidP="00224CF8">
      <w:pP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6.5.</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Модуль «Фитнес-аэробика» может быть реализован в следующих вариантах:</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при самостоятельном планировании учителем физической культуры процесса освоения обучающимися учебного материала по фитнес-аэробике с выбором различных элементов фитнес-аэробики, с учётом возраста и физической подготовленности обучающихся;</w:t>
      </w:r>
    </w:p>
    <w:p w:rsidR="005675EA" w:rsidRDefault="00F0164B" w:rsidP="00224CF8">
      <w:pPr>
        <w:suppressAutoHyphens/>
        <w:spacing w:after="0" w:line="240" w:lineRule="auto"/>
        <w:ind w:firstLine="709"/>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в виде целостного последовательного учебного модуля, изучаемого </w:t>
      </w:r>
    </w:p>
    <w:p w:rsidR="005675EA" w:rsidRDefault="00F0164B" w:rsidP="00224CF8">
      <w:pPr>
        <w:suppressAutoHyphens/>
        <w:spacing w:after="0" w:line="240" w:lineRule="auto"/>
        <w:ind w:firstLine="709"/>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w:t>
      </w:r>
    </w:p>
    <w:p w:rsidR="00F0164B" w:rsidRPr="000742E5" w:rsidRDefault="00F0164B" w:rsidP="00224CF8">
      <w:pPr>
        <w:suppressAutoHyphens/>
        <w:spacing w:after="0" w:line="240" w:lineRule="auto"/>
        <w:ind w:firstLine="709"/>
        <w:jc w:val="both"/>
        <w:rPr>
          <w:rFonts w:ascii="Times New Roman" w:hAnsi="Times New Roman"/>
          <w:color w:val="000000"/>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(при организации и проведении уроков физической культуры с 3-х часовой недельной нагрузкой рекомендуемый объём в 10 и 11 классах – по 34 часа);</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zh-CN"/>
        </w:rPr>
      </w:pPr>
      <w:r w:rsidRPr="000742E5">
        <w:rPr>
          <w:rFonts w:ascii="Times New Roman" w:eastAsia="Arial Unicode MS" w:hAnsi="Times New Roman"/>
          <w:sz w:val="24"/>
          <w:szCs w:val="24"/>
          <w:bdr w:val="nil"/>
          <w:lang w:val="ru-RU" w:eastAsia="ru-RU"/>
        </w:rPr>
        <w:t xml:space="preserve">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bdr w:val="none" w:sz="0" w:space="0" w:color="auto" w:frame="1"/>
          <w:lang w:val="ru-RU" w:eastAsia="zh-CN"/>
        </w:rPr>
        <w:t>в 10 и 11 классах – по 34 часа</w:t>
      </w:r>
      <w:r w:rsidRPr="000742E5">
        <w:rPr>
          <w:rFonts w:ascii="Times New Roman" w:eastAsia="Arial Unicode MS" w:hAnsi="Times New Roman"/>
          <w:sz w:val="24"/>
          <w:szCs w:val="24"/>
          <w:bdr w:val="nil"/>
          <w:lang w:val="ru-RU" w:eastAsia="ru-RU"/>
        </w:rPr>
        <w:t>).</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6.6.</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sz w:val="24"/>
          <w:szCs w:val="24"/>
          <w:lang w:val="ru-RU" w:eastAsia="zh-CN"/>
        </w:rPr>
        <w:t>Содержание модуля «Фитнес-аэробика».</w:t>
      </w:r>
    </w:p>
    <w:p w:rsidR="00F0164B" w:rsidRPr="000742E5" w:rsidRDefault="00F0164B" w:rsidP="00224CF8">
      <w:pPr>
        <w:spacing w:after="0" w:line="240" w:lineRule="auto"/>
        <w:ind w:firstLine="709"/>
        <w:jc w:val="both"/>
        <w:rPr>
          <w:rFonts w:ascii="Times New Roman" w:hAnsi="Times New Roman"/>
          <w:kern w:val="2"/>
          <w:sz w:val="24"/>
          <w:szCs w:val="24"/>
          <w:lang w:val="ru-RU"/>
        </w:rPr>
      </w:pPr>
      <w:r w:rsidRPr="000742E5">
        <w:rPr>
          <w:rFonts w:ascii="Times New Roman" w:hAnsi="Times New Roman"/>
          <w:sz w:val="24"/>
          <w:szCs w:val="24"/>
          <w:lang w:val="ru-RU" w:eastAsia="zh-CN"/>
        </w:rPr>
        <w:t>1)</w:t>
      </w:r>
      <w:r w:rsidRPr="000742E5">
        <w:rPr>
          <w:rFonts w:ascii="Times New Roman" w:hAnsi="Times New Roman"/>
          <w:sz w:val="24"/>
          <w:szCs w:val="24"/>
          <w:lang w:eastAsia="zh-CN"/>
        </w:rPr>
        <w:t> </w:t>
      </w:r>
      <w:r w:rsidRPr="000742E5">
        <w:rPr>
          <w:rFonts w:ascii="Times New Roman" w:hAnsi="Times New Roman"/>
          <w:kern w:val="2"/>
          <w:sz w:val="24"/>
          <w:szCs w:val="24"/>
          <w:lang w:val="ru-RU"/>
        </w:rPr>
        <w:t>Знания о фитнес-аэробике.</w:t>
      </w:r>
    </w:p>
    <w:p w:rsidR="005675EA" w:rsidRDefault="00F0164B" w:rsidP="00224CF8">
      <w:pPr>
        <w:spacing w:after="0" w:line="240" w:lineRule="auto"/>
        <w:ind w:firstLine="709"/>
        <w:contextualSpacing/>
        <w:jc w:val="both"/>
        <w:rPr>
          <w:rFonts w:ascii="Times New Roman" w:hAnsi="Times New Roman"/>
          <w:kern w:val="2"/>
          <w:sz w:val="24"/>
          <w:szCs w:val="24"/>
          <w:lang w:val="ru-RU"/>
        </w:rPr>
      </w:pPr>
      <w:r w:rsidRPr="000742E5">
        <w:rPr>
          <w:rFonts w:ascii="Times New Roman" w:hAnsi="Times New Roman"/>
          <w:kern w:val="2"/>
          <w:sz w:val="24"/>
          <w:szCs w:val="24"/>
          <w:lang w:val="ru-RU"/>
        </w:rPr>
        <w:t xml:space="preserve">Периоды развития фитнеса и фитнес-аэробики (как молодого вида спорта) </w:t>
      </w:r>
    </w:p>
    <w:p w:rsidR="00F0164B" w:rsidRPr="000742E5" w:rsidRDefault="00F0164B" w:rsidP="00224CF8">
      <w:pPr>
        <w:spacing w:after="0" w:line="240" w:lineRule="auto"/>
        <w:ind w:firstLine="709"/>
        <w:contextualSpacing/>
        <w:jc w:val="both"/>
        <w:rPr>
          <w:rFonts w:ascii="Times New Roman" w:hAnsi="Times New Roman"/>
          <w:kern w:val="2"/>
          <w:sz w:val="24"/>
          <w:szCs w:val="24"/>
          <w:lang w:val="ru-RU"/>
        </w:rPr>
      </w:pPr>
      <w:r w:rsidRPr="000742E5">
        <w:rPr>
          <w:rFonts w:ascii="Times New Roman" w:hAnsi="Times New Roman"/>
          <w:kern w:val="2"/>
          <w:sz w:val="24"/>
          <w:szCs w:val="24"/>
          <w:lang w:val="ru-RU"/>
        </w:rPr>
        <w:t>в мире и России. Организация соревнований по виду спорта «фитнес-аэробика».</w:t>
      </w:r>
    </w:p>
    <w:p w:rsidR="00F0164B" w:rsidRPr="000742E5" w:rsidRDefault="00F0164B" w:rsidP="00224CF8">
      <w:pPr>
        <w:spacing w:after="0" w:line="240" w:lineRule="auto"/>
        <w:ind w:firstLine="709"/>
        <w:contextualSpacing/>
        <w:jc w:val="both"/>
        <w:rPr>
          <w:rFonts w:ascii="Times New Roman" w:hAnsi="Times New Roman"/>
          <w:kern w:val="2"/>
          <w:sz w:val="24"/>
          <w:szCs w:val="24"/>
          <w:lang w:val="ru-RU"/>
        </w:rPr>
      </w:pPr>
      <w:r w:rsidRPr="000742E5">
        <w:rPr>
          <w:rFonts w:ascii="Times New Roman" w:eastAsia="Arial Unicode MS" w:hAnsi="Times New Roman"/>
          <w:sz w:val="24"/>
          <w:szCs w:val="24"/>
          <w:bdr w:val="nil"/>
          <w:lang w:val="ru-RU" w:eastAsia="ru-RU"/>
        </w:rPr>
        <w:t>Роль и основные функции главных организаций, федераций (международные, российские), осуществляющих управление фитнес-аэробикой.</w:t>
      </w:r>
    </w:p>
    <w:p w:rsidR="005675EA" w:rsidRDefault="00F0164B" w:rsidP="00224CF8">
      <w:pPr>
        <w:spacing w:after="0" w:line="240" w:lineRule="auto"/>
        <w:ind w:firstLine="709"/>
        <w:contextualSpacing/>
        <w:jc w:val="both"/>
        <w:rPr>
          <w:rFonts w:ascii="Times New Roman" w:hAnsi="Times New Roman"/>
          <w:kern w:val="2"/>
          <w:sz w:val="24"/>
          <w:szCs w:val="24"/>
          <w:lang w:val="ru-RU"/>
        </w:rPr>
      </w:pPr>
      <w:r w:rsidRPr="000742E5">
        <w:rPr>
          <w:rFonts w:ascii="Times New Roman" w:hAnsi="Times New Roman"/>
          <w:kern w:val="2"/>
          <w:sz w:val="24"/>
          <w:szCs w:val="24"/>
          <w:lang w:val="ru-RU"/>
        </w:rPr>
        <w:t xml:space="preserve">Требования безопасности при организации занятий фитнес-аэробикой </w:t>
      </w:r>
      <w:bookmarkStart w:id="77" w:name="_Hlk97376629"/>
    </w:p>
    <w:p w:rsidR="00F0164B" w:rsidRPr="000742E5" w:rsidRDefault="00F0164B" w:rsidP="00224CF8">
      <w:pPr>
        <w:spacing w:after="0" w:line="240" w:lineRule="auto"/>
        <w:ind w:firstLine="709"/>
        <w:contextualSpacing/>
        <w:jc w:val="both"/>
        <w:rPr>
          <w:rFonts w:ascii="Times New Roman" w:hAnsi="Times New Roman"/>
          <w:kern w:val="2"/>
          <w:sz w:val="24"/>
          <w:szCs w:val="24"/>
          <w:lang w:val="ru-RU"/>
        </w:rPr>
      </w:pPr>
      <w:r w:rsidRPr="000742E5">
        <w:rPr>
          <w:rFonts w:ascii="Times New Roman" w:hAnsi="Times New Roman"/>
          <w:kern w:val="2"/>
          <w:sz w:val="24"/>
          <w:szCs w:val="24"/>
          <w:lang w:val="ru-RU"/>
        </w:rPr>
        <w:t xml:space="preserve">(в спортивном, хореографическом и тренажерном залах) </w:t>
      </w:r>
      <w:bookmarkEnd w:id="77"/>
      <w:r w:rsidRPr="000742E5">
        <w:rPr>
          <w:rFonts w:ascii="Times New Roman" w:hAnsi="Times New Roman"/>
          <w:kern w:val="2"/>
          <w:sz w:val="24"/>
          <w:szCs w:val="24"/>
          <w:lang w:val="ru-RU"/>
        </w:rPr>
        <w:t>в том числе самостоятельных. Требования к безопасности мест проведения уроков физической культуры, инвентарю и оборудованию. Гигиена и самоконтроль при занятиях фитнес-аэробикой.</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Times New Roman" w:hAnsi="Times New Roman"/>
          <w:color w:val="000000"/>
          <w:sz w:val="24"/>
          <w:szCs w:val="24"/>
          <w:lang w:val="ru-RU" w:eastAsia="zh-CN"/>
        </w:rPr>
        <w:t>2)</w:t>
      </w:r>
      <w:r w:rsidRPr="000742E5">
        <w:rPr>
          <w:rFonts w:ascii="Times New Roman" w:hAnsi="Times New Roman"/>
          <w:sz w:val="24"/>
          <w:szCs w:val="24"/>
          <w:lang w:eastAsia="zh-CN"/>
        </w:rPr>
        <w:t> </w:t>
      </w:r>
      <w:r w:rsidRPr="000742E5">
        <w:rPr>
          <w:rFonts w:ascii="Times New Roman" w:hAnsi="Times New Roman"/>
          <w:sz w:val="24"/>
          <w:szCs w:val="24"/>
          <w:bdr w:val="none" w:sz="0" w:space="0" w:color="auto" w:frame="1"/>
          <w:lang w:val="ru-RU" w:eastAsia="ru-RU"/>
        </w:rPr>
        <w:t>Способы самостоятельной деятельности.</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Подготовка места занятий, выбор одежды и обуви для занятий фитнес-аэробикой. </w:t>
      </w:r>
    </w:p>
    <w:p w:rsidR="00F0164B" w:rsidRPr="000742E5" w:rsidRDefault="00F0164B" w:rsidP="00224CF8">
      <w:pPr>
        <w:shd w:val="clear" w:color="auto" w:fill="FFFFFF"/>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Подбор упражнений фитнес-аэробики, определение последовательности их выполнения, дозировка</w:t>
      </w:r>
      <w:r w:rsidRPr="000742E5">
        <w:rPr>
          <w:rFonts w:ascii="Times New Roman" w:hAnsi="Times New Roman"/>
          <w:sz w:val="24"/>
          <w:szCs w:val="24"/>
          <w:shd w:val="clear" w:color="auto" w:fill="FFFFFF"/>
          <w:lang w:val="ru-RU"/>
        </w:rPr>
        <w:t xml:space="preserve"> в соответствии с возрастными особенностями и физической подготовленностью обучающихся</w:t>
      </w:r>
      <w:r w:rsidRPr="000742E5">
        <w:rPr>
          <w:rFonts w:ascii="Times New Roman" w:hAnsi="Times New Roman"/>
          <w:sz w:val="24"/>
          <w:szCs w:val="24"/>
          <w:lang w:val="ru-RU"/>
        </w:rPr>
        <w:t xml:space="preserve">.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Способы и методы профилактики пагубных привычек, асоциального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и созависимого поведения. Антидопинговое поведение.</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Составление планов и самостоятельное проведение занятий фитнес-аэробикой. Тестирование уровня физической подготовленности обучающихся.</w:t>
      </w:r>
    </w:p>
    <w:p w:rsidR="00F0164B" w:rsidRPr="000742E5" w:rsidRDefault="00F0164B" w:rsidP="00224CF8">
      <w:pP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Times New Roman" w:hAnsi="Times New Roman"/>
          <w:color w:val="000000"/>
          <w:sz w:val="24"/>
          <w:szCs w:val="24"/>
          <w:lang w:val="ru-RU" w:eastAsia="zh-CN"/>
        </w:rPr>
        <w:t>3)</w:t>
      </w:r>
      <w:r w:rsidRPr="000742E5">
        <w:rPr>
          <w:rFonts w:ascii="Times New Roman" w:eastAsia="Times New Roman" w:hAnsi="Times New Roman"/>
          <w:color w:val="000000"/>
          <w:sz w:val="24"/>
          <w:szCs w:val="24"/>
          <w:lang w:eastAsia="zh-CN"/>
        </w:rPr>
        <w:t> </w:t>
      </w:r>
      <w:r w:rsidRPr="000742E5">
        <w:rPr>
          <w:rFonts w:ascii="Times New Roman" w:hAnsi="Times New Roman"/>
          <w:sz w:val="24"/>
          <w:szCs w:val="24"/>
          <w:bdr w:val="none" w:sz="0" w:space="0" w:color="auto" w:frame="1"/>
          <w:lang w:val="ru-RU" w:eastAsia="ru-RU"/>
        </w:rPr>
        <w:t>Физическое совершенствование.</w:t>
      </w:r>
    </w:p>
    <w:p w:rsidR="00F0164B" w:rsidRPr="000742E5" w:rsidRDefault="00F0164B" w:rsidP="00224CF8">
      <w:pPr>
        <w:spacing w:after="0" w:line="240" w:lineRule="auto"/>
        <w:ind w:firstLine="709"/>
        <w:jc w:val="both"/>
        <w:rPr>
          <w:rFonts w:ascii="Times New Roman" w:eastAsia="Arial Unicode MS" w:hAnsi="Times New Roman"/>
          <w:sz w:val="24"/>
          <w:szCs w:val="24"/>
          <w:bdr w:val="nil"/>
          <w:lang w:val="ru-RU" w:eastAsia="ru-RU"/>
        </w:rPr>
      </w:pPr>
      <w:bookmarkStart w:id="78" w:name="_Hlk125452531"/>
      <w:r w:rsidRPr="000742E5">
        <w:rPr>
          <w:rFonts w:ascii="Times New Roman" w:eastAsia="Arial Unicode MS" w:hAnsi="Times New Roman"/>
          <w:sz w:val="24"/>
          <w:szCs w:val="24"/>
          <w:bdr w:val="nil"/>
          <w:lang w:val="ru-RU" w:eastAsia="ru-RU"/>
        </w:rPr>
        <w:t>Комплексы упражнений для развития физических качеств (гибкости, силы, выносливости, быстроты и скоростных способностей).</w:t>
      </w:r>
    </w:p>
    <w:p w:rsidR="00F0164B" w:rsidRPr="000742E5" w:rsidRDefault="00F0164B" w:rsidP="00224CF8">
      <w:pP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Times New Roman" w:hAnsi="Times New Roman"/>
          <w:sz w:val="24"/>
          <w:szCs w:val="24"/>
          <w:lang w:val="ru-RU" w:eastAsia="ru-RU"/>
        </w:rPr>
        <w:t>Изучение и совершенствование техники двигательных действий (элементов) фитнес-аэробики, акробатических упражнений</w:t>
      </w:r>
      <w:r w:rsidRPr="000742E5">
        <w:rPr>
          <w:rFonts w:ascii="Times New Roman" w:eastAsia="Arial Unicode MS" w:hAnsi="Times New Roman"/>
          <w:sz w:val="24"/>
          <w:szCs w:val="24"/>
          <w:bdr w:val="nil"/>
          <w:lang w:val="ru-RU" w:eastAsia="ru-RU"/>
        </w:rPr>
        <w:t xml:space="preserve">, изученные на уровне основного общего образования. </w:t>
      </w:r>
    </w:p>
    <w:bookmarkEnd w:id="78"/>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Классическая аэробика:</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структурные элементы высокой интенсивности (</w:t>
      </w:r>
      <w:r w:rsidRPr="000742E5">
        <w:rPr>
          <w:rFonts w:ascii="Times New Roman" w:hAnsi="Times New Roman"/>
          <w:color w:val="000000"/>
          <w:sz w:val="24"/>
          <w:szCs w:val="24"/>
          <w:bdr w:val="nil"/>
          <w:lang w:eastAsia="ru-RU"/>
        </w:rPr>
        <w:t>High</w:t>
      </w:r>
      <w:r w:rsidRPr="000742E5">
        <w:rPr>
          <w:rFonts w:ascii="Times New Roman" w:hAnsi="Times New Roman"/>
          <w:color w:val="000000"/>
          <w:sz w:val="24"/>
          <w:szCs w:val="24"/>
          <w:bdr w:val="nil"/>
          <w:lang w:val="ru-RU" w:eastAsia="ru-RU"/>
        </w:rPr>
        <w:t xml:space="preserve"> </w:t>
      </w:r>
      <w:r w:rsidRPr="000742E5">
        <w:rPr>
          <w:rFonts w:ascii="Times New Roman" w:hAnsi="Times New Roman"/>
          <w:color w:val="000000"/>
          <w:sz w:val="24"/>
          <w:szCs w:val="24"/>
          <w:bdr w:val="nil"/>
          <w:lang w:eastAsia="ru-RU"/>
        </w:rPr>
        <w:t>impact</w:t>
      </w:r>
      <w:r w:rsidRPr="000742E5">
        <w:rPr>
          <w:rFonts w:ascii="Times New Roman" w:hAnsi="Times New Roman"/>
          <w:color w:val="000000"/>
          <w:sz w:val="24"/>
          <w:szCs w:val="24"/>
          <w:bdr w:val="nil"/>
          <w:lang w:val="ru-RU" w:eastAsia="ru-RU"/>
        </w:rPr>
        <w:t xml:space="preserve">), выполнение различных элементов без смены и со сменой лидирующей ноги, движения руками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том числе в сочетании с движениями ног);</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сочетание маршевых и синкопированных элементов, сочетание маршевых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лифтовых элементов, комплексы и комбинации классической аэробики на развитие выносливости, гибкости, координации и силы;</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комплексы и комбинации базовых шагов и элементов различной сложности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под музыкальное сопровождение и без него.</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Функциональная тренировка: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биомеханика основных движений (приседания, тяги, выпады, отжимания, жимы, прыжки и так далее).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комплексы и комбинации упражнений из основных движений;</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упражнения на развитие силы мышц нижних и верхних конечностей (односуставные и многосуставные);</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упражнения групп мышц туловища (спины, груди, живота, ягодиц)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 использованием сопротивления собственного веса, гантелей и медболов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 различных исходных положениях – стоя, сидя, лежа.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круговая тренировка - подбор различных вариантов комплекса в соответствии с возрастными особенностями и физической подготовленностью обучающихся;</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составление самостоятельных комплексов функциональной тренировки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подбор музыки с учетом интенсивности и ритма движений;</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подбор элементов функциональной тренировки, упражнений и составление композиций из них.</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Степ-аэробика: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базовые шаги и различные элементы без смены и со сменой лидирующей ноги, движения руками (в том числе в сочетании с движениями ног).</w:t>
      </w:r>
    </w:p>
    <w:p w:rsidR="005675EA" w:rsidRDefault="00F0164B" w:rsidP="00224CF8">
      <w:pP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комплексы и комбинации базовых шагов и элементов различной сложности степ-аэробики под музыкальное сопровождение и без него с учетом интенсивности </w:t>
      </w:r>
    </w:p>
    <w:p w:rsidR="00F0164B" w:rsidRPr="000742E5" w:rsidRDefault="00F0164B" w:rsidP="00224CF8">
      <w:pP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ритма движений.</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Хореографическая подготовка.</w:t>
      </w:r>
    </w:p>
    <w:p w:rsidR="005675EA" w:rsidRDefault="00F0164B" w:rsidP="00224CF8">
      <w:pPr>
        <w:spacing w:after="0" w:line="240" w:lineRule="auto"/>
        <w:ind w:firstLine="709"/>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 xml:space="preserve">Взаимодействие в паре, синхронность, распределение движений и фигур </w:t>
      </w:r>
    </w:p>
    <w:p w:rsidR="005675EA" w:rsidRDefault="00F0164B" w:rsidP="00224CF8">
      <w:pPr>
        <w:spacing w:after="0" w:line="240" w:lineRule="auto"/>
        <w:ind w:firstLine="709"/>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 xml:space="preserve">в пространстве, внешнее воздействие на зрителей и судей, артистизм </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и эмоциональность.</w:t>
      </w:r>
    </w:p>
    <w:p w:rsidR="00F0164B" w:rsidRPr="000742E5" w:rsidRDefault="00F0164B" w:rsidP="00224CF8">
      <w:pPr>
        <w:spacing w:after="0" w:line="240" w:lineRule="auto"/>
        <w:ind w:firstLine="709"/>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Судейство соревнований. Выступления на соревнованиях.</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6.7.</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Содержание модуля «Фитнес-аэробика» направлено на достижение обучающимися личностных, метапредметных и предметных результатов обучения.</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6.7.1.</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 xml:space="preserve">При </w:t>
      </w:r>
      <w:r w:rsidR="00F0164B" w:rsidRPr="000742E5">
        <w:rPr>
          <w:rFonts w:ascii="Times New Roman" w:hAnsi="Times New Roman"/>
          <w:color w:val="000000"/>
          <w:sz w:val="24"/>
          <w:szCs w:val="24"/>
          <w:lang w:val="ru-RU" w:eastAsia="zh-CN"/>
        </w:rPr>
        <w:t>изучении модуля «Фитнес-аэробика» на уровне среднего общего образования у обучающихся будут сформированы следующие личностные результаты:</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воспитание патриотизма, уважения к Отечеству через знание истории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современного состояния развития фитнес-аэробики, включая региональный, всероссийский и международный уровни;</w:t>
      </w:r>
    </w:p>
    <w:p w:rsidR="005675EA" w:rsidRDefault="00F0164B" w:rsidP="00224CF8">
      <w:pPr>
        <w:spacing w:after="0" w:line="240" w:lineRule="auto"/>
        <w:ind w:firstLine="709"/>
        <w:jc w:val="both"/>
        <w:rPr>
          <w:rFonts w:ascii="Times New Roman" w:hAnsi="Times New Roman"/>
          <w:kern w:val="2"/>
          <w:sz w:val="24"/>
          <w:szCs w:val="24"/>
          <w:lang w:val="ru-RU"/>
        </w:rPr>
      </w:pPr>
      <w:r w:rsidRPr="000742E5">
        <w:rPr>
          <w:rFonts w:ascii="Times New Roman" w:hAnsi="Times New Roman"/>
          <w:kern w:val="2"/>
          <w:sz w:val="24"/>
          <w:szCs w:val="24"/>
          <w:lang w:val="ru-RU"/>
        </w:rPr>
        <w:t xml:space="preserve">владение знаниями по основам организации и проведения занятий по фитнес-аэробики, с учетом индивидуальных особенностей физического развития </w:t>
      </w:r>
    </w:p>
    <w:p w:rsidR="00F0164B" w:rsidRPr="000742E5" w:rsidRDefault="00F0164B" w:rsidP="00224CF8">
      <w:pPr>
        <w:spacing w:after="0" w:line="240" w:lineRule="auto"/>
        <w:ind w:firstLine="709"/>
        <w:jc w:val="both"/>
        <w:rPr>
          <w:rFonts w:ascii="Times New Roman" w:hAnsi="Times New Roman"/>
          <w:kern w:val="2"/>
          <w:sz w:val="24"/>
          <w:szCs w:val="24"/>
          <w:lang w:val="ru-RU"/>
        </w:rPr>
      </w:pPr>
      <w:r w:rsidRPr="000742E5">
        <w:rPr>
          <w:rFonts w:ascii="Times New Roman" w:hAnsi="Times New Roman"/>
          <w:kern w:val="2"/>
          <w:sz w:val="24"/>
          <w:szCs w:val="24"/>
          <w:lang w:val="ru-RU"/>
        </w:rPr>
        <w:t>и физической подготовленности;</w:t>
      </w:r>
    </w:p>
    <w:p w:rsidR="00F0164B" w:rsidRPr="000742E5" w:rsidRDefault="00F0164B" w:rsidP="00224CF8">
      <w:pPr>
        <w:spacing w:after="0" w:line="240" w:lineRule="auto"/>
        <w:ind w:firstLine="709"/>
        <w:jc w:val="both"/>
        <w:rPr>
          <w:rFonts w:ascii="Times New Roman" w:hAnsi="Times New Roman"/>
          <w:kern w:val="2"/>
          <w:sz w:val="24"/>
          <w:szCs w:val="24"/>
          <w:lang w:val="ru-RU"/>
        </w:rPr>
      </w:pPr>
      <w:r w:rsidRPr="000742E5">
        <w:rPr>
          <w:rFonts w:ascii="Times New Roman" w:hAnsi="Times New Roman"/>
          <w:kern w:val="2"/>
          <w:sz w:val="24"/>
          <w:szCs w:val="24"/>
          <w:lang w:val="ru-RU"/>
        </w:rPr>
        <w:t>понимание роли физической культуры и спорта в формировании собственного здорового образа жизни, как важнейшего фактора дальнейшей успешной социализации;</w:t>
      </w:r>
    </w:p>
    <w:p w:rsidR="00F0164B" w:rsidRPr="000742E5" w:rsidRDefault="00F0164B" w:rsidP="00224CF8">
      <w:pPr>
        <w:spacing w:after="0" w:line="240" w:lineRule="auto"/>
        <w:ind w:firstLine="709"/>
        <w:jc w:val="both"/>
        <w:rPr>
          <w:rFonts w:ascii="Times New Roman" w:hAnsi="Times New Roman"/>
          <w:kern w:val="2"/>
          <w:sz w:val="24"/>
          <w:szCs w:val="24"/>
          <w:lang w:val="ru-RU"/>
        </w:rPr>
      </w:pPr>
      <w:r w:rsidRPr="000742E5">
        <w:rPr>
          <w:rFonts w:ascii="Times New Roman" w:hAnsi="Times New Roman"/>
          <w:kern w:val="2"/>
          <w:sz w:val="24"/>
          <w:szCs w:val="24"/>
          <w:lang w:val="ru-RU"/>
        </w:rPr>
        <w:t>владение умением предупреждать конфликтные ситуации во время совместных занятий физической культурой и спортом, разрешать спорные проблемы на основе уважительного и доброжелательного отношения к окружающим;</w:t>
      </w:r>
    </w:p>
    <w:p w:rsidR="00F0164B" w:rsidRPr="000742E5" w:rsidRDefault="00F0164B" w:rsidP="00224CF8">
      <w:pPr>
        <w:spacing w:after="0" w:line="240" w:lineRule="auto"/>
        <w:ind w:firstLine="709"/>
        <w:jc w:val="both"/>
        <w:rPr>
          <w:rFonts w:ascii="Times New Roman" w:hAnsi="Times New Roman"/>
          <w:kern w:val="2"/>
          <w:sz w:val="24"/>
          <w:szCs w:val="24"/>
          <w:lang w:val="ru-RU"/>
        </w:rPr>
      </w:pPr>
      <w:r w:rsidRPr="000742E5">
        <w:rPr>
          <w:rFonts w:ascii="Times New Roman" w:hAnsi="Times New Roman"/>
          <w:kern w:val="2"/>
          <w:sz w:val="24"/>
          <w:szCs w:val="24"/>
          <w:lang w:val="ru-RU"/>
        </w:rPr>
        <w:t>владение навыками выполнения разнообразных физических упражнений различной функциональной направленности фитнес-аэробики;</w:t>
      </w:r>
    </w:p>
    <w:p w:rsidR="005675EA" w:rsidRDefault="00F0164B" w:rsidP="00224CF8">
      <w:pPr>
        <w:spacing w:after="0" w:line="240" w:lineRule="auto"/>
        <w:ind w:firstLine="709"/>
        <w:jc w:val="both"/>
        <w:rPr>
          <w:rFonts w:ascii="Times New Roman" w:hAnsi="Times New Roman"/>
          <w:kern w:val="2"/>
          <w:sz w:val="24"/>
          <w:szCs w:val="24"/>
          <w:lang w:val="ru-RU"/>
        </w:rPr>
      </w:pPr>
      <w:r w:rsidRPr="000742E5">
        <w:rPr>
          <w:rFonts w:ascii="Times New Roman" w:hAnsi="Times New Roman"/>
          <w:kern w:val="2"/>
          <w:sz w:val="24"/>
          <w:szCs w:val="24"/>
          <w:lang w:val="ru-RU"/>
        </w:rPr>
        <w:t xml:space="preserve">умение максимально проявлять физические способности (качества) </w:t>
      </w:r>
    </w:p>
    <w:p w:rsidR="00F0164B" w:rsidRPr="000742E5" w:rsidRDefault="00F0164B" w:rsidP="00224CF8">
      <w:pPr>
        <w:spacing w:after="0" w:line="240" w:lineRule="auto"/>
        <w:ind w:firstLine="709"/>
        <w:jc w:val="both"/>
        <w:rPr>
          <w:rFonts w:ascii="Times New Roman" w:hAnsi="Times New Roman"/>
          <w:kern w:val="2"/>
          <w:sz w:val="24"/>
          <w:szCs w:val="24"/>
          <w:lang w:val="ru-RU"/>
        </w:rPr>
      </w:pPr>
      <w:r w:rsidRPr="000742E5">
        <w:rPr>
          <w:rFonts w:ascii="Times New Roman" w:hAnsi="Times New Roman"/>
          <w:kern w:val="2"/>
          <w:sz w:val="24"/>
          <w:szCs w:val="24"/>
          <w:lang w:val="ru-RU"/>
        </w:rPr>
        <w:t>при выполнении тестовых упражнений по физической культуре;</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bookmarkStart w:id="79" w:name="_Hlk97293301"/>
      <w:bookmarkEnd w:id="79"/>
      <w:r w:rsidRPr="000742E5">
        <w:rPr>
          <w:rFonts w:ascii="Times New Roman" w:eastAsia="Times New Roman" w:hAnsi="Times New Roman"/>
          <w:sz w:val="24"/>
          <w:szCs w:val="24"/>
          <w:lang w:val="ru-RU"/>
        </w:rPr>
        <w:t>формирование готовности обучающихся к саморазвитию и самообразованию, мотивации и осознанному выбору индивидуальной траектории образования средствами фитнес-аэробики профессиональных предпочтений в области физической культуры и спорта;</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формирование навыка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ответственной деятельности средствами фитнес-аэробики;</w:t>
      </w:r>
    </w:p>
    <w:p w:rsidR="00F0164B" w:rsidRPr="000742E5" w:rsidRDefault="00F0164B" w:rsidP="00224CF8">
      <w:pPr>
        <w:tabs>
          <w:tab w:val="left" w:pos="8647"/>
        </w:tabs>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осознанный выбор будущей профессии и возможностей реализации собственных жизненных планов средствами фитнес-аэробики как условие успешной профессиональной, спортивной и общественной деятельности;</w:t>
      </w:r>
    </w:p>
    <w:p w:rsidR="005675EA" w:rsidRDefault="00F0164B" w:rsidP="00224CF8">
      <w:pPr>
        <w:tabs>
          <w:tab w:val="left" w:pos="9072"/>
        </w:tabs>
        <w:autoSpaceDE w:val="0"/>
        <w:autoSpaceDN w:val="0"/>
        <w:spacing w:after="0" w:line="240" w:lineRule="auto"/>
        <w:ind w:firstLine="709"/>
        <w:contextualSpacing/>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понимание установки на безопасный, здоровый образ жизни, наличие мотивации к творческому труду, работе на результат, бережному отношению </w:t>
      </w:r>
    </w:p>
    <w:p w:rsidR="00F0164B" w:rsidRPr="000742E5" w:rsidRDefault="00F0164B" w:rsidP="00224CF8">
      <w:pPr>
        <w:tabs>
          <w:tab w:val="left" w:pos="9072"/>
        </w:tabs>
        <w:autoSpaceDE w:val="0"/>
        <w:autoSpaceDN w:val="0"/>
        <w:spacing w:after="0" w:line="240" w:lineRule="auto"/>
        <w:ind w:firstLine="709"/>
        <w:contextualSpacing/>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к материальным и духовным ценностям;</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проявление положительных качеств личности и управление своими эмоциями в различных ситуациях и условиях, способность к самостоятельной, творческой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ответственной деятельности средствами фитнес-аэробики;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фитнес-аэробике.</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6.7.2.</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При изучении модуля «Фитнес-аэробики» на уровне среднего общего образования у обучающихся будут сформированы следующие метапредметные результаты</w:t>
      </w:r>
      <w:r w:rsidR="00F0164B" w:rsidRPr="000742E5">
        <w:rPr>
          <w:rFonts w:ascii="Times New Roman" w:hAnsi="Times New Roman"/>
          <w:sz w:val="24"/>
          <w:szCs w:val="24"/>
          <w:bdr w:val="nil"/>
          <w:lang w:val="ru-RU" w:eastAsia="ru-RU"/>
        </w:rPr>
        <w:t>:</w:t>
      </w:r>
    </w:p>
    <w:p w:rsidR="00F0164B" w:rsidRPr="000742E5" w:rsidRDefault="00F0164B" w:rsidP="00224CF8">
      <w:pPr>
        <w:autoSpaceDE w:val="0"/>
        <w:autoSpaceDN w:val="0"/>
        <w:adjustRightInd w:val="0"/>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eastAsia="HiddenHorzOCR" w:hAnsi="Times New Roman"/>
          <w:sz w:val="24"/>
          <w:szCs w:val="24"/>
          <w:bdr w:val="nil"/>
          <w:lang w:val="ru-RU" w:eastAsia="ru-RU"/>
        </w:rPr>
        <w:t>умение соотносить свои действия с планируемыми результатами, осуществлять контроль своей деятельности в процессе достижения результатов в учебной, тренировочной, игровой и соревновательной деятельности,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F0164B" w:rsidRPr="000742E5" w:rsidRDefault="00F0164B" w:rsidP="00224CF8">
      <w:pPr>
        <w:spacing w:after="0" w:line="240" w:lineRule="auto"/>
        <w:ind w:firstLine="709"/>
        <w:jc w:val="both"/>
        <w:rPr>
          <w:rFonts w:ascii="Times New Roman" w:hAnsi="Times New Roman"/>
          <w:kern w:val="2"/>
          <w:sz w:val="24"/>
          <w:szCs w:val="24"/>
          <w:lang w:val="ru-RU"/>
        </w:rPr>
      </w:pPr>
      <w:r w:rsidRPr="000742E5">
        <w:rPr>
          <w:rFonts w:ascii="Times New Roman" w:hAnsi="Times New Roman"/>
          <w:kern w:val="2"/>
          <w:sz w:val="24"/>
          <w:szCs w:val="24"/>
          <w:lang w:val="ru-RU"/>
        </w:rPr>
        <w:t>умение самостоятельно определять цели своего обучения, ставить для себя новые задачи, акцентировать мотивы и развивать интересы своей познавательной деятельности в области фитнес-аэробики;</w:t>
      </w:r>
    </w:p>
    <w:p w:rsidR="00F0164B" w:rsidRPr="000742E5" w:rsidRDefault="00F0164B" w:rsidP="00224CF8">
      <w:pPr>
        <w:tabs>
          <w:tab w:val="left" w:pos="8789"/>
        </w:tabs>
        <w:autoSpaceDE w:val="0"/>
        <w:autoSpaceDN w:val="0"/>
        <w:spacing w:after="0" w:line="240" w:lineRule="auto"/>
        <w:ind w:firstLine="709"/>
        <w:contextualSpacing/>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умение планировать, контролировать и оценивать учебные действия, собственную деятельность, распределять нагрузку и отдых в процессе ее выполнения, определять наиболее эффективные способы достижения результата;</w:t>
      </w:r>
    </w:p>
    <w:p w:rsidR="00F0164B" w:rsidRPr="000742E5" w:rsidRDefault="00F0164B" w:rsidP="00224CF8">
      <w:pPr>
        <w:tabs>
          <w:tab w:val="left" w:pos="9072"/>
        </w:tabs>
        <w:spacing w:after="0" w:line="240" w:lineRule="auto"/>
        <w:ind w:firstLine="709"/>
        <w:jc w:val="both"/>
        <w:rPr>
          <w:rFonts w:ascii="Times New Roman" w:hAnsi="Times New Roman"/>
          <w:kern w:val="2"/>
          <w:sz w:val="24"/>
          <w:szCs w:val="24"/>
          <w:lang w:val="ru-RU"/>
        </w:rPr>
      </w:pPr>
      <w:r w:rsidRPr="000742E5">
        <w:rPr>
          <w:rFonts w:ascii="Times New Roman" w:hAnsi="Times New Roman"/>
          <w:kern w:val="2"/>
          <w:sz w:val="24"/>
          <w:szCs w:val="24"/>
          <w:lang w:val="ru-RU"/>
        </w:rPr>
        <w:t xml:space="preserve">самостоятельно оценивать уровень сложности заданий (упражнений) во время занятий различными видами фитнес-аэробики в соответствии с физическими возможностями своего организма и состоянием здоровья; </w:t>
      </w:r>
    </w:p>
    <w:p w:rsidR="00F0164B" w:rsidRPr="000742E5" w:rsidRDefault="00F0164B" w:rsidP="00224CF8">
      <w:pPr>
        <w:tabs>
          <w:tab w:val="left" w:pos="9072"/>
        </w:tabs>
        <w:spacing w:after="0" w:line="240" w:lineRule="auto"/>
        <w:ind w:firstLine="709"/>
        <w:jc w:val="both"/>
        <w:rPr>
          <w:rFonts w:ascii="Times New Roman" w:hAnsi="Times New Roman"/>
          <w:kern w:val="2"/>
          <w:sz w:val="24"/>
          <w:szCs w:val="24"/>
          <w:lang w:val="ru-RU"/>
        </w:rPr>
      </w:pPr>
      <w:r w:rsidRPr="000742E5">
        <w:rPr>
          <w:rFonts w:ascii="Times New Roman" w:hAnsi="Times New Roman"/>
          <w:kern w:val="2"/>
          <w:sz w:val="24"/>
          <w:szCs w:val="24"/>
          <w:lang w:val="ru-RU"/>
        </w:rPr>
        <w:t>умение вести дискуссию, обсуждать содержание и результаты совместной деятельности, формулировать, аргументировать и отстаивать своё мнение;</w:t>
      </w:r>
    </w:p>
    <w:p w:rsidR="00F0164B" w:rsidRPr="000742E5" w:rsidRDefault="00F0164B" w:rsidP="00224CF8">
      <w:pPr>
        <w:spacing w:after="0" w:line="240" w:lineRule="auto"/>
        <w:ind w:firstLine="709"/>
        <w:contextualSpacing/>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умение организовывать самостоятельную деятельность с учетом требований ее безопасности, сохранности инвентаря и оборудования, организации места занятий по фитнес-аэробике;</w:t>
      </w:r>
    </w:p>
    <w:p w:rsidR="005675EA" w:rsidRDefault="00F0164B" w:rsidP="00224CF8">
      <w:pPr>
        <w:autoSpaceDE w:val="0"/>
        <w:autoSpaceDN w:val="0"/>
        <w:adjustRightInd w:val="0"/>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eastAsia="HiddenHorzOCR" w:hAnsi="Times New Roman"/>
          <w:sz w:val="24"/>
          <w:szCs w:val="24"/>
          <w:bdr w:val="nil"/>
          <w:lang w:val="ru-RU" w:eastAsia="ru-RU"/>
        </w:rPr>
        <w:t xml:space="preserve">умение организовывать учебное сотрудничество и совместную деятельность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eastAsia="HiddenHorzOCR" w:hAnsi="Times New Roman"/>
          <w:sz w:val="24"/>
          <w:szCs w:val="24"/>
          <w:bdr w:val="nil"/>
          <w:lang w:val="ru-RU" w:eastAsia="ru-RU"/>
        </w:rPr>
        <w:t>со сверстниками и взрослыми работать индивидуально, в парах и в группе,</w:t>
      </w:r>
      <w:r w:rsidRPr="000742E5">
        <w:rPr>
          <w:rFonts w:ascii="Times New Roman" w:hAnsi="Times New Roman"/>
          <w:color w:val="000000"/>
          <w:sz w:val="24"/>
          <w:szCs w:val="24"/>
          <w:bdr w:val="nil"/>
          <w:lang w:val="ru-RU" w:eastAsia="ru-RU"/>
        </w:rPr>
        <w:t xml:space="preserve"> эффективно взаимодействовать и разрешать конфликты в процессе учебной, тренировочной, игровой и соревновательной деятельности, судейской практики, учитывать позиции других участников деятельности;</w:t>
      </w:r>
    </w:p>
    <w:p w:rsidR="00F0164B" w:rsidRPr="000742E5" w:rsidRDefault="00F0164B" w:rsidP="00224CF8">
      <w:pPr>
        <w:spacing w:after="0" w:line="240" w:lineRule="auto"/>
        <w:ind w:firstLine="709"/>
        <w:contextualSpacing/>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способность выделять и обосновывать эстетические признаки в физических упражнениях, двигательных действиях, оценивать красоту телосложения и осанки;</w:t>
      </w:r>
    </w:p>
    <w:p w:rsidR="005675EA" w:rsidRDefault="00F0164B" w:rsidP="00224CF8">
      <w:pPr>
        <w:autoSpaceDE w:val="0"/>
        <w:autoSpaceDN w:val="0"/>
        <w:adjustRightInd w:val="0"/>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самостоятельно </w:t>
      </w:r>
      <w:r w:rsidRPr="000742E5">
        <w:rPr>
          <w:rFonts w:ascii="Times New Roman" w:eastAsia="Times New Roman" w:hAnsi="Times New Roman"/>
          <w:color w:val="000000"/>
          <w:sz w:val="24"/>
          <w:szCs w:val="24"/>
          <w:bdr w:val="nil"/>
          <w:lang w:val="ru-RU" w:eastAsia="ru-RU"/>
        </w:rPr>
        <w:t xml:space="preserve">применять различные методы, инструменты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и запросы</w:t>
      </w:r>
      <w:r w:rsidRPr="000742E5">
        <w:rPr>
          <w:rFonts w:ascii="Times New Roman" w:hAnsi="Times New Roman"/>
          <w:color w:val="000000"/>
          <w:sz w:val="24"/>
          <w:szCs w:val="24"/>
          <w:bdr w:val="nil"/>
          <w:lang w:val="ru-RU" w:eastAsia="ru-RU"/>
        </w:rPr>
        <w:t xml:space="preserve"> в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6.7.3.</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 xml:space="preserve">При изучении модуля «Фитнес-аэробика» на уровне среднего общего образования у обучающихся будут сформированы следующие </w:t>
      </w:r>
      <w:r w:rsidR="00F0164B" w:rsidRPr="000742E5">
        <w:rPr>
          <w:rFonts w:ascii="Times New Roman" w:hAnsi="Times New Roman"/>
          <w:sz w:val="24"/>
          <w:szCs w:val="24"/>
          <w:bdr w:val="nil"/>
          <w:lang w:val="ru-RU" w:eastAsia="ru-RU"/>
        </w:rPr>
        <w:t>предметные результаты:</w:t>
      </w:r>
    </w:p>
    <w:p w:rsidR="00F0164B" w:rsidRPr="000742E5" w:rsidRDefault="00F0164B" w:rsidP="00224CF8">
      <w:pPr>
        <w:autoSpaceDE w:val="0"/>
        <w:autoSpaceDN w:val="0"/>
        <w:adjustRightInd w:val="0"/>
        <w:spacing w:after="0" w:line="240" w:lineRule="auto"/>
        <w:ind w:firstLine="709"/>
        <w:contextualSpacing/>
        <w:jc w:val="both"/>
        <w:textAlignment w:val="center"/>
        <w:rPr>
          <w:rFonts w:ascii="Times New Roman" w:eastAsia="PragmaticaC-Oblique" w:hAnsi="Times New Roman"/>
          <w:sz w:val="24"/>
          <w:szCs w:val="24"/>
          <w:lang w:val="ru-RU"/>
        </w:rPr>
      </w:pPr>
      <w:r w:rsidRPr="000742E5">
        <w:rPr>
          <w:rFonts w:ascii="Times New Roman" w:hAnsi="Times New Roman"/>
          <w:sz w:val="24"/>
          <w:szCs w:val="24"/>
          <w:lang w:val="ru-RU"/>
        </w:rPr>
        <w:t xml:space="preserve">формирование знаний по </w:t>
      </w:r>
      <w:r w:rsidRPr="000742E5">
        <w:rPr>
          <w:rFonts w:ascii="Times New Roman" w:eastAsia="PragmaticaC-Oblique" w:hAnsi="Times New Roman"/>
          <w:sz w:val="24"/>
          <w:szCs w:val="24"/>
          <w:lang w:val="ru-RU"/>
        </w:rPr>
        <w:t xml:space="preserve">истории развития </w:t>
      </w:r>
      <w:r w:rsidRPr="000742E5">
        <w:rPr>
          <w:rFonts w:ascii="Times New Roman" w:hAnsi="Times New Roman"/>
          <w:sz w:val="24"/>
          <w:szCs w:val="24"/>
          <w:lang w:val="ru-RU"/>
        </w:rPr>
        <w:t xml:space="preserve">фитнес-аэробики </w:t>
      </w:r>
      <w:r w:rsidRPr="000742E5">
        <w:rPr>
          <w:rFonts w:ascii="Times New Roman" w:eastAsia="PragmaticaC-Oblique" w:hAnsi="Times New Roman"/>
          <w:sz w:val="24"/>
          <w:szCs w:val="24"/>
          <w:lang w:val="ru-RU"/>
        </w:rPr>
        <w:t>в мире и России;</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соблюдение требований к местам проведения занятий фитнес-аэробикой, способность применять знания в самостоятельном выборе спортивного инвентаря (технические требования к инвентарю и оборудованию), правильного выбора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одежды, мест для самостоятельных занятий фитнес-аэробикой, в досуговой деятельности;</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характеризовать роль и основные функции главных организаций, федераций (международные, российские) по фитнес-аэробике, осуществляющих управление фитнес-аэробикой;</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соблюдение правил техники безопасности во время занятий и соревнований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по фитнес-аэробике, знание причин возникновения травм и умение оказывать первую помощь при травмах и повреждениях во время занятий фитнес-аэробикой;</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соблюдение гигиенических основ образовательной, тренировочной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досуговой двигательной деятельности, основ организации здорового образа жизни средствами фитнес-аэробики;</w:t>
      </w:r>
    </w:p>
    <w:p w:rsidR="00F0164B" w:rsidRPr="000742E5" w:rsidRDefault="00F0164B" w:rsidP="00224CF8">
      <w:pPr>
        <w:tabs>
          <w:tab w:val="left" w:pos="0"/>
        </w:tabs>
        <w:spacing w:after="0" w:line="240" w:lineRule="auto"/>
        <w:ind w:firstLine="709"/>
        <w:contextualSpacing/>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понимание физиологических и психологических основ обучения двигательным действиям и воспитания физических качеств средствами фитнес-аэробики, современные формы построения отдельных занятий и систем занятий физическими упражнениями с разной функциональной направленностью;</w:t>
      </w:r>
    </w:p>
    <w:p w:rsidR="00F0164B" w:rsidRPr="000742E5" w:rsidRDefault="00F0164B" w:rsidP="00224CF8">
      <w:pPr>
        <w:tabs>
          <w:tab w:val="left" w:pos="0"/>
        </w:tabs>
        <w:spacing w:after="0" w:line="240" w:lineRule="auto"/>
        <w:ind w:firstLine="709"/>
        <w:contextualSpacing/>
        <w:jc w:val="both"/>
        <w:rPr>
          <w:rFonts w:ascii="Times New Roman" w:eastAsia="Times New Roman" w:hAnsi="Times New Roman"/>
          <w:sz w:val="24"/>
          <w:szCs w:val="24"/>
          <w:lang w:val="ru-RU"/>
        </w:rPr>
      </w:pPr>
      <w:r w:rsidRPr="000742E5">
        <w:rPr>
          <w:rFonts w:ascii="Times New Roman" w:hAnsi="Times New Roman"/>
          <w:kern w:val="2"/>
          <w:sz w:val="24"/>
          <w:szCs w:val="24"/>
          <w:lang w:val="ru-RU"/>
        </w:rPr>
        <w:t>понимание физиологических основ деятельности систем дыхания, кровообращения и энергообеспечения при мышечных нагрузках, возможности их развития и совершенствования средствами фитнес-аэробики;</w:t>
      </w:r>
    </w:p>
    <w:p w:rsidR="00F0164B" w:rsidRPr="000742E5" w:rsidRDefault="00F0164B" w:rsidP="00224CF8">
      <w:pPr>
        <w:tabs>
          <w:tab w:val="left" w:pos="0"/>
          <w:tab w:val="left" w:pos="993"/>
        </w:tabs>
        <w:spacing w:after="0" w:line="240" w:lineRule="auto"/>
        <w:ind w:firstLine="709"/>
        <w:contextualSpacing/>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способность понимать сущность возникновения ошибок в двигательной (технической) деятельности при выполнении упражнений фитнес-аэробики, анализировать и находить способы устранения ошибок; </w:t>
      </w:r>
    </w:p>
    <w:p w:rsidR="00F0164B" w:rsidRPr="000742E5" w:rsidRDefault="00F0164B" w:rsidP="00224CF8">
      <w:pPr>
        <w:tabs>
          <w:tab w:val="left" w:pos="0"/>
          <w:tab w:val="left" w:pos="993"/>
        </w:tabs>
        <w:spacing w:after="0" w:line="240" w:lineRule="auto"/>
        <w:ind w:firstLine="709"/>
        <w:contextualSpacing/>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способность понимать и анализировать последовательность выполнения упражнений фитнес-аэробики;</w:t>
      </w:r>
    </w:p>
    <w:p w:rsidR="005675EA" w:rsidRDefault="00F0164B" w:rsidP="00224CF8">
      <w:pPr>
        <w:tabs>
          <w:tab w:val="left" w:pos="0"/>
          <w:tab w:val="left" w:pos="993"/>
        </w:tabs>
        <w:spacing w:after="0" w:line="240" w:lineRule="auto"/>
        <w:ind w:firstLine="709"/>
        <w:contextualSpacing/>
        <w:jc w:val="both"/>
        <w:rPr>
          <w:rFonts w:ascii="Times New Roman" w:eastAsia="PragmaticaC-Oblique" w:hAnsi="Times New Roman"/>
          <w:sz w:val="24"/>
          <w:szCs w:val="24"/>
          <w:lang w:val="ru-RU"/>
        </w:rPr>
      </w:pPr>
      <w:r w:rsidRPr="000742E5">
        <w:rPr>
          <w:rFonts w:ascii="Times New Roman" w:eastAsia="Times New Roman" w:hAnsi="Times New Roman"/>
          <w:sz w:val="24"/>
          <w:szCs w:val="24"/>
          <w:lang w:val="ru-RU"/>
        </w:rPr>
        <w:t xml:space="preserve">умение выполнять </w:t>
      </w:r>
      <w:r w:rsidRPr="000742E5">
        <w:rPr>
          <w:rFonts w:ascii="Times New Roman" w:eastAsia="PragmaticaC-Oblique" w:hAnsi="Times New Roman"/>
          <w:sz w:val="24"/>
          <w:szCs w:val="24"/>
          <w:lang w:val="ru-RU"/>
        </w:rPr>
        <w:t xml:space="preserve">базовые элементы классической и степ-аэробики низкой </w:t>
      </w:r>
    </w:p>
    <w:p w:rsidR="00F0164B" w:rsidRPr="000742E5" w:rsidRDefault="00F0164B" w:rsidP="00224CF8">
      <w:pPr>
        <w:tabs>
          <w:tab w:val="left" w:pos="0"/>
          <w:tab w:val="left" w:pos="993"/>
        </w:tabs>
        <w:spacing w:after="0" w:line="240" w:lineRule="auto"/>
        <w:ind w:firstLine="709"/>
        <w:contextualSpacing/>
        <w:jc w:val="both"/>
        <w:rPr>
          <w:rFonts w:ascii="Times New Roman" w:eastAsia="Times New Roman" w:hAnsi="Times New Roman"/>
          <w:sz w:val="24"/>
          <w:szCs w:val="24"/>
          <w:lang w:val="ru-RU"/>
        </w:rPr>
      </w:pPr>
      <w:r w:rsidRPr="000742E5">
        <w:rPr>
          <w:rFonts w:ascii="Times New Roman" w:eastAsia="PragmaticaC-Oblique" w:hAnsi="Times New Roman"/>
          <w:sz w:val="24"/>
          <w:szCs w:val="24"/>
          <w:lang w:val="ru-RU"/>
        </w:rPr>
        <w:t xml:space="preserve">и высокой интенсивности со сменой (и без смены) лидирующей ноги; </w:t>
      </w:r>
    </w:p>
    <w:p w:rsidR="005675EA" w:rsidRDefault="00F0164B" w:rsidP="00224CF8">
      <w:pPr>
        <w:tabs>
          <w:tab w:val="left" w:pos="0"/>
          <w:tab w:val="left" w:pos="993"/>
        </w:tabs>
        <w:spacing w:after="0" w:line="240" w:lineRule="auto"/>
        <w:ind w:firstLine="709"/>
        <w:contextualSpacing/>
        <w:jc w:val="both"/>
        <w:rPr>
          <w:rFonts w:ascii="Times New Roman" w:eastAsia="PragmaticaC" w:hAnsi="Times New Roman"/>
          <w:sz w:val="24"/>
          <w:szCs w:val="24"/>
          <w:lang w:val="ru-RU"/>
        </w:rPr>
      </w:pPr>
      <w:r w:rsidRPr="000742E5">
        <w:rPr>
          <w:rFonts w:ascii="Times New Roman" w:eastAsia="PragmaticaC" w:hAnsi="Times New Roman"/>
          <w:sz w:val="24"/>
          <w:szCs w:val="24"/>
          <w:lang w:val="ru-RU"/>
        </w:rPr>
        <w:t xml:space="preserve">умение сочетать маршевые и лифтовые элементы, основные движения </w:t>
      </w:r>
    </w:p>
    <w:p w:rsidR="00F0164B" w:rsidRPr="000742E5" w:rsidRDefault="00F0164B" w:rsidP="00224CF8">
      <w:pPr>
        <w:tabs>
          <w:tab w:val="left" w:pos="0"/>
          <w:tab w:val="left" w:pos="993"/>
        </w:tabs>
        <w:spacing w:after="0" w:line="240" w:lineRule="auto"/>
        <w:ind w:firstLine="709"/>
        <w:contextualSpacing/>
        <w:jc w:val="both"/>
        <w:rPr>
          <w:rFonts w:ascii="Times New Roman" w:eastAsia="Times New Roman" w:hAnsi="Times New Roman"/>
          <w:sz w:val="24"/>
          <w:szCs w:val="24"/>
          <w:lang w:val="ru-RU"/>
        </w:rPr>
      </w:pPr>
      <w:r w:rsidRPr="000742E5">
        <w:rPr>
          <w:rFonts w:ascii="Times New Roman" w:eastAsia="PragmaticaC" w:hAnsi="Times New Roman"/>
          <w:sz w:val="24"/>
          <w:szCs w:val="24"/>
          <w:lang w:val="ru-RU"/>
        </w:rPr>
        <w:t>при составлении комплекса фитнес-аэробики;</w:t>
      </w:r>
    </w:p>
    <w:p w:rsidR="00F0164B" w:rsidRPr="000742E5" w:rsidRDefault="00F0164B" w:rsidP="00224CF8">
      <w:pPr>
        <w:tabs>
          <w:tab w:val="left" w:pos="0"/>
          <w:tab w:val="left" w:pos="993"/>
        </w:tabs>
        <w:spacing w:after="0" w:line="240" w:lineRule="auto"/>
        <w:ind w:firstLine="709"/>
        <w:contextualSpacing/>
        <w:jc w:val="both"/>
        <w:rPr>
          <w:rFonts w:ascii="Times New Roman" w:eastAsia="Times New Roman" w:hAnsi="Times New Roman"/>
          <w:sz w:val="24"/>
          <w:szCs w:val="24"/>
          <w:lang w:val="ru-RU"/>
        </w:rPr>
      </w:pPr>
      <w:r w:rsidRPr="000742E5">
        <w:rPr>
          <w:rFonts w:ascii="Times New Roman" w:hAnsi="Times New Roman"/>
          <w:sz w:val="24"/>
          <w:szCs w:val="24"/>
          <w:lang w:val="ru-RU"/>
        </w:rPr>
        <w:t>применять изученные элементы, движения классической и степ-аэробики аэробики при составлении связок;</w:t>
      </w:r>
    </w:p>
    <w:p w:rsidR="00F0164B" w:rsidRPr="000742E5" w:rsidRDefault="00F0164B" w:rsidP="00224CF8">
      <w:pPr>
        <w:tabs>
          <w:tab w:val="left" w:pos="0"/>
          <w:tab w:val="left" w:pos="993"/>
        </w:tabs>
        <w:spacing w:after="0" w:line="240" w:lineRule="auto"/>
        <w:ind w:firstLine="709"/>
        <w:contextualSpacing/>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умение различать основные движения согласно биомеханической классификации;</w:t>
      </w:r>
    </w:p>
    <w:p w:rsidR="00F0164B" w:rsidRPr="000742E5" w:rsidRDefault="00F0164B" w:rsidP="00224CF8">
      <w:pPr>
        <w:tabs>
          <w:tab w:val="left" w:pos="0"/>
        </w:tabs>
        <w:spacing w:after="0" w:line="240" w:lineRule="auto"/>
        <w:ind w:firstLine="709"/>
        <w:contextualSpacing/>
        <w:jc w:val="both"/>
        <w:rPr>
          <w:rFonts w:ascii="Times New Roman" w:eastAsia="Times New Roman" w:hAnsi="Times New Roman"/>
          <w:sz w:val="24"/>
          <w:szCs w:val="24"/>
          <w:lang w:val="ru-RU"/>
        </w:rPr>
      </w:pPr>
      <w:r w:rsidRPr="000742E5">
        <w:rPr>
          <w:rFonts w:ascii="Times New Roman" w:hAnsi="Times New Roman"/>
          <w:sz w:val="24"/>
          <w:szCs w:val="24"/>
          <w:lang w:val="ru-RU"/>
        </w:rPr>
        <w:t xml:space="preserve">умение характеризовать и демонстрировать правильную технику основных движений (приседания, тяги, выпады, </w:t>
      </w:r>
      <w:r w:rsidRPr="000742E5">
        <w:rPr>
          <w:rFonts w:ascii="Times New Roman" w:eastAsia="Times New Roman" w:hAnsi="Times New Roman"/>
          <w:sz w:val="24"/>
          <w:szCs w:val="24"/>
          <w:lang w:val="ru-RU"/>
        </w:rPr>
        <w:t>отжимания, жимы, прыжки и так далее);</w:t>
      </w:r>
    </w:p>
    <w:p w:rsidR="00F0164B" w:rsidRPr="000742E5" w:rsidRDefault="00F0164B" w:rsidP="00224CF8">
      <w:pPr>
        <w:tabs>
          <w:tab w:val="left" w:pos="0"/>
        </w:tabs>
        <w:spacing w:after="0" w:line="240" w:lineRule="auto"/>
        <w:ind w:firstLine="709"/>
        <w:contextualSpacing/>
        <w:jc w:val="both"/>
        <w:rPr>
          <w:rFonts w:ascii="Times New Roman" w:eastAsia="Times New Roman" w:hAnsi="Times New Roman"/>
          <w:sz w:val="24"/>
          <w:szCs w:val="24"/>
          <w:lang w:val="ru-RU"/>
        </w:rPr>
      </w:pPr>
      <w:r w:rsidRPr="000742E5">
        <w:rPr>
          <w:rFonts w:ascii="Times New Roman" w:eastAsia="PragmaticaC" w:hAnsi="Times New Roman"/>
          <w:sz w:val="24"/>
          <w:szCs w:val="24"/>
          <w:lang w:val="ru-RU"/>
        </w:rPr>
        <w:t>умение составлять, подбирать элементы функциональной тренировки с целью составления композиций из них;</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участие в соревновательной деятельности на различных уровнях;</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hAnsi="Times New Roman"/>
          <w:color w:val="000000"/>
          <w:sz w:val="24"/>
          <w:szCs w:val="24"/>
          <w:bdr w:val="nil"/>
          <w:lang w:val="ru-RU" w:eastAsia="ru-RU"/>
        </w:rPr>
        <w:t>умение анализировать результаты соревнований, входящих в официальный календарь соревнований (международных, всероссийских, региональных) различать системы проведения соревнований по фитнес-аэробике, понимать структуру спортивных соревнований и физкультурных мероприятий по фитнес-аэробике и ее дисциплин (классическая аэробика, степ-аэробика, хип-хоп аэробика) среди различных возрастных групп и категорий участников.</w:t>
      </w:r>
    </w:p>
    <w:p w:rsidR="005675EA"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владение и применение способов самоконтроля в учебной, тренировочной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соревновательной деятельности, средств восстановления после физической нагрузки, способов индивидуального регулирования физической нагрузки с учетом уровня физического развития и функционального состояния;</w:t>
      </w:r>
    </w:p>
    <w:p w:rsidR="005675EA" w:rsidRDefault="00F0164B" w:rsidP="00224CF8">
      <w:pPr>
        <w:autoSpaceDE w:val="0"/>
        <w:autoSpaceDN w:val="0"/>
        <w:adjustRightInd w:val="0"/>
        <w:spacing w:after="0" w:line="240" w:lineRule="auto"/>
        <w:ind w:firstLine="709"/>
        <w:contextualSpacing/>
        <w:jc w:val="both"/>
        <w:textAlignment w:val="center"/>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способность характеризовать и демонстрировать средства общей </w:t>
      </w:r>
    </w:p>
    <w:p w:rsidR="005675EA" w:rsidRDefault="00F0164B" w:rsidP="00224CF8">
      <w:pPr>
        <w:autoSpaceDE w:val="0"/>
        <w:autoSpaceDN w:val="0"/>
        <w:adjustRightInd w:val="0"/>
        <w:spacing w:after="0" w:line="240" w:lineRule="auto"/>
        <w:ind w:firstLine="709"/>
        <w:contextualSpacing/>
        <w:jc w:val="both"/>
        <w:textAlignment w:val="center"/>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и специальной физической подготовки, применять их в образовательной </w:t>
      </w:r>
    </w:p>
    <w:p w:rsidR="00F0164B" w:rsidRPr="000742E5" w:rsidRDefault="00F0164B" w:rsidP="00224CF8">
      <w:pPr>
        <w:autoSpaceDE w:val="0"/>
        <w:autoSpaceDN w:val="0"/>
        <w:adjustRightInd w:val="0"/>
        <w:spacing w:after="0" w:line="240" w:lineRule="auto"/>
        <w:ind w:firstLine="709"/>
        <w:contextualSpacing/>
        <w:jc w:val="both"/>
        <w:textAlignment w:val="center"/>
        <w:rPr>
          <w:rFonts w:ascii="Times New Roman" w:hAnsi="Times New Roman"/>
          <w:sz w:val="24"/>
          <w:szCs w:val="24"/>
          <w:lang w:val="ru-RU"/>
        </w:rPr>
      </w:pPr>
      <w:r w:rsidRPr="000742E5">
        <w:rPr>
          <w:rFonts w:ascii="Times New Roman" w:eastAsia="Times New Roman" w:hAnsi="Times New Roman"/>
          <w:sz w:val="24"/>
          <w:szCs w:val="24"/>
          <w:lang w:val="ru-RU"/>
        </w:rPr>
        <w:t>и тренировочной деятельности при занятиях фитнес-аэробикой;</w:t>
      </w:r>
    </w:p>
    <w:p w:rsidR="00F0164B" w:rsidRPr="000742E5" w:rsidRDefault="00F0164B" w:rsidP="00224CF8">
      <w:pPr>
        <w:autoSpaceDE w:val="0"/>
        <w:autoSpaceDN w:val="0"/>
        <w:adjustRightInd w:val="0"/>
        <w:spacing w:after="0" w:line="240" w:lineRule="auto"/>
        <w:ind w:firstLine="709"/>
        <w:contextualSpacing/>
        <w:jc w:val="both"/>
        <w:textAlignment w:val="center"/>
        <w:rPr>
          <w:rFonts w:ascii="Times New Roman" w:hAnsi="Times New Roman"/>
          <w:sz w:val="24"/>
          <w:szCs w:val="24"/>
          <w:lang w:val="ru-RU"/>
        </w:rPr>
      </w:pPr>
      <w:r w:rsidRPr="000742E5">
        <w:rPr>
          <w:rFonts w:ascii="Times New Roman" w:hAnsi="Times New Roman"/>
          <w:sz w:val="24"/>
          <w:szCs w:val="24"/>
          <w:lang w:val="ru-RU"/>
        </w:rPr>
        <w:t>развитие музыкального слуха, формирование чувства ритма, понимания взаимосвязи;</w:t>
      </w:r>
    </w:p>
    <w:p w:rsidR="00F0164B" w:rsidRPr="000742E5" w:rsidRDefault="00F0164B" w:rsidP="00224CF8">
      <w:pPr>
        <w:autoSpaceDE w:val="0"/>
        <w:autoSpaceDN w:val="0"/>
        <w:adjustRightInd w:val="0"/>
        <w:spacing w:after="0" w:line="240" w:lineRule="auto"/>
        <w:ind w:firstLine="709"/>
        <w:contextualSpacing/>
        <w:jc w:val="both"/>
        <w:textAlignment w:val="center"/>
        <w:rPr>
          <w:rFonts w:ascii="Times New Roman" w:hAnsi="Times New Roman"/>
          <w:sz w:val="24"/>
          <w:szCs w:val="24"/>
          <w:lang w:val="ru-RU"/>
        </w:rPr>
      </w:pPr>
      <w:r w:rsidRPr="000742E5">
        <w:rPr>
          <w:rFonts w:ascii="Times New Roman" w:hAnsi="Times New Roman"/>
          <w:sz w:val="24"/>
          <w:szCs w:val="24"/>
          <w:lang w:val="ru-RU"/>
        </w:rPr>
        <w:t>владение навыками разработки и выполнения упражнений круговой тренировки в соответствии с возрастными особенностями и физической подготовленностью;</w:t>
      </w:r>
    </w:p>
    <w:p w:rsidR="00F0164B" w:rsidRPr="000742E5" w:rsidRDefault="00F0164B" w:rsidP="00224CF8">
      <w:pPr>
        <w:autoSpaceDE w:val="0"/>
        <w:autoSpaceDN w:val="0"/>
        <w:adjustRightInd w:val="0"/>
        <w:spacing w:after="0" w:line="240" w:lineRule="auto"/>
        <w:ind w:firstLine="709"/>
        <w:contextualSpacing/>
        <w:jc w:val="both"/>
        <w:textAlignment w:val="center"/>
        <w:rPr>
          <w:rFonts w:ascii="Times New Roman" w:eastAsia="PragmaticaC" w:hAnsi="Times New Roman"/>
          <w:sz w:val="24"/>
          <w:szCs w:val="24"/>
          <w:lang w:val="ru-RU"/>
        </w:rPr>
      </w:pPr>
      <w:r w:rsidRPr="000742E5">
        <w:rPr>
          <w:rFonts w:ascii="Times New Roman" w:eastAsia="PragmaticaC" w:hAnsi="Times New Roman"/>
          <w:sz w:val="24"/>
          <w:szCs w:val="24"/>
          <w:lang w:val="ru-RU"/>
        </w:rPr>
        <w:t>умение характеризовать и подбирать музыку для самостоятельных комплексов функциональной тренировки с учетом интенсивности и ритма;</w:t>
      </w:r>
    </w:p>
    <w:p w:rsidR="005675EA" w:rsidRDefault="00F0164B" w:rsidP="00224CF8">
      <w:pPr>
        <w:autoSpaceDE w:val="0"/>
        <w:autoSpaceDN w:val="0"/>
        <w:adjustRightInd w:val="0"/>
        <w:spacing w:after="0" w:line="240" w:lineRule="auto"/>
        <w:ind w:firstLine="709"/>
        <w:contextualSpacing/>
        <w:jc w:val="both"/>
        <w:textAlignment w:val="center"/>
        <w:rPr>
          <w:rFonts w:ascii="Times New Roman" w:hAnsi="Times New Roman"/>
          <w:kern w:val="2"/>
          <w:sz w:val="24"/>
          <w:szCs w:val="24"/>
          <w:lang w:val="ru-RU"/>
        </w:rPr>
      </w:pPr>
      <w:r w:rsidRPr="000742E5">
        <w:rPr>
          <w:rFonts w:ascii="Times New Roman" w:eastAsia="Times New Roman" w:hAnsi="Times New Roman"/>
          <w:sz w:val="24"/>
          <w:szCs w:val="24"/>
          <w:lang w:val="ru-RU"/>
        </w:rPr>
        <w:t xml:space="preserve">умение планировать, организовывать и проводить </w:t>
      </w:r>
      <w:r w:rsidRPr="000742E5">
        <w:rPr>
          <w:rFonts w:ascii="Times New Roman" w:hAnsi="Times New Roman"/>
          <w:kern w:val="2"/>
          <w:sz w:val="24"/>
          <w:szCs w:val="24"/>
          <w:lang w:val="ru-RU"/>
        </w:rPr>
        <w:t xml:space="preserve">самостоятельные занятия </w:t>
      </w:r>
    </w:p>
    <w:p w:rsidR="00F0164B" w:rsidRPr="000742E5" w:rsidRDefault="00F0164B" w:rsidP="00224CF8">
      <w:pPr>
        <w:autoSpaceDE w:val="0"/>
        <w:autoSpaceDN w:val="0"/>
        <w:adjustRightInd w:val="0"/>
        <w:spacing w:after="0" w:line="240" w:lineRule="auto"/>
        <w:ind w:firstLine="709"/>
        <w:contextualSpacing/>
        <w:jc w:val="both"/>
        <w:textAlignment w:val="center"/>
        <w:rPr>
          <w:rFonts w:ascii="Times New Roman" w:hAnsi="Times New Roman"/>
          <w:sz w:val="24"/>
          <w:szCs w:val="24"/>
          <w:lang w:val="ru-RU"/>
        </w:rPr>
      </w:pPr>
      <w:r w:rsidRPr="000742E5">
        <w:rPr>
          <w:rFonts w:ascii="Times New Roman" w:hAnsi="Times New Roman"/>
          <w:kern w:val="2"/>
          <w:sz w:val="24"/>
          <w:szCs w:val="24"/>
          <w:lang w:val="ru-RU"/>
        </w:rPr>
        <w:t>(в том числе по фитнес-аэробике) физическими упражнениями с разной функциональной направленностью, перечень и правила подбора и использования специального спортивного инвентаря и оборудования для занятий фитнес-аэробикой;</w:t>
      </w:r>
    </w:p>
    <w:p w:rsidR="005675EA" w:rsidRDefault="00F0164B" w:rsidP="00224CF8">
      <w:pPr>
        <w:autoSpaceDE w:val="0"/>
        <w:autoSpaceDN w:val="0"/>
        <w:adjustRightInd w:val="0"/>
        <w:spacing w:after="0" w:line="240" w:lineRule="auto"/>
        <w:ind w:firstLine="709"/>
        <w:contextualSpacing/>
        <w:jc w:val="both"/>
        <w:textAlignment w:val="center"/>
        <w:rPr>
          <w:rFonts w:ascii="Times New Roman" w:hAnsi="Times New Roman"/>
          <w:sz w:val="24"/>
          <w:szCs w:val="24"/>
          <w:lang w:val="ru-RU"/>
        </w:rPr>
      </w:pPr>
      <w:r w:rsidRPr="000742E5">
        <w:rPr>
          <w:rFonts w:ascii="Times New Roman" w:hAnsi="Times New Roman"/>
          <w:sz w:val="24"/>
          <w:szCs w:val="24"/>
          <w:lang w:val="ru-RU"/>
        </w:rPr>
        <w:t xml:space="preserve">умение проводить контрольно-тестовые упражнения по общей, специальной </w:t>
      </w:r>
    </w:p>
    <w:p w:rsidR="00F0164B" w:rsidRPr="000742E5" w:rsidRDefault="00F0164B" w:rsidP="00224CF8">
      <w:pPr>
        <w:autoSpaceDE w:val="0"/>
        <w:autoSpaceDN w:val="0"/>
        <w:adjustRightInd w:val="0"/>
        <w:spacing w:after="0" w:line="240" w:lineRule="auto"/>
        <w:ind w:firstLine="709"/>
        <w:contextualSpacing/>
        <w:jc w:val="both"/>
        <w:textAlignment w:val="center"/>
        <w:rPr>
          <w:rFonts w:ascii="Times New Roman" w:hAnsi="Times New Roman"/>
          <w:sz w:val="24"/>
          <w:szCs w:val="24"/>
          <w:lang w:val="ru-RU"/>
        </w:rPr>
      </w:pPr>
      <w:r w:rsidRPr="000742E5">
        <w:rPr>
          <w:rFonts w:ascii="Times New Roman" w:hAnsi="Times New Roman"/>
          <w:sz w:val="24"/>
          <w:szCs w:val="24"/>
          <w:lang w:val="ru-RU"/>
        </w:rPr>
        <w:t>и технической подготовке по фитнес-аэробике в соответствии с методикой, выявлять особенности в приросте показателей физической подготовленности, сравнивать их с возрастными стандартами физической подготовленности;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и умение применять способы и методы профилактики пагубных привычек, асоциального и созависимого поведения, знание понятий «допинг»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«антидопинг».</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7.</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М</w:t>
      </w:r>
      <w:r w:rsidR="00F0164B" w:rsidRPr="000742E5">
        <w:rPr>
          <w:rFonts w:ascii="Times New Roman" w:hAnsi="Times New Roman"/>
          <w:color w:val="000000"/>
          <w:sz w:val="24"/>
          <w:szCs w:val="24"/>
          <w:lang w:val="ru-RU" w:eastAsia="zh-CN"/>
        </w:rPr>
        <w:t>одуль «Спортивная борьба».</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eastAsia="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7.1.</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Пояснительная записка модуля «Спортивная борьба».</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Модуль «Спортивная борьба»</w:t>
      </w:r>
      <w:r w:rsidRPr="000742E5">
        <w:rPr>
          <w:rFonts w:ascii="Times New Roman" w:hAnsi="Times New Roman"/>
          <w:color w:val="000000"/>
          <w:sz w:val="24"/>
          <w:szCs w:val="24"/>
          <w:bdr w:val="nil"/>
          <w:lang w:val="ru-RU" w:eastAsia="ru-RU"/>
        </w:rPr>
        <w:t xml:space="preserve"> (далее – модуль по спортивной борьбе, спортивная борьба) </w:t>
      </w:r>
      <w:r w:rsidRPr="000742E5">
        <w:rPr>
          <w:rFonts w:ascii="Times New Roman" w:hAnsi="Times New Roman"/>
          <w:color w:val="000000"/>
          <w:sz w:val="24"/>
          <w:szCs w:val="24"/>
          <w:lang w:val="ru-RU" w:eastAsia="zh-CN"/>
        </w:rPr>
        <w:t xml:space="preserve">на уровне среднего общего образования разработан с целью оказания методической помощи учителю физической культуры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в создании рабочей программы по учебному предмету «Физическая культура»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с учётом современных тенденций в системе образования и использования </w:t>
      </w:r>
      <w:r w:rsidRPr="000742E5">
        <w:rPr>
          <w:rFonts w:ascii="Times New Roman" w:hAnsi="Times New Roman"/>
          <w:sz w:val="24"/>
          <w:szCs w:val="24"/>
          <w:lang w:val="ru-RU" w:eastAsia="zh-CN"/>
        </w:rPr>
        <w:t xml:space="preserve">спортивно-ориентированных форм, </w:t>
      </w:r>
      <w:r w:rsidRPr="000742E5">
        <w:rPr>
          <w:rFonts w:ascii="Times New Roman" w:hAnsi="Times New Roman"/>
          <w:color w:val="000000"/>
          <w:sz w:val="24"/>
          <w:szCs w:val="24"/>
          <w:lang w:val="ru-RU" w:eastAsia="zh-CN"/>
        </w:rPr>
        <w:t xml:space="preserve">средств и методов </w:t>
      </w:r>
      <w:r w:rsidRPr="000742E5">
        <w:rPr>
          <w:rFonts w:ascii="Times New Roman" w:hAnsi="Times New Roman"/>
          <w:sz w:val="24"/>
          <w:szCs w:val="24"/>
          <w:lang w:val="ru-RU" w:eastAsia="zh-CN"/>
        </w:rPr>
        <w:t>обучения по различным видам спорта.</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bookmarkStart w:id="80" w:name="_Hlk125539978"/>
      <w:r w:rsidRPr="000742E5">
        <w:rPr>
          <w:rFonts w:ascii="Times New Roman" w:hAnsi="Times New Roman"/>
          <w:color w:val="000000"/>
          <w:sz w:val="24"/>
          <w:szCs w:val="24"/>
          <w:lang w:val="ru-RU" w:eastAsia="zh-CN"/>
        </w:rPr>
        <w:t>Спортивная борьба</w:t>
      </w:r>
      <w:r w:rsidRPr="000742E5">
        <w:rPr>
          <w:rFonts w:ascii="Times New Roman" w:eastAsia="Arial Unicode MS" w:hAnsi="Times New Roman"/>
          <w:sz w:val="24"/>
          <w:szCs w:val="24"/>
          <w:bdr w:val="nil"/>
          <w:lang w:val="ru-RU" w:eastAsia="ru-RU"/>
        </w:rPr>
        <w:t xml:space="preserve"> является эффективным средством физического воспитания </w:t>
      </w:r>
      <w:r w:rsidRPr="000742E5">
        <w:rPr>
          <w:rFonts w:ascii="Times New Roman" w:hAnsi="Times New Roman"/>
          <w:sz w:val="24"/>
          <w:szCs w:val="24"/>
          <w:bdr w:val="nil"/>
          <w:lang w:val="ru-RU" w:eastAsia="ru-RU"/>
        </w:rPr>
        <w:t xml:space="preserve">и содействует всестороннему физическому, интеллектуальному, нравственному развитию обучающихся, укреплению здоровья, привлечению школьников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к систематическим занятиям физической культурой и спортом, их личностному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и профессиональному самоопределению.</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Спортивная борьба представляет собой целостную систему физического воспитания и включает всё многообразие двигательных действий свойственных биомеханическими возможностям организма человека с использованием в учебном процессе всего арсенала физических упражнений различной направленности,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color w:val="000000"/>
          <w:sz w:val="24"/>
          <w:szCs w:val="24"/>
          <w:bdr w:val="nil"/>
          <w:lang w:val="ru-RU" w:eastAsia="ru-RU"/>
        </w:rPr>
        <w:t xml:space="preserve">что </w:t>
      </w:r>
      <w:r w:rsidRPr="000742E5">
        <w:rPr>
          <w:rFonts w:ascii="Times New Roman" w:eastAsia="Arial Unicode MS" w:hAnsi="Times New Roman"/>
          <w:sz w:val="24"/>
          <w:szCs w:val="24"/>
          <w:bdr w:val="nil"/>
          <w:lang w:val="ru-RU" w:eastAsia="ru-RU"/>
        </w:rPr>
        <w:t>обеспечивает эффективное развитие физических качеств</w:t>
      </w:r>
      <w:bookmarkEnd w:id="80"/>
      <w:r w:rsidRPr="000742E5">
        <w:rPr>
          <w:rFonts w:ascii="Times New Roman" w:eastAsia="Arial Unicode MS" w:hAnsi="Times New Roman"/>
          <w:sz w:val="24"/>
          <w:szCs w:val="24"/>
          <w:bdr w:val="nil"/>
          <w:lang w:val="ru-RU" w:eastAsia="ru-RU"/>
        </w:rPr>
        <w:t xml:space="preserve">, двигательных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и жизненно необходимых навыков (умение группироваться при различных падениях, освобождаться от захватов, умение вести единоборство, оценивать создавшиеся ситуации и принимать единственно правильное решение).</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7.2.</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Целью изучение модуля «Спортивная борьба»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видов спорта входящих в термин «Спортивная борьба» (вольная, греко-римская, женская вольная борьба).</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7.3.</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Задачами изучения модуля «Спортивная борьба» являются:</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всестороннее гармоничное развитие обучающихся, увеличение объёма их двигательной активности;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по спортивной борьбе;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освоение знаний о физической культуре и спорте в целом, истории развития спортивной борьбы в частности;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формирование общих представлений о видах спорта «спортивная борьба»,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о их возможностях и значении в процессе укрепления здоровья, физическом развитии и физической подготовке обучающихся;</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формирование образовательного фундамента, основанного на знаниях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и умениях в области физической культуры и спорта и соответствующем культурном уровне развития личности обучающегося, создающем необходимые предпосылки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для его самореализации;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обогащение двигательного опыта физическими упражнениями, имеющими разную функциональную направленность, техническими действиями и приёмами видов спорта «спортивная борьба»;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развитие положительной мотивации и устойчивого учебно-познавательного интереса к учебному предмету «Физическая культура» удовлетворение индивидуальных потребностей обучающихся в занятиях физической культурой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и спортом средствами спортивной борьбы;</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популяризация спортивной борьбы среди подрастающего поколения, привлечение обучающихся, проявляющих повышенный интерес и способности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к занятиям спортивной борьбой, в школьные спортивные клубы, секции, к участию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 соревнованиях;</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выявление, развитие и поддержка одарённых детей в области спорта.</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7.4.</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Место и роль модуля «Спортивная борьба».</w:t>
      </w:r>
    </w:p>
    <w:p w:rsidR="005675EA" w:rsidRDefault="00F0164B" w:rsidP="00224CF8">
      <w:pPr>
        <w:pBdr>
          <w:top w:val="none" w:sz="0" w:space="0" w:color="000000"/>
          <w:left w:val="none" w:sz="0" w:space="0" w:color="000000"/>
          <w:bottom w:val="none" w:sz="0" w:space="0" w:color="000000"/>
          <w:right w:val="none" w:sz="0" w:space="0" w:color="000000"/>
        </w:pBdr>
        <w:suppressAutoHyphens/>
        <w:autoSpaceDE w:val="0"/>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Модуль «Спортивная борьба»</w:t>
      </w:r>
      <w:r w:rsidRPr="000742E5">
        <w:rPr>
          <w:rFonts w:ascii="Times New Roman" w:hAnsi="Times New Roman"/>
          <w:color w:val="000000"/>
          <w:sz w:val="24"/>
          <w:szCs w:val="24"/>
          <w:lang w:val="ru-RU" w:eastAsia="ar-SA"/>
        </w:rPr>
        <w:t xml:space="preserve"> </w:t>
      </w:r>
      <w:r w:rsidRPr="000742E5">
        <w:rPr>
          <w:rFonts w:ascii="Times New Roman" w:hAnsi="Times New Roman"/>
          <w:sz w:val="24"/>
          <w:szCs w:val="24"/>
          <w:lang w:val="ru-RU" w:eastAsia="zh-CN"/>
        </w:rPr>
        <w:t xml:space="preserve">доступен для освоения всем обучающимся, независимо от уровня их физического развития и гендерных особенностей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autoSpaceDE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lang w:val="ru-RU" w:eastAsia="zh-CN"/>
        </w:rPr>
        <w:t>и расширяет спектр физкультурно-спортивных направлений в общеобразовательных организациях.</w:t>
      </w:r>
      <w:r w:rsidRPr="000742E5">
        <w:rPr>
          <w:rFonts w:ascii="Times New Roman" w:hAnsi="Times New Roman"/>
          <w:color w:val="000000"/>
          <w:sz w:val="24"/>
          <w:szCs w:val="24"/>
          <w:bdr w:val="nil"/>
          <w:lang w:val="ru-RU" w:eastAsia="ru-RU"/>
        </w:rPr>
        <w:t xml:space="preserve">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Специфика модуля по спортивной борьбе сочетается практически со всеми базовыми видами спорта, входящими в учебный предмет «Физическая культура»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в общеобразовательной организации (легкая атлетика, гимнастика, спортивные игры и другие).</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bookmarkStart w:id="81" w:name="_Hlk125541125"/>
      <w:r w:rsidRPr="000742E5">
        <w:rPr>
          <w:rFonts w:ascii="Times New Roman" w:hAnsi="Times New Roman"/>
          <w:sz w:val="24"/>
          <w:szCs w:val="24"/>
          <w:lang w:val="ru-RU" w:eastAsia="zh-CN"/>
        </w:rPr>
        <w:t xml:space="preserve">Интеграция модуля по спортивной борьбе поможет обучающимся </w:t>
      </w:r>
      <w:r w:rsidRPr="000742E5">
        <w:rPr>
          <w:rFonts w:ascii="Times New Roman" w:hAnsi="Times New Roman"/>
          <w:color w:val="000000"/>
          <w:sz w:val="24"/>
          <w:szCs w:val="24"/>
          <w:lang w:val="ru-RU" w:eastAsia="zh-CN"/>
        </w:rPr>
        <w:t xml:space="preserve">в освоении образовательных программ в рамках внеурочной деятельности, </w:t>
      </w:r>
      <w:r w:rsidRPr="000742E5">
        <w:rPr>
          <w:rFonts w:ascii="Times New Roman" w:hAnsi="Times New Roman"/>
          <w:sz w:val="24"/>
          <w:szCs w:val="24"/>
          <w:lang w:val="ru-RU" w:eastAsia="zh-CN"/>
        </w:rPr>
        <w:t xml:space="preserve">дополнительного образования, </w:t>
      </w:r>
      <w:r w:rsidRPr="000742E5">
        <w:rPr>
          <w:rFonts w:ascii="Times New Roman" w:hAnsi="Times New Roman"/>
          <w:color w:val="000000"/>
          <w:sz w:val="24"/>
          <w:szCs w:val="24"/>
          <w:lang w:val="ru-RU" w:eastAsia="zh-CN"/>
        </w:rPr>
        <w:t xml:space="preserve">деятельности школьных спортивных клубов, подготовке </w:t>
      </w:r>
      <w:r w:rsidRPr="000742E5">
        <w:rPr>
          <w:rFonts w:ascii="Times New Roman" w:hAnsi="Times New Roman"/>
          <w:sz w:val="24"/>
          <w:szCs w:val="24"/>
          <w:lang w:val="ru-RU" w:eastAsia="zh-CN"/>
        </w:rPr>
        <w:t xml:space="preserve">обучающихся к сдаче норм Всероссийского физкультурно-спортивного комплекса «Готов к труду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eastAsia="zh-CN"/>
        </w:rPr>
        <w:t>и обороне» (ГТО), участии в спортивных соревнованиях</w:t>
      </w:r>
      <w:bookmarkEnd w:id="81"/>
      <w:r w:rsidRPr="000742E5">
        <w:rPr>
          <w:rFonts w:ascii="Times New Roman" w:hAnsi="Times New Roman"/>
          <w:sz w:val="24"/>
          <w:szCs w:val="24"/>
          <w:lang w:val="ru-RU" w:eastAsia="zh-CN"/>
        </w:rPr>
        <w:t xml:space="preserve"> </w:t>
      </w:r>
      <w:r w:rsidRPr="000742E5">
        <w:rPr>
          <w:rFonts w:ascii="Times New Roman" w:eastAsia="Arial Unicode MS" w:hAnsi="Times New Roman"/>
          <w:sz w:val="24"/>
          <w:szCs w:val="24"/>
          <w:bdr w:val="nil"/>
          <w:lang w:val="ru-RU" w:eastAsia="ru-RU"/>
        </w:rPr>
        <w:t xml:space="preserve">и подготовке юношей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eastAsia="Arial Unicode MS" w:hAnsi="Times New Roman"/>
          <w:sz w:val="24"/>
          <w:szCs w:val="24"/>
          <w:bdr w:val="nil"/>
          <w:lang w:val="ru-RU" w:eastAsia="ru-RU"/>
        </w:rPr>
        <w:t>к службе в Вооруженных Силах Российской Федерации.</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7.5.</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Модуль «Спортивная борьба» может быть реализован в следующих вариантах:</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при самостоятельном планировании учителем физической культуры процесса освоения обучающимися учебного материала по спортивной борьбе с выбором различных её элементов, с учётом возраста и физической подготовленности обучающихся;</w:t>
      </w:r>
    </w:p>
    <w:p w:rsidR="005675EA" w:rsidRDefault="00F0164B" w:rsidP="00224CF8">
      <w:pPr>
        <w:suppressAutoHyphens/>
        <w:spacing w:after="0" w:line="240" w:lineRule="auto"/>
        <w:ind w:firstLine="709"/>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в виде целостного последовательного учебного модуля, изучаемого </w:t>
      </w:r>
    </w:p>
    <w:p w:rsidR="005675EA" w:rsidRDefault="00F0164B" w:rsidP="00224CF8">
      <w:pPr>
        <w:suppressAutoHyphens/>
        <w:spacing w:after="0" w:line="240" w:lineRule="auto"/>
        <w:ind w:firstLine="709"/>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w:t>
      </w:r>
    </w:p>
    <w:p w:rsidR="00F0164B" w:rsidRPr="000742E5" w:rsidRDefault="00F0164B" w:rsidP="00224CF8">
      <w:pPr>
        <w:suppressAutoHyphens/>
        <w:spacing w:after="0" w:line="240" w:lineRule="auto"/>
        <w:ind w:firstLine="709"/>
        <w:jc w:val="both"/>
        <w:rPr>
          <w:rFonts w:ascii="Times New Roman" w:hAnsi="Times New Roman"/>
          <w:color w:val="000000"/>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(при организации и проведении уроков физической культуры с 3-х часовой недельной нагрузкой рекомендуемый объём в 10 и 11 классах по 34 часа);</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в виде дополнительных часов, выделяемых на спортивно-оздоровительную работу с обучающимися в рамках внеурочной деятельности и (или) за счёт посещения обучающимися спортивных секций, школьных спортивных клубов, включая использование учебных модулей по видам спорта (рекомендуемый объем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bdr w:val="none" w:sz="0" w:space="0" w:color="auto" w:frame="1"/>
          <w:lang w:val="ru-RU" w:eastAsia="zh-CN"/>
        </w:rPr>
        <w:t>в 10 и 11 классах по 34 часа</w:t>
      </w:r>
      <w:r w:rsidRPr="000742E5">
        <w:rPr>
          <w:rFonts w:ascii="Times New Roman" w:eastAsia="Arial Unicode MS" w:hAnsi="Times New Roman"/>
          <w:sz w:val="24"/>
          <w:szCs w:val="24"/>
          <w:bdr w:val="nil"/>
          <w:lang w:val="ru-RU" w:eastAsia="ru-RU"/>
        </w:rPr>
        <w:t>).</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7.6.</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Содержание модуля «Спортивная борьба».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1)</w:t>
      </w:r>
      <w:r w:rsidRPr="000742E5">
        <w:rPr>
          <w:rFonts w:ascii="Times New Roman" w:eastAsia="Arial Unicode MS" w:hAnsi="Times New Roman"/>
          <w:sz w:val="24"/>
          <w:szCs w:val="24"/>
          <w:bdr w:val="nil"/>
          <w:lang w:eastAsia="ru-RU"/>
        </w:rPr>
        <w:t> </w:t>
      </w:r>
      <w:r w:rsidRPr="000742E5">
        <w:rPr>
          <w:rFonts w:ascii="Times New Roman" w:eastAsia="Arial Unicode MS" w:hAnsi="Times New Roman"/>
          <w:sz w:val="24"/>
          <w:szCs w:val="24"/>
          <w:bdr w:val="nil"/>
          <w:lang w:val="ru-RU" w:eastAsia="ru-RU"/>
        </w:rPr>
        <w:t>Знания о спортивной борьбе.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История развития современной спортивной борьбы в мире, в Российской Федерации, в регионе.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Роль и основные функции главных борцовских организаций, федераций (международные, российские), осуществляющих управление спортивной борьбой. Борцовские клубы, их история и традиции. Известные отечественные и зарубежные борцы и тренеры.</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Официальный календарь соревнований по спортивной борьбе (международных, всероссийских, региональных).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Требования безопасности при организации занятий спортивной борьбой.</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Характерные травмы в борьбе и мероприятия по их предупреждению.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Занятия спортивной борьбой как средство укрепления здоровья, повышения функциональных возможностей основных систем организма и развития физических качеств.</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Словарь терминов и определений по спортивной борьбе.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Правила соревнований по спортивной борьбе.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2)</w:t>
      </w:r>
      <w:r w:rsidRPr="000742E5">
        <w:rPr>
          <w:rFonts w:ascii="Times New Roman" w:eastAsia="Arial Unicode MS" w:hAnsi="Times New Roman"/>
          <w:sz w:val="24"/>
          <w:szCs w:val="24"/>
          <w:bdr w:val="nil"/>
          <w:lang w:eastAsia="ru-RU"/>
        </w:rPr>
        <w:t> </w:t>
      </w:r>
      <w:r w:rsidRPr="000742E5">
        <w:rPr>
          <w:rFonts w:ascii="Times New Roman" w:eastAsia="Arial Unicode MS" w:hAnsi="Times New Roman"/>
          <w:sz w:val="24"/>
          <w:szCs w:val="24"/>
          <w:bdr w:val="nil"/>
          <w:lang w:val="ru-RU" w:eastAsia="ru-RU"/>
        </w:rPr>
        <w:t>Способы самостоятельной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Правила безопасного, правомерного поведения во время соревнований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по спортивной борьбе в качестве зрителя, болельщика (фаната).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Организация и проведение самостоятельных занятий по спортивной борьбе. Составление планов и самостоятельное проведение занятий по спортивной борьбе.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Способы самостоятельного освоения двигательных действий, подбор подводящих, подготовительных и специальных упражнений.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Самоконтроль и его роль в учебной и соревновательной деятельности.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Первые внешние признаки утомления. Средства восстановления организма после физической нагрузки. Правильное сбалансированное питание борца.</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Правила личной гигиены, требования к спортивной одежде и обуви для занятий спортивной борьбой. Правила ухода за борцовским спортивным инвентарем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и оборудованием.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Классификация физических упражнений: подготовительные, общеразвивающие, специальные и корригирующие. Составление индивидуальных комплексов упражнений различной направленности.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Способы и методы профилактики пагубных привычек, асоциального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и созависимого поведения. Антидопинговое поведение.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Тестирование уровня физической и технической подготовленности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 спортивной борьбе.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3)</w:t>
      </w:r>
      <w:r w:rsidRPr="000742E5">
        <w:rPr>
          <w:rFonts w:ascii="Times New Roman" w:eastAsia="Arial Unicode MS" w:hAnsi="Times New Roman"/>
          <w:sz w:val="24"/>
          <w:szCs w:val="24"/>
          <w:bdr w:val="nil"/>
          <w:lang w:eastAsia="ru-RU"/>
        </w:rPr>
        <w:t> </w:t>
      </w:r>
      <w:r w:rsidRPr="000742E5">
        <w:rPr>
          <w:rFonts w:ascii="Times New Roman" w:eastAsia="Arial Unicode MS" w:hAnsi="Times New Roman"/>
          <w:sz w:val="24"/>
          <w:szCs w:val="24"/>
          <w:bdr w:val="nil"/>
          <w:lang w:val="ru-RU" w:eastAsia="ru-RU"/>
        </w:rPr>
        <w:t>Физическое совершенствование.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Комплексы упражнений для развития физических качеств (ловкости, гибкости, силы, выносливости, быстроты и скоростных способностей).</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Комплексы упражнений формирующие двигательные умения и навыки технических и тактических действий борца.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Технические приемы и тактические действия в спортивной борьбе, изученные на уровне основного общего образования.</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Arial Unicode MS" w:hAnsi="Times New Roman"/>
          <w:sz w:val="24"/>
          <w:szCs w:val="24"/>
          <w:bdr w:val="nil"/>
          <w:lang w:val="ru-RU" w:eastAsia="ru-RU"/>
        </w:rPr>
        <w:t xml:space="preserve">Совершенствование элементов технических </w:t>
      </w:r>
      <w:r w:rsidRPr="000742E5">
        <w:rPr>
          <w:rFonts w:ascii="Times New Roman" w:hAnsi="Times New Roman"/>
          <w:sz w:val="24"/>
          <w:szCs w:val="24"/>
          <w:bdr w:val="none" w:sz="0" w:space="0" w:color="auto" w:frame="1"/>
          <w:lang w:val="ru-RU" w:eastAsia="ru-RU"/>
        </w:rPr>
        <w:t xml:space="preserve">действий в партере: перевороты рычагом, перевороты переходом, перевороты скручиванием, перевороты забеганием, перевороты накатом, перевороты прогибом, перевороты разгибанием, перевороты через себя, накрывания, дожимания, выходы наверх, защиты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и контрприёмы, а также другие приёмы в партере из арсенала греко-римской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и вольной борьбы. Связки и комбинации технических действий в партере.</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eastAsia="Arial Unicode MS" w:hAnsi="Times New Roman"/>
          <w:sz w:val="24"/>
          <w:szCs w:val="24"/>
          <w:bdr w:val="nil"/>
          <w:lang w:val="ru-RU" w:eastAsia="ru-RU"/>
        </w:rPr>
        <w:t xml:space="preserve">Совершенствование элементов технических </w:t>
      </w:r>
      <w:r w:rsidRPr="000742E5">
        <w:rPr>
          <w:rFonts w:ascii="Times New Roman" w:hAnsi="Times New Roman"/>
          <w:sz w:val="24"/>
          <w:szCs w:val="24"/>
          <w:bdr w:val="none" w:sz="0" w:space="0" w:color="auto" w:frame="1"/>
          <w:lang w:val="ru-RU" w:eastAsia="ru-RU"/>
        </w:rPr>
        <w:t xml:space="preserve">действий в стойке: переводы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 xml:space="preserve">в партер рывком за руку, переводы в партер нырком под руку, переводы в партер вращением, переводы сбиванием, сваливания, сбивания, броски вращением, броски подворотом, броски через плечи, защиты и контрприёмы, а также другие приёмы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в стойке из арсенала греко-римской и вольной борьбы. Связки и комбинации технических действий в стойке.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Times New Roman" w:hAnsi="Times New Roman"/>
          <w:sz w:val="24"/>
          <w:szCs w:val="24"/>
          <w:lang w:val="ru-RU" w:eastAsia="ru-RU"/>
        </w:rPr>
      </w:pPr>
      <w:r w:rsidRPr="000742E5">
        <w:rPr>
          <w:rFonts w:ascii="Times New Roman" w:hAnsi="Times New Roman"/>
          <w:sz w:val="24"/>
          <w:szCs w:val="24"/>
          <w:bdr w:val="none" w:sz="0" w:space="0" w:color="auto" w:frame="1"/>
          <w:lang w:val="ru-RU" w:eastAsia="ru-RU"/>
        </w:rPr>
        <w:t>Совершенствование тактических действий: тактика атаки, тактика обороны, тактика поединка, выбор тактических способов для ведения поединка с конкретным соперником (</w:t>
      </w:r>
      <w:r w:rsidRPr="000742E5">
        <w:rPr>
          <w:rFonts w:ascii="Times New Roman" w:hAnsi="Times New Roman"/>
          <w:sz w:val="24"/>
          <w:szCs w:val="24"/>
          <w:bdr w:val="nil"/>
          <w:lang w:val="ru-RU" w:eastAsia="ru-RU"/>
        </w:rPr>
        <w:t>угроза, вызов, сковывание, повторная атака, двойной обман, обратный вызов</w:t>
      </w:r>
      <w:r w:rsidRPr="000742E5">
        <w:rPr>
          <w:rFonts w:ascii="Times New Roman" w:eastAsia="Times New Roman" w:hAnsi="Times New Roman"/>
          <w:sz w:val="24"/>
          <w:szCs w:val="24"/>
          <w:lang w:val="ru-RU" w:eastAsia="ru-RU"/>
        </w:rPr>
        <w:t>).</w:t>
      </w:r>
    </w:p>
    <w:p w:rsidR="00F0164B" w:rsidRPr="000742E5" w:rsidRDefault="00F0164B" w:rsidP="00224CF8">
      <w:pPr>
        <w:tabs>
          <w:tab w:val="left" w:pos="6663"/>
        </w:tabs>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Учебные поединки, поединки с заданиями, </w:t>
      </w:r>
      <w:r w:rsidRPr="000742E5">
        <w:rPr>
          <w:rFonts w:ascii="Times New Roman" w:hAnsi="Times New Roman"/>
          <w:sz w:val="24"/>
          <w:szCs w:val="24"/>
          <w:bdr w:val="none" w:sz="0" w:space="0" w:color="auto" w:frame="1"/>
          <w:lang w:val="ru-RU" w:eastAsia="ru-RU"/>
        </w:rPr>
        <w:t>тренировочные и контрольные поединки, игры с элементами единоборств. Участие в соревновательной деятельности.</w:t>
      </w:r>
    </w:p>
    <w:p w:rsidR="005675EA"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7.7.</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 xml:space="preserve">Содержание модуля «Спортивная борьба» направлено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на достижение обучающимися личностных, метапредметных и предметных результатов обучения.</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HiddenHorzOCR" w:hAnsi="Times New Roman"/>
          <w:sz w:val="24"/>
          <w:szCs w:val="24"/>
          <w:bdr w:val="nil"/>
          <w:lang w:val="ru-RU" w:eastAsia="ru-RU"/>
        </w:rPr>
        <w:t>7.7.1.</w:t>
      </w:r>
      <w:r w:rsidR="00F0164B" w:rsidRPr="000742E5">
        <w:rPr>
          <w:rFonts w:ascii="Times New Roman" w:eastAsia="HiddenHorzOCR" w:hAnsi="Times New Roman"/>
          <w:sz w:val="24"/>
          <w:szCs w:val="24"/>
          <w:bdr w:val="nil"/>
          <w:lang w:eastAsia="ru-RU"/>
        </w:rPr>
        <w:t> </w:t>
      </w:r>
      <w:r w:rsidR="00F0164B" w:rsidRPr="000742E5">
        <w:rPr>
          <w:rFonts w:ascii="Times New Roman" w:hAnsi="Times New Roman"/>
          <w:color w:val="000000"/>
          <w:sz w:val="24"/>
          <w:szCs w:val="24"/>
          <w:lang w:val="ru-RU" w:eastAsia="zh-CN"/>
        </w:rPr>
        <w:t xml:space="preserve">При изучении </w:t>
      </w:r>
      <w:r w:rsidR="00F0164B" w:rsidRPr="000742E5">
        <w:rPr>
          <w:rFonts w:ascii="Times New Roman" w:eastAsia="HiddenHorzOCR" w:hAnsi="Times New Roman"/>
          <w:sz w:val="24"/>
          <w:szCs w:val="24"/>
          <w:bdr w:val="nil"/>
          <w:lang w:val="ru-RU" w:eastAsia="ru-RU"/>
        </w:rPr>
        <w:t>модуля «Спортивная борьба» на уровне среднего общего образования у обучающихся будут сформированы следующие личностные результаты:</w:t>
      </w:r>
    </w:p>
    <w:p w:rsidR="00F0164B" w:rsidRPr="000742E5" w:rsidRDefault="00F0164B" w:rsidP="00224CF8">
      <w:pP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eastAsia="HiddenHorzOCR" w:hAnsi="Times New Roman"/>
          <w:sz w:val="24"/>
          <w:szCs w:val="24"/>
          <w:bdr w:val="nil"/>
          <w:lang w:val="ru-RU" w:eastAsia="ru-RU"/>
        </w:rPr>
        <w:t xml:space="preserve">проявление чувства гордости за свою Родину, российский народ и историю России </w:t>
      </w:r>
      <w:r w:rsidRPr="000742E5">
        <w:rPr>
          <w:rFonts w:ascii="Times New Roman" w:hAnsi="Times New Roman"/>
          <w:sz w:val="24"/>
          <w:szCs w:val="24"/>
          <w:bdr w:val="nil"/>
          <w:lang w:val="ru-RU" w:eastAsia="ru-RU"/>
        </w:rPr>
        <w:t xml:space="preserve">через достижения национальной сборной команды страны по спортивной борьбе и ведущих российских борцовских клубов на чемпионатах мира, чемпионатах Европы и других международных соревнованиях, уважение государственных символов (герб, флаг, гимн), </w:t>
      </w:r>
      <w:r w:rsidRPr="000742E5">
        <w:rPr>
          <w:rFonts w:ascii="Times New Roman" w:hAnsi="Times New Roman"/>
          <w:color w:val="000000"/>
          <w:sz w:val="24"/>
          <w:szCs w:val="24"/>
          <w:bdr w:val="nil"/>
          <w:lang w:val="ru-RU" w:eastAsia="ru-RU"/>
        </w:rPr>
        <w:t xml:space="preserve">готовность к служению Отечеству, его защите </w:t>
      </w:r>
      <w:r w:rsidRPr="000742E5">
        <w:rPr>
          <w:rFonts w:ascii="Times New Roman" w:hAnsi="Times New Roman"/>
          <w:sz w:val="24"/>
          <w:szCs w:val="24"/>
          <w:bdr w:val="none" w:sz="0" w:space="0" w:color="auto" w:frame="1"/>
          <w:lang w:val="ru-RU" w:eastAsia="ru-RU"/>
        </w:rPr>
        <w:t>на примере роли традиций и развития спортивной борьбы в современном обществе;</w:t>
      </w:r>
    </w:p>
    <w:p w:rsidR="00F0164B" w:rsidRPr="000742E5" w:rsidRDefault="00F0164B" w:rsidP="00224CF8">
      <w:pP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color w:val="000000"/>
          <w:sz w:val="24"/>
          <w:szCs w:val="24"/>
          <w:bdr w:val="nil"/>
          <w:lang w:val="ru-RU" w:eastAsia="ru-RU"/>
        </w:rPr>
        <w:t xml:space="preserve">умение ориентироваться на основные нормы морали, духовно-нравственной культуры и </w:t>
      </w:r>
      <w:r w:rsidRPr="000742E5">
        <w:rPr>
          <w:rFonts w:ascii="Times New Roman" w:hAnsi="Times New Roman"/>
          <w:color w:val="000000"/>
          <w:sz w:val="24"/>
          <w:szCs w:val="24"/>
          <w:bdr w:val="nil"/>
          <w:shd w:val="clear" w:color="auto" w:fill="FFFFFF"/>
          <w:lang w:val="ru-RU" w:eastAsia="ru-RU"/>
        </w:rPr>
        <w:t>ценностного отношения к физической культуре, как неотъемлемой части общечеловеческой культуры средствами спортивной борьбы;</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eastAsia="HiddenHorzOCR" w:hAnsi="Times New Roman"/>
          <w:sz w:val="24"/>
          <w:szCs w:val="24"/>
          <w:bdr w:val="nil"/>
          <w:lang w:val="ru-RU" w:eastAsia="ru-RU"/>
        </w:rPr>
        <w:t xml:space="preserve">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спортивной борьбы, профессиональных предпочтений </w:t>
      </w:r>
      <w:r w:rsidRPr="000742E5">
        <w:rPr>
          <w:rFonts w:ascii="Times New Roman" w:hAnsi="Times New Roman"/>
          <w:color w:val="000000"/>
          <w:sz w:val="24"/>
          <w:szCs w:val="24"/>
          <w:bdr w:val="nil"/>
          <w:lang w:val="ru-RU" w:eastAsia="ru-RU"/>
        </w:rPr>
        <w:t xml:space="preserve">в области физической культуры, спорта и общественной деятельности, в том числе </w:t>
      </w:r>
    </w:p>
    <w:p w:rsidR="005675EA" w:rsidRDefault="00F0164B" w:rsidP="00224CF8">
      <w:pPr>
        <w:autoSpaceDE w:val="0"/>
        <w:autoSpaceDN w:val="0"/>
        <w:adjustRightInd w:val="0"/>
        <w:spacing w:after="0" w:line="240" w:lineRule="auto"/>
        <w:ind w:firstLine="709"/>
        <w:jc w:val="both"/>
        <w:rPr>
          <w:rFonts w:ascii="Times New Roman" w:eastAsia="Times New Roman" w:hAnsi="Times New Roman"/>
          <w:sz w:val="24"/>
          <w:szCs w:val="24"/>
          <w:bdr w:val="none" w:sz="0" w:space="0" w:color="auto" w:frame="1"/>
          <w:lang w:val="ru-RU" w:eastAsia="ru-RU"/>
        </w:rPr>
      </w:pPr>
      <w:r w:rsidRPr="000742E5">
        <w:rPr>
          <w:rFonts w:ascii="Times New Roman" w:hAnsi="Times New Roman"/>
          <w:color w:val="000000"/>
          <w:sz w:val="24"/>
          <w:szCs w:val="24"/>
          <w:bdr w:val="nil"/>
          <w:lang w:val="ru-RU" w:eastAsia="ru-RU"/>
        </w:rPr>
        <w:t>через ценности, традиции и идеалы</w:t>
      </w:r>
      <w:r w:rsidRPr="000742E5">
        <w:rPr>
          <w:rFonts w:ascii="Times New Roman" w:eastAsia="Times New Roman" w:hAnsi="Times New Roman"/>
          <w:sz w:val="24"/>
          <w:szCs w:val="24"/>
          <w:bdr w:val="none" w:sz="0" w:space="0" w:color="auto" w:frame="1"/>
          <w:lang w:val="ru-RU" w:eastAsia="ru-RU"/>
        </w:rPr>
        <w:t xml:space="preserve"> </w:t>
      </w:r>
      <w:r w:rsidRPr="000742E5">
        <w:rPr>
          <w:rFonts w:ascii="Times New Roman" w:hAnsi="Times New Roman"/>
          <w:sz w:val="24"/>
          <w:szCs w:val="24"/>
          <w:bdr w:val="nil"/>
          <w:lang w:val="ru-RU" w:eastAsia="ru-RU"/>
        </w:rPr>
        <w:t xml:space="preserve">главных организаций регионального, всероссийского и мирового уровней по спортивной борьбе, </w:t>
      </w:r>
      <w:r w:rsidRPr="000742E5">
        <w:rPr>
          <w:rFonts w:ascii="Times New Roman" w:eastAsia="Times New Roman" w:hAnsi="Times New Roman"/>
          <w:sz w:val="24"/>
          <w:szCs w:val="24"/>
          <w:bdr w:val="none" w:sz="0" w:space="0" w:color="auto" w:frame="1"/>
          <w:lang w:val="ru-RU" w:eastAsia="ru-RU"/>
        </w:rPr>
        <w:t xml:space="preserve">отечественных </w:t>
      </w:r>
    </w:p>
    <w:p w:rsidR="00F0164B" w:rsidRPr="000742E5" w:rsidRDefault="00F0164B" w:rsidP="00224CF8">
      <w:pPr>
        <w:autoSpaceDE w:val="0"/>
        <w:autoSpaceDN w:val="0"/>
        <w:adjustRightInd w:val="0"/>
        <w:spacing w:after="0" w:line="240" w:lineRule="auto"/>
        <w:ind w:firstLine="709"/>
        <w:jc w:val="both"/>
        <w:rPr>
          <w:rFonts w:ascii="Times New Roman" w:hAnsi="Times New Roman"/>
          <w:sz w:val="24"/>
          <w:szCs w:val="24"/>
          <w:bdr w:val="nil"/>
          <w:lang w:val="ru-RU" w:eastAsia="ru-RU"/>
        </w:rPr>
      </w:pPr>
      <w:r w:rsidRPr="000742E5">
        <w:rPr>
          <w:rFonts w:ascii="Times New Roman" w:eastAsia="Times New Roman" w:hAnsi="Times New Roman"/>
          <w:sz w:val="24"/>
          <w:szCs w:val="24"/>
          <w:bdr w:val="none" w:sz="0" w:space="0" w:color="auto" w:frame="1"/>
          <w:lang w:val="ru-RU" w:eastAsia="ru-RU"/>
        </w:rPr>
        <w:t>и зарубежных борцовских клубов,</w:t>
      </w:r>
      <w:r w:rsidRPr="000742E5">
        <w:rPr>
          <w:rFonts w:ascii="Times New Roman" w:hAnsi="Times New Roman"/>
          <w:sz w:val="24"/>
          <w:szCs w:val="24"/>
          <w:bdr w:val="nil"/>
          <w:lang w:val="ru-RU" w:eastAsia="ru-RU"/>
        </w:rPr>
        <w:t xml:space="preserve"> а также школьных спортивных </w:t>
      </w:r>
      <w:r w:rsidRPr="000742E5">
        <w:rPr>
          <w:rFonts w:ascii="Times New Roman" w:eastAsia="Times New Roman" w:hAnsi="Times New Roman"/>
          <w:sz w:val="24"/>
          <w:szCs w:val="24"/>
          <w:bdr w:val="none" w:sz="0" w:space="0" w:color="auto" w:frame="1"/>
          <w:lang w:val="ru-RU" w:eastAsia="ru-RU"/>
        </w:rPr>
        <w:t>клубов;</w:t>
      </w:r>
      <w:r w:rsidRPr="000742E5">
        <w:rPr>
          <w:rFonts w:ascii="Times New Roman" w:hAnsi="Times New Roman"/>
          <w:sz w:val="24"/>
          <w:szCs w:val="24"/>
          <w:bdr w:val="nil"/>
          <w:lang w:val="ru-RU" w:eastAsia="ru-RU"/>
        </w:rPr>
        <w:t xml:space="preserve">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сформированность толерантного сознания и поведения, способность вести диалог с другими людьми (сверстниками, взрослыми, педагогами, взрослыми), достигать в нём взаимопонимания, находить общие цели и сотрудничать для их достижения в учебной, тренировочной, досуговой, игровой и соревновательной деятельности, судейской практики </w:t>
      </w:r>
      <w:r w:rsidRPr="000742E5">
        <w:rPr>
          <w:rFonts w:ascii="Times New Roman" w:hAnsi="Times New Roman"/>
          <w:sz w:val="24"/>
          <w:szCs w:val="24"/>
          <w:bdr w:val="nil"/>
          <w:lang w:val="ru-RU" w:eastAsia="ru-RU"/>
        </w:rPr>
        <w:t xml:space="preserve">на принципах </w:t>
      </w:r>
      <w:r w:rsidRPr="000742E5">
        <w:rPr>
          <w:rFonts w:ascii="Times New Roman" w:hAnsi="Times New Roman"/>
          <w:color w:val="000000"/>
          <w:sz w:val="24"/>
          <w:szCs w:val="24"/>
          <w:bdr w:val="nil"/>
          <w:lang w:val="ru-RU" w:eastAsia="ru-RU"/>
        </w:rPr>
        <w:t xml:space="preserve">доброжелательности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взаимопомощи;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реализация ценностей здорового и безопасного образа жизни, потребности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спортивной борьбе;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готовность соблюдать правила индивидуального и коллективного безопасного поведения в учебной, соревновательной, досуговой деятельности и чрезвычайных ситуациях;</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проявление положительных качеств личности и управление своими эмоциями в различных ситуациях и условиях, способность к самостоятельной, творческой </w:t>
      </w:r>
    </w:p>
    <w:p w:rsidR="00F0164B" w:rsidRPr="000742E5" w:rsidRDefault="00F0164B" w:rsidP="00224CF8">
      <w:pPr>
        <w:autoSpaceDE w:val="0"/>
        <w:autoSpaceDN w:val="0"/>
        <w:adjustRightInd w:val="0"/>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hAnsi="Times New Roman"/>
          <w:color w:val="000000"/>
          <w:sz w:val="24"/>
          <w:szCs w:val="24"/>
          <w:bdr w:val="nil"/>
          <w:lang w:val="ru-RU" w:eastAsia="ru-RU"/>
        </w:rPr>
        <w:t>и ответственной деятельности средствами спортивной борьбы.</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HiddenHorzOCR" w:hAnsi="Times New Roman"/>
          <w:sz w:val="24"/>
          <w:szCs w:val="24"/>
          <w:bdr w:val="nil"/>
          <w:lang w:val="ru-RU" w:eastAsia="ru-RU"/>
        </w:rPr>
        <w:t>7.7.2.</w:t>
      </w:r>
      <w:r w:rsidR="00F0164B" w:rsidRPr="000742E5">
        <w:rPr>
          <w:rFonts w:ascii="Times New Roman" w:eastAsia="HiddenHorzOCR" w:hAnsi="Times New Roman"/>
          <w:sz w:val="24"/>
          <w:szCs w:val="24"/>
          <w:bdr w:val="nil"/>
          <w:lang w:eastAsia="ru-RU"/>
        </w:rPr>
        <w:t> </w:t>
      </w:r>
      <w:r w:rsidR="00F0164B" w:rsidRPr="000742E5">
        <w:rPr>
          <w:rFonts w:ascii="Times New Roman" w:hAnsi="Times New Roman"/>
          <w:color w:val="000000"/>
          <w:sz w:val="24"/>
          <w:szCs w:val="24"/>
          <w:lang w:val="ru-RU" w:eastAsia="zh-CN"/>
        </w:rPr>
        <w:t>При изучении</w:t>
      </w:r>
      <w:r w:rsidR="00F0164B" w:rsidRPr="000742E5">
        <w:rPr>
          <w:rFonts w:ascii="Times New Roman" w:eastAsia="HiddenHorzOCR" w:hAnsi="Times New Roman"/>
          <w:sz w:val="24"/>
          <w:szCs w:val="24"/>
          <w:bdr w:val="nil"/>
          <w:lang w:val="ru-RU" w:eastAsia="ru-RU"/>
        </w:rPr>
        <w:t xml:space="preserve"> модуля «Спортивная борьба» на уровне среднего общего образования у обучающихся будут сформированы следующие метапредметные результаты:</w:t>
      </w:r>
    </w:p>
    <w:p w:rsidR="00F0164B" w:rsidRPr="000742E5" w:rsidRDefault="00F0164B" w:rsidP="00224CF8">
      <w:pPr>
        <w:autoSpaceDE w:val="0"/>
        <w:autoSpaceDN w:val="0"/>
        <w:adjustRightInd w:val="0"/>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eastAsia="HiddenHorzOCR" w:hAnsi="Times New Roman"/>
          <w:sz w:val="24"/>
          <w:szCs w:val="24"/>
          <w:bdr w:val="nil"/>
          <w:lang w:val="ru-RU" w:eastAsia="ru-RU"/>
        </w:rPr>
        <w:t>умение соотносить свои действия с планируемыми результатами, осуществлять контроль своей деятельности в процессе достижения результатов в учебной, тренировочной, игровой и соревновательной деятельности,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самостоятельно определять цели и составлять планы в рамках физкультурно-спортивной деятельности, выбирать успешную стратегию и тактику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различных ситуациях, осуществлять, контролировать и корректировать учебную, тренировочную, игровую и соревновательную деятельность по спортивной борьбе;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самостоятельно планировать пути достижения целей, в том числе альтернативные, осознанно выбирать наиболее эффективные способы решения задач в учебной, игровой, соревновательной и досуговой деятельности, оценивать правильность выполнения задач, собственные возможности их решения;</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самостоятельно оценивать и принимать решения, определяющие стратегию и тактику поведения в учебной, тренировочной, игровой, соревновательной и досуговой деятельности, судейской практике с учётом гражданских и нравственных ценностей;</w:t>
      </w:r>
    </w:p>
    <w:p w:rsidR="005675EA" w:rsidRDefault="00F0164B" w:rsidP="00224CF8">
      <w:pPr>
        <w:autoSpaceDE w:val="0"/>
        <w:autoSpaceDN w:val="0"/>
        <w:adjustRightInd w:val="0"/>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eastAsia="HiddenHorzOCR" w:hAnsi="Times New Roman"/>
          <w:sz w:val="24"/>
          <w:szCs w:val="24"/>
          <w:bdr w:val="nil"/>
          <w:lang w:val="ru-RU" w:eastAsia="ru-RU"/>
        </w:rPr>
        <w:t xml:space="preserve">умение организовывать учебное сотрудничество и совместную деятельность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eastAsia="HiddenHorzOCR" w:hAnsi="Times New Roman"/>
          <w:sz w:val="24"/>
          <w:szCs w:val="24"/>
          <w:bdr w:val="nil"/>
          <w:lang w:val="ru-RU" w:eastAsia="ru-RU"/>
        </w:rPr>
        <w:t>со сверстниками и взрослыми, работать индивидуально, в парах и в группе,</w:t>
      </w:r>
      <w:r w:rsidRPr="000742E5">
        <w:rPr>
          <w:rFonts w:ascii="Times New Roman" w:hAnsi="Times New Roman"/>
          <w:color w:val="000000"/>
          <w:sz w:val="24"/>
          <w:szCs w:val="24"/>
          <w:bdr w:val="nil"/>
          <w:lang w:val="ru-RU" w:eastAsia="ru-RU"/>
        </w:rPr>
        <w:t xml:space="preserve"> эффективно взаимодействовать и разрешать конфликты в процессе учебной, тренировочной, игровой и соревновательной деятельности, судейской практики, учитывать позиции других участников деятельности;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владение основами самоконтроля, самооценки, принятия решений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осуществления осознанного выбора в учебной и познавательной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eastAsia="HiddenHorzOCR" w:hAnsi="Times New Roman"/>
          <w:sz w:val="24"/>
          <w:szCs w:val="24"/>
          <w:bdr w:val="nil"/>
          <w:lang w:val="ru-RU" w:eastAsia="ru-RU"/>
        </w:rPr>
        <w:t xml:space="preserve">умение </w:t>
      </w:r>
      <w:r w:rsidRPr="000742E5">
        <w:rPr>
          <w:rFonts w:ascii="Times New Roman" w:hAnsi="Times New Roman"/>
          <w:color w:val="000000"/>
          <w:sz w:val="24"/>
          <w:szCs w:val="24"/>
          <w:bdr w:val="nil"/>
          <w:lang w:val="ru-RU" w:eastAsia="ru-RU"/>
        </w:rPr>
        <w:t xml:space="preserve">создавать, применять и преобразовывать графические пиктограммы физических упражнений в двигательные действия и наоборот, схемы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для тактических, игровых задач;</w:t>
      </w:r>
    </w:p>
    <w:p w:rsidR="005675EA" w:rsidRDefault="00F0164B" w:rsidP="00224CF8">
      <w:pPr>
        <w:autoSpaceDE w:val="0"/>
        <w:autoSpaceDN w:val="0"/>
        <w:adjustRightInd w:val="0"/>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самостоятельно </w:t>
      </w:r>
      <w:r w:rsidRPr="000742E5">
        <w:rPr>
          <w:rFonts w:ascii="Times New Roman" w:eastAsia="Times New Roman" w:hAnsi="Times New Roman"/>
          <w:color w:val="000000"/>
          <w:sz w:val="24"/>
          <w:szCs w:val="24"/>
          <w:bdr w:val="nil"/>
          <w:lang w:val="ru-RU" w:eastAsia="ru-RU"/>
        </w:rPr>
        <w:t xml:space="preserve">применять различные методы, инструменты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и запросы</w:t>
      </w:r>
      <w:r w:rsidRPr="000742E5">
        <w:rPr>
          <w:rFonts w:ascii="Times New Roman" w:hAnsi="Times New Roman"/>
          <w:color w:val="000000"/>
          <w:sz w:val="24"/>
          <w:szCs w:val="24"/>
          <w:bdr w:val="nil"/>
          <w:lang w:val="ru-RU" w:eastAsia="ru-RU"/>
        </w:rPr>
        <w:t xml:space="preserve"> в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F0164B" w:rsidRPr="000742E5" w:rsidRDefault="00EA43E5"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bdr w:val="nil"/>
          <w:lang w:val="ru-RU" w:eastAsia="ru-RU"/>
        </w:rPr>
        <w:t>7.7.3.</w:t>
      </w:r>
      <w:r w:rsidR="00F0164B" w:rsidRPr="000742E5">
        <w:rPr>
          <w:rFonts w:ascii="Times New Roman" w:hAnsi="Times New Roman"/>
          <w:color w:val="000000"/>
          <w:sz w:val="24"/>
          <w:szCs w:val="24"/>
          <w:bdr w:val="nil"/>
          <w:lang w:eastAsia="ru-RU"/>
        </w:rPr>
        <w:t> </w:t>
      </w:r>
      <w:r w:rsidR="00F0164B" w:rsidRPr="000742E5">
        <w:rPr>
          <w:rFonts w:ascii="Times New Roman" w:hAnsi="Times New Roman"/>
          <w:color w:val="000000"/>
          <w:sz w:val="24"/>
          <w:szCs w:val="24"/>
          <w:lang w:val="ru-RU" w:eastAsia="zh-CN"/>
        </w:rPr>
        <w:t>При изучении</w:t>
      </w:r>
      <w:r w:rsidR="00F0164B" w:rsidRPr="000742E5">
        <w:rPr>
          <w:rFonts w:ascii="Times New Roman" w:hAnsi="Times New Roman"/>
          <w:color w:val="000000"/>
          <w:sz w:val="24"/>
          <w:szCs w:val="24"/>
          <w:bdr w:val="nil"/>
          <w:lang w:val="ru-RU" w:eastAsia="ru-RU"/>
        </w:rPr>
        <w:t xml:space="preserve"> модуля «Спортивная борьба» на уровне среднего общего образования у обучающихся будут сформированы следующие предметные результаты:</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истории развития современной спортивной борьбы, её традиций, клубного движения по спортивной борьбе в мире, в Российской Федерации,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регионе;</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характеризовать роль и основные функции главных организаций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федераций (международные, российские) по борьбе, осуществляющих управление спортивной борьбой;</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владение способностью аргументированно принимать участие в обсуждении успехов и неудач сборных и клубных команд страны, отечественных и зарубежных борцовских клубов на международной арене;</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анализировать результаты соревнований, входящих в официальный календарь соревнований (международных, всероссийских, региональных), различать системы проведения соревнований по спортивной борьбе, понимать структуру спортивных соревнований и физкультурных мероприятий по борьбе и её спортивным дисциплинам среди различных возрастных групп и категорий участников;</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понимание роли занятий борьбой как средства укрепления здоровья, повышения функциональных возможностей основных систем организма и развития физических качеств, характеристика способов повышения основных систем организма и развития физических качеств;</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планировать, организовывать и проводить самостоятельные тренировки по спортивной борьбе с учётом применения способов самостоятельного освоения двигательных действий, подбора упражнений для развития основных физических качеств, контролировать и анализировать эффективность этих занятий;</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владение и умение применять способы самоконтроля в учебной, тренировочной и соревновательной деятельности, средства восстановления после физической нагрузки, способы индивидуального регулирования физической нагрузки с учетом уровня физического развития и функционального состояния;</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знание и умение применять основы формирования сбалансированного питания борца;</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характеризовать и демонстрировать средства физической подготовки, применять их в образовательной и тренировочной деятельности при занятиях спортивной борьбой;</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владение навыками разработки и выполнения физических упражнений различной целевой и функциональной направленности, используя средства спортивной борьбы, применять их в игровой и соревновательной деятельности;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характеризовать и демонстрировать комплексы упражнений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технических действий, формирующие двигательные умения и навыки тактических приёмов борцов и тактики ведения поединков в спортивной борьбе;</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демонстрировать технику выполнения технических действий </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и приемов, в сочетаниях с различными обманными движениями, применение изученных технических и тактических действий в учебной, игровой, досуговой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соревновательной деятельности;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владение навыками моделирования и демонстрацией индивидуальных, групповых и командных действий в тактике нападения и защиты с учётом действий соперников, использование выгодных позиций и стандартных ситуаций,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а также умение применять изученные тактические действия в учебной, игровой, соревновательной и досуговой деятельности.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владение способностью понимать сущность возникновения ошибок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двигательной (технической) деятельности при выполнении технических приемов, анализировать и находить способы устранения ошибок, умение проводить анализ собственных поединков и поединков соперников, выделять их слабые и сильные стороны и делать выводы;</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участие в соревновательной деятельности в соответствии с правилами спортивной борьбы, применение правил соревнований и судейской терминологии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судейской практике;</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и соблюдение требований к местам проведения занятий спортивной борьбой, способность применять знания в самостоятельном выборе спортивного инвентаря (технические требования к инвентарю и оборудованию), мест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для самостоятельных занятий борьбой, в досуговой деятельности;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и соблюдение правил техники безопасности во время занятий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соревнований по спортивной борьбе, причин возникновения травм и умение оказывать первую помощь при травмах и повреждениях во время занятий борьбой;</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и соблюдение гигиенических основ образовательной, тренировочной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досуговой двигательной деятельности, основ организации здорового образа жизни средствами спортивной борьбы;</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владение навыками использования занятий спортивной борьбой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для организации индивидуального отдыха и досуга, укрепления собственного здоровья, повышения уровня физических кондиций;</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проводить контрольно-тестовые упражнения по общей, специальной и технической подготовке в спортивной борьбе в соответствии </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 методикой, выявлять особенности в приросте показателей физической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технической подготовленности, сравнивать их с возрастными стандартами физической и технической подготовленности;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соблюдать правила безопасного, правомерного поведения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во время соревнований различного уровня по спортивной борьбе в качестве зрителя, болельщика («фаната»);</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и умение применять способы и методы профилактики пагубных привычек, асоциального и созависимого поведения, знание понятий «допинг»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«антидопинг».</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8.</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М</w:t>
      </w:r>
      <w:r w:rsidR="00F0164B" w:rsidRPr="000742E5">
        <w:rPr>
          <w:rFonts w:ascii="Times New Roman" w:hAnsi="Times New Roman"/>
          <w:color w:val="000000"/>
          <w:sz w:val="24"/>
          <w:szCs w:val="24"/>
          <w:lang w:val="ru-RU" w:eastAsia="zh-CN"/>
        </w:rPr>
        <w:t>одуль «Флорбол».</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8.1.</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Пояснительная записка модуля «Флорбол».</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Модуль ««Флорбол» (далее – модуль по флорболу, флорбол) 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w:t>
      </w:r>
      <w:r w:rsidRPr="000742E5">
        <w:rPr>
          <w:rFonts w:ascii="Times New Roman" w:hAnsi="Times New Roman"/>
          <w:sz w:val="24"/>
          <w:szCs w:val="24"/>
          <w:lang w:val="ru-RU" w:eastAsia="zh-CN"/>
        </w:rPr>
        <w:t xml:space="preserve">спортивно-ориентированных форм, </w:t>
      </w:r>
      <w:r w:rsidRPr="000742E5">
        <w:rPr>
          <w:rFonts w:ascii="Times New Roman" w:hAnsi="Times New Roman"/>
          <w:color w:val="000000"/>
          <w:sz w:val="24"/>
          <w:szCs w:val="24"/>
          <w:lang w:val="ru-RU" w:eastAsia="zh-CN"/>
        </w:rPr>
        <w:t xml:space="preserve">средств и методов </w:t>
      </w:r>
      <w:r w:rsidRPr="000742E5">
        <w:rPr>
          <w:rFonts w:ascii="Times New Roman" w:hAnsi="Times New Roman"/>
          <w:sz w:val="24"/>
          <w:szCs w:val="24"/>
          <w:lang w:val="ru-RU" w:eastAsia="zh-CN"/>
        </w:rPr>
        <w:t>обучения по различным видам спорта.</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Флорбол является эффективным средством физического воспитания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и содействует всестороннему физическому, интеллектуальному, нравственному развитию обучающихся, укреплению здоровья, привлечению школьников </w:t>
      </w:r>
    </w:p>
    <w:p w:rsidR="005675EA"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к систематическим занятиям физической культурой и спортом, их личностному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и профессиональному самоопределению.</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Выполнение сложно координационных, технико-тактических действий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во флорболе,</w:t>
      </w:r>
      <w:r w:rsidRPr="000742E5">
        <w:rPr>
          <w:rFonts w:ascii="Times New Roman" w:hAnsi="Times New Roman"/>
          <w:sz w:val="24"/>
          <w:szCs w:val="24"/>
          <w:bdr w:val="nil"/>
          <w:lang w:val="ru-RU" w:eastAsia="ru-RU"/>
        </w:rPr>
        <w:t xml:space="preserve"> связанных с ходьбой, бегом, борьбой за мяч, прыжками, быстрым стартом и ускорениями, резкими торможениями и остановками, ударами по мячу </w:t>
      </w:r>
      <w:r w:rsidRPr="000742E5">
        <w:rPr>
          <w:rFonts w:ascii="Times New Roman" w:eastAsia="Arial Unicode MS" w:hAnsi="Times New Roman"/>
          <w:sz w:val="24"/>
          <w:szCs w:val="24"/>
          <w:bdr w:val="nil"/>
          <w:lang w:val="ru-RU" w:eastAsia="ru-RU"/>
        </w:rPr>
        <w:t>обеспечивает эффективное развитие физических качеств (быстроты, ловкости, выносливости, силы и гибкости) и двигательных навыков.</w:t>
      </w:r>
    </w:p>
    <w:p w:rsidR="005675EA"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8.2.</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 xml:space="preserve">Целью изучение модуля «Флорбол» является формирование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вида спорта «флорбол».</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8.3.</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Задачами изучения модуля «Флорбол» являются:</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всестороннее гармоничное развитие детей и подростков, увеличение объёма их двигательной активности;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по флорболу;</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освоение знаний о физической культуре и спорте в целом, истории развития флорбола в частности;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формирование общих представлений о виде спорта «флорбол»,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о его возможностях и значении в процессе укрепления здоровья, физическом развитии и физической подготовке обучающихся;</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формирование образовательного фундамента, основанного на знаниях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и умениях в области физической культуры и спорта и соответствующем культурном уровне развития личности обучающегося, создающем необходимые предпосылки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для его самореализации;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обогащение двигательного опыта физическими упражнениями, имеющими разную функциональную направленность, техническими действиями и приемами вида спорта «флорбол»;</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развитие положительной мотивации и устойчивого учебно-познавательного интереса к учебному предмету «Физическая культура», удовлетворение индивидуальных потребностей обучающихся в занятиях физической культурой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и спортом средствами флорбола;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популяризация флорбола среди подрастающего поколения, привлечение обучающихся, проявляющих повышенный интерес и способности к занятиям флорболом, в школьные спортивные клубы, секции, к участию в соревнованиях;</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выявление, развитие и поддержка одарённых детей в области спорта.</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8.4.</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Место и роль модуля «Флорбол».</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Модуль «Флорбол» доступен для освоения всем обучающимися, независимо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Специфика модуля по флорболу сочетается практически со всеми базовыми видами спорта, входящими в учебный предмет «Физическая культура»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в общеобразовательной организации (легкая атлетика, гимнастика, спортивные игры и другие).</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Интеграция модуля по флорболу поможет обучающимся в освоении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физкультурно-спортивного комплекса «Готов к труду и обороне» (ГТО), участии в спортивных соревнованиях и подготовке юношей к службе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 Вооруженных Силах Российской Федерации.</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8.5.</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Модуль «Флорбол» может быть реализован в следующих вариантах:</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при самостоятельном планировании учителем физической культуры процесса освоения обучающимися учебного материала по флорболу с выбором различных элементов флорбола, с учётом возраста и физической подготовленности обучающихся; </w:t>
      </w:r>
    </w:p>
    <w:p w:rsidR="005675EA" w:rsidRDefault="00F0164B" w:rsidP="00224CF8">
      <w:pPr>
        <w:suppressAutoHyphens/>
        <w:spacing w:after="0" w:line="240" w:lineRule="auto"/>
        <w:ind w:firstLine="709"/>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в виде целостного последовательного учебного модуля, изучаемого </w:t>
      </w:r>
    </w:p>
    <w:p w:rsidR="005675EA" w:rsidRDefault="00F0164B" w:rsidP="00224CF8">
      <w:pPr>
        <w:suppressAutoHyphens/>
        <w:spacing w:after="0" w:line="240" w:lineRule="auto"/>
        <w:ind w:firstLine="709"/>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w:t>
      </w:r>
    </w:p>
    <w:p w:rsidR="00F0164B" w:rsidRPr="000742E5" w:rsidRDefault="00F0164B" w:rsidP="00224CF8">
      <w:pPr>
        <w:suppressAutoHyphens/>
        <w:spacing w:after="0" w:line="240" w:lineRule="auto"/>
        <w:ind w:firstLine="709"/>
        <w:jc w:val="both"/>
        <w:rPr>
          <w:rFonts w:ascii="Times New Roman" w:hAnsi="Times New Roman"/>
          <w:color w:val="000000"/>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(при организации и проведении уроков физической культуры с 3-х часовой недельной нагрузкой рекомендуемый объём в 10 и 11 классах -  по 34 часа);</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bdr w:val="none" w:sz="0" w:space="0" w:color="auto" w:frame="1"/>
          <w:lang w:val="ru-RU" w:eastAsia="zh-CN"/>
        </w:rPr>
      </w:pPr>
      <w:r w:rsidRPr="000742E5">
        <w:rPr>
          <w:rFonts w:ascii="Times New Roman" w:eastAsia="Arial Unicode MS" w:hAnsi="Times New Roman"/>
          <w:sz w:val="24"/>
          <w:szCs w:val="24"/>
          <w:bdr w:val="nil"/>
          <w:lang w:val="ru-RU" w:eastAsia="ru-RU"/>
        </w:rPr>
        <w:t xml:space="preserve">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bdr w:val="none" w:sz="0" w:space="0" w:color="auto" w:frame="1"/>
          <w:lang w:val="ru-RU" w:eastAsia="zh-CN"/>
        </w:rPr>
        <w:t>в 10 и 11 классах - по 34 часа</w:t>
      </w:r>
      <w:r w:rsidRPr="000742E5">
        <w:rPr>
          <w:rFonts w:ascii="Times New Roman" w:eastAsia="Arial Unicode MS" w:hAnsi="Times New Roman"/>
          <w:sz w:val="24"/>
          <w:szCs w:val="24"/>
          <w:bdr w:val="nil"/>
          <w:lang w:val="ru-RU" w:eastAsia="ru-RU"/>
        </w:rPr>
        <w:t>).</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8.6.</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Содержание модуля «Флорбол».</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1)</w:t>
      </w:r>
      <w:r w:rsidRPr="000742E5">
        <w:rPr>
          <w:rFonts w:ascii="Times New Roman" w:eastAsia="Arial Unicode MS" w:hAnsi="Times New Roman"/>
          <w:sz w:val="24"/>
          <w:szCs w:val="24"/>
          <w:bdr w:val="nil"/>
          <w:lang w:eastAsia="ru-RU"/>
        </w:rPr>
        <w:t> </w:t>
      </w:r>
      <w:r w:rsidRPr="000742E5">
        <w:rPr>
          <w:rFonts w:ascii="Times New Roman" w:eastAsia="Arial Unicode MS" w:hAnsi="Times New Roman"/>
          <w:sz w:val="24"/>
          <w:szCs w:val="24"/>
          <w:bdr w:val="nil"/>
          <w:lang w:val="ru-RU" w:eastAsia="ru-RU"/>
        </w:rPr>
        <w:t>Знания о флорболе.</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История развития современного флорбола в мире, в Российской Федерации,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 регионе.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Роль и основные функции главных флорбольных организаций, федераций (международные, российские), осуществляющих управление флорболом. Флорбольные клубы, их история и традиции. Известные отечественные и зарубежные флорболисты и тренеры.</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Официальный календарь соревнований (международных, всероссийских, региональных).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Требования безопасности при организации занятий флорболом.</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Характерные травмы флорболистов и мероприятия по их предупреждению.</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Занятия флорболом как средство укрепления здоровья, повышения функциональных возможностей основных систем организма и развития физических качеств.</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Флорбольный словарь терминов и определений.</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Правила соревнований игры во флорбол.</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2)</w:t>
      </w:r>
      <w:r w:rsidRPr="000742E5">
        <w:rPr>
          <w:rFonts w:ascii="Times New Roman" w:eastAsia="Arial Unicode MS" w:hAnsi="Times New Roman"/>
          <w:sz w:val="24"/>
          <w:szCs w:val="24"/>
          <w:bdr w:val="nil"/>
          <w:lang w:eastAsia="ru-RU"/>
        </w:rPr>
        <w:t> </w:t>
      </w:r>
      <w:r w:rsidRPr="000742E5">
        <w:rPr>
          <w:rFonts w:ascii="Times New Roman" w:eastAsia="Arial Unicode MS" w:hAnsi="Times New Roman"/>
          <w:sz w:val="24"/>
          <w:szCs w:val="24"/>
          <w:bdr w:val="nil"/>
          <w:lang w:val="ru-RU" w:eastAsia="ru-RU"/>
        </w:rPr>
        <w:t>Способы самостоятельной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Правила безопасного, правомерного поведения во время соревнований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по флорболу в качестве зрителя, болельщика (фаната).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Организация и проведение самостоятельных занятий по флорболу. Составление планов и самостоятельное проведение занятий по флорболу.</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Способы самостоятельного освоения двигательных действий, подбор подводящих, подготовительных и специальных упражнений.</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Самоконтроль и его роль в учебной и соревновательной деятельности.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Первые внешние признаки утомления. Средства восстановления организма после физической нагрузки. Правильное сбалансированное питание флорболиста.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Правила личной гигиены, требования к спортивной одежде и обуви для занятий флорболом. Правила ухода за спортивным инвентарем и оборудованием.</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Классификация физических упражнений: подготовительные, общеразвивающие, специальные и корригирующие. Составление индивидуальных комплексов упражнений различной направленности.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Способы и методы профилактики пагубных привычек, асоциального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и созависимого поведения. Антидопинговое поведение.</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Тестирование уровня физической и технической подготовленности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во флорболе.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3)</w:t>
      </w:r>
      <w:r w:rsidRPr="000742E5">
        <w:rPr>
          <w:rFonts w:ascii="Times New Roman" w:eastAsia="Arial Unicode MS" w:hAnsi="Times New Roman"/>
          <w:sz w:val="24"/>
          <w:szCs w:val="24"/>
          <w:bdr w:val="nil"/>
          <w:lang w:eastAsia="ru-RU"/>
        </w:rPr>
        <w:t> </w:t>
      </w:r>
      <w:r w:rsidRPr="000742E5">
        <w:rPr>
          <w:rFonts w:ascii="Times New Roman" w:eastAsia="Arial Unicode MS" w:hAnsi="Times New Roman"/>
          <w:sz w:val="24"/>
          <w:szCs w:val="24"/>
          <w:bdr w:val="nil"/>
          <w:lang w:val="ru-RU" w:eastAsia="ru-RU"/>
        </w:rPr>
        <w:t>Физическое совершенствование.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Комплексы упражнений для развития физических качеств (ловкости, гибкости, силы, выносливости, быстроты и скоростных способностей).</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Комплексы упражнений формирующие двигательные умения и навыки технических и тактических действий флорболиста.</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Технические приемы и тактические действия во флорболе, изученные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на уровне основного общего образования.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Совершенствование элементов техники передвижения по игровой площадке полевого игрока во флорболе.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Совершенствование техники владения клюшкой и мячом полевого игрока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во флорболе.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Совершенствование техники игры вратаря: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стойка (высокая, средняя, низкая);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элементы техники перемещения (приставными шагами, стоя на коленях,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на коленях толчком одной или двумя руками от пола, отталкиванием ногой от пола со стойки на колене, смешанный тип);</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 элементы техники противодействия и овладения мячом (парирование-отбивание мяча ногой, рукой, туловищем, головой ловля – одной или двумя руками, накрывание);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элементы техники нападения (передача мяча рукой).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Совершенствование тактики игры вратаря: выбор позиции при атакующих действиях соперника и стандартных положениях, правильный способ применения технических действий в игре, атакующие действия (пас), руководство игрой партнеров по обороне.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Совершенствование тактики игры в нападении: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индивидуальные действия с мячом и без мяча (открывание, отвлечение соперника, создание численного преимущества на отдельном участке поля, подключение);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групповые взаимодействия и комбинации (в парах, тройках, группах,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при стандартных положениях);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командные взаимодействия: расположение и взаимодействие игроков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при организации атакующих действий в различных игровых ситуациях (позиционная атака, быстрая атака), расположение и взаимодействие игроков при розыгрышах стандартных ситуаций в атаке (спорный мяч, свободный удар, ввод мяча в игру), расположение и взаимодействие игроков при игре в неравночисленных составах в атаке (игра в численном большинстве).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Совершенствование тактики игры в защите: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Индивидуальные действия. Оценка целесообразности той или иной позиции. Своевременное занятие наиболее выгодной позиции. Применение отбора мяча изученным способом в зависимости от игровой обстановки.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Групповые действия. Взаимодействие в обороне при численном преимуществе соперника, осуществляя правильный выбор позиции и страховку партнеров. Взаимодействия в обороне при выполнении противником стандартных комбинаций. Правильный выбор позиции и страховки при организации противодействия атакующим комбинациям. Организация противодействия различным комбинациям. Создания численного превосходства в обороне.</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Командные взаимодействия: расположение и взаимодействие игроков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при организации оборонительных действий в различных игровых ситуациях (позиционная оборона, против быстрой атаки), расположение и взаимодействие игроков при розыгрышах стандартных ситуаций в защите (спорный мяч, свободный удар, ввод мяча в игру), расположение и взаимодействие игроков при игре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 неравночисленных составах в и (игра в численном меньшинстве).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Учебные игры во флорбол. Малые (упрощенные) игры в технико-тактической подготовке флорболистов. Участие в соревновательной деятельности.</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8.7.</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Содержание модуля «Флорбол» направлено на достижение обучающимися личностных, метапредметных и предметных результатов обучения.</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HiddenHorzOCR" w:hAnsi="Times New Roman"/>
          <w:sz w:val="24"/>
          <w:szCs w:val="24"/>
          <w:bdr w:val="nil"/>
          <w:lang w:val="ru-RU" w:eastAsia="ru-RU"/>
        </w:rPr>
        <w:t>8.7.1.</w:t>
      </w:r>
      <w:r w:rsidR="00F0164B" w:rsidRPr="000742E5">
        <w:rPr>
          <w:rFonts w:ascii="Times New Roman" w:eastAsia="HiddenHorzOCR" w:hAnsi="Times New Roman"/>
          <w:sz w:val="24"/>
          <w:szCs w:val="24"/>
          <w:bdr w:val="nil"/>
          <w:lang w:eastAsia="ru-RU"/>
        </w:rPr>
        <w:t> </w:t>
      </w:r>
      <w:r w:rsidR="00F0164B" w:rsidRPr="000742E5">
        <w:rPr>
          <w:rFonts w:ascii="Times New Roman" w:hAnsi="Times New Roman"/>
          <w:color w:val="000000"/>
          <w:sz w:val="24"/>
          <w:szCs w:val="24"/>
          <w:lang w:val="ru-RU" w:eastAsia="zh-CN"/>
        </w:rPr>
        <w:t xml:space="preserve">При изучении </w:t>
      </w:r>
      <w:r w:rsidR="00F0164B" w:rsidRPr="000742E5">
        <w:rPr>
          <w:rFonts w:ascii="Times New Roman" w:eastAsia="HiddenHorzOCR" w:hAnsi="Times New Roman"/>
          <w:sz w:val="24"/>
          <w:szCs w:val="24"/>
          <w:bdr w:val="nil"/>
          <w:lang w:val="ru-RU" w:eastAsia="ru-RU"/>
        </w:rPr>
        <w:t>модуля «Флорбол» на уровне среднего общего образования у обучающихся будут сформированы следующие личностные результаты:</w:t>
      </w:r>
    </w:p>
    <w:p w:rsidR="005675EA" w:rsidRDefault="00F0164B" w:rsidP="00224CF8">
      <w:pPr>
        <w:spacing w:after="0" w:line="240" w:lineRule="auto"/>
        <w:ind w:firstLine="709"/>
        <w:contextualSpacing/>
        <w:jc w:val="both"/>
        <w:rPr>
          <w:rFonts w:ascii="Times New Roman" w:hAnsi="Times New Roman"/>
          <w:sz w:val="24"/>
          <w:szCs w:val="24"/>
          <w:bdr w:val="nil"/>
          <w:lang w:val="ru-RU" w:eastAsia="ru-RU"/>
        </w:rPr>
      </w:pPr>
      <w:r w:rsidRPr="000742E5">
        <w:rPr>
          <w:rFonts w:ascii="Times New Roman" w:eastAsia="HiddenHorzOCR" w:hAnsi="Times New Roman"/>
          <w:sz w:val="24"/>
          <w:szCs w:val="24"/>
          <w:bdr w:val="nil"/>
          <w:lang w:val="ru-RU" w:eastAsia="ru-RU"/>
        </w:rPr>
        <w:t xml:space="preserve">проявление чувства гордости за свою Родину, российский народ и историю России </w:t>
      </w:r>
      <w:r w:rsidRPr="000742E5">
        <w:rPr>
          <w:rFonts w:ascii="Times New Roman" w:hAnsi="Times New Roman"/>
          <w:sz w:val="24"/>
          <w:szCs w:val="24"/>
          <w:bdr w:val="nil"/>
          <w:lang w:val="ru-RU" w:eastAsia="ru-RU"/>
        </w:rPr>
        <w:t xml:space="preserve">через достижения национальной сборной команды страны по флорболу </w:t>
      </w:r>
    </w:p>
    <w:p w:rsidR="005675EA" w:rsidRDefault="00F0164B" w:rsidP="00224CF8">
      <w:pP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il"/>
          <w:lang w:val="ru-RU" w:eastAsia="ru-RU"/>
        </w:rPr>
        <w:t xml:space="preserve">и ведущих российских клубов на чемпионатах мира, чемпионатах Европы и других международных соревнованиях уважение государственных символов (герб, флаг, гимн), </w:t>
      </w:r>
      <w:r w:rsidRPr="000742E5">
        <w:rPr>
          <w:rFonts w:ascii="Times New Roman" w:hAnsi="Times New Roman"/>
          <w:color w:val="000000"/>
          <w:sz w:val="24"/>
          <w:szCs w:val="24"/>
          <w:bdr w:val="nil"/>
          <w:lang w:val="ru-RU" w:eastAsia="ru-RU"/>
        </w:rPr>
        <w:t xml:space="preserve">готовность к служению Отечеству, его защите </w:t>
      </w:r>
      <w:r w:rsidRPr="000742E5">
        <w:rPr>
          <w:rFonts w:ascii="Times New Roman" w:hAnsi="Times New Roman"/>
          <w:sz w:val="24"/>
          <w:szCs w:val="24"/>
          <w:bdr w:val="none" w:sz="0" w:space="0" w:color="auto" w:frame="1"/>
          <w:lang w:val="ru-RU" w:eastAsia="ru-RU"/>
        </w:rPr>
        <w:t xml:space="preserve">на примере роли традиций </w:t>
      </w:r>
    </w:p>
    <w:p w:rsidR="00F0164B" w:rsidRPr="000742E5" w:rsidRDefault="00F0164B" w:rsidP="00224CF8">
      <w:pPr>
        <w:spacing w:after="0" w:line="240" w:lineRule="auto"/>
        <w:ind w:firstLine="709"/>
        <w:contextualSpacing/>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bdr w:val="none" w:sz="0" w:space="0" w:color="auto" w:frame="1"/>
          <w:lang w:val="ru-RU" w:eastAsia="ru-RU"/>
        </w:rPr>
        <w:t>и развития флорбола в современном обществе;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ориентироваться на основные нормы морали, духовно-нравственной культуры и </w:t>
      </w:r>
      <w:r w:rsidRPr="000742E5">
        <w:rPr>
          <w:rFonts w:ascii="Times New Roman" w:hAnsi="Times New Roman"/>
          <w:color w:val="000000"/>
          <w:sz w:val="24"/>
          <w:szCs w:val="24"/>
          <w:bdr w:val="nil"/>
          <w:shd w:val="clear" w:color="auto" w:fill="FFFFFF"/>
          <w:lang w:val="ru-RU" w:eastAsia="ru-RU"/>
        </w:rPr>
        <w:t>ценностного отношения к физической культуре,</w:t>
      </w:r>
      <w:r w:rsidRPr="000742E5">
        <w:rPr>
          <w:rFonts w:ascii="Times New Roman" w:hAnsi="Times New Roman"/>
          <w:color w:val="000000"/>
          <w:sz w:val="24"/>
          <w:szCs w:val="24"/>
          <w:bdr w:val="nil"/>
          <w:shd w:val="clear" w:color="auto" w:fill="FFFFFF"/>
          <w:lang w:eastAsia="ru-RU"/>
        </w:rPr>
        <w:t> </w:t>
      </w:r>
      <w:r w:rsidRPr="000742E5">
        <w:rPr>
          <w:rFonts w:ascii="Times New Roman" w:hAnsi="Times New Roman"/>
          <w:color w:val="000000"/>
          <w:sz w:val="24"/>
          <w:szCs w:val="24"/>
          <w:bdr w:val="nil"/>
          <w:shd w:val="clear" w:color="auto" w:fill="FFFFFF"/>
          <w:lang w:val="ru-RU" w:eastAsia="ru-RU"/>
        </w:rPr>
        <w:t>как неотъемлемой части общечеловеческой культуры средствами флорбола;</w:t>
      </w:r>
    </w:p>
    <w:p w:rsidR="00F0164B" w:rsidRPr="000742E5" w:rsidRDefault="00F0164B" w:rsidP="00224CF8">
      <w:pPr>
        <w:autoSpaceDE w:val="0"/>
        <w:autoSpaceDN w:val="0"/>
        <w:adjustRightInd w:val="0"/>
        <w:spacing w:after="0" w:line="240" w:lineRule="auto"/>
        <w:ind w:firstLine="709"/>
        <w:jc w:val="both"/>
        <w:rPr>
          <w:rFonts w:ascii="Times New Roman" w:hAnsi="Times New Roman"/>
          <w:sz w:val="24"/>
          <w:szCs w:val="24"/>
          <w:bdr w:val="nil"/>
          <w:lang w:val="ru-RU" w:eastAsia="ru-RU"/>
        </w:rPr>
      </w:pPr>
      <w:r w:rsidRPr="000742E5">
        <w:rPr>
          <w:rFonts w:ascii="Times New Roman" w:eastAsia="HiddenHorzOCR" w:hAnsi="Times New Roman"/>
          <w:sz w:val="24"/>
          <w:szCs w:val="24"/>
          <w:bdr w:val="nil"/>
          <w:lang w:val="ru-RU" w:eastAsia="ru-RU"/>
        </w:rPr>
        <w:t xml:space="preserve">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флорбола, профессиональных предпочтений </w:t>
      </w:r>
      <w:r w:rsidRPr="000742E5">
        <w:rPr>
          <w:rFonts w:ascii="Times New Roman" w:hAnsi="Times New Roman"/>
          <w:color w:val="000000"/>
          <w:sz w:val="24"/>
          <w:szCs w:val="24"/>
          <w:bdr w:val="nil"/>
          <w:lang w:val="ru-RU" w:eastAsia="ru-RU"/>
        </w:rPr>
        <w:t>в области физической культуры, спорта и общественной деятельности, в том числе через ценности, традиции и идеалы</w:t>
      </w:r>
      <w:r w:rsidRPr="000742E5">
        <w:rPr>
          <w:rFonts w:ascii="Times New Roman" w:eastAsia="Times New Roman" w:hAnsi="Times New Roman"/>
          <w:sz w:val="24"/>
          <w:szCs w:val="24"/>
          <w:bdr w:val="none" w:sz="0" w:space="0" w:color="auto" w:frame="1"/>
          <w:lang w:val="ru-RU" w:eastAsia="ru-RU"/>
        </w:rPr>
        <w:t xml:space="preserve"> </w:t>
      </w:r>
      <w:r w:rsidRPr="000742E5">
        <w:rPr>
          <w:rFonts w:ascii="Times New Roman" w:hAnsi="Times New Roman"/>
          <w:sz w:val="24"/>
          <w:szCs w:val="24"/>
          <w:bdr w:val="nil"/>
          <w:lang w:val="ru-RU" w:eastAsia="ru-RU"/>
        </w:rPr>
        <w:t xml:space="preserve">главных флорбольных организаций регионального, всероссийского и мирового уровней, </w:t>
      </w:r>
      <w:r w:rsidRPr="000742E5">
        <w:rPr>
          <w:rFonts w:ascii="Times New Roman" w:eastAsia="Times New Roman" w:hAnsi="Times New Roman"/>
          <w:sz w:val="24"/>
          <w:szCs w:val="24"/>
          <w:bdr w:val="none" w:sz="0" w:space="0" w:color="auto" w:frame="1"/>
          <w:lang w:val="ru-RU" w:eastAsia="ru-RU"/>
        </w:rPr>
        <w:t>отечественных и зарубежных флорбольных клубов,</w:t>
      </w:r>
      <w:r w:rsidRPr="000742E5">
        <w:rPr>
          <w:rFonts w:ascii="Times New Roman" w:hAnsi="Times New Roman"/>
          <w:sz w:val="24"/>
          <w:szCs w:val="24"/>
          <w:bdr w:val="nil"/>
          <w:lang w:val="ru-RU" w:eastAsia="ru-RU"/>
        </w:rPr>
        <w:t xml:space="preserve"> а также школьных спортивных </w:t>
      </w:r>
      <w:r w:rsidRPr="000742E5">
        <w:rPr>
          <w:rFonts w:ascii="Times New Roman" w:eastAsia="Times New Roman" w:hAnsi="Times New Roman"/>
          <w:sz w:val="24"/>
          <w:szCs w:val="24"/>
          <w:bdr w:val="none" w:sz="0" w:space="0" w:color="auto" w:frame="1"/>
          <w:lang w:val="ru-RU" w:eastAsia="ru-RU"/>
        </w:rPr>
        <w:t>клубов;</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сформированность толерантного сознания и поведения, способность вести диалог с другими людьми (сверстниками, взрослыми, педагогами, взрослыми), достигать в нём взаимопонимания, находить общие цели и сотрудничать для их достижения в учебной, тренировочной, досуговой, игровой и соревновательной деятельности, судейской практики </w:t>
      </w:r>
      <w:r w:rsidRPr="000742E5">
        <w:rPr>
          <w:rFonts w:ascii="Times New Roman" w:hAnsi="Times New Roman"/>
          <w:sz w:val="24"/>
          <w:szCs w:val="24"/>
          <w:bdr w:val="nil"/>
          <w:lang w:val="ru-RU" w:eastAsia="ru-RU"/>
        </w:rPr>
        <w:t xml:space="preserve">на принципах </w:t>
      </w:r>
      <w:r w:rsidRPr="000742E5">
        <w:rPr>
          <w:rFonts w:ascii="Times New Roman" w:hAnsi="Times New Roman"/>
          <w:color w:val="000000"/>
          <w:sz w:val="24"/>
          <w:szCs w:val="24"/>
          <w:bdr w:val="nil"/>
          <w:lang w:val="ru-RU" w:eastAsia="ru-RU"/>
        </w:rPr>
        <w:t xml:space="preserve">доброжелательности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взаимопомощи;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реализация ценностей здорового и безопасного образа жизни, потребности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флорболу;</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готовность соблюдать правила индивидуального и коллективного безопасного поведения в учебной, соревновательной, досуговой деятельности и чрезвычайных ситуациях;</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проявление положительных качеств личности и управление своими эмоциями в различных ситуациях и условиях способность к самостоятельной, творческой </w:t>
      </w:r>
    </w:p>
    <w:p w:rsidR="00F0164B" w:rsidRPr="000742E5" w:rsidRDefault="00F0164B" w:rsidP="00224CF8">
      <w:pPr>
        <w:autoSpaceDE w:val="0"/>
        <w:autoSpaceDN w:val="0"/>
        <w:adjustRightInd w:val="0"/>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hAnsi="Times New Roman"/>
          <w:color w:val="000000"/>
          <w:sz w:val="24"/>
          <w:szCs w:val="24"/>
          <w:bdr w:val="nil"/>
          <w:lang w:val="ru-RU" w:eastAsia="ru-RU"/>
        </w:rPr>
        <w:t>и ответственной деятельности средствами флорбола.</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HiddenHorzOCR" w:hAnsi="Times New Roman"/>
          <w:sz w:val="24"/>
          <w:szCs w:val="24"/>
          <w:bdr w:val="nil"/>
          <w:lang w:val="ru-RU" w:eastAsia="ru-RU"/>
        </w:rPr>
        <w:t>8.7.2.</w:t>
      </w:r>
      <w:r w:rsidR="00F0164B" w:rsidRPr="000742E5">
        <w:rPr>
          <w:rFonts w:ascii="Times New Roman" w:eastAsia="HiddenHorzOCR" w:hAnsi="Times New Roman"/>
          <w:sz w:val="24"/>
          <w:szCs w:val="24"/>
          <w:bdr w:val="nil"/>
          <w:lang w:eastAsia="ru-RU"/>
        </w:rPr>
        <w:t> </w:t>
      </w:r>
      <w:r w:rsidR="00F0164B" w:rsidRPr="000742E5">
        <w:rPr>
          <w:rFonts w:ascii="Times New Roman" w:hAnsi="Times New Roman"/>
          <w:color w:val="000000"/>
          <w:sz w:val="24"/>
          <w:szCs w:val="24"/>
          <w:lang w:val="ru-RU" w:eastAsia="zh-CN"/>
        </w:rPr>
        <w:t>При изучении</w:t>
      </w:r>
      <w:r w:rsidR="00F0164B" w:rsidRPr="000742E5">
        <w:rPr>
          <w:rFonts w:ascii="Times New Roman" w:eastAsia="HiddenHorzOCR" w:hAnsi="Times New Roman"/>
          <w:sz w:val="24"/>
          <w:szCs w:val="24"/>
          <w:bdr w:val="nil"/>
          <w:lang w:val="ru-RU" w:eastAsia="ru-RU"/>
        </w:rPr>
        <w:t xml:space="preserve"> модуля «Флорбол» на уровне среднего общего образования у обучающихся будут сформированы следующие метапредметные результаты: </w:t>
      </w:r>
    </w:p>
    <w:p w:rsidR="00F0164B" w:rsidRPr="000742E5" w:rsidRDefault="00F0164B" w:rsidP="00224CF8">
      <w:pPr>
        <w:autoSpaceDE w:val="0"/>
        <w:autoSpaceDN w:val="0"/>
        <w:adjustRightInd w:val="0"/>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eastAsia="HiddenHorzOCR" w:hAnsi="Times New Roman"/>
          <w:sz w:val="24"/>
          <w:szCs w:val="24"/>
          <w:bdr w:val="nil"/>
          <w:lang w:val="ru-RU" w:eastAsia="ru-RU"/>
        </w:rPr>
        <w:t>умение соотносить свои действия с планируемыми результатами, осуществлять контроль своей деятельности в процессе достижения результатов в учебной, тренировочной, игровой и соревновательной деятельности,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самостоятельно определять цели и составлять планы в рамках физкультурно-спортивной деятельности выбирать успешную стратегию и тактику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различных ситуациях осуществлять, контролировать и корректировать учебную, тренировочную, игровую и соревновательную деятельность по флорболу;</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самостоятельно планировать пути достижения целей, в том числе альтернативные, осознанно выбирать наиболее эффективные способы решения задач в учебной, игровой, соревновательной и досуговой деятельности, оценивать правильность выполнения задач, собственные возможности их решения;</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самостоятельно оценивать и принимать решения, определяющие стратегию и тактику поведения в учебной, тренировочной, игровой, соревновательной и досуговой деятельности, судейской практике с учётом гражданских и нравственных ценностей;</w:t>
      </w:r>
    </w:p>
    <w:p w:rsidR="005675EA" w:rsidRDefault="00F0164B" w:rsidP="00224CF8">
      <w:pPr>
        <w:autoSpaceDE w:val="0"/>
        <w:autoSpaceDN w:val="0"/>
        <w:adjustRightInd w:val="0"/>
        <w:spacing w:after="0" w:line="240" w:lineRule="auto"/>
        <w:ind w:firstLine="709"/>
        <w:jc w:val="both"/>
        <w:rPr>
          <w:rFonts w:ascii="Times New Roman" w:eastAsia="HiddenHorzOCR" w:hAnsi="Times New Roman"/>
          <w:sz w:val="24"/>
          <w:szCs w:val="24"/>
          <w:bdr w:val="nil"/>
          <w:lang w:val="ru-RU" w:eastAsia="ru-RU"/>
        </w:rPr>
      </w:pPr>
      <w:r w:rsidRPr="000742E5">
        <w:rPr>
          <w:rFonts w:ascii="Times New Roman" w:eastAsia="HiddenHorzOCR" w:hAnsi="Times New Roman"/>
          <w:sz w:val="24"/>
          <w:szCs w:val="24"/>
          <w:bdr w:val="nil"/>
          <w:lang w:val="ru-RU" w:eastAsia="ru-RU"/>
        </w:rPr>
        <w:t xml:space="preserve">умение организовывать учебное сотрудничество и совместную деятельность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eastAsia="HiddenHorzOCR" w:hAnsi="Times New Roman"/>
          <w:sz w:val="24"/>
          <w:szCs w:val="24"/>
          <w:bdr w:val="nil"/>
          <w:lang w:val="ru-RU" w:eastAsia="ru-RU"/>
        </w:rPr>
        <w:t>со сверстниками и взрослыми работать индивидуально, в парах и в группе,</w:t>
      </w:r>
      <w:r w:rsidRPr="000742E5">
        <w:rPr>
          <w:rFonts w:ascii="Times New Roman" w:hAnsi="Times New Roman"/>
          <w:color w:val="000000"/>
          <w:sz w:val="24"/>
          <w:szCs w:val="24"/>
          <w:bdr w:val="nil"/>
          <w:lang w:val="ru-RU" w:eastAsia="ru-RU"/>
        </w:rPr>
        <w:t xml:space="preserve"> эффективно взаимодействовать и разрешать конфликты в процессе учебной, тренировочной, игровой и соревновательной деятельности, судейской практики, учитывать позиции других участников деятельности;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владение основами самоконтроля, самооценки, принятия решений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осуществления осознанного выбора в учебной и познавательной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eastAsia="HiddenHorzOCR" w:hAnsi="Times New Roman"/>
          <w:sz w:val="24"/>
          <w:szCs w:val="24"/>
          <w:bdr w:val="nil"/>
          <w:lang w:val="ru-RU" w:eastAsia="ru-RU"/>
        </w:rPr>
        <w:t xml:space="preserve">умение </w:t>
      </w:r>
      <w:r w:rsidRPr="000742E5">
        <w:rPr>
          <w:rFonts w:ascii="Times New Roman" w:hAnsi="Times New Roman"/>
          <w:color w:val="000000"/>
          <w:sz w:val="24"/>
          <w:szCs w:val="24"/>
          <w:bdr w:val="nil"/>
          <w:lang w:val="ru-RU" w:eastAsia="ru-RU"/>
        </w:rPr>
        <w:t xml:space="preserve">создавать, применять и преобразовывать графические пиктограммы физических упражнений в двигательные действия и наоборот схемы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для тактических, игровых задач;</w:t>
      </w:r>
    </w:p>
    <w:p w:rsidR="005675EA" w:rsidRDefault="00F0164B" w:rsidP="00224CF8">
      <w:pPr>
        <w:autoSpaceDE w:val="0"/>
        <w:autoSpaceDN w:val="0"/>
        <w:adjustRightInd w:val="0"/>
        <w:spacing w:after="0" w:line="240" w:lineRule="auto"/>
        <w:ind w:firstLine="709"/>
        <w:jc w:val="both"/>
        <w:rPr>
          <w:rFonts w:ascii="Times New Roman" w:eastAsia="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самостоятельно </w:t>
      </w:r>
      <w:r w:rsidRPr="000742E5">
        <w:rPr>
          <w:rFonts w:ascii="Times New Roman" w:eastAsia="Times New Roman" w:hAnsi="Times New Roman"/>
          <w:color w:val="000000"/>
          <w:sz w:val="24"/>
          <w:szCs w:val="24"/>
          <w:bdr w:val="nil"/>
          <w:lang w:val="ru-RU" w:eastAsia="ru-RU"/>
        </w:rPr>
        <w:t xml:space="preserve">применять различные методы, инструменты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eastAsia="Times New Roman" w:hAnsi="Times New Roman"/>
          <w:color w:val="000000"/>
          <w:sz w:val="24"/>
          <w:szCs w:val="24"/>
          <w:bdr w:val="nil"/>
          <w:lang w:val="ru-RU" w:eastAsia="ru-RU"/>
        </w:rPr>
        <w:t>и запросы</w:t>
      </w:r>
      <w:r w:rsidRPr="000742E5">
        <w:rPr>
          <w:rFonts w:ascii="Times New Roman" w:hAnsi="Times New Roman"/>
          <w:color w:val="000000"/>
          <w:sz w:val="24"/>
          <w:szCs w:val="24"/>
          <w:bdr w:val="nil"/>
          <w:lang w:val="ru-RU" w:eastAsia="ru-RU"/>
        </w:rPr>
        <w:t xml:space="preserve"> в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F0164B" w:rsidRPr="000742E5" w:rsidRDefault="00EA43E5"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bdr w:val="nil"/>
          <w:lang w:val="ru-RU" w:eastAsia="ru-RU"/>
        </w:rPr>
        <w:t>8.7.3.</w:t>
      </w:r>
      <w:r w:rsidR="00F0164B" w:rsidRPr="000742E5">
        <w:rPr>
          <w:rFonts w:ascii="Times New Roman" w:hAnsi="Times New Roman"/>
          <w:color w:val="000000"/>
          <w:sz w:val="24"/>
          <w:szCs w:val="24"/>
          <w:bdr w:val="nil"/>
          <w:lang w:eastAsia="ru-RU"/>
        </w:rPr>
        <w:t> </w:t>
      </w:r>
      <w:r w:rsidR="00F0164B" w:rsidRPr="000742E5">
        <w:rPr>
          <w:rFonts w:ascii="Times New Roman" w:hAnsi="Times New Roman"/>
          <w:color w:val="000000"/>
          <w:sz w:val="24"/>
          <w:szCs w:val="24"/>
          <w:lang w:val="ru-RU" w:eastAsia="zh-CN"/>
        </w:rPr>
        <w:t>При изучении</w:t>
      </w:r>
      <w:r w:rsidR="00F0164B" w:rsidRPr="000742E5">
        <w:rPr>
          <w:rFonts w:ascii="Times New Roman" w:hAnsi="Times New Roman"/>
          <w:color w:val="000000"/>
          <w:sz w:val="24"/>
          <w:szCs w:val="24"/>
          <w:bdr w:val="nil"/>
          <w:lang w:val="ru-RU" w:eastAsia="ru-RU"/>
        </w:rPr>
        <w:t xml:space="preserve"> модуля «Флорбол» на уровне среднего общего образования у обучающихся будут сформированы следующие предметные результаты: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знание истории развития современного флорбола, традиций клубного флорбольного движения в мире, в Российской Федерации, в регионе;</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характеризовать роль и основные функции главных флорбольных организаций, федераций (международные, российские), осуществляющих управление флорболом;</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владение способностью аргументированно принимать участие в обсуждении успехов и неудач сборных и клубных команд страны, отечественных и зарубежных флорбольных клубов на международной арене;</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анализировать результаты соревнований, входящих в официальный календарь соревнований (международных, всероссийских, региональных) различать системы проведения соревнований по флорболу, понимать структуру спортивных соревнований и физкультурных мероприятий по флорболу и его спортивным дисциплинам среди различных возрастных групп и категорий участников;</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понимание роли занятий флорболом как средства укрепления здоровья, повышения функциональных возможностей основных систем организма и развития физических качеств характеристика способов повышения основных систем организма и развития физических качеств;</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планировать, организовывать и проводить самостоятельные тренировки по флорболу с учетом применения способов самостоятельного освоения двигательных действий, подбора упражнений для развития основных физических качеств, контролировать и анализировать эффективность этих занятий;</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владение и умение применять способы самоконтроля в учебной, тренировочной и соревновательной деятельности, средства восстановления после физической нагрузки, способы индивидуального регулирования физической нагрузки с учетом уровня физического развития и функционального состояния;</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знание и умение применять основы формирования сбалансированного питания флорболиста;</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характеризовать и демонстрировать средства физической подготовки, применять их в образовательной и тренировочной деятельности при занятиях флорболом;</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владение навыками разработки и выполнения физических упражнений различной целевой и функциональной направленности, используя средства флорбола, применять их в игровой и соревновательной деятельности;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характеризовать и демонстрировать комплексы упражнений, формирующие двигательные умения и навыки тактических приемов флорболистов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тактики флорбола;</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демонстрировать технику ударов и бросков различными способами, остановок и приемов мяча, ведения мяча в различных сочетаниях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 приемами техники передвижения, различных обманных движений (финтов), отбора, перехвата и розыгрыша спорного мяча, технических приемов и тактических действий игры вратаря, применение изученных технических и тактических действий в учебной, игровой, досуговой и соревновательной деятельности;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владение навыками моделирования и демонстрацией индивидуальных, групповых и командных действий в тактике нападения и защиты с учетом игровых амплуа, наиболее выгодных позиций, стандартных комбинаций, игровых ситуаций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умение применять изученные тактические действия в учебной, игровой соревновательной и досуговой деятельности, владение способностью слаженно действовать и страховать партнеров при организации обороны при различных принципах защиты;</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владение способностью понимать сущность возникновения ошибок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двигательной (технической) деятельности при выполнении технических приемов, анализировать и находить способы устранения ошибок, умение проводить анализ собственной игры и игры команды соперников, выделять слабые и сильные стороны игры, делать выводы;</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участие в соревновательной деятельности в соответствии с правилами игры </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во флорбол, применение правил соревнований и судейской терминологии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судейской практике и игре;</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знание и соблюдение требований к местам проведения занятий флорболом, способность применять знания в самостоятельном выборе спортивного инвентаря (технические требования к инвентарю и оборудованию), мест для самостоятельных занятий флорболом, в досуговой деятельности;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и соблюдение правил техники безопасности во время занятий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соревнований по флорболу, причин возникновения травм и умение оказывать первую помощь при травмах и повреждениях во время занятий флорболом;</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и соблюдение гигиенических основ образовательной, тренировочной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досуговой двигательной деятельности, основ организации здорового образа жизни средствами флорбола;</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владение навыками использования занятий флорболом для организации индивидуального отдыха и досуга, укрепления собственного здоровья, повышения уровня физических кондиций;</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проводить контрольно-тестовые упражнения по общей, специальной и технической подготовке во флорболе в соответствии с методикой, выявлять особенности в приросте показателей физической и технической подготовленности, сравнивать их с возрастными стандартами физической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технической подготовленности;</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соблюдать правила безопасного, правомерного поведения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во время соревнований различного уровня по флорболу в качестве зрителя, болельщика («фаната»);</w:t>
      </w:r>
    </w:p>
    <w:p w:rsidR="005675EA"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и умение применять способы и методы профилактики пагубных привычек, асоциального и созависимого поведения, знание понятий «допинг» </w:t>
      </w:r>
    </w:p>
    <w:p w:rsidR="00F0164B" w:rsidRPr="000742E5" w:rsidRDefault="00F0164B" w:rsidP="00224CF8">
      <w:pPr>
        <w:autoSpaceDE w:val="0"/>
        <w:autoSpaceDN w:val="0"/>
        <w:adjustRightInd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«антидопинг».</w:t>
      </w:r>
    </w:p>
    <w:p w:rsidR="00F0164B" w:rsidRPr="000742E5" w:rsidRDefault="00EA43E5"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rPr>
        <w:t>9.</w:t>
      </w:r>
      <w:r w:rsidR="00F0164B" w:rsidRPr="000742E5">
        <w:rPr>
          <w:rFonts w:ascii="Times New Roman" w:hAnsi="Times New Roman"/>
          <w:sz w:val="24"/>
          <w:szCs w:val="24"/>
        </w:rPr>
        <w:t> </w:t>
      </w:r>
      <w:r w:rsidR="00F0164B" w:rsidRPr="000742E5">
        <w:rPr>
          <w:rFonts w:ascii="Times New Roman" w:hAnsi="Times New Roman"/>
          <w:sz w:val="24"/>
          <w:szCs w:val="24"/>
          <w:lang w:val="ru-RU"/>
        </w:rPr>
        <w:t>Модуль «Бадминтон».</w:t>
      </w:r>
    </w:p>
    <w:p w:rsidR="00F0164B" w:rsidRPr="000742E5" w:rsidRDefault="00EA43E5"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rPr>
        <w:t>9.1.</w:t>
      </w:r>
      <w:bookmarkStart w:id="82" w:name="_Hlk125549813"/>
      <w:r w:rsidR="00F0164B" w:rsidRPr="000742E5">
        <w:rPr>
          <w:rFonts w:ascii="Times New Roman" w:hAnsi="Times New Roman"/>
          <w:sz w:val="24"/>
          <w:szCs w:val="24"/>
        </w:rPr>
        <w:t> </w:t>
      </w:r>
      <w:r w:rsidR="00F0164B" w:rsidRPr="000742E5">
        <w:rPr>
          <w:rFonts w:ascii="Times New Roman" w:eastAsia="Times New Roman" w:hAnsi="Times New Roman"/>
          <w:sz w:val="24"/>
          <w:szCs w:val="24"/>
          <w:lang w:val="ru-RU" w:eastAsia="ar-SA"/>
        </w:rPr>
        <w:t>Пояснительная записка</w:t>
      </w:r>
      <w:bookmarkEnd w:id="82"/>
      <w:r w:rsidR="00F0164B" w:rsidRPr="000742E5">
        <w:rPr>
          <w:rFonts w:ascii="Times New Roman" w:eastAsia="Times New Roman" w:hAnsi="Times New Roman"/>
          <w:sz w:val="24"/>
          <w:szCs w:val="24"/>
          <w:lang w:val="ru-RU" w:eastAsia="ar-SA"/>
        </w:rPr>
        <w:t xml:space="preserve"> </w:t>
      </w:r>
      <w:r w:rsidR="00F0164B" w:rsidRPr="000742E5">
        <w:rPr>
          <w:rFonts w:ascii="Times New Roman" w:hAnsi="Times New Roman"/>
          <w:sz w:val="24"/>
          <w:szCs w:val="24"/>
          <w:lang w:val="ru-RU"/>
        </w:rPr>
        <w:t>модуля «Бадминтон».</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rPr>
        <w:t xml:space="preserve">Модуль «Бадминтон» </w:t>
      </w:r>
      <w:bookmarkStart w:id="83" w:name="_Hlk125549853"/>
      <w:r w:rsidRPr="000742E5">
        <w:rPr>
          <w:rFonts w:ascii="Times New Roman" w:eastAsia="Times New Roman" w:hAnsi="Times New Roman"/>
          <w:sz w:val="24"/>
          <w:szCs w:val="24"/>
          <w:lang w:val="ru-RU" w:eastAsia="ru-RU"/>
        </w:rPr>
        <w:t>(далее – модуль по бадминтону,</w:t>
      </w:r>
      <w:bookmarkEnd w:id="83"/>
      <w:r w:rsidRPr="000742E5">
        <w:rPr>
          <w:rFonts w:ascii="Times New Roman" w:eastAsia="Times New Roman" w:hAnsi="Times New Roman"/>
          <w:sz w:val="24"/>
          <w:szCs w:val="24"/>
          <w:lang w:val="ru-RU" w:eastAsia="ru-RU"/>
        </w:rPr>
        <w:t xml:space="preserve"> бадминтон)</w:t>
      </w:r>
      <w:r w:rsidRPr="000742E5">
        <w:rPr>
          <w:rFonts w:ascii="Times New Roman" w:hAnsi="Times New Roman"/>
          <w:sz w:val="24"/>
          <w:szCs w:val="24"/>
          <w:lang w:val="ru-RU"/>
        </w:rPr>
        <w:t xml:space="preserve"> на уровне основного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w:t>
      </w:r>
      <w:r w:rsidRPr="000742E5">
        <w:rPr>
          <w:rFonts w:ascii="Times New Roman" w:hAnsi="Times New Roman"/>
          <w:sz w:val="24"/>
          <w:szCs w:val="24"/>
          <w:lang w:val="ru-RU" w:eastAsia="zh-CN"/>
        </w:rPr>
        <w:t>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Игра в бадминтон является эффективным средством укрепления здоровья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и физического развития обучающихся. Занятия бадминтоном позволяют разносторонне воздействовать на организм человека, развивают быстроту, силу, выносливость, координацию движения, улучшают подвижность в суставах, способствуют приобретению широкого круга двигательных навыков, воспитывают волевые качества. Все движения в бадминтоне носят естественный характер, базирующийся на беге, прыжках, различных перемещениях.</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Широкая возможность вариативности нагрузки позволяет использовать бадминтон, как реабилитационное средство, в группах общей физической подготовки и на занятиях в специальной медицинской группе. Занятия бадминтоном вызывают значительные морфофункциональные изменения в деятельности зрительных анализаторов, в частности, улучшается глубинное и периферическое зрение, повышается способность нервно-мышечного аппарата к быстрому напряжению и расслаблению мышц. Эффективность занятий бадминтоном обоснована для коррекции зрения и осанки ребёнка.</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В процессе игры в бадминтон обучающиеся испытывают положительные эмоции: жизнерадостность, бодрость, инициативу, благодаря чему игра представляет собой средство не только физического развития, но и активного отдыха всех детей. Игра в бадминтон на открытом воздухе (в парке, на пляжах вблизи водоёмов или просто во дворе дома) создаёт прекрасные условия для насыщения организма человека кислородом во время выполнения двигательной активности.</w:t>
      </w:r>
    </w:p>
    <w:p w:rsidR="005675EA" w:rsidRDefault="00EA43E5"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rPr>
        <w:t>9.2.</w:t>
      </w:r>
      <w:r w:rsidR="00F0164B" w:rsidRPr="000742E5">
        <w:rPr>
          <w:rFonts w:ascii="Times New Roman" w:hAnsi="Times New Roman"/>
          <w:sz w:val="24"/>
          <w:szCs w:val="24"/>
        </w:rPr>
        <w:t> </w:t>
      </w:r>
      <w:r w:rsidR="00F0164B" w:rsidRPr="000742E5">
        <w:rPr>
          <w:rFonts w:ascii="Times New Roman" w:hAnsi="Times New Roman"/>
          <w:sz w:val="24"/>
          <w:szCs w:val="24"/>
          <w:lang w:val="ru-RU"/>
        </w:rPr>
        <w:t xml:space="preserve">Целью изучения модуля «Бадминтон» является формирование потребности учащихся в здоровом образе жизни посредством занятий бадминтоном, дальнейшем накоплении практического опыта по использованию занятий бадминтоном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в соответствии с личными интересами и индивидуальными показателями здоровья, особенностями предстоящей учебной и трудовой деятельности.</w:t>
      </w:r>
    </w:p>
    <w:p w:rsidR="00F0164B" w:rsidRPr="000742E5" w:rsidRDefault="00EA43E5"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rPr>
        <w:t>9.3.</w:t>
      </w:r>
      <w:r w:rsidR="00F0164B" w:rsidRPr="000742E5">
        <w:rPr>
          <w:rFonts w:ascii="Times New Roman" w:hAnsi="Times New Roman"/>
          <w:sz w:val="24"/>
          <w:szCs w:val="24"/>
        </w:rPr>
        <w:t> </w:t>
      </w:r>
      <w:r w:rsidR="00F0164B" w:rsidRPr="000742E5">
        <w:rPr>
          <w:rFonts w:ascii="Times New Roman" w:hAnsi="Times New Roman"/>
          <w:sz w:val="24"/>
          <w:szCs w:val="24"/>
          <w:lang w:val="ru-RU"/>
        </w:rPr>
        <w:t xml:space="preserve">Задачами изучения модуля </w:t>
      </w:r>
      <w:r w:rsidR="00F0164B" w:rsidRPr="000742E5">
        <w:rPr>
          <w:rFonts w:ascii="Times New Roman" w:eastAsia="Times New Roman" w:hAnsi="Times New Roman"/>
          <w:sz w:val="24"/>
          <w:szCs w:val="24"/>
          <w:lang w:val="ru-RU" w:eastAsia="ar-SA"/>
        </w:rPr>
        <w:t xml:space="preserve">«Бадминтон» </w:t>
      </w:r>
      <w:r w:rsidR="00F0164B" w:rsidRPr="000742E5">
        <w:rPr>
          <w:rFonts w:ascii="Times New Roman" w:hAnsi="Times New Roman"/>
          <w:sz w:val="24"/>
          <w:szCs w:val="24"/>
          <w:lang w:val="ru-RU"/>
        </w:rPr>
        <w:t>являются:</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всестороннее гармоничное развитие юношей и девушек, увеличение объёма их двигательной активности в соответствии с половозрастными нормами средствами бадминтона;</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развитие физического, нравственного, психологического и социального здоровья обучающихся, двигательных способностей и повышение функциональных возможностей организма, обеспечение культуры безопасного поведения на занятиях по бадминтону;</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обогащение двигательного опыта обучающихся посредством оздоровительных, рекреативных и тренировочных занятий бадминтоном;</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освоение знаний и формирование представлений о влиянии бадминтона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на здоровье человека, о бадминтоне как средстве реабилитации и восстановления здоровья, длительного сохранения творческой активности человека, профилактике профессиональных заболеваний;</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совершенствование двигательных и инструктивных умений и навыков, технико-тактических действий игры в бадминтон;</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развитие социально значимых качеств личности, применение норм коллективного взаимодействия и сотрудничества в игровой и соревновательной деятельности средствами бадминтона;</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популяризация бадминтона среди молодежи, привлечение обучающихся, проявляющих способности к занятиям бадминтона, в школьные спортивные клубы, секции, к участию в соревнованиях;</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развитие и поддержка одарённых обучающихся в области спорта.</w:t>
      </w:r>
    </w:p>
    <w:p w:rsidR="00F0164B" w:rsidRPr="000742E5" w:rsidRDefault="00EA43E5"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rPr>
        <w:t>9.4.</w:t>
      </w:r>
      <w:r w:rsidR="00F0164B" w:rsidRPr="000742E5">
        <w:rPr>
          <w:rFonts w:ascii="Times New Roman" w:hAnsi="Times New Roman"/>
          <w:sz w:val="24"/>
          <w:szCs w:val="24"/>
        </w:rPr>
        <w:t> </w:t>
      </w:r>
      <w:r w:rsidR="00F0164B" w:rsidRPr="000742E5">
        <w:rPr>
          <w:rFonts w:ascii="Times New Roman" w:hAnsi="Times New Roman"/>
          <w:sz w:val="24"/>
          <w:szCs w:val="24"/>
          <w:lang w:val="ru-RU"/>
        </w:rPr>
        <w:t>Место и роль модуля «Бадминтон».</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Модуль «Бадминтон» удачно сочетается практически со всеми базовыми видами спорта, входящими в содержание учебного предмета «Физическая культура» (легкая атлетика, гимнастика, спортивные игры), предполагая доступность освоения учебного материала всем возрастным категориям обучающихся, независимо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от уровня их физического развития, физической подготовленности, здоровья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и гендерных особенностей.</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Интеграция модуля по бадминтону поможет обучающимся в освоении содержательных </w:t>
      </w:r>
      <w:r w:rsidRPr="000742E5">
        <w:rPr>
          <w:rFonts w:ascii="Times New Roman" w:eastAsia="Arial Unicode MS" w:hAnsi="Times New Roman"/>
          <w:sz w:val="24"/>
          <w:szCs w:val="24"/>
          <w:lang w:val="ru-RU"/>
        </w:rPr>
        <w:t xml:space="preserve">разделов программы учебного предмета «Физическая культура» - «Знания о физической культуре», «Способы самостоятельной деятельности», «Физическое совершенствование» </w:t>
      </w:r>
      <w:r w:rsidRPr="000742E5">
        <w:rPr>
          <w:rFonts w:ascii="Times New Roman" w:hAnsi="Times New Roman"/>
          <w:sz w:val="24"/>
          <w:szCs w:val="24"/>
          <w:lang w:val="ru-RU"/>
        </w:rPr>
        <w:t>в рамках реализации рабочей программы учебного предмета «Физическая культура», при подготовке и проведении спортивных мероприятий, в достижении образовательных результатов внеурочной деятельности и дополнительного образования, деятельности школьных спортивных клубов и участии в соревнованиях.</w:t>
      </w:r>
    </w:p>
    <w:p w:rsidR="00F0164B" w:rsidRPr="000742E5" w:rsidRDefault="00EA43E5"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rPr>
        <w:t>9.5.</w:t>
      </w:r>
      <w:r w:rsidR="00F0164B" w:rsidRPr="000742E5">
        <w:rPr>
          <w:rFonts w:ascii="Times New Roman" w:hAnsi="Times New Roman"/>
          <w:sz w:val="24"/>
          <w:szCs w:val="24"/>
        </w:rPr>
        <w:t> </w:t>
      </w:r>
      <w:r w:rsidR="00F0164B" w:rsidRPr="000742E5">
        <w:rPr>
          <w:rFonts w:ascii="Times New Roman" w:hAnsi="Times New Roman"/>
          <w:sz w:val="24"/>
          <w:szCs w:val="24"/>
          <w:lang w:val="ru-RU"/>
        </w:rPr>
        <w:t>Модуль «Бадминтон» может быть реализован в следующих вариантах:</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при самостоятельном планировании учителем физической культуры процесса освоения обучающимися учебного материала по футболу с выбором различных элементов футбола, с учётом возраста и физической подготовленности обучающихся;</w:t>
      </w:r>
    </w:p>
    <w:p w:rsidR="005675EA" w:rsidRDefault="00F0164B" w:rsidP="00224CF8">
      <w:pPr>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виде целостного последовательного учебного модуля, изучаемого </w:t>
      </w:r>
    </w:p>
    <w:p w:rsidR="005675EA" w:rsidRDefault="00F0164B" w:rsidP="00224CF8">
      <w:pPr>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w:t>
      </w:r>
      <w:bookmarkStart w:id="84" w:name="_Hlk125559086"/>
      <w:r w:rsidRPr="000742E5">
        <w:rPr>
          <w:rFonts w:ascii="Times New Roman" w:hAnsi="Times New Roman"/>
          <w:sz w:val="24"/>
          <w:szCs w:val="24"/>
          <w:lang w:val="ru-RU" w:eastAsia="zh-CN"/>
        </w:rPr>
        <w:t xml:space="preserve">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bdr w:val="none" w:sz="0" w:space="0" w:color="auto" w:frame="1"/>
          <w:lang w:val="ru-RU" w:eastAsia="zh-CN"/>
        </w:rPr>
        <w:t>(при организации и проведении уроков физической культуры с 3-х часовой недельной нагрузкой рекомендуемый объём в 10 и 11 классах – по 34 часа);</w:t>
      </w:r>
      <w:bookmarkEnd w:id="84"/>
    </w:p>
    <w:p w:rsidR="005675EA" w:rsidRDefault="00F0164B" w:rsidP="00224CF8">
      <w:pPr>
        <w:spacing w:after="0" w:line="240" w:lineRule="auto"/>
        <w:ind w:firstLine="709"/>
        <w:jc w:val="both"/>
        <w:rPr>
          <w:rFonts w:ascii="Times New Roman" w:eastAsia="Arial Unicode MS" w:hAnsi="Times New Roman"/>
          <w:sz w:val="24"/>
          <w:szCs w:val="24"/>
          <w:lang w:val="ru-RU"/>
        </w:rPr>
      </w:pPr>
      <w:r w:rsidRPr="000742E5">
        <w:rPr>
          <w:rFonts w:ascii="Times New Roman" w:eastAsia="Arial Unicode MS" w:hAnsi="Times New Roman"/>
          <w:sz w:val="24"/>
          <w:szCs w:val="24"/>
          <w:lang w:val="ru-RU"/>
        </w:rPr>
        <w:t xml:space="preserve">в виде дополнительных часов, выделяемых на спортивно-оздоровительную работу с обучающимися в рамках внеурочной деятельности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eastAsia="Arial Unicode MS" w:hAnsi="Times New Roman"/>
          <w:sz w:val="24"/>
          <w:szCs w:val="24"/>
          <w:lang w:val="ru-RU"/>
        </w:rPr>
        <w:t>и (или) за счёт посещения обучающимися спортивных секций, школьных спортивных клубов, включая использование учебных модулей по видам спорта</w:t>
      </w:r>
      <w:r w:rsidRPr="000742E5">
        <w:rPr>
          <w:rFonts w:ascii="Times New Roman" w:hAnsi="Times New Roman"/>
          <w:sz w:val="24"/>
          <w:szCs w:val="24"/>
          <w:lang w:val="ru-RU" w:eastAsia="zh-CN"/>
        </w:rPr>
        <w:t xml:space="preserve"> </w:t>
      </w:r>
      <w:bookmarkStart w:id="85" w:name="_Hlk125555944"/>
      <w:r w:rsidRPr="000742E5">
        <w:rPr>
          <w:rFonts w:ascii="Times New Roman" w:eastAsia="Arial Unicode MS" w:hAnsi="Times New Roman"/>
          <w:sz w:val="24"/>
          <w:szCs w:val="24"/>
          <w:lang w:val="ru-RU"/>
        </w:rPr>
        <w:t xml:space="preserve">(рекомендуемый объем </w:t>
      </w:r>
      <w:r w:rsidRPr="000742E5">
        <w:rPr>
          <w:rFonts w:ascii="Times New Roman" w:hAnsi="Times New Roman"/>
          <w:sz w:val="24"/>
          <w:szCs w:val="24"/>
          <w:bdr w:val="none" w:sz="0" w:space="0" w:color="auto" w:frame="1"/>
          <w:lang w:val="ru-RU" w:eastAsia="zh-CN"/>
        </w:rPr>
        <w:t>в 10-11 классах – по 34 часа</w:t>
      </w:r>
      <w:r w:rsidRPr="000742E5">
        <w:rPr>
          <w:rFonts w:ascii="Times New Roman" w:eastAsia="Arial Unicode MS" w:hAnsi="Times New Roman"/>
          <w:sz w:val="24"/>
          <w:szCs w:val="24"/>
          <w:lang w:val="ru-RU"/>
        </w:rPr>
        <w:t>).</w:t>
      </w:r>
      <w:bookmarkEnd w:id="85"/>
    </w:p>
    <w:p w:rsidR="00F0164B" w:rsidRPr="000742E5" w:rsidRDefault="00EA43E5"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rPr>
        <w:t>9.6.</w:t>
      </w:r>
      <w:r w:rsidR="00F0164B" w:rsidRPr="000742E5">
        <w:rPr>
          <w:rFonts w:ascii="Times New Roman" w:hAnsi="Times New Roman"/>
          <w:sz w:val="24"/>
          <w:szCs w:val="24"/>
        </w:rPr>
        <w:t> </w:t>
      </w:r>
      <w:r w:rsidR="00F0164B" w:rsidRPr="000742E5">
        <w:rPr>
          <w:rFonts w:ascii="Times New Roman" w:hAnsi="Times New Roman"/>
          <w:sz w:val="24"/>
          <w:szCs w:val="24"/>
          <w:lang w:val="ru-RU"/>
        </w:rPr>
        <w:t>Содержание модуля «Бадминтон».</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w:t>
      </w:r>
      <w:r w:rsidRPr="000742E5">
        <w:rPr>
          <w:rFonts w:ascii="Times New Roman" w:hAnsi="Times New Roman"/>
          <w:sz w:val="24"/>
          <w:szCs w:val="24"/>
        </w:rPr>
        <w:t> </w:t>
      </w:r>
      <w:r w:rsidRPr="000742E5">
        <w:rPr>
          <w:rFonts w:ascii="Times New Roman" w:hAnsi="Times New Roman"/>
          <w:sz w:val="24"/>
          <w:szCs w:val="24"/>
          <w:lang w:val="ru-RU"/>
        </w:rPr>
        <w:t>Знания о бадминтоне.</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Влияние бадминтона на здоровье человека. Формы и содержание оздоровительных занятий бадминтоном.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Бадминтон как система занятий по реабилитации и восстановлению здоровья человека.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Бадминтон как система оздоровительных занятий в профилактике профессиональных заболеваний человека.</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Бадминтон как средство длительного сохранения творческой активности человека.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Бадминтон как система оздоровительных занятий в профилактике профессиональных заболеваниях человека. Содержание тренировочных занятий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в бадминтоне.</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2)</w:t>
      </w:r>
      <w:r w:rsidRPr="000742E5">
        <w:rPr>
          <w:rFonts w:ascii="Times New Roman" w:hAnsi="Times New Roman"/>
          <w:sz w:val="24"/>
          <w:szCs w:val="24"/>
        </w:rPr>
        <w:t> </w:t>
      </w:r>
      <w:r w:rsidRPr="000742E5">
        <w:rPr>
          <w:rFonts w:ascii="Times New Roman" w:hAnsi="Times New Roman"/>
          <w:sz w:val="24"/>
          <w:szCs w:val="24"/>
          <w:lang w:val="ru-RU"/>
        </w:rPr>
        <w:t xml:space="preserve">Способы самостоятельной деятельности.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Формы организации занятий бадминтоном в адаптивной физической культуре. Применение бадминтона в адаптивной двигательной рекреации и реабилитации, обучающихся с отклонением в состоянии здоровья. Оценка физической работоспособности.</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Оздоровительные, рекреативные и спортивные формы организации занятий бадминтоном.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Оценка индивидуального здоровья.</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3)</w:t>
      </w:r>
      <w:r w:rsidRPr="000742E5">
        <w:rPr>
          <w:rFonts w:ascii="Times New Roman" w:hAnsi="Times New Roman"/>
          <w:sz w:val="24"/>
          <w:szCs w:val="24"/>
        </w:rPr>
        <w:t> </w:t>
      </w:r>
      <w:r w:rsidRPr="000742E5">
        <w:rPr>
          <w:rFonts w:ascii="Times New Roman" w:hAnsi="Times New Roman"/>
          <w:sz w:val="24"/>
          <w:szCs w:val="24"/>
          <w:lang w:val="ru-RU"/>
        </w:rPr>
        <w:t>Физическое совершенствование.</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Бадминтон в системе занятий адаптивной физической культурой. Основы занятий бадминтоном в соответствии с медицинскими показаниями. Бадминтон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на занятиях в специальной медицинской группе. Правила подбора физической нагрузки на занятиях в специальной медицинской группе.</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Развитие физических качеств в бадминтоне.</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Совершенствование технической и тактической подготовки в бадминтоне. Упражнения для обучения технико-тактическим действиям: короткие удары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с задней линии площадки, плоские удары, выполняемые открытой и закрытой стороной ракетки. Тактика одиночной игры в защите, в атаке. Тактика парной игры: защитные действия игроков. атакующие действия игроков. Расположение игроков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от атаки к защите и наоборот. Совершенствование технических приемов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и тактических действий в бадминтоне. Упражнения специальной физической подготовки.</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Прикладные упражнения и технические действия в бадминтоне. Удары «смеш»: высоко-далекие удары по прямой, по диагонали, в правый и левый угол площадки, укороченные удары на сетку, плоские удары в средней зоне площадки.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Тактика смешанных (микст) игр: тактические действия юноши в атаке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и в защите, тактические действия девушки в атаке, в защите. Комбинационная игра: быстрые атакующие удары со смещением обучающегося к задней линии, удары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по низкой траектории в среднюю зону площадки.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Упражнения специальной физической подготовки.</w:t>
      </w:r>
    </w:p>
    <w:p w:rsidR="00F0164B" w:rsidRPr="000742E5" w:rsidRDefault="00EA43E5"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rPr>
        <w:t>9.7.</w:t>
      </w:r>
      <w:r w:rsidR="00F0164B" w:rsidRPr="000742E5">
        <w:rPr>
          <w:rFonts w:ascii="Times New Roman" w:hAnsi="Times New Roman"/>
          <w:sz w:val="24"/>
          <w:szCs w:val="24"/>
        </w:rPr>
        <w:t> </w:t>
      </w:r>
      <w:r w:rsidR="00F0164B" w:rsidRPr="000742E5">
        <w:rPr>
          <w:rFonts w:ascii="Times New Roman" w:hAnsi="Times New Roman"/>
          <w:sz w:val="24"/>
          <w:szCs w:val="24"/>
          <w:lang w:val="ru-RU"/>
        </w:rPr>
        <w:t>Содержание модуля «Бадминтон» способствует достижению обучающимися личностных, метапредметных и предметных результатов обучения.</w:t>
      </w:r>
    </w:p>
    <w:p w:rsidR="00F0164B" w:rsidRPr="000742E5" w:rsidRDefault="00EA43E5"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rPr>
        <w:t>9.7.1.</w:t>
      </w:r>
      <w:r w:rsidR="00F0164B" w:rsidRPr="000742E5">
        <w:rPr>
          <w:rFonts w:ascii="Times New Roman" w:hAnsi="Times New Roman"/>
          <w:sz w:val="24"/>
          <w:szCs w:val="24"/>
        </w:rPr>
        <w:t> </w:t>
      </w:r>
      <w:r w:rsidR="00F0164B" w:rsidRPr="000742E5">
        <w:rPr>
          <w:rFonts w:ascii="Times New Roman" w:hAnsi="Times New Roman"/>
          <w:sz w:val="24"/>
          <w:szCs w:val="24"/>
          <w:lang w:val="ru-RU"/>
        </w:rPr>
        <w:t>При изучении модуля «Бадминтон» на уровне среднего общего образования у обучающихся будут сформированы следующие личностные результаты:</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проявление чувства патриотизма, ответственности перед Родиной, гордости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за свой край, свою Родину, уважение государственных символов (герб, флаг, гимн), готовность к служению Отечеству, его защите на примере роли, традиций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и развития бадминтона в современном обществе, в Российской Федерации,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в регионе;</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сформированность основ саморазвития и самовоспитания через ценности, традиции и идеалы сборных команд регионального, всероссийского и мирового уровней;</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сформированность основных норм морали, духовно-нравственной культуры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и ценностного отношения к физической культуре, как неотъемлемой части общечеловеческой культуры средствами бадминтона;</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сформированность толерантного сознания и поведения, способность вести диалог с другими людьми, достигать в нём взаимопонимания, находить общие цели и сотрудничать для их достижения в учебной, игровой и соревновательной деятельности;</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проявление навыков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и ответственной деятельности средствами бадминтона;</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готовность к осознанному выбору будущей профессии и возможностей реализации собственных жизненных планов средствами бадминтона как условие успешной профессиональной, спортивной и общественной деятельности;</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реализация ценностей здорового и безопасного образа жизни, потребности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 умение оказывать первую помощь.</w:t>
      </w:r>
    </w:p>
    <w:p w:rsidR="00F0164B" w:rsidRPr="000742E5" w:rsidRDefault="00EA43E5"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rPr>
        <w:t>9.7.2.</w:t>
      </w:r>
      <w:r w:rsidR="00F0164B" w:rsidRPr="000742E5">
        <w:rPr>
          <w:rFonts w:ascii="Times New Roman" w:hAnsi="Times New Roman"/>
          <w:sz w:val="24"/>
          <w:szCs w:val="24"/>
        </w:rPr>
        <w:t> </w:t>
      </w:r>
      <w:r w:rsidR="00F0164B" w:rsidRPr="000742E5">
        <w:rPr>
          <w:rFonts w:ascii="Times New Roman" w:hAnsi="Times New Roman"/>
          <w:sz w:val="24"/>
          <w:szCs w:val="24"/>
          <w:lang w:val="ru-RU"/>
        </w:rPr>
        <w:t>При изучении модуля «Бадминтон» на уровне среднего общего образования у обучающихся будут сформированы следующие метапредметные результаты:</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умение самостоятельно определять цели и составлять планы в рамках физкультурно-спортивной деятельности, выбирать успешную стратегию и тактику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в различных ситуациях, осуществлять, контролировать и корректировать учебную, игровую и соревновательную деятельность по бадминтону;</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умение эффективно взаимодействовать и разрешать конфликты в процессе игровой, соревновательной деятельности, судейской практики, учитывать позиции других участников деятельности;</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умение самостоятельно оценивать и принимать решения, определяющие стратегию и тактику поведения в игровой, соревновательной и досуговой деятельности, судейской практике с учётом гражданских и нравственных ценностей;</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умение проявлять способность к самостоятельной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F0164B" w:rsidRPr="000742E5" w:rsidRDefault="00EA43E5"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rPr>
        <w:t>9.7.3.</w:t>
      </w:r>
      <w:r w:rsidR="00F0164B" w:rsidRPr="000742E5">
        <w:rPr>
          <w:rFonts w:ascii="Times New Roman" w:hAnsi="Times New Roman"/>
          <w:sz w:val="24"/>
          <w:szCs w:val="24"/>
        </w:rPr>
        <w:t> </w:t>
      </w:r>
      <w:r w:rsidR="00F0164B" w:rsidRPr="000742E5">
        <w:rPr>
          <w:rFonts w:ascii="Times New Roman" w:hAnsi="Times New Roman"/>
          <w:sz w:val="24"/>
          <w:szCs w:val="24"/>
          <w:lang w:val="ru-RU"/>
        </w:rPr>
        <w:t>При изучении модуля «Бадминтон» на уровне среднего общего образования у обучающихся будут сформированы следующие предметные результаты:</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умение характеризовать бадминтон как средство формирования и развития здоровья человека, особенности оздоровительных занятий бадминтоном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и возможности профилактики профессиональных заболеваний;</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умение планировать содержание оздоровительных, рекреативных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и тренировочных занятий бадминтоном;</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знание особенностей занятий бадминтоном в адаптивной физической культуре;</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знание правил подбора физической нагрузки на занятиях в специальной медицинской группе;</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умение организовать занятие бадминтоном для решения задач адаптивной двигательной рекреации и реабилитации;</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умение оценивать физическую работоспособность с применением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пробы </w:t>
      </w:r>
      <w:r w:rsidRPr="000742E5">
        <w:rPr>
          <w:rFonts w:ascii="Times New Roman" w:hAnsi="Times New Roman"/>
          <w:sz w:val="24"/>
          <w:szCs w:val="24"/>
        </w:rPr>
        <w:t>PWC</w:t>
      </w:r>
      <w:r w:rsidRPr="000742E5">
        <w:rPr>
          <w:rFonts w:ascii="Times New Roman" w:hAnsi="Times New Roman"/>
          <w:sz w:val="24"/>
          <w:szCs w:val="24"/>
          <w:lang w:val="ru-RU"/>
        </w:rPr>
        <w:t xml:space="preserve"> 140;</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владение методикой тестирования уровня развития двигательных способностей и способами оценивания индивидуального здоровья человека;</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демонстрация индивидуальной динамики развития физических качеств;</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умение выполнять упражнения для обучения технико-тактическим действиям: короткому удару с задней линии площадки; плоские удары выполняемые открытой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и закрытой стороной ракетки;</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умение использовать тактику защиты и атаки при одиночной игре;</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применять защитные и атакующие действия игроков при парной игре;</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умение осуществлять игровую деятельность по правилам с использованием ранее разученных технических приёмов;</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демонстрация правильной техники двигательных действий при игре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в бадминтон: удары «смеш»: высоко-далекие удары по прямой, по диагонали,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в правый и левый угол площадки; укороченные удары на сетку; плоские удары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в средней зоне площадки;</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умение использовать тактические действия в атаке и в защите при смешанных (микст) играх и комбинационной игре: быстрые атакующие удары со смещением обучающегося к задней линии, удары по низкой траектории в среднюю зону площадки;</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умение выполнять упражнения специальной физической подготовки.</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умение осуществлять игровую деятельность по правилам с использованием ранее разученных технических приёмов.</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10.</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М</w:t>
      </w:r>
      <w:r w:rsidR="00F0164B" w:rsidRPr="000742E5">
        <w:rPr>
          <w:rFonts w:ascii="Times New Roman" w:hAnsi="Times New Roman"/>
          <w:color w:val="000000"/>
          <w:sz w:val="24"/>
          <w:szCs w:val="24"/>
          <w:lang w:val="ru-RU" w:eastAsia="zh-CN"/>
        </w:rPr>
        <w:t>одуль «Триатлон».</w:t>
      </w:r>
    </w:p>
    <w:p w:rsidR="00F0164B" w:rsidRPr="000742E5" w:rsidRDefault="00EA43E5"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10.1.</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Пояснительная записка модуля «Триатлон».</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hAnsi="Times New Roman"/>
          <w:color w:val="000000"/>
          <w:sz w:val="24"/>
          <w:szCs w:val="24"/>
          <w:lang w:val="ru-RU" w:eastAsia="zh-CN"/>
        </w:rPr>
        <w:t xml:space="preserve">Модуль «Триатлон» (далее – модуль по триатлону, триатлон) 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w:t>
      </w:r>
      <w:r w:rsidRPr="000742E5">
        <w:rPr>
          <w:rFonts w:ascii="Times New Roman" w:hAnsi="Times New Roman"/>
          <w:sz w:val="24"/>
          <w:szCs w:val="24"/>
          <w:lang w:val="ru-RU" w:eastAsia="zh-CN"/>
        </w:rPr>
        <w:t xml:space="preserve">спортивно-ориентированных форм, </w:t>
      </w:r>
      <w:r w:rsidRPr="000742E5">
        <w:rPr>
          <w:rFonts w:ascii="Times New Roman" w:hAnsi="Times New Roman"/>
          <w:color w:val="000000"/>
          <w:sz w:val="24"/>
          <w:szCs w:val="24"/>
          <w:lang w:val="ru-RU" w:eastAsia="zh-CN"/>
        </w:rPr>
        <w:t xml:space="preserve">средств и методов </w:t>
      </w:r>
      <w:r w:rsidRPr="000742E5">
        <w:rPr>
          <w:rFonts w:ascii="Times New Roman" w:hAnsi="Times New Roman"/>
          <w:sz w:val="24"/>
          <w:szCs w:val="24"/>
          <w:lang w:val="ru-RU" w:eastAsia="zh-CN"/>
        </w:rPr>
        <w:t>обучения по различным видам спорта.</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spacing w:after="0" w:line="240" w:lineRule="auto"/>
        <w:ind w:firstLine="709"/>
        <w:jc w:val="both"/>
        <w:rPr>
          <w:rFonts w:ascii="Times New Roman" w:hAnsi="Times New Roman"/>
          <w:sz w:val="24"/>
          <w:szCs w:val="24"/>
          <w:lang w:val="ru-RU" w:eastAsia="zh-CN"/>
        </w:rPr>
      </w:pPr>
      <w:r w:rsidRPr="000742E5">
        <w:rPr>
          <w:rFonts w:ascii="Times New Roman" w:eastAsia="Times New Roman" w:hAnsi="Times New Roman"/>
          <w:sz w:val="24"/>
          <w:szCs w:val="24"/>
          <w:lang w:val="ru-RU"/>
        </w:rPr>
        <w:t xml:space="preserve">Триатлон, как комплексный вид спорта, </w:t>
      </w:r>
      <w:r w:rsidRPr="000742E5">
        <w:rPr>
          <w:rFonts w:ascii="Times New Roman" w:hAnsi="Times New Roman"/>
          <w:color w:val="000000"/>
          <w:sz w:val="24"/>
          <w:szCs w:val="24"/>
          <w:bdr w:val="nil"/>
          <w:lang w:val="ru-RU" w:eastAsia="ru-RU"/>
        </w:rPr>
        <w:t>объединяет наиболее популярные циклические спортивные дисциплины - плавание, велогонка, бег и</w:t>
      </w:r>
      <w:r w:rsidRPr="000742E5">
        <w:rPr>
          <w:rFonts w:ascii="Times New Roman" w:eastAsia="Arial Unicode MS" w:hAnsi="Times New Roman"/>
          <w:sz w:val="24"/>
          <w:szCs w:val="24"/>
          <w:bdr w:val="nil"/>
          <w:lang w:val="ru-RU" w:eastAsia="ru-RU"/>
        </w:rPr>
        <w:t xml:space="preserve"> способствует </w:t>
      </w:r>
      <w:r w:rsidRPr="000742E5">
        <w:rPr>
          <w:rFonts w:ascii="Times New Roman" w:hAnsi="Times New Roman"/>
          <w:sz w:val="24"/>
          <w:szCs w:val="24"/>
          <w:bdr w:val="nil"/>
          <w:lang w:val="ru-RU" w:eastAsia="ru-RU"/>
        </w:rPr>
        <w:t xml:space="preserve">всестороннему физическому, интеллектуальному, нравственному развитию, патриотическому воспитанию обучающихся, их личностному и профессиональному самоопределению. </w:t>
      </w:r>
      <w:r w:rsidRPr="000742E5">
        <w:rPr>
          <w:rFonts w:ascii="Times New Roman" w:eastAsia="Times New Roman" w:hAnsi="Times New Roman"/>
          <w:sz w:val="24"/>
          <w:szCs w:val="24"/>
          <w:lang w:val="ru-RU"/>
        </w:rPr>
        <w:t xml:space="preserve">Занятия триатлоном </w:t>
      </w:r>
      <w:r w:rsidRPr="000742E5">
        <w:rPr>
          <w:rFonts w:ascii="Times New Roman" w:eastAsia="Arial Unicode MS" w:hAnsi="Times New Roman"/>
          <w:sz w:val="24"/>
          <w:szCs w:val="24"/>
          <w:bdr w:val="nil"/>
          <w:lang w:val="ru-RU" w:eastAsia="ru-RU"/>
        </w:rPr>
        <w:t xml:space="preserve">обеспечивают эффективное развитие физических качеств, </w:t>
      </w:r>
      <w:r w:rsidRPr="000742E5">
        <w:rPr>
          <w:rFonts w:ascii="Times New Roman" w:hAnsi="Times New Roman"/>
          <w:color w:val="000000"/>
          <w:sz w:val="24"/>
          <w:szCs w:val="24"/>
          <w:bdr w:val="nil"/>
          <w:lang w:val="ru-RU" w:eastAsia="ru-RU"/>
        </w:rPr>
        <w:t xml:space="preserve">имеют оздоровительную направленность, повышают уровень функционирования всех систем организма человека.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Использование средств триатлона в образовательной деятельности содействуют формированию у обучающихся важные для жизни навыки и черты характера (целеустремленность, настойчивость, решительность, коммуникабельность, самостоятельность, силу воли и уверенность в своих силах), дают возможность вырабатывать навыки общения,</w:t>
      </w:r>
      <w:r w:rsidRPr="000742E5">
        <w:rPr>
          <w:rFonts w:ascii="Times New Roman" w:eastAsia="Times New Roman" w:hAnsi="Times New Roman"/>
          <w:spacing w:val="-2"/>
          <w:sz w:val="24"/>
          <w:szCs w:val="24"/>
          <w:lang w:val="ru-RU"/>
        </w:rPr>
        <w:t xml:space="preserve"> </w:t>
      </w:r>
      <w:r w:rsidRPr="000742E5">
        <w:rPr>
          <w:rFonts w:ascii="Times New Roman" w:hAnsi="Times New Roman"/>
          <w:sz w:val="24"/>
          <w:szCs w:val="24"/>
          <w:bdr w:val="nil"/>
          <w:lang w:val="ru-RU" w:eastAsia="ru-RU"/>
        </w:rPr>
        <w:t xml:space="preserve">дисциплинированности, самообладания, терпимости, </w:t>
      </w:r>
      <w:r w:rsidRPr="000742E5">
        <w:rPr>
          <w:rFonts w:ascii="Times New Roman" w:eastAsia="Times New Roman" w:hAnsi="Times New Roman"/>
          <w:sz w:val="24"/>
          <w:szCs w:val="24"/>
          <w:lang w:val="ru-RU"/>
        </w:rPr>
        <w:t>ответственности</w:t>
      </w:r>
      <w:r w:rsidRPr="000742E5">
        <w:rPr>
          <w:rFonts w:ascii="Times New Roman" w:eastAsia="Times New Roman" w:hAnsi="Times New Roman"/>
          <w:spacing w:val="-3"/>
          <w:sz w:val="24"/>
          <w:szCs w:val="24"/>
          <w:lang w:val="ru-RU"/>
        </w:rPr>
        <w:t>.</w:t>
      </w:r>
    </w:p>
    <w:p w:rsidR="005675EA" w:rsidRDefault="00EA43E5" w:rsidP="00224CF8">
      <w:pPr>
        <w:pBdr>
          <w:top w:val="nil"/>
          <w:left w:val="nil"/>
          <w:bottom w:val="nil"/>
          <w:right w:val="nil"/>
          <w:between w:val="nil"/>
          <w:bar w:val="nil"/>
        </w:pBdr>
        <w:spacing w:after="0" w:line="240" w:lineRule="auto"/>
        <w:ind w:firstLine="709"/>
        <w:jc w:val="both"/>
        <w:rPr>
          <w:rFonts w:ascii="Times New Roman" w:eastAsia="Times New Roman" w:hAnsi="Times New Roman"/>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10.2.</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 xml:space="preserve">Целью изучение модуля «Триатлон» </w:t>
      </w:r>
      <w:r w:rsidR="00F0164B" w:rsidRPr="000742E5">
        <w:rPr>
          <w:rFonts w:ascii="Times New Roman" w:eastAsia="Times New Roman" w:hAnsi="Times New Roman"/>
          <w:sz w:val="24"/>
          <w:szCs w:val="24"/>
          <w:lang w:val="ru-RU"/>
        </w:rPr>
        <w:t xml:space="preserve">является формирование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и спортом с использованием циклических видов спорта триатлона.</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10.3.</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Задачами изучения модуля «Триатлон» являются:</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всестороннее гармоничное развитие детей и подростков, увеличение объёма их двигательной активности;</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eastAsia="ru-RU"/>
        </w:rPr>
      </w:pPr>
      <w:r w:rsidRPr="000742E5">
        <w:rPr>
          <w:rFonts w:ascii="Times New Roman" w:hAnsi="Times New Roman"/>
          <w:color w:val="000000"/>
          <w:sz w:val="24"/>
          <w:szCs w:val="24"/>
          <w:bdr w:val="nil"/>
          <w:lang w:val="ru-RU" w:eastAsia="ru-RU"/>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освоение знаний о физической культуре и спорте в целом, и о триатлоне </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частности;</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формирование общих представлений о триатлоне, о его возможностях </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и значении в процессе укрепления здоровья, физическом развитии </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физической подготовки обучающихся;</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формирование образовательного фундамента, основанного как на знаниях </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умениях в области физической культуры и спорта, так и на соответствующем культурном уровне развития личности обучающегося, создающем необходимые предпосылки для его самореализации;</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приемами вида спорта «триатлон»;</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обеспечение культуры безопасного поведения на занятиях по триатлону;</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воспитание положительных качеств личности, норм коллективного взаимодействия и сотрудничества;</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развитие положительной мотивации и устойчивого учебно-познавательного интереса к предмету «Физическая культура», удовлетворение индивидуальных потребностей обучающихся в занятиях физической культурой и спортом;</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популяризация триатлона среди подрастающего поколения, привлечение обучающихся, проявляющих повышенный интерес и способности к занятиям триатлоном, в школьные спортивные клубы, секции, к участию в</w:t>
      </w:r>
      <w:r w:rsidRPr="000742E5">
        <w:rPr>
          <w:rFonts w:ascii="Times New Roman" w:hAnsi="Times New Roman"/>
          <w:color w:val="000000"/>
          <w:spacing w:val="-1"/>
          <w:sz w:val="24"/>
          <w:szCs w:val="24"/>
          <w:bdr w:val="nil"/>
          <w:lang w:val="ru-RU" w:eastAsia="ru-RU"/>
        </w:rPr>
        <w:t xml:space="preserve"> </w:t>
      </w:r>
      <w:r w:rsidRPr="000742E5">
        <w:rPr>
          <w:rFonts w:ascii="Times New Roman" w:hAnsi="Times New Roman"/>
          <w:color w:val="000000"/>
          <w:sz w:val="24"/>
          <w:szCs w:val="24"/>
          <w:bdr w:val="nil"/>
          <w:lang w:val="ru-RU" w:eastAsia="ru-RU"/>
        </w:rPr>
        <w:t>соревнованиях;</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выявление, развитие и поддержка одарённых детей в области спорта.</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10.4.</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Место и роль модуля «Триатлон».</w:t>
      </w:r>
    </w:p>
    <w:p w:rsidR="005675EA" w:rsidRDefault="00F0164B" w:rsidP="00224CF8">
      <w:pPr>
        <w:pBdr>
          <w:top w:val="none" w:sz="0" w:space="0" w:color="000000"/>
          <w:left w:val="none" w:sz="0" w:space="0" w:color="000000"/>
          <w:bottom w:val="none" w:sz="0" w:space="0" w:color="000000"/>
          <w:right w:val="none" w:sz="0" w:space="0" w:color="000000"/>
        </w:pBdr>
        <w:suppressAutoHyphens/>
        <w:autoSpaceDE w:val="0"/>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Модуль «Триатлон» доступен для освоения всем обучающимся, независимо </w:t>
      </w:r>
    </w:p>
    <w:p w:rsidR="00F0164B" w:rsidRPr="000742E5" w:rsidRDefault="00F0164B" w:rsidP="00224CF8">
      <w:pPr>
        <w:pBdr>
          <w:top w:val="none" w:sz="0" w:space="0" w:color="000000"/>
          <w:left w:val="none" w:sz="0" w:space="0" w:color="000000"/>
          <w:bottom w:val="none" w:sz="0" w:space="0" w:color="000000"/>
          <w:right w:val="none" w:sz="0" w:space="0" w:color="000000"/>
        </w:pBdr>
        <w:suppressAutoHyphens/>
        <w:autoSpaceDE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sz w:val="24"/>
          <w:szCs w:val="24"/>
          <w:lang w:val="ru-RU" w:eastAsia="zh-CN"/>
        </w:rPr>
        <w:t>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r w:rsidRPr="000742E5">
        <w:rPr>
          <w:rFonts w:ascii="Times New Roman" w:hAnsi="Times New Roman"/>
          <w:color w:val="000000"/>
          <w:sz w:val="24"/>
          <w:szCs w:val="24"/>
          <w:bdr w:val="nil"/>
          <w:lang w:val="ru-RU" w:eastAsia="ru-RU"/>
        </w:rPr>
        <w:t xml:space="preserve">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Специфика модуля по триатлону сочетается практически со всеми базовыми видами спорта, входящими в учебный предмет «Физическая культура» </w:t>
      </w:r>
    </w:p>
    <w:p w:rsidR="005675EA"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в общеобразовательной организации (легкая атлетика, гимнастика, спортивные игры и другие), предполагая доступность освоения учебного материала всем возрастным категориям обучающихся, независимо от уровня их физического развития </w:t>
      </w:r>
    </w:p>
    <w:p w:rsidR="00F0164B" w:rsidRPr="000742E5" w:rsidRDefault="00F0164B" w:rsidP="00224CF8">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и гендерных особенностей.</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Интеграция модуля по триатлону поможет обучающимся </w:t>
      </w:r>
      <w:r w:rsidRPr="000742E5">
        <w:rPr>
          <w:rFonts w:ascii="Times New Roman" w:hAnsi="Times New Roman"/>
          <w:color w:val="000000"/>
          <w:sz w:val="24"/>
          <w:szCs w:val="24"/>
          <w:lang w:val="ru-RU" w:eastAsia="zh-CN"/>
        </w:rPr>
        <w:t xml:space="preserve">в освоении образовательных программ в рамках внеурочной деятельности, </w:t>
      </w:r>
      <w:r w:rsidRPr="000742E5">
        <w:rPr>
          <w:rFonts w:ascii="Times New Roman" w:hAnsi="Times New Roman"/>
          <w:sz w:val="24"/>
          <w:szCs w:val="24"/>
          <w:lang w:val="ru-RU" w:eastAsia="zh-CN"/>
        </w:rPr>
        <w:t xml:space="preserve">дополнительного образования, </w:t>
      </w:r>
      <w:r w:rsidRPr="000742E5">
        <w:rPr>
          <w:rFonts w:ascii="Times New Roman" w:hAnsi="Times New Roman"/>
          <w:color w:val="000000"/>
          <w:sz w:val="24"/>
          <w:szCs w:val="24"/>
          <w:lang w:val="ru-RU" w:eastAsia="zh-CN"/>
        </w:rPr>
        <w:t xml:space="preserve">деятельности школьных спортивных клубов, подготовке </w:t>
      </w:r>
      <w:r w:rsidRPr="000742E5">
        <w:rPr>
          <w:rFonts w:ascii="Times New Roman" w:hAnsi="Times New Roman"/>
          <w:sz w:val="24"/>
          <w:szCs w:val="24"/>
          <w:lang w:val="ru-RU" w:eastAsia="zh-CN"/>
        </w:rPr>
        <w:t xml:space="preserve">обучающихся к сдаче норм Всероссийского физкультурно-спортивного комплекса «Готов к труду </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eastAsia="zh-CN"/>
        </w:rPr>
        <w:t xml:space="preserve">и обороне» (ГТО), участии в спортивных соревнованиях и </w:t>
      </w:r>
      <w:r w:rsidRPr="000742E5">
        <w:rPr>
          <w:rFonts w:ascii="Times New Roman" w:eastAsia="Arial Unicode MS" w:hAnsi="Times New Roman"/>
          <w:sz w:val="24"/>
          <w:szCs w:val="24"/>
          <w:bdr w:val="nil"/>
          <w:lang w:val="ru-RU" w:eastAsia="ru-RU"/>
        </w:rPr>
        <w:t xml:space="preserve">подготовке юношей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к службе в Вооруженных Силах Российской Федерации.</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10.5.</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Модуль «Триатлон» может быть реализован в следующих вариантах:</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при самостоятельном планировании учителем физической культуры процесса освоения обучающимися учебного материала по триатлону с выбором различных элементов триатлона, с учётом возраста и физической подготовленности обучающихся;</w:t>
      </w:r>
    </w:p>
    <w:p w:rsidR="005675EA" w:rsidRDefault="00F0164B" w:rsidP="00224CF8">
      <w:pPr>
        <w:suppressAutoHyphens/>
        <w:spacing w:after="0" w:line="240" w:lineRule="auto"/>
        <w:ind w:firstLine="709"/>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в виде целостного последовательного учебного модуля, изучаемого </w:t>
      </w:r>
    </w:p>
    <w:p w:rsidR="005675EA" w:rsidRDefault="00F0164B" w:rsidP="00224CF8">
      <w:pPr>
        <w:suppressAutoHyphens/>
        <w:spacing w:after="0" w:line="240" w:lineRule="auto"/>
        <w:ind w:firstLine="709"/>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w:t>
      </w:r>
    </w:p>
    <w:p w:rsidR="00F0164B" w:rsidRPr="000742E5" w:rsidRDefault="00F0164B" w:rsidP="00224CF8">
      <w:pPr>
        <w:suppressAutoHyphens/>
        <w:spacing w:after="0" w:line="240" w:lineRule="auto"/>
        <w:ind w:firstLine="709"/>
        <w:jc w:val="both"/>
        <w:rPr>
          <w:rFonts w:ascii="Times New Roman" w:hAnsi="Times New Roman"/>
          <w:color w:val="000000"/>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(при организации и проведении уроков физической культуры с 3-х часовой недельной нагрузкой рекомендуемый объём в 10 и11 классах – по 34 часа);</w:t>
      </w:r>
    </w:p>
    <w:p w:rsidR="005675EA"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 xml:space="preserve">в виде дополнительных часов, выделяемых на спортивно-оздоровительную работу с обучающимися в рамках внеурочной деятельности и (или) за счёт посещения обучающимися спортивных секций, школьных спортивных клубов, включая использование учебных модулей по видам спорта (рекомендуемый объем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bdr w:val="none" w:sz="0" w:space="0" w:color="auto" w:frame="1"/>
          <w:lang w:val="ru-RU" w:eastAsia="zh-CN"/>
        </w:rPr>
        <w:t>в 10 и11 классах – 34 часа</w:t>
      </w:r>
      <w:r w:rsidRPr="000742E5">
        <w:rPr>
          <w:rFonts w:ascii="Times New Roman" w:eastAsia="Arial Unicode MS" w:hAnsi="Times New Roman"/>
          <w:sz w:val="24"/>
          <w:szCs w:val="24"/>
          <w:bdr w:val="nil"/>
          <w:lang w:val="ru-RU" w:eastAsia="ru-RU"/>
        </w:rPr>
        <w:t>).</w:t>
      </w:r>
    </w:p>
    <w:p w:rsidR="00F0164B" w:rsidRPr="000742E5" w:rsidRDefault="00EA43E5"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10.6.</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Содержание модуля «Триатлон».</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1)</w:t>
      </w:r>
      <w:r w:rsidRPr="000742E5">
        <w:rPr>
          <w:rFonts w:ascii="Times New Roman" w:eastAsia="Arial Unicode MS" w:hAnsi="Times New Roman"/>
          <w:sz w:val="24"/>
          <w:szCs w:val="24"/>
          <w:bdr w:val="nil"/>
          <w:lang w:eastAsia="ru-RU"/>
        </w:rPr>
        <w:t> </w:t>
      </w:r>
      <w:r w:rsidRPr="000742E5">
        <w:rPr>
          <w:rFonts w:ascii="Times New Roman" w:eastAsia="Arial Unicode MS" w:hAnsi="Times New Roman"/>
          <w:sz w:val="24"/>
          <w:szCs w:val="24"/>
          <w:bdr w:val="nil"/>
          <w:lang w:val="ru-RU" w:eastAsia="ru-RU"/>
        </w:rPr>
        <w:t>Знания о триатлоне.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История развития триатлона в мире, Европе и в России, достижения отечественных и зарубежных триатлонистов и национальных команд.</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Современные тенденции развития триатлона на территории России, региона, Европы и мира.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Названия, роль и структура главных официальных организаций мира, Европы, страны, региона занимающихся развитием триатлона.</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Основные направления развития спортивного менеджмента и маркетинга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триатлоне для самоопределения интересов, способностей и возможностей.</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w w:val="99"/>
          <w:sz w:val="24"/>
          <w:szCs w:val="24"/>
          <w:bdr w:val="nil"/>
          <w:lang w:val="ru-RU" w:eastAsia="ru-RU"/>
        </w:rPr>
      </w:pPr>
      <w:r w:rsidRPr="000742E5">
        <w:rPr>
          <w:rFonts w:ascii="Times New Roman" w:hAnsi="Times New Roman"/>
          <w:color w:val="000000"/>
          <w:sz w:val="24"/>
          <w:szCs w:val="24"/>
          <w:bdr w:val="nil"/>
          <w:lang w:val="ru-RU" w:eastAsia="ru-RU"/>
        </w:rPr>
        <w:t xml:space="preserve">Официальный календарь соревнований (международных, всероссийских, региональных).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Правила соревнований по триатлону. Размеры и обустройство мест проведения соревнований (стартовой, транзитной и финишной зоны), технические требования к экипировке участников, инвентарю и оборудованию. Судейская бригада, обязанности и функции.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Правила техники безопасности во время учебных, тренировочных занятий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и соревнований по триатлону. Требования к местам проведения занятий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по триатлону, экипировке, инвентарю и оборудованию. Правила безопасного правомерного поведения на спортивных объектах в качестве зрителя или волонтера.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Классификация физических упражнений, применяемых в триатлоне: </w:t>
      </w:r>
      <w:r w:rsidRPr="000742E5">
        <w:rPr>
          <w:rFonts w:ascii="Times New Roman" w:hAnsi="Times New Roman"/>
          <w:color w:val="000000"/>
          <w:spacing w:val="-1"/>
          <w:sz w:val="24"/>
          <w:szCs w:val="24"/>
          <w:bdr w:val="nil"/>
          <w:lang w:val="ru-RU" w:eastAsia="ru-RU"/>
        </w:rPr>
        <w:t xml:space="preserve">подготовительные, </w:t>
      </w:r>
      <w:r w:rsidRPr="000742E5">
        <w:rPr>
          <w:rFonts w:ascii="Times New Roman" w:hAnsi="Times New Roman"/>
          <w:color w:val="000000"/>
          <w:sz w:val="24"/>
          <w:szCs w:val="24"/>
          <w:bdr w:val="nil"/>
          <w:lang w:val="ru-RU" w:eastAsia="ru-RU"/>
        </w:rPr>
        <w:t>общеразвивающие, специальные и корригирующие.</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Характеристика технико-тактических действий в триатлоне. Средства общей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и специальной физической подготовки, применяемые в образовательной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тренировочной деятельности при занятиях триатлоном.</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Методы развития физических качеств.</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Влияние занятий триатлоном на физическую, психическую, интеллектуальную и социальную деятельность человека.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Правильное сбалансированное питание, </w:t>
      </w:r>
      <w:r w:rsidRPr="000742E5">
        <w:rPr>
          <w:rFonts w:ascii="Times New Roman" w:eastAsia="Times New Roman" w:hAnsi="Times New Roman"/>
          <w:sz w:val="24"/>
          <w:szCs w:val="24"/>
          <w:lang w:val="ru-RU"/>
        </w:rPr>
        <w:t xml:space="preserve">суточный пищевой рацион </w:t>
      </w:r>
      <w:r w:rsidRPr="000742E5">
        <w:rPr>
          <w:rFonts w:ascii="Times New Roman" w:hAnsi="Times New Roman"/>
          <w:color w:val="000000"/>
          <w:sz w:val="24"/>
          <w:szCs w:val="24"/>
          <w:bdr w:val="nil"/>
          <w:lang w:val="ru-RU" w:eastAsia="ru-RU"/>
        </w:rPr>
        <w:t>триатлониста. Способы самоконтроля за физической нагрузкой во время занятий триатлоном.</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Основы психологической подготовки триатлонистов. Способы и методы профилактики пагубных привычек, асоциального и созависимого поведения. Антидопинговые правила и нормы поведения.</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Профилактика спортивного травматизма триатлонистов, причины возникновения травм и методы их устранения. Первая помощь при травмах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hAnsi="Times New Roman"/>
          <w:color w:val="000000"/>
          <w:sz w:val="24"/>
          <w:szCs w:val="24"/>
          <w:bdr w:val="nil"/>
          <w:lang w:val="ru-RU" w:eastAsia="ru-RU"/>
        </w:rPr>
        <w:t>и повреждениях во время занятий триатлоном.</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Влияние занятий триатлоном на формирование положительных качеств личности человека (воли, целеустремлённости, трудолюбия, смелости, честности, сознательности, выдержки, решительности, настойчивости, этических норм поведения).</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2)</w:t>
      </w:r>
      <w:r w:rsidRPr="000742E5">
        <w:rPr>
          <w:rFonts w:ascii="Times New Roman" w:eastAsia="Arial Unicode MS" w:hAnsi="Times New Roman"/>
          <w:sz w:val="24"/>
          <w:szCs w:val="24"/>
          <w:bdr w:val="nil"/>
          <w:lang w:eastAsia="ru-RU"/>
        </w:rPr>
        <w:t> </w:t>
      </w:r>
      <w:r w:rsidRPr="000742E5">
        <w:rPr>
          <w:rFonts w:ascii="Times New Roman" w:eastAsia="Arial Unicode MS" w:hAnsi="Times New Roman"/>
          <w:sz w:val="24"/>
          <w:szCs w:val="24"/>
          <w:bdr w:val="nil"/>
          <w:lang w:val="ru-RU" w:eastAsia="ru-RU"/>
        </w:rPr>
        <w:t>Способы самостоятельной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Планирование самостоятельной подготовки в триатлоне. Организация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проведение самостоятельных занятий по триатлону.</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Способы самостоятельного освоения двигательных действий, подбор подготовительных и специальных упражнений.</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Специальные физические упражнения триатлониста, их роль и место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формировании технического мастерства. Комплексы упражнений из различных дисциплин триатлона общеразвивающего, подготовительного и специального воздействия.</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Причины возникновения ошибок при выполнении двигательных действий </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и способы их устранения. Основы анализа собственных двигательных действий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действий соперников.</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Осуществление функций судьи, помощника судьи, судьи секретаря во время контрольных занятий и соревнований.</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Способы планирования и распределения занятий по технической подготовки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по триатлону. Оценка техники осваиваемых упражнений и движений по эталонному образцу, внутренним ощущениям, способы выявления и исправления технических ошибок.</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Технологии предупреждения и нивелирования конфликтных ситуации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во время занятий триатлоном, решения спорных и проблемных ситуаций.</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Объективные и субъективные признаки утомления. Средства восстановления (массаж, самомассаж, баня, оздоровительное плавание) после физических нагрузок на занятиях триатлоном и соревновательной деятельности.</w:t>
      </w:r>
    </w:p>
    <w:p w:rsidR="005675EA"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Технологии предупреждения и нивелирования конфликтных ситуации </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во время занятий триатлоном, решения спорных и проблемных ситуаций.</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Основы анализа</w:t>
      </w:r>
      <w:r w:rsidRPr="000742E5">
        <w:rPr>
          <w:rFonts w:ascii="Times New Roman" w:hAnsi="Times New Roman"/>
          <w:color w:val="000000"/>
          <w:spacing w:val="-18"/>
          <w:sz w:val="24"/>
          <w:szCs w:val="24"/>
          <w:bdr w:val="nil"/>
          <w:lang w:val="ru-RU" w:eastAsia="ru-RU"/>
        </w:rPr>
        <w:t xml:space="preserve"> собственных </w:t>
      </w:r>
      <w:r w:rsidRPr="000742E5">
        <w:rPr>
          <w:rFonts w:ascii="Times New Roman" w:hAnsi="Times New Roman"/>
          <w:color w:val="000000"/>
          <w:sz w:val="24"/>
          <w:szCs w:val="24"/>
          <w:bdr w:val="nil"/>
          <w:lang w:val="ru-RU" w:eastAsia="ru-RU"/>
        </w:rPr>
        <w:t>технических и тактических действий и действий соперников.</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color w:val="000000"/>
          <w:sz w:val="24"/>
          <w:szCs w:val="24"/>
          <w:bdr w:val="nil"/>
          <w:lang w:val="ru-RU" w:eastAsia="ru-RU"/>
        </w:rPr>
        <w:t>Тестирование уровня физической подготовленности в триатлоне. Выполнения контрольно-тестовых упражнений по общей и специальной технической подготовке триатлониста.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eastAsia="Arial Unicode MS" w:hAnsi="Times New Roman"/>
          <w:sz w:val="24"/>
          <w:szCs w:val="24"/>
          <w:bdr w:val="nil"/>
          <w:lang w:val="ru-RU" w:eastAsia="ru-RU"/>
        </w:rPr>
        <w:t>3)</w:t>
      </w:r>
      <w:r w:rsidRPr="000742E5">
        <w:rPr>
          <w:rFonts w:ascii="Times New Roman" w:eastAsia="Arial Unicode MS" w:hAnsi="Times New Roman"/>
          <w:sz w:val="24"/>
          <w:szCs w:val="24"/>
          <w:bdr w:val="nil"/>
          <w:lang w:eastAsia="ru-RU"/>
        </w:rPr>
        <w:t> </w:t>
      </w:r>
      <w:r w:rsidRPr="000742E5">
        <w:rPr>
          <w:rFonts w:ascii="Times New Roman" w:eastAsia="Arial Unicode MS" w:hAnsi="Times New Roman"/>
          <w:sz w:val="24"/>
          <w:szCs w:val="24"/>
          <w:bdr w:val="nil"/>
          <w:lang w:val="ru-RU" w:eastAsia="ru-RU"/>
        </w:rPr>
        <w:t>Физическое совершенствование.</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Комплексы упражнений для развития физических качеств (быстроты, ловкости, гибкости, силы, общей и специальной выносливости).</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Комплексы </w:t>
      </w:r>
      <w:r w:rsidRPr="000742E5">
        <w:rPr>
          <w:rFonts w:ascii="Times New Roman" w:hAnsi="Times New Roman"/>
          <w:color w:val="000000"/>
          <w:w w:val="95"/>
          <w:sz w:val="24"/>
          <w:szCs w:val="24"/>
          <w:bdr w:val="nil"/>
          <w:lang w:val="ru-RU" w:eastAsia="ru-RU"/>
        </w:rPr>
        <w:t xml:space="preserve">упражнений, </w:t>
      </w:r>
      <w:r w:rsidRPr="000742E5">
        <w:rPr>
          <w:rFonts w:ascii="Times New Roman" w:hAnsi="Times New Roman"/>
          <w:color w:val="000000"/>
          <w:sz w:val="24"/>
          <w:szCs w:val="24"/>
          <w:bdr w:val="nil"/>
          <w:lang w:val="ru-RU" w:eastAsia="ru-RU"/>
        </w:rPr>
        <w:t>формирующие эффективную технику движений, двигательные умения и навыки технических и тактических действий триатлониста.</w:t>
      </w:r>
    </w:p>
    <w:p w:rsidR="00F0164B" w:rsidRPr="000742E5" w:rsidRDefault="00F0164B" w:rsidP="00224CF8">
      <w:pPr>
        <w:pBdr>
          <w:top w:val="nil"/>
          <w:left w:val="nil"/>
          <w:bottom w:val="nil"/>
          <w:right w:val="nil"/>
          <w:between w:val="nil"/>
          <w:bar w:val="nil"/>
        </w:pBdr>
        <w:spacing w:after="0" w:line="240" w:lineRule="auto"/>
        <w:ind w:firstLine="709"/>
        <w:jc w:val="both"/>
        <w:rPr>
          <w:rFonts w:ascii="Times New Roman" w:eastAsia="Arial Unicode MS" w:hAnsi="Times New Roman"/>
          <w:sz w:val="24"/>
          <w:szCs w:val="24"/>
          <w:bdr w:val="nil"/>
          <w:lang w:val="ru-RU" w:eastAsia="ru-RU"/>
        </w:rPr>
      </w:pPr>
      <w:r w:rsidRPr="000742E5">
        <w:rPr>
          <w:rFonts w:ascii="Times New Roman" w:hAnsi="Times New Roman"/>
          <w:color w:val="000000"/>
          <w:sz w:val="24"/>
          <w:szCs w:val="24"/>
          <w:bdr w:val="nil"/>
          <w:lang w:val="ru-RU" w:eastAsia="ru-RU"/>
        </w:rPr>
        <w:t>Технические и тактические действия в триатлоне, изученные на уровне основного общего образования.</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Техника передвижения в воде: </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техника спортивных способов плавания: специальные упражнения в воде </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 различным положением рук и ног, прыжков в воду, различные виды поворотов, плавание с помощью одних ног или рук, с дыханием на 3, 5, 7 гребков, плавание </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со сменой скорости и частоты гребков;</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техника и тактика плавания на открытой воде: плавание </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 поднятой головой, плавание в группе спортсменов с общего старта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hAnsi="Times New Roman"/>
          <w:color w:val="000000"/>
          <w:sz w:val="24"/>
          <w:szCs w:val="24"/>
          <w:bdr w:val="nil"/>
          <w:lang w:val="ru-RU" w:eastAsia="ru-RU"/>
        </w:rPr>
        <w:t>(с понтона или бортика бассейна), плавание с выходом на берег (бортик бассейна), постепенное увеличение дистанции плавания.</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Техника передвижения на велосипеде: </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езда по кругу (по спортивной площадке или по аллее в парке) со сменой направления движения, езда стоя по прямой с кратковременной остановкой </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заданном месте, преодоление препятствий различной высоты (3-10 см), упражнения в парах на прямой, движение «змейкой» и другие упражнения;</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техника педалирования: положение рук на руле велосипеда и ног на педалях, различные виды посадки, езда на велосипеде в положении сидя в седле и стоя </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на педалях, применение переключателя передач для изменения передаточного соотношения, использование веса тела в управлении скоростью движения велосипеда;</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техника прохождения сложных участков: особенности посадки на различных участках трассы, поза вхождения в поворот, использование веса тела в повороте, особенности посадки и техника прохождения поворотов, подъемов и спусков </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 различных погодных условиях и на различных видах дорожного покрытия; </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техника и тактика прохождения велоэтапа в триатлоне: обучение способам бега с велосипедом и быстрой посадки на велосипед, обучение набору скорости </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hAnsi="Times New Roman"/>
          <w:color w:val="000000"/>
          <w:sz w:val="24"/>
          <w:szCs w:val="24"/>
          <w:bdr w:val="nil"/>
          <w:lang w:val="ru-RU" w:eastAsia="ru-RU"/>
        </w:rPr>
        <w:t>и использованию специальной обуви на велоэтапе, езда в группе других участников (в парах, в команде), обучение лидированию и совместным технико-тактическим действиям на трассе.</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eastAsia="Times New Roman" w:hAnsi="Times New Roman"/>
          <w:sz w:val="24"/>
          <w:szCs w:val="24"/>
          <w:lang w:val="ru-RU"/>
        </w:rPr>
        <w:t xml:space="preserve">Техника передвижения бегом </w:t>
      </w:r>
      <w:r w:rsidRPr="000742E5">
        <w:rPr>
          <w:rFonts w:ascii="Times New Roman" w:hAnsi="Times New Roman"/>
          <w:color w:val="000000"/>
          <w:sz w:val="24"/>
          <w:szCs w:val="24"/>
          <w:bdr w:val="nil"/>
          <w:lang w:val="ru-RU" w:eastAsia="ru-RU"/>
        </w:rPr>
        <w:t xml:space="preserve">(беговая подготовка) для безопасного </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и эффективного бега на различной скорости, изменению, частоты шагов, скорости </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направления движения, прохождению поворотов, подъемов и спусков, особенности техники бега в различных условиях:</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упражнения для обучения ритму бега (бег на коротких отрезках </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от 30 м до 100 м с переменной скоростью, обучение концентрации внимания </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на активном «снятии» стопы с опоры и на поддержании оптимальной частоты шагов (не менее 180 шагов/мин), обучение изменению частоты шагов без изменения скорости бега);</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техника прохождения сложных участков: использование веса тела в повороте, особенности позы и техника прохождения поворотов, подъемов и спусков </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 различных погодных условиях и на различных видах дорожного покрытия; </w:t>
      </w:r>
    </w:p>
    <w:p w:rsidR="005675EA"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техника бега в триатлоне: бег после езды на велосипеде, чередование бега </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езды на велосипеде (или нагрузок силового характера на ноги), постепенное увеличение дистанции бега.</w:t>
      </w:r>
    </w:p>
    <w:p w:rsidR="00F0164B" w:rsidRPr="000742E5" w:rsidRDefault="00F0164B" w:rsidP="00224CF8">
      <w:pPr>
        <w:autoSpaceDE w:val="0"/>
        <w:autoSpaceDN w:val="0"/>
        <w:spacing w:after="0" w:line="240" w:lineRule="auto"/>
        <w:ind w:firstLine="709"/>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Прохождение дистанции триатлона или ее отдельных сегментов и связок. Моделирование различных соревновательных ситуаций в учебной и тренировочной деятельности.</w:t>
      </w:r>
    </w:p>
    <w:p w:rsidR="00F0164B" w:rsidRPr="000742E5" w:rsidRDefault="00F0164B" w:rsidP="00224CF8">
      <w:pPr>
        <w:autoSpaceDE w:val="0"/>
        <w:autoSpaceDN w:val="0"/>
        <w:spacing w:after="0" w:line="240" w:lineRule="auto"/>
        <w:ind w:firstLine="709"/>
        <w:jc w:val="both"/>
        <w:rPr>
          <w:rFonts w:ascii="Times New Roman" w:eastAsia="Times New Roman" w:hAnsi="Times New Roman"/>
          <w:sz w:val="24"/>
          <w:szCs w:val="24"/>
          <w:lang w:val="ru-RU"/>
        </w:rPr>
      </w:pPr>
      <w:r w:rsidRPr="000742E5">
        <w:rPr>
          <w:rFonts w:ascii="Times New Roman" w:hAnsi="Times New Roman"/>
          <w:color w:val="000000"/>
          <w:sz w:val="24"/>
          <w:szCs w:val="24"/>
          <w:bdr w:val="nil"/>
          <w:lang w:val="ru-RU" w:eastAsia="ru-RU"/>
        </w:rPr>
        <w:t>Участие в соревновательной деятельности.</w:t>
      </w:r>
    </w:p>
    <w:p w:rsidR="00F0164B" w:rsidRPr="000742E5" w:rsidRDefault="00EA43E5" w:rsidP="00055449">
      <w:pPr>
        <w:pBdr>
          <w:top w:val="nil"/>
          <w:left w:val="nil"/>
          <w:bottom w:val="nil"/>
          <w:right w:val="nil"/>
          <w:between w:val="nil"/>
          <w:bar w:val="nil"/>
        </w:pBdr>
        <w:spacing w:after="0" w:line="240" w:lineRule="auto"/>
        <w:jc w:val="both"/>
        <w:rPr>
          <w:rFonts w:ascii="Times New Roman" w:eastAsia="Arial Unicode MS"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Arial Unicode MS" w:hAnsi="Times New Roman"/>
          <w:sz w:val="24"/>
          <w:szCs w:val="24"/>
          <w:bdr w:val="nil"/>
          <w:lang w:val="ru-RU" w:eastAsia="ru-RU"/>
        </w:rPr>
        <w:t>10.7.</w:t>
      </w:r>
      <w:r w:rsidR="00F0164B" w:rsidRPr="000742E5">
        <w:rPr>
          <w:rFonts w:ascii="Times New Roman" w:eastAsia="Arial Unicode MS" w:hAnsi="Times New Roman"/>
          <w:sz w:val="24"/>
          <w:szCs w:val="24"/>
          <w:bdr w:val="nil"/>
          <w:lang w:eastAsia="ru-RU"/>
        </w:rPr>
        <w:t> </w:t>
      </w:r>
      <w:r w:rsidR="00F0164B" w:rsidRPr="000742E5">
        <w:rPr>
          <w:rFonts w:ascii="Times New Roman" w:eastAsia="Arial Unicode MS" w:hAnsi="Times New Roman"/>
          <w:sz w:val="24"/>
          <w:szCs w:val="24"/>
          <w:bdr w:val="nil"/>
          <w:lang w:val="ru-RU" w:eastAsia="ru-RU"/>
        </w:rPr>
        <w:t>Содержание модуля «Триатлон» направлено на достижение обучающимися личностных, метапредметных и предметных результатов обучения.</w:t>
      </w:r>
    </w:p>
    <w:p w:rsidR="00F0164B" w:rsidRPr="000742E5" w:rsidRDefault="00EA43E5" w:rsidP="00055449">
      <w:pPr>
        <w:pBdr>
          <w:top w:val="nil"/>
          <w:left w:val="nil"/>
          <w:bottom w:val="nil"/>
          <w:right w:val="nil"/>
          <w:between w:val="nil"/>
          <w:bar w:val="nil"/>
        </w:pBdr>
        <w:spacing w:after="0" w:line="240" w:lineRule="auto"/>
        <w:jc w:val="both"/>
        <w:rPr>
          <w:rFonts w:ascii="Times New Roman" w:eastAsia="HiddenHorzOCR"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HiddenHorzOCR" w:hAnsi="Times New Roman"/>
          <w:sz w:val="24"/>
          <w:szCs w:val="24"/>
          <w:bdr w:val="nil"/>
          <w:lang w:val="ru-RU" w:eastAsia="ru-RU"/>
        </w:rPr>
        <w:t>10.7.1.</w:t>
      </w:r>
      <w:r w:rsidR="00F0164B" w:rsidRPr="000742E5">
        <w:rPr>
          <w:rFonts w:ascii="Times New Roman" w:eastAsia="HiddenHorzOCR" w:hAnsi="Times New Roman"/>
          <w:sz w:val="24"/>
          <w:szCs w:val="24"/>
          <w:bdr w:val="nil"/>
          <w:lang w:eastAsia="ru-RU"/>
        </w:rPr>
        <w:t> </w:t>
      </w:r>
      <w:r w:rsidR="00F0164B" w:rsidRPr="000742E5">
        <w:rPr>
          <w:rFonts w:ascii="Times New Roman" w:hAnsi="Times New Roman"/>
          <w:sz w:val="24"/>
          <w:szCs w:val="24"/>
          <w:bdr w:val="nil"/>
          <w:lang w:val="ru-RU" w:eastAsia="ru-RU"/>
        </w:rPr>
        <w:t xml:space="preserve">При изучении </w:t>
      </w:r>
      <w:r w:rsidR="00F0164B" w:rsidRPr="000742E5">
        <w:rPr>
          <w:rFonts w:ascii="Times New Roman" w:eastAsia="HiddenHorzOCR" w:hAnsi="Times New Roman"/>
          <w:sz w:val="24"/>
          <w:szCs w:val="24"/>
          <w:bdr w:val="nil"/>
          <w:lang w:val="ru-RU" w:eastAsia="ru-RU"/>
        </w:rPr>
        <w:t>модуля «Триатлон» на уровне среднего общего образования у обучающихся будут сформированы следующие личностные результаты:</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bdr w:val="nil"/>
          <w:lang w:val="ru-RU" w:eastAsia="ru-RU"/>
        </w:rPr>
      </w:pPr>
      <w:r w:rsidRPr="000742E5">
        <w:rPr>
          <w:rFonts w:ascii="Times New Roman" w:eastAsia="HiddenHorzOCR" w:hAnsi="Times New Roman"/>
          <w:color w:val="000000"/>
          <w:sz w:val="24"/>
          <w:szCs w:val="24"/>
          <w:bdr w:val="nil"/>
          <w:lang w:val="ru-RU" w:eastAsia="ru-RU"/>
        </w:rPr>
        <w:t xml:space="preserve">проявление </w:t>
      </w:r>
      <w:r w:rsidRPr="000742E5">
        <w:rPr>
          <w:rFonts w:ascii="Times New Roman" w:hAnsi="Times New Roman"/>
          <w:sz w:val="24"/>
          <w:szCs w:val="24"/>
          <w:bdr w:val="nil"/>
          <w:lang w:val="ru-RU" w:eastAsia="ru-RU"/>
        </w:rPr>
        <w:t xml:space="preserve">чувства патриотизма, ответственности перед Родиной, гордости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bdr w:val="nil"/>
          <w:lang w:val="ru-RU" w:eastAsia="ru-RU"/>
        </w:rPr>
      </w:pPr>
      <w:r w:rsidRPr="000742E5">
        <w:rPr>
          <w:rFonts w:ascii="Times New Roman" w:hAnsi="Times New Roman"/>
          <w:sz w:val="24"/>
          <w:szCs w:val="24"/>
          <w:bdr w:val="nil"/>
          <w:lang w:val="ru-RU" w:eastAsia="ru-RU"/>
        </w:rPr>
        <w:t xml:space="preserve">за свой край, свою Родину, уважение государственных символов (герб, флаг, гимн), </w:t>
      </w:r>
      <w:r w:rsidRPr="000742E5">
        <w:rPr>
          <w:rFonts w:ascii="Times New Roman" w:hAnsi="Times New Roman"/>
          <w:color w:val="000000"/>
          <w:sz w:val="24"/>
          <w:szCs w:val="24"/>
          <w:bdr w:val="nil"/>
          <w:lang w:val="ru-RU" w:eastAsia="ru-RU"/>
        </w:rPr>
        <w:t xml:space="preserve">готовность к служению Отечеству, его защите </w:t>
      </w:r>
      <w:r w:rsidRPr="000742E5">
        <w:rPr>
          <w:rFonts w:ascii="Times New Roman" w:hAnsi="Times New Roman"/>
          <w:sz w:val="24"/>
          <w:szCs w:val="24"/>
          <w:bdr w:val="none" w:sz="0" w:space="0" w:color="auto" w:frame="1"/>
          <w:lang w:val="ru-RU" w:eastAsia="ru-RU"/>
        </w:rPr>
        <w:t>на примере роли, традиций и развития триатлона в современном обществе, в Российской Федерации, в регионе;</w:t>
      </w:r>
    </w:p>
    <w:p w:rsidR="00F0164B" w:rsidRPr="000742E5" w:rsidRDefault="00F0164B" w:rsidP="00055449">
      <w:pPr>
        <w:autoSpaceDE w:val="0"/>
        <w:autoSpaceDN w:val="0"/>
        <w:spacing w:after="0" w:line="240" w:lineRule="auto"/>
        <w:jc w:val="both"/>
        <w:rPr>
          <w:rFonts w:ascii="Times New Roman" w:eastAsia="Times New Roman" w:hAnsi="Times New Roman"/>
          <w:sz w:val="24"/>
          <w:szCs w:val="24"/>
          <w:shd w:val="clear" w:color="auto" w:fill="FFFFFF"/>
          <w:lang w:val="ru-RU"/>
        </w:rPr>
      </w:pPr>
      <w:r w:rsidRPr="000742E5">
        <w:rPr>
          <w:rFonts w:ascii="Times New Roman" w:eastAsia="Times New Roman" w:hAnsi="Times New Roman"/>
          <w:color w:val="000000"/>
          <w:sz w:val="24"/>
          <w:szCs w:val="24"/>
          <w:lang w:val="ru-RU"/>
        </w:rPr>
        <w:t xml:space="preserve">умение ориентироваться на </w:t>
      </w:r>
      <w:r w:rsidRPr="000742E5">
        <w:rPr>
          <w:rFonts w:ascii="Times New Roman" w:eastAsia="Times New Roman" w:hAnsi="Times New Roman"/>
          <w:sz w:val="24"/>
          <w:szCs w:val="24"/>
          <w:lang w:val="ru-RU"/>
        </w:rPr>
        <w:t xml:space="preserve">основные нормы морали, духовно-нравственной культуры и </w:t>
      </w:r>
      <w:r w:rsidRPr="000742E5">
        <w:rPr>
          <w:rFonts w:ascii="Times New Roman" w:eastAsia="Times New Roman" w:hAnsi="Times New Roman"/>
          <w:sz w:val="24"/>
          <w:szCs w:val="24"/>
          <w:shd w:val="clear" w:color="auto" w:fill="FFFFFF"/>
          <w:lang w:val="ru-RU"/>
        </w:rPr>
        <w:t>ценностного отношения к физической культуре средствами триатлона;</w:t>
      </w:r>
    </w:p>
    <w:p w:rsidR="005675EA" w:rsidRDefault="00F0164B" w:rsidP="00055449">
      <w:pPr>
        <w:autoSpaceDE w:val="0"/>
        <w:autoSpaceDN w:val="0"/>
        <w:spacing w:after="0" w:line="240" w:lineRule="auto"/>
        <w:jc w:val="both"/>
        <w:rPr>
          <w:rFonts w:ascii="Times New Roman" w:eastAsia="Times New Roman" w:hAnsi="Times New Roman"/>
          <w:sz w:val="24"/>
          <w:szCs w:val="24"/>
          <w:lang w:val="ru-RU"/>
        </w:rPr>
      </w:pPr>
      <w:r w:rsidRPr="000742E5">
        <w:rPr>
          <w:rFonts w:ascii="Times New Roman" w:eastAsia="HiddenHorzOCR" w:hAnsi="Times New Roman"/>
          <w:sz w:val="24"/>
          <w:szCs w:val="24"/>
          <w:lang w:val="ru-RU"/>
        </w:rPr>
        <w:t xml:space="preserve">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триатлона, профессиональных предпочтений </w:t>
      </w:r>
      <w:r w:rsidRPr="000742E5">
        <w:rPr>
          <w:rFonts w:ascii="Times New Roman" w:eastAsia="Times New Roman" w:hAnsi="Times New Roman"/>
          <w:sz w:val="24"/>
          <w:szCs w:val="24"/>
          <w:lang w:val="ru-RU"/>
        </w:rPr>
        <w:t>в области физической культуры, спорта и общественной деятельности, в том числе через ценности, традиции и идеалы</w:t>
      </w:r>
      <w:r w:rsidRPr="000742E5">
        <w:rPr>
          <w:rFonts w:ascii="Times New Roman" w:eastAsia="Times New Roman" w:hAnsi="Times New Roman"/>
          <w:sz w:val="24"/>
          <w:szCs w:val="24"/>
          <w:bdr w:val="none" w:sz="0" w:space="0" w:color="auto" w:frame="1"/>
          <w:lang w:val="ru-RU"/>
        </w:rPr>
        <w:t xml:space="preserve"> </w:t>
      </w:r>
      <w:r w:rsidRPr="000742E5">
        <w:rPr>
          <w:rFonts w:ascii="Times New Roman" w:eastAsia="Times New Roman" w:hAnsi="Times New Roman"/>
          <w:sz w:val="24"/>
          <w:szCs w:val="24"/>
          <w:lang w:val="ru-RU"/>
        </w:rPr>
        <w:t xml:space="preserve">главных организаций триатлона регионального, всероссийского </w:t>
      </w:r>
    </w:p>
    <w:p w:rsidR="005675EA" w:rsidRDefault="00F0164B" w:rsidP="00055449">
      <w:pPr>
        <w:autoSpaceDE w:val="0"/>
        <w:autoSpaceDN w:val="0"/>
        <w:spacing w:after="0" w:line="240" w:lineRule="auto"/>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и мирового уровней, </w:t>
      </w:r>
      <w:r w:rsidRPr="000742E5">
        <w:rPr>
          <w:rFonts w:ascii="Times New Roman" w:eastAsia="Times New Roman" w:hAnsi="Times New Roman"/>
          <w:sz w:val="24"/>
          <w:szCs w:val="24"/>
          <w:bdr w:val="none" w:sz="0" w:space="0" w:color="auto" w:frame="1"/>
          <w:lang w:val="ru-RU"/>
        </w:rPr>
        <w:t>отечественных и зарубежных триатлонных клубов,</w:t>
      </w:r>
      <w:r w:rsidRPr="000742E5">
        <w:rPr>
          <w:rFonts w:ascii="Times New Roman" w:eastAsia="Times New Roman" w:hAnsi="Times New Roman"/>
          <w:sz w:val="24"/>
          <w:szCs w:val="24"/>
          <w:lang w:val="ru-RU"/>
        </w:rPr>
        <w:t xml:space="preserve"> </w:t>
      </w:r>
    </w:p>
    <w:p w:rsidR="00F0164B" w:rsidRPr="000742E5" w:rsidRDefault="00F0164B" w:rsidP="00055449">
      <w:pPr>
        <w:autoSpaceDE w:val="0"/>
        <w:autoSpaceDN w:val="0"/>
        <w:spacing w:after="0" w:line="240" w:lineRule="auto"/>
        <w:jc w:val="both"/>
        <w:rPr>
          <w:rFonts w:ascii="Times New Roman" w:eastAsia="Times New Roman" w:hAnsi="Times New Roman"/>
          <w:sz w:val="24"/>
          <w:szCs w:val="24"/>
          <w:shd w:val="clear" w:color="auto" w:fill="FFFFFF"/>
          <w:lang w:val="ru-RU"/>
        </w:rPr>
      </w:pPr>
      <w:r w:rsidRPr="000742E5">
        <w:rPr>
          <w:rFonts w:ascii="Times New Roman" w:eastAsia="Times New Roman" w:hAnsi="Times New Roman"/>
          <w:sz w:val="24"/>
          <w:szCs w:val="24"/>
          <w:lang w:val="ru-RU"/>
        </w:rPr>
        <w:t xml:space="preserve">а также школьных спортивных </w:t>
      </w:r>
      <w:r w:rsidRPr="000742E5">
        <w:rPr>
          <w:rFonts w:ascii="Times New Roman" w:eastAsia="Times New Roman" w:hAnsi="Times New Roman"/>
          <w:sz w:val="24"/>
          <w:szCs w:val="24"/>
          <w:bdr w:val="none" w:sz="0" w:space="0" w:color="auto" w:frame="1"/>
          <w:lang w:val="ru-RU"/>
        </w:rPr>
        <w:t>клубов;</w:t>
      </w:r>
      <w:r w:rsidRPr="000742E5">
        <w:rPr>
          <w:rFonts w:ascii="Times New Roman" w:eastAsia="Times New Roman" w:hAnsi="Times New Roman"/>
          <w:sz w:val="24"/>
          <w:szCs w:val="24"/>
          <w:lang w:val="ru-RU"/>
        </w:rPr>
        <w:t xml:space="preserve"> </w:t>
      </w:r>
    </w:p>
    <w:p w:rsidR="005675EA" w:rsidRDefault="00F0164B" w:rsidP="00055449">
      <w:pPr>
        <w:autoSpaceDE w:val="0"/>
        <w:autoSpaceDN w:val="0"/>
        <w:spacing w:after="0" w:line="240" w:lineRule="auto"/>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сформированность толерантного сознания и поведения, способность вести диалог с другими людьми (сверстниками, взрослыми, педагогами), достигать в нём взаимопонимания, находить общие цели и сотрудничать для их достижения </w:t>
      </w:r>
    </w:p>
    <w:p w:rsidR="00F0164B" w:rsidRPr="000742E5" w:rsidRDefault="00F0164B" w:rsidP="00055449">
      <w:pPr>
        <w:autoSpaceDE w:val="0"/>
        <w:autoSpaceDN w:val="0"/>
        <w:spacing w:after="0" w:line="240" w:lineRule="auto"/>
        <w:jc w:val="both"/>
        <w:rPr>
          <w:rFonts w:ascii="Times New Roman" w:eastAsia="Times New Roman" w:hAnsi="Times New Roman"/>
          <w:sz w:val="24"/>
          <w:szCs w:val="24"/>
          <w:shd w:val="clear" w:color="auto" w:fill="FFFFFF"/>
          <w:lang w:val="ru-RU"/>
        </w:rPr>
      </w:pPr>
      <w:r w:rsidRPr="000742E5">
        <w:rPr>
          <w:rFonts w:ascii="Times New Roman" w:eastAsia="Times New Roman" w:hAnsi="Times New Roman"/>
          <w:sz w:val="24"/>
          <w:szCs w:val="24"/>
          <w:lang w:val="ru-RU"/>
        </w:rPr>
        <w:t>в учебной, тренировочной, досуговой, игровой и соревновательной деятельности, судейской практики на принципах доброжелательности и взаимопомощи;</w:t>
      </w:r>
    </w:p>
    <w:p w:rsidR="005675EA" w:rsidRDefault="00F0164B" w:rsidP="00055449">
      <w:pPr>
        <w:autoSpaceDE w:val="0"/>
        <w:autoSpaceDN w:val="0"/>
        <w:spacing w:after="0" w:line="240" w:lineRule="auto"/>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реализация ценностей здорового и безопасного образа жизни, потребности </w:t>
      </w:r>
    </w:p>
    <w:p w:rsidR="00F0164B" w:rsidRPr="000742E5" w:rsidRDefault="00F0164B" w:rsidP="00055449">
      <w:pPr>
        <w:autoSpaceDE w:val="0"/>
        <w:autoSpaceDN w:val="0"/>
        <w:spacing w:after="0" w:line="240" w:lineRule="auto"/>
        <w:jc w:val="both"/>
        <w:rPr>
          <w:rFonts w:ascii="Times New Roman" w:eastAsia="Times New Roman" w:hAnsi="Times New Roman"/>
          <w:sz w:val="24"/>
          <w:szCs w:val="24"/>
          <w:shd w:val="clear" w:color="auto" w:fill="FFFFFF"/>
          <w:lang w:val="ru-RU"/>
        </w:rPr>
      </w:pPr>
      <w:r w:rsidRPr="000742E5">
        <w:rPr>
          <w:rFonts w:ascii="Times New Roman" w:eastAsia="Times New Roman" w:hAnsi="Times New Roman"/>
          <w:sz w:val="24"/>
          <w:szCs w:val="24"/>
          <w:lang w:val="ru-RU"/>
        </w:rPr>
        <w:t>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w:t>
      </w:r>
    </w:p>
    <w:p w:rsidR="00F0164B" w:rsidRPr="000742E5" w:rsidRDefault="00F0164B" w:rsidP="00055449">
      <w:pPr>
        <w:autoSpaceDE w:val="0"/>
        <w:autoSpaceDN w:val="0"/>
        <w:spacing w:after="0" w:line="240" w:lineRule="auto"/>
        <w:jc w:val="both"/>
        <w:rPr>
          <w:rFonts w:ascii="Times New Roman" w:eastAsia="Times New Roman" w:hAnsi="Times New Roman"/>
          <w:sz w:val="24"/>
          <w:szCs w:val="24"/>
          <w:shd w:val="clear" w:color="auto" w:fill="FFFFFF"/>
          <w:lang w:val="ru-RU"/>
        </w:rPr>
      </w:pPr>
      <w:r w:rsidRPr="000742E5">
        <w:rPr>
          <w:rFonts w:ascii="Times New Roman" w:eastAsia="Times New Roman" w:hAnsi="Times New Roman"/>
          <w:sz w:val="24"/>
          <w:szCs w:val="24"/>
          <w:lang w:val="ru-RU"/>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триатлону;</w:t>
      </w:r>
    </w:p>
    <w:p w:rsidR="00F0164B" w:rsidRPr="000742E5" w:rsidRDefault="00F0164B" w:rsidP="00055449">
      <w:pPr>
        <w:autoSpaceDE w:val="0"/>
        <w:autoSpaceDN w:val="0"/>
        <w:spacing w:after="0" w:line="240" w:lineRule="auto"/>
        <w:jc w:val="both"/>
        <w:rPr>
          <w:rFonts w:ascii="Times New Roman" w:eastAsia="Times New Roman" w:hAnsi="Times New Roman"/>
          <w:sz w:val="24"/>
          <w:szCs w:val="24"/>
          <w:shd w:val="clear" w:color="auto" w:fill="FFFFFF"/>
          <w:lang w:val="ru-RU"/>
        </w:rPr>
      </w:pPr>
      <w:r w:rsidRPr="000742E5">
        <w:rPr>
          <w:rFonts w:ascii="Times New Roman" w:eastAsia="Times New Roman" w:hAnsi="Times New Roman"/>
          <w:sz w:val="24"/>
          <w:szCs w:val="24"/>
          <w:lang w:val="ru-RU"/>
        </w:rPr>
        <w:t>готовность соблюдать правила индивидуального и коллективного безопасного поведения в учебной, соревновательной, досуговой деятельности и чрезвычайных ситуациях;</w:t>
      </w:r>
    </w:p>
    <w:p w:rsidR="005675EA" w:rsidRDefault="00F0164B" w:rsidP="00055449">
      <w:pPr>
        <w:autoSpaceDE w:val="0"/>
        <w:autoSpaceDN w:val="0"/>
        <w:spacing w:after="0" w:line="240" w:lineRule="auto"/>
        <w:jc w:val="both"/>
        <w:rPr>
          <w:rFonts w:ascii="Times New Roman" w:eastAsia="Times New Roman" w:hAnsi="Times New Roman"/>
          <w:sz w:val="24"/>
          <w:szCs w:val="24"/>
          <w:lang w:val="ru-RU"/>
        </w:rPr>
      </w:pPr>
      <w:r w:rsidRPr="000742E5">
        <w:rPr>
          <w:rFonts w:ascii="Times New Roman" w:eastAsia="Times New Roman" w:hAnsi="Times New Roman"/>
          <w:sz w:val="24"/>
          <w:szCs w:val="24"/>
          <w:lang w:val="ru-RU"/>
        </w:rPr>
        <w:t xml:space="preserve">проявление положительных качеств личности и управление своими эмоциями в различных ситуациях и условиях; способность к самостоятельной, творческой </w:t>
      </w:r>
    </w:p>
    <w:p w:rsidR="00F0164B" w:rsidRPr="000742E5" w:rsidRDefault="00F0164B" w:rsidP="00055449">
      <w:pPr>
        <w:autoSpaceDE w:val="0"/>
        <w:autoSpaceDN w:val="0"/>
        <w:spacing w:after="0" w:line="240" w:lineRule="auto"/>
        <w:jc w:val="both"/>
        <w:rPr>
          <w:rFonts w:ascii="Times New Roman" w:eastAsia="Times New Roman" w:hAnsi="Times New Roman"/>
          <w:sz w:val="24"/>
          <w:szCs w:val="24"/>
          <w:shd w:val="clear" w:color="auto" w:fill="FFFFFF"/>
          <w:lang w:val="ru-RU"/>
        </w:rPr>
      </w:pPr>
      <w:r w:rsidRPr="000742E5">
        <w:rPr>
          <w:rFonts w:ascii="Times New Roman" w:eastAsia="Times New Roman" w:hAnsi="Times New Roman"/>
          <w:sz w:val="24"/>
          <w:szCs w:val="24"/>
          <w:lang w:val="ru-RU"/>
        </w:rPr>
        <w:t>и ответственной деятельности средствами триатлона.</w:t>
      </w:r>
    </w:p>
    <w:p w:rsidR="00F0164B" w:rsidRPr="000742E5" w:rsidRDefault="00EA43E5" w:rsidP="00055449">
      <w:pPr>
        <w:pBdr>
          <w:top w:val="nil"/>
          <w:left w:val="nil"/>
          <w:bottom w:val="nil"/>
          <w:right w:val="nil"/>
          <w:between w:val="nil"/>
          <w:bar w:val="nil"/>
        </w:pBdr>
        <w:spacing w:after="0" w:line="240" w:lineRule="auto"/>
        <w:jc w:val="both"/>
        <w:rPr>
          <w:rFonts w:ascii="Times New Roman" w:eastAsia="HiddenHorzOCR"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HiddenHorzOCR" w:hAnsi="Times New Roman"/>
          <w:sz w:val="24"/>
          <w:szCs w:val="24"/>
          <w:bdr w:val="nil"/>
          <w:lang w:val="ru-RU" w:eastAsia="ru-RU"/>
        </w:rPr>
        <w:t>10.7.2.</w:t>
      </w:r>
      <w:r w:rsidR="00F0164B" w:rsidRPr="000742E5">
        <w:rPr>
          <w:rFonts w:ascii="Times New Roman" w:eastAsia="HiddenHorzOCR" w:hAnsi="Times New Roman"/>
          <w:sz w:val="24"/>
          <w:szCs w:val="24"/>
          <w:bdr w:val="nil"/>
          <w:lang w:eastAsia="ru-RU"/>
        </w:rPr>
        <w:t> </w:t>
      </w:r>
      <w:r w:rsidR="00F0164B" w:rsidRPr="000742E5">
        <w:rPr>
          <w:rFonts w:ascii="Times New Roman" w:hAnsi="Times New Roman"/>
          <w:color w:val="000000"/>
          <w:sz w:val="24"/>
          <w:szCs w:val="24"/>
          <w:bdr w:val="nil"/>
          <w:lang w:val="ru-RU" w:eastAsia="ru-RU"/>
        </w:rPr>
        <w:t xml:space="preserve">При изучении </w:t>
      </w:r>
      <w:r w:rsidR="00F0164B" w:rsidRPr="000742E5">
        <w:rPr>
          <w:rFonts w:ascii="Times New Roman" w:eastAsia="HiddenHorzOCR" w:hAnsi="Times New Roman"/>
          <w:sz w:val="24"/>
          <w:szCs w:val="24"/>
          <w:bdr w:val="nil"/>
          <w:lang w:val="ru-RU" w:eastAsia="ru-RU"/>
        </w:rPr>
        <w:t>модуля «Триатлон» на уровне среднего общего образования у обучающихся будут сформированы следующие метапредметные результаты:</w:t>
      </w:r>
    </w:p>
    <w:p w:rsidR="005675EA" w:rsidRDefault="00F0164B" w:rsidP="00055449">
      <w:pPr>
        <w:pBdr>
          <w:top w:val="nil"/>
          <w:left w:val="nil"/>
          <w:bottom w:val="nil"/>
          <w:right w:val="nil"/>
          <w:between w:val="nil"/>
          <w:bar w:val="nil"/>
        </w:pBdr>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самостоятельно определять цели и составлять планы в рамках физкультурно-спортивной деятельности, выбирать успешную стратегию и тактику </w:t>
      </w:r>
    </w:p>
    <w:p w:rsidR="00F0164B" w:rsidRPr="000742E5" w:rsidRDefault="00F0164B" w:rsidP="00055449">
      <w:pPr>
        <w:pBdr>
          <w:top w:val="nil"/>
          <w:left w:val="nil"/>
          <w:bottom w:val="nil"/>
          <w:right w:val="nil"/>
          <w:between w:val="nil"/>
          <w:bar w:val="nil"/>
        </w:pBdr>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различных ситуациях, осуществлять, контролировать и корректировать учебную, тренировочную, игровую и соревновательную деятельность по триатлону;</w:t>
      </w:r>
    </w:p>
    <w:p w:rsidR="00F0164B" w:rsidRPr="000742E5" w:rsidRDefault="00F0164B" w:rsidP="00055449">
      <w:pPr>
        <w:pBdr>
          <w:top w:val="nil"/>
          <w:left w:val="nil"/>
          <w:bottom w:val="nil"/>
          <w:right w:val="nil"/>
          <w:between w:val="nil"/>
          <w:bar w:val="nil"/>
        </w:pBdr>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самостоятельно планировать пути достижения целей, в том числе альтернативные, осознанно выбирать наиболее эффективные способы решения задач в учебной, игровой, соревновательной и досуговой деятельности, оценивать правильность выполнения задач, собственные возможности их решения;</w:t>
      </w:r>
    </w:p>
    <w:p w:rsidR="00F0164B" w:rsidRPr="000742E5" w:rsidRDefault="00F0164B" w:rsidP="00055449">
      <w:pPr>
        <w:pBdr>
          <w:top w:val="nil"/>
          <w:left w:val="nil"/>
          <w:bottom w:val="nil"/>
          <w:right w:val="nil"/>
          <w:between w:val="nil"/>
          <w:bar w:val="nil"/>
        </w:pBdr>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самостоятельно оценивать и принимать решения, определяющие стратегию и тактику поведения в учебной, тренировочной, игровой, соревновательной и досуговой деятельности, судейской практике с учётом гражданских и нравственных ценностей;</w:t>
      </w:r>
    </w:p>
    <w:p w:rsidR="00F0164B" w:rsidRPr="000742E5" w:rsidRDefault="00F0164B" w:rsidP="00055449">
      <w:pPr>
        <w:pBdr>
          <w:top w:val="nil"/>
          <w:left w:val="nil"/>
          <w:bottom w:val="nil"/>
          <w:right w:val="nil"/>
          <w:between w:val="nil"/>
          <w:bar w:val="nil"/>
        </w:pBdr>
        <w:spacing w:after="0" w:line="240" w:lineRule="auto"/>
        <w:jc w:val="both"/>
        <w:rPr>
          <w:rFonts w:ascii="Times New Roman" w:eastAsia="HiddenHorzOCR" w:hAnsi="Times New Roman"/>
          <w:color w:val="000000"/>
          <w:sz w:val="24"/>
          <w:szCs w:val="24"/>
          <w:bdr w:val="nil"/>
          <w:lang w:val="ru-RU" w:eastAsia="ru-RU"/>
        </w:rPr>
      </w:pPr>
      <w:r w:rsidRPr="000742E5">
        <w:rPr>
          <w:rFonts w:ascii="Times New Roman" w:eastAsia="HiddenHorzOCR" w:hAnsi="Times New Roman"/>
          <w:color w:val="000000"/>
          <w:sz w:val="24"/>
          <w:szCs w:val="24"/>
          <w:bdr w:val="nil"/>
          <w:lang w:val="ru-RU" w:eastAsia="ru-RU"/>
        </w:rPr>
        <w:t xml:space="preserve">умение организовывать учебное сотрудничество и совместную деятельность </w:t>
      </w:r>
    </w:p>
    <w:p w:rsidR="00F0164B" w:rsidRPr="000742E5" w:rsidRDefault="00F0164B" w:rsidP="00055449">
      <w:pPr>
        <w:pBdr>
          <w:top w:val="nil"/>
          <w:left w:val="nil"/>
          <w:bottom w:val="nil"/>
          <w:right w:val="nil"/>
          <w:between w:val="nil"/>
          <w:bar w:val="nil"/>
        </w:pBdr>
        <w:spacing w:after="0" w:line="240" w:lineRule="auto"/>
        <w:jc w:val="both"/>
        <w:rPr>
          <w:rFonts w:ascii="Times New Roman" w:hAnsi="Times New Roman"/>
          <w:color w:val="000000"/>
          <w:sz w:val="24"/>
          <w:szCs w:val="24"/>
          <w:bdr w:val="nil"/>
          <w:lang w:val="ru-RU" w:eastAsia="ru-RU"/>
        </w:rPr>
      </w:pPr>
      <w:r w:rsidRPr="000742E5">
        <w:rPr>
          <w:rFonts w:ascii="Times New Roman" w:eastAsia="HiddenHorzOCR" w:hAnsi="Times New Roman"/>
          <w:color w:val="000000"/>
          <w:sz w:val="24"/>
          <w:szCs w:val="24"/>
          <w:bdr w:val="nil"/>
          <w:lang w:val="ru-RU" w:eastAsia="ru-RU"/>
        </w:rPr>
        <w:t>со сверстниками и взрослыми; работать индивидуально, в парах и в группе,</w:t>
      </w:r>
      <w:r w:rsidRPr="000742E5">
        <w:rPr>
          <w:rFonts w:ascii="Times New Roman" w:hAnsi="Times New Roman"/>
          <w:color w:val="000000"/>
          <w:sz w:val="24"/>
          <w:szCs w:val="24"/>
          <w:bdr w:val="nil"/>
          <w:lang w:val="ru-RU" w:eastAsia="ru-RU"/>
        </w:rPr>
        <w:t xml:space="preserve"> эффективно взаимодействовать и разрешать конфликты в процессе учебной, тренировочной, игровой и соревновательной деятельности, судейской практики, учитывать позиции других участников деятельности;</w:t>
      </w:r>
    </w:p>
    <w:p w:rsidR="005675EA" w:rsidRDefault="00F0164B" w:rsidP="00055449">
      <w:pPr>
        <w:pBdr>
          <w:top w:val="nil"/>
          <w:left w:val="nil"/>
          <w:bottom w:val="nil"/>
          <w:right w:val="nil"/>
          <w:between w:val="nil"/>
          <w:bar w:val="nil"/>
        </w:pBdr>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владение основами самоконтроля, самооценки, принятия решений </w:t>
      </w:r>
    </w:p>
    <w:p w:rsidR="00F0164B" w:rsidRPr="000742E5" w:rsidRDefault="00F0164B" w:rsidP="00055449">
      <w:pPr>
        <w:pBdr>
          <w:top w:val="nil"/>
          <w:left w:val="nil"/>
          <w:bottom w:val="nil"/>
          <w:right w:val="nil"/>
          <w:between w:val="nil"/>
          <w:bar w:val="nil"/>
        </w:pBdr>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осуществления осознанного выбора в учебной и познавательной деятельности;</w:t>
      </w:r>
    </w:p>
    <w:p w:rsidR="00F0164B" w:rsidRPr="000742E5" w:rsidRDefault="00F0164B" w:rsidP="00055449">
      <w:pPr>
        <w:pBdr>
          <w:top w:val="nil"/>
          <w:left w:val="nil"/>
          <w:bottom w:val="nil"/>
          <w:right w:val="nil"/>
          <w:between w:val="nil"/>
          <w:bar w:val="nil"/>
        </w:pBdr>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способность самостоятельно применять различные методы, инструменты </w:t>
      </w:r>
    </w:p>
    <w:p w:rsidR="005675EA" w:rsidRDefault="00F0164B" w:rsidP="00055449">
      <w:pPr>
        <w:pBdr>
          <w:top w:val="nil"/>
          <w:left w:val="nil"/>
          <w:bottom w:val="nil"/>
          <w:right w:val="nil"/>
          <w:between w:val="nil"/>
          <w:bar w:val="nil"/>
        </w:pBdr>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и запросы в информационно-познавательной деятельности, умение ориентироваться в различных источниках информации с соблюдением правовых </w:t>
      </w:r>
    </w:p>
    <w:p w:rsidR="00F0164B" w:rsidRPr="000742E5" w:rsidRDefault="00F0164B" w:rsidP="00055449">
      <w:pPr>
        <w:pBdr>
          <w:top w:val="nil"/>
          <w:left w:val="nil"/>
          <w:bottom w:val="nil"/>
          <w:right w:val="nil"/>
          <w:between w:val="nil"/>
          <w:bar w:val="nil"/>
        </w:pBdr>
        <w:spacing w:after="0" w:line="240" w:lineRule="auto"/>
        <w:jc w:val="both"/>
        <w:rPr>
          <w:rFonts w:ascii="Times New Roman" w:eastAsia="HiddenHorzOCR" w:hAnsi="Times New Roman"/>
          <w:sz w:val="24"/>
          <w:szCs w:val="24"/>
          <w:bdr w:val="nil"/>
          <w:lang w:val="ru-RU" w:eastAsia="ru-RU"/>
        </w:rPr>
      </w:pPr>
      <w:r w:rsidRPr="000742E5">
        <w:rPr>
          <w:rFonts w:ascii="Times New Roman" w:hAnsi="Times New Roman"/>
          <w:color w:val="000000"/>
          <w:sz w:val="24"/>
          <w:szCs w:val="24"/>
          <w:bdr w:val="nil"/>
          <w:lang w:val="ru-RU" w:eastAsia="ru-RU"/>
        </w:rPr>
        <w:t>и этических норм, норм информационной безопасности.</w:t>
      </w:r>
    </w:p>
    <w:p w:rsidR="00F0164B" w:rsidRPr="000742E5" w:rsidRDefault="00EA43E5" w:rsidP="00055449">
      <w:pPr>
        <w:autoSpaceDE w:val="0"/>
        <w:autoSpaceDN w:val="0"/>
        <w:adjustRightInd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bdr w:val="nil"/>
          <w:lang w:val="ru-RU" w:eastAsia="ru-RU"/>
        </w:rPr>
        <w:t>10.7.3.</w:t>
      </w:r>
      <w:r w:rsidR="00F0164B" w:rsidRPr="000742E5">
        <w:rPr>
          <w:rFonts w:ascii="Times New Roman" w:hAnsi="Times New Roman"/>
          <w:color w:val="000000"/>
          <w:sz w:val="24"/>
          <w:szCs w:val="24"/>
          <w:bdr w:val="nil"/>
          <w:lang w:eastAsia="ru-RU"/>
        </w:rPr>
        <w:t> </w:t>
      </w:r>
      <w:r w:rsidR="00F0164B" w:rsidRPr="000742E5">
        <w:rPr>
          <w:rFonts w:ascii="Times New Roman" w:hAnsi="Times New Roman"/>
          <w:color w:val="000000"/>
          <w:sz w:val="24"/>
          <w:szCs w:val="24"/>
          <w:bdr w:val="nil"/>
          <w:lang w:val="ru-RU" w:eastAsia="ru-RU"/>
        </w:rPr>
        <w:t>При изучении модуля «Триатлон» на уровне среднего общего образования у обучающихся будут сформированы следующие предметные результаты:</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знания о влиянии занятий триатлоном на укрепление здоровья, повышение функциональных возможностей основных систем организма и развитие физических качеств; на индивидуальные особенности физического развития и физической подготовленности организма;</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понимание роли главных спортивных организаций, занимающихся развитием триатлона в мире, в Европе, в России и в своем регионе; </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знание выдающихся отечественных и зарубежных триатлонистов и тренеров, внесших наибольший вклад в развитие и становление современного триатлона;</w:t>
      </w:r>
    </w:p>
    <w:p w:rsidR="005675EA"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понимание роли и значения различных проектов в развитии </w:t>
      </w:r>
    </w:p>
    <w:p w:rsidR="005675EA"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и популяризации триатлона для школьников, участие в проектах по триатлону, </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физкультурно-соревновательной деятельности;</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понимание особенностей стратегии и тактики прохождения дистанций триатлона различной длины и сложности с учетом спортивных дисциплин (плавание, велогонка и бег);</w:t>
      </w:r>
    </w:p>
    <w:p w:rsidR="005675EA"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понимание основных направлений развития спортивного маркетинга </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триатлоне, развитие интереса в области спортивного маркетинга;</w:t>
      </w:r>
    </w:p>
    <w:p w:rsidR="005675EA"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современных правил организации и проведения соревнований </w:t>
      </w:r>
    </w:p>
    <w:p w:rsidR="005675EA"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по триатлону, их применение и соблюдение в процессе учебной и соревновательной деятельности, применение правил соревнований и судейской терминологии </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судейской практике;</w:t>
      </w:r>
    </w:p>
    <w:p w:rsidR="005675EA"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проектировать, организовывать и проводить различные части урока </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 качестве помощника учителя, во время самостоятельных занятий и досуговой деятельности со сверстниками;</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сформированность устойчивого навыка систематического наблюдения за своим физическим состоянием, величиной физических нагрузок, показателями развития основных физических качеств;</w:t>
      </w:r>
    </w:p>
    <w:p w:rsidR="005675EA"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характеризовать и выполнять комплексы общеразвивающих </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корригирующих упражнений, упражнений на развитие физических качеств, специальных упражнений для формирования эффективной техники двигательных действий триатлониста;</w:t>
      </w:r>
    </w:p>
    <w:p w:rsidR="005675EA"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выполнять различные виды передвижений (плавание, велогонка, бег) </w:t>
      </w:r>
    </w:p>
    <w:p w:rsidR="005675EA"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в различных видах естественной среды (водоемы, велодорожки, лесопарковая зона) </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 изменением скорости, темпа и дистанции в учебной, игровой и соревновательной деятельности;</w:t>
      </w:r>
    </w:p>
    <w:p w:rsidR="005675EA"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умение демонстрировать: технику спортивного плавания различными способами, прохождения поворотов, стартовых прыжков, технику бега по равнине </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со сменой скорости бега и частоты шагов, технику езды на велосипеде;</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устройства и назначения основных узлов спортивного велосипеда, овладение навыками технического обслуживания велосипеда; </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знание и демонстрация индивидуальных, групповых и командных тактический действий при прохождении дистанции триатлона в учебной, игровой соревновательной и досуговой деятельности;</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отслеживать правильность двигательных действий и выявлять ошибки в технике и тактике движений в различных дисциплинах триатлона;</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знание и применение способов самоконтроля в учебной и соревновательной деятельности, средств восстановления после физической нагрузки, приемов массажа и самомассажа после физической нагрузки или во время занятий триатлоном;</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умение соблюдать требования к местам проведения занятий триатлоном, правила ухода за спортивным оборудованием, инвентарем;</w:t>
      </w:r>
    </w:p>
    <w:p w:rsidR="005675EA"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основ правил дорожного движения, относящихся к велосипедистам </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 пешеходам;</w:t>
      </w:r>
    </w:p>
    <w:p w:rsidR="005675EA"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и применение правил безопасности при занятиях триатлоном, правомерного поведения во время соревнований по триатлону в качестве зрителя </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или волонтера;</w:t>
      </w:r>
    </w:p>
    <w:p w:rsidR="005675EA"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 xml:space="preserve">знание основных методов и мер предупреждения травматизма во время занятий триатлоном, умение оказания первой помощи при травмах и повреждениях </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во время занятий триатлоном;</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знание и соблюдение основ организации здорового образа жизни средствами триатлона, методов профилактики вредных привычек, асоциального и созависимого поведения, основ антидопингового поведения;</w:t>
      </w:r>
    </w:p>
    <w:p w:rsidR="00F0164B" w:rsidRPr="000742E5" w:rsidRDefault="00F0164B" w:rsidP="00055449">
      <w:pPr>
        <w:autoSpaceDE w:val="0"/>
        <w:autoSpaceDN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color w:val="000000"/>
          <w:sz w:val="24"/>
          <w:szCs w:val="24"/>
          <w:bdr w:val="nil"/>
          <w:lang w:val="ru-RU" w:eastAsia="ru-RU"/>
        </w:rPr>
        <w:t>знание и выполнение контрольно-тестовых упражнений по общей, специальной физической подготовке триатлонистов, проведение тестирования уровня физической подготовленности в триатлоне со сверстниками.</w:t>
      </w:r>
    </w:p>
    <w:p w:rsidR="00F0164B" w:rsidRPr="000742E5" w:rsidRDefault="00EA43E5"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11.</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М</w:t>
      </w:r>
      <w:r w:rsidR="00F0164B" w:rsidRPr="000742E5">
        <w:rPr>
          <w:rFonts w:ascii="Times New Roman" w:hAnsi="Times New Roman"/>
          <w:color w:val="000000"/>
          <w:sz w:val="24"/>
          <w:szCs w:val="24"/>
          <w:lang w:val="ru-RU" w:eastAsia="zh-CN"/>
        </w:rPr>
        <w:t>одуль «Лапта».</w:t>
      </w:r>
    </w:p>
    <w:p w:rsidR="00F0164B" w:rsidRPr="000742E5" w:rsidRDefault="00EA43E5"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eastAsia="Arial Unicode MS" w:hAnsi="Times New Roman"/>
          <w:color w:val="000000"/>
          <w:kern w:val="1"/>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lang w:val="ru-RU" w:eastAsia="zh-CN"/>
        </w:rPr>
        <w:t>11.1.</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Пояснительная записка модуля «Лапта».</w:t>
      </w:r>
    </w:p>
    <w:p w:rsidR="005675EA"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Модуль «Лапта» </w:t>
      </w:r>
      <w:r w:rsidRPr="000742E5">
        <w:rPr>
          <w:rFonts w:ascii="Times New Roman" w:eastAsia="Times New Roman" w:hAnsi="Times New Roman"/>
          <w:sz w:val="24"/>
          <w:szCs w:val="24"/>
          <w:lang w:val="ru-RU" w:eastAsia="ru-RU"/>
        </w:rPr>
        <w:t xml:space="preserve">(далее – модуль по лапте, лапта) </w:t>
      </w:r>
      <w:r w:rsidRPr="000742E5">
        <w:rPr>
          <w:rFonts w:ascii="Times New Roman" w:hAnsi="Times New Roman"/>
          <w:color w:val="000000"/>
          <w:sz w:val="24"/>
          <w:szCs w:val="24"/>
          <w:lang w:val="ru-RU" w:eastAsia="zh-CN"/>
        </w:rPr>
        <w:t xml:space="preserve">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w:t>
      </w:r>
    </w:p>
    <w:p w:rsidR="005675EA"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color w:val="000000"/>
          <w:sz w:val="24"/>
          <w:szCs w:val="24"/>
          <w:lang w:val="ru-RU" w:eastAsia="zh-CN"/>
        </w:rPr>
        <w:t xml:space="preserve">и использования </w:t>
      </w:r>
      <w:r w:rsidRPr="000742E5">
        <w:rPr>
          <w:rFonts w:ascii="Times New Roman" w:hAnsi="Times New Roman"/>
          <w:sz w:val="24"/>
          <w:szCs w:val="24"/>
          <w:lang w:val="ru-RU" w:eastAsia="zh-CN"/>
        </w:rPr>
        <w:t xml:space="preserve">спортивно-ориентированных форм, </w:t>
      </w:r>
      <w:r w:rsidRPr="000742E5">
        <w:rPr>
          <w:rFonts w:ascii="Times New Roman" w:hAnsi="Times New Roman"/>
          <w:color w:val="000000"/>
          <w:sz w:val="24"/>
          <w:szCs w:val="24"/>
          <w:lang w:val="ru-RU" w:eastAsia="zh-CN"/>
        </w:rPr>
        <w:t xml:space="preserve">средств и методов </w:t>
      </w:r>
      <w:r w:rsidRPr="000742E5">
        <w:rPr>
          <w:rFonts w:ascii="Times New Roman" w:hAnsi="Times New Roman"/>
          <w:sz w:val="24"/>
          <w:szCs w:val="24"/>
          <w:lang w:val="ru-RU" w:eastAsia="zh-CN"/>
        </w:rPr>
        <w:t xml:space="preserve">обучения </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eastAsia="zh-CN"/>
        </w:rPr>
        <w:t>по различным видам спорта.</w:t>
      </w:r>
    </w:p>
    <w:p w:rsidR="005675EA" w:rsidRDefault="00F0164B" w:rsidP="00055449">
      <w:pPr>
        <w:pBdr>
          <w:top w:val="none" w:sz="0" w:space="0" w:color="000000"/>
          <w:left w:val="none" w:sz="0" w:space="0" w:color="000000"/>
          <w:bottom w:val="none" w:sz="0" w:space="0" w:color="000000"/>
          <w:right w:val="none" w:sz="0" w:space="3" w:color="000000"/>
        </w:pBdr>
        <w:spacing w:after="0" w:line="240" w:lineRule="auto"/>
        <w:jc w:val="both"/>
        <w:rPr>
          <w:rFonts w:ascii="Times New Roman" w:hAnsi="Times New Roman"/>
          <w:color w:val="000000"/>
          <w:sz w:val="24"/>
          <w:szCs w:val="24"/>
          <w:shd w:val="clear" w:color="auto" w:fill="FFFFFF"/>
          <w:lang w:val="ru-RU" w:eastAsia="zh-CN"/>
        </w:rPr>
      </w:pPr>
      <w:r w:rsidRPr="000742E5">
        <w:rPr>
          <w:rFonts w:ascii="Times New Roman" w:hAnsi="Times New Roman"/>
          <w:color w:val="000000"/>
          <w:sz w:val="24"/>
          <w:szCs w:val="24"/>
          <w:shd w:val="clear" w:color="auto" w:fill="FFFFFF"/>
          <w:lang w:val="ru-RU" w:eastAsia="zh-CN"/>
        </w:rPr>
        <w:t xml:space="preserve">Русская лапта – одна из древнейших национальных спортивных игр. </w:t>
      </w:r>
    </w:p>
    <w:p w:rsidR="005675EA" w:rsidRDefault="00F0164B" w:rsidP="00055449">
      <w:pPr>
        <w:pBdr>
          <w:top w:val="none" w:sz="0" w:space="0" w:color="000000"/>
          <w:left w:val="none" w:sz="0" w:space="0" w:color="000000"/>
          <w:bottom w:val="none" w:sz="0" w:space="0" w:color="000000"/>
          <w:right w:val="none" w:sz="0" w:space="3" w:color="000000"/>
        </w:pBdr>
        <w:spacing w:after="0" w:line="240" w:lineRule="auto"/>
        <w:jc w:val="both"/>
        <w:rPr>
          <w:rFonts w:ascii="Times New Roman" w:hAnsi="Times New Roman"/>
          <w:color w:val="000000"/>
          <w:sz w:val="24"/>
          <w:szCs w:val="24"/>
          <w:shd w:val="clear" w:color="auto" w:fill="FFFFFF"/>
          <w:lang w:val="ru-RU" w:eastAsia="zh-CN"/>
        </w:rPr>
      </w:pPr>
      <w:r w:rsidRPr="000742E5">
        <w:rPr>
          <w:rFonts w:ascii="Times New Roman" w:hAnsi="Times New Roman"/>
          <w:color w:val="000000"/>
          <w:sz w:val="24"/>
          <w:szCs w:val="24"/>
          <w:shd w:val="clear" w:color="auto" w:fill="FFFFFF"/>
          <w:lang w:val="ru-RU" w:eastAsia="zh-CN"/>
        </w:rPr>
        <w:t xml:space="preserve">В настоящее время русская лапта является официальным видом спорта. Лаптой можно заниматься с дошкольного возраста и продолжать эту деятельность </w:t>
      </w:r>
    </w:p>
    <w:p w:rsidR="00F0164B" w:rsidRPr="000742E5" w:rsidRDefault="00F0164B" w:rsidP="00055449">
      <w:pPr>
        <w:pBdr>
          <w:top w:val="none" w:sz="0" w:space="0" w:color="000000"/>
          <w:left w:val="none" w:sz="0" w:space="0" w:color="000000"/>
          <w:bottom w:val="none" w:sz="0" w:space="0" w:color="000000"/>
          <w:right w:val="none" w:sz="0" w:space="3" w:color="000000"/>
        </w:pBdr>
        <w:spacing w:after="0" w:line="240" w:lineRule="auto"/>
        <w:jc w:val="both"/>
        <w:rPr>
          <w:rFonts w:ascii="Times New Roman" w:hAnsi="Times New Roman"/>
          <w:color w:val="000000"/>
          <w:sz w:val="24"/>
          <w:szCs w:val="24"/>
          <w:shd w:val="clear" w:color="auto" w:fill="FFFFFF"/>
          <w:lang w:val="ru-RU" w:eastAsia="zh-CN"/>
        </w:rPr>
      </w:pPr>
      <w:r w:rsidRPr="000742E5">
        <w:rPr>
          <w:rFonts w:ascii="Times New Roman" w:hAnsi="Times New Roman"/>
          <w:color w:val="000000"/>
          <w:sz w:val="24"/>
          <w:szCs w:val="24"/>
          <w:shd w:val="clear" w:color="auto" w:fill="FFFFFF"/>
          <w:lang w:val="ru-RU" w:eastAsia="zh-CN"/>
        </w:rPr>
        <w:t xml:space="preserve">на протяжении многих лет жизни. </w:t>
      </w:r>
    </w:p>
    <w:p w:rsidR="005675EA" w:rsidRDefault="00F0164B" w:rsidP="00055449">
      <w:pPr>
        <w:pBdr>
          <w:top w:val="none" w:sz="0" w:space="0" w:color="000000"/>
          <w:left w:val="none" w:sz="0" w:space="0" w:color="000000"/>
          <w:bottom w:val="none" w:sz="0" w:space="0" w:color="000000"/>
          <w:right w:val="none" w:sz="0" w:space="3" w:color="000000"/>
        </w:pBdr>
        <w:shd w:val="clear" w:color="auto" w:fill="FFFFFF"/>
        <w:tabs>
          <w:tab w:val="left" w:pos="0"/>
        </w:tabs>
        <w:suppressAutoHyphens/>
        <w:spacing w:after="0" w:line="240" w:lineRule="auto"/>
        <w:jc w:val="both"/>
        <w:rPr>
          <w:rFonts w:ascii="Times New Roman" w:eastAsia="Times New Roman" w:hAnsi="Times New Roman"/>
          <w:color w:val="000000"/>
          <w:sz w:val="24"/>
          <w:szCs w:val="24"/>
          <w:lang w:val="ru-RU" w:eastAsia="zh-CN"/>
        </w:rPr>
      </w:pPr>
      <w:r w:rsidRPr="000742E5">
        <w:rPr>
          <w:rFonts w:ascii="Times New Roman" w:eastAsia="Times New Roman" w:hAnsi="Times New Roman"/>
          <w:color w:val="000000"/>
          <w:sz w:val="24"/>
          <w:szCs w:val="24"/>
          <w:lang w:val="ru-RU" w:eastAsia="zh-CN"/>
        </w:rPr>
        <w:t xml:space="preserve">Лапта является универсальным средством физического воспитания </w:t>
      </w:r>
    </w:p>
    <w:p w:rsidR="005675EA" w:rsidRDefault="00F0164B" w:rsidP="00055449">
      <w:pPr>
        <w:pBdr>
          <w:top w:val="none" w:sz="0" w:space="0" w:color="000000"/>
          <w:left w:val="none" w:sz="0" w:space="0" w:color="000000"/>
          <w:bottom w:val="none" w:sz="0" w:space="0" w:color="000000"/>
          <w:right w:val="none" w:sz="0" w:space="3" w:color="000000"/>
        </w:pBdr>
        <w:shd w:val="clear" w:color="auto" w:fill="FFFFFF"/>
        <w:tabs>
          <w:tab w:val="left" w:pos="0"/>
        </w:tabs>
        <w:suppressAutoHyphens/>
        <w:spacing w:after="0" w:line="240" w:lineRule="auto"/>
        <w:jc w:val="both"/>
        <w:rPr>
          <w:rFonts w:ascii="Times New Roman" w:eastAsia="Times New Roman" w:hAnsi="Times New Roman"/>
          <w:color w:val="000000"/>
          <w:sz w:val="24"/>
          <w:szCs w:val="24"/>
          <w:lang w:val="ru-RU" w:eastAsia="zh-CN"/>
        </w:rPr>
      </w:pPr>
      <w:r w:rsidRPr="000742E5">
        <w:rPr>
          <w:rFonts w:ascii="Times New Roman" w:eastAsia="Arial Unicode MS" w:hAnsi="Times New Roman"/>
          <w:sz w:val="24"/>
          <w:szCs w:val="24"/>
          <w:lang w:val="ru-RU" w:eastAsia="zh-CN"/>
        </w:rPr>
        <w:t xml:space="preserve">и </w:t>
      </w:r>
      <w:r w:rsidRPr="000742E5">
        <w:rPr>
          <w:rFonts w:ascii="Times New Roman" w:eastAsia="Times New Roman" w:hAnsi="Times New Roman"/>
          <w:color w:val="000000"/>
          <w:sz w:val="24"/>
          <w:szCs w:val="24"/>
          <w:lang w:val="ru-RU" w:eastAsia="zh-CN"/>
        </w:rPr>
        <w:t xml:space="preserve">способствует гармоничному развитию, укреплению здоровья детей. </w:t>
      </w:r>
    </w:p>
    <w:p w:rsidR="005675EA" w:rsidRDefault="00F0164B" w:rsidP="00055449">
      <w:pPr>
        <w:pBdr>
          <w:top w:val="none" w:sz="0" w:space="0" w:color="000000"/>
          <w:left w:val="none" w:sz="0" w:space="0" w:color="000000"/>
          <w:bottom w:val="none" w:sz="0" w:space="0" w:color="000000"/>
          <w:right w:val="none" w:sz="0" w:space="3" w:color="000000"/>
        </w:pBdr>
        <w:shd w:val="clear" w:color="auto" w:fill="FFFFFF"/>
        <w:tabs>
          <w:tab w:val="left" w:pos="0"/>
        </w:tabs>
        <w:suppressAutoHyphens/>
        <w:spacing w:after="0" w:line="240" w:lineRule="auto"/>
        <w:jc w:val="both"/>
        <w:rPr>
          <w:rFonts w:ascii="Times New Roman" w:eastAsia="Times New Roman" w:hAnsi="Times New Roman"/>
          <w:color w:val="000000"/>
          <w:sz w:val="24"/>
          <w:szCs w:val="24"/>
          <w:lang w:val="ru-RU" w:eastAsia="zh-CN"/>
        </w:rPr>
      </w:pPr>
      <w:r w:rsidRPr="000742E5">
        <w:rPr>
          <w:rFonts w:ascii="Times New Roman" w:eastAsia="Times New Roman" w:hAnsi="Times New Roman"/>
          <w:color w:val="000000"/>
          <w:sz w:val="24"/>
          <w:szCs w:val="24"/>
          <w:lang w:val="ru-RU" w:eastAsia="zh-CN"/>
        </w:rPr>
        <w:t xml:space="preserve">В образовательном процессе средства лапты содействуют комплексному развитию </w:t>
      </w:r>
    </w:p>
    <w:p w:rsidR="00F0164B" w:rsidRPr="000742E5" w:rsidRDefault="00F0164B" w:rsidP="00055449">
      <w:pPr>
        <w:pBdr>
          <w:top w:val="none" w:sz="0" w:space="0" w:color="000000"/>
          <w:left w:val="none" w:sz="0" w:space="0" w:color="000000"/>
          <w:bottom w:val="none" w:sz="0" w:space="0" w:color="000000"/>
          <w:right w:val="none" w:sz="0" w:space="3" w:color="000000"/>
        </w:pBdr>
        <w:shd w:val="clear" w:color="auto" w:fill="FFFFFF"/>
        <w:tabs>
          <w:tab w:val="left" w:pos="0"/>
        </w:tabs>
        <w:suppressAutoHyphens/>
        <w:spacing w:after="0" w:line="240" w:lineRule="auto"/>
        <w:jc w:val="both"/>
        <w:rPr>
          <w:rFonts w:ascii="Times New Roman" w:eastAsia="Times New Roman" w:hAnsi="Times New Roman"/>
          <w:color w:val="000000"/>
          <w:sz w:val="24"/>
          <w:szCs w:val="24"/>
          <w:lang w:val="ru-RU" w:eastAsia="zh-CN"/>
        </w:rPr>
      </w:pPr>
      <w:r w:rsidRPr="000742E5">
        <w:rPr>
          <w:rFonts w:ascii="Times New Roman" w:eastAsia="Times New Roman" w:hAnsi="Times New Roman"/>
          <w:color w:val="000000"/>
          <w:sz w:val="24"/>
          <w:szCs w:val="24"/>
          <w:lang w:val="ru-RU" w:eastAsia="zh-CN"/>
        </w:rPr>
        <w:t xml:space="preserve">у обучающихся всех физических качеств, </w:t>
      </w:r>
      <w:r w:rsidRPr="000742E5">
        <w:rPr>
          <w:rFonts w:ascii="Times New Roman" w:eastAsia="Arial Unicode MS" w:hAnsi="Times New Roman"/>
          <w:sz w:val="24"/>
          <w:szCs w:val="24"/>
          <w:lang w:val="ru-RU" w:eastAsia="zh-CN"/>
        </w:rPr>
        <w:t>комплексно влияют на органы и системы растущего организма</w:t>
      </w:r>
      <w:r w:rsidRPr="000742E5">
        <w:rPr>
          <w:rFonts w:ascii="Times New Roman" w:eastAsia="Times New Roman" w:hAnsi="Times New Roman"/>
          <w:sz w:val="24"/>
          <w:szCs w:val="24"/>
          <w:lang w:val="ru-RU" w:eastAsia="zh-CN"/>
        </w:rPr>
        <w:t xml:space="preserve"> ребенка</w:t>
      </w:r>
      <w:r w:rsidRPr="000742E5">
        <w:rPr>
          <w:rFonts w:ascii="Times New Roman" w:eastAsia="Arial Unicode MS" w:hAnsi="Times New Roman"/>
          <w:sz w:val="24"/>
          <w:szCs w:val="24"/>
          <w:lang w:val="ru-RU" w:eastAsia="zh-CN"/>
        </w:rPr>
        <w:t>, укрепляя и повышая их функциональный уровень</w:t>
      </w:r>
      <w:r w:rsidRPr="000742E5">
        <w:rPr>
          <w:rFonts w:ascii="Times New Roman" w:eastAsia="Times New Roman" w:hAnsi="Times New Roman"/>
          <w:sz w:val="24"/>
          <w:szCs w:val="24"/>
          <w:lang w:val="ru-RU" w:eastAsia="zh-CN"/>
        </w:rPr>
        <w:t>.</w:t>
      </w:r>
    </w:p>
    <w:p w:rsidR="005675EA"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Лапта выделяется среди других игровых видов спорта своей экономической доступностью. При проведении учебной и внеурочной деятельности не требуется больших средств на приобретение соответствующего оборудования и инвентаря. </w:t>
      </w:r>
    </w:p>
    <w:p w:rsidR="005675EA"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Эту игру можно организовать для мальчиков и девочек, как в зале, </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так и на открытом воздухе.</w:t>
      </w:r>
    </w:p>
    <w:p w:rsidR="00F0164B" w:rsidRPr="000742E5" w:rsidRDefault="00F0164B" w:rsidP="00055449">
      <w:pPr>
        <w:pBdr>
          <w:top w:val="none" w:sz="0" w:space="0" w:color="000000"/>
          <w:left w:val="none" w:sz="0" w:space="0" w:color="000000"/>
          <w:bottom w:val="none" w:sz="0" w:space="0" w:color="000000"/>
          <w:right w:val="none" w:sz="0" w:space="3" w:color="000000"/>
        </w:pBdr>
        <w:shd w:val="clear" w:color="auto" w:fill="FFFFFF"/>
        <w:tabs>
          <w:tab w:val="left" w:pos="0"/>
        </w:tabs>
        <w:suppressAutoHyphens/>
        <w:spacing w:after="0" w:line="240" w:lineRule="auto"/>
        <w:jc w:val="both"/>
        <w:rPr>
          <w:rFonts w:ascii="Times New Roman" w:eastAsia="Times New Roman" w:hAnsi="Times New Roman"/>
          <w:color w:val="000000"/>
          <w:sz w:val="24"/>
          <w:szCs w:val="24"/>
          <w:lang w:val="ru-RU" w:eastAsia="zh-CN"/>
        </w:rPr>
      </w:pPr>
      <w:r w:rsidRPr="000742E5">
        <w:rPr>
          <w:rFonts w:ascii="Times New Roman" w:eastAsia="Times New Roman" w:hAnsi="Times New Roman"/>
          <w:color w:val="000000"/>
          <w:sz w:val="24"/>
          <w:szCs w:val="24"/>
          <w:lang w:val="ru-RU" w:eastAsia="zh-CN"/>
        </w:rPr>
        <w:t xml:space="preserve">Регулярные занятия лаптой содействуют </w:t>
      </w:r>
      <w:r w:rsidRPr="000742E5">
        <w:rPr>
          <w:rFonts w:ascii="Times New Roman" w:eastAsia="Times New Roman" w:hAnsi="Times New Roman"/>
          <w:sz w:val="24"/>
          <w:szCs w:val="24"/>
          <w:lang w:val="ru-RU" w:eastAsia="zh-CN"/>
        </w:rPr>
        <w:t>развитию личностных качеств обучающихся,</w:t>
      </w:r>
      <w:r w:rsidRPr="000742E5">
        <w:rPr>
          <w:rFonts w:ascii="Times New Roman" w:eastAsia="Times New Roman" w:hAnsi="Times New Roman"/>
          <w:color w:val="000000"/>
          <w:sz w:val="24"/>
          <w:szCs w:val="24"/>
          <w:lang w:val="ru-RU" w:eastAsia="zh-CN"/>
        </w:rPr>
        <w:t xml:space="preserve"> формированию коллективизма, инициативности, решительности, развития морально-волевых качеств, а также способствует формированию комплекса психофизиологических свойств организма. Игровой процесс обеспечивает развитие образовательного потенциала личности, ее индивидуальности, творческого отношения к деятельности.</w:t>
      </w:r>
    </w:p>
    <w:p w:rsidR="00F0164B" w:rsidRPr="000742E5" w:rsidRDefault="00EA43E5"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lang w:val="ru-RU" w:eastAsia="zh-CN"/>
        </w:rPr>
        <w:t>11.2.</w:t>
      </w:r>
      <w:r w:rsidR="00F0164B" w:rsidRPr="000742E5">
        <w:rPr>
          <w:rFonts w:ascii="Times New Roman" w:hAnsi="Times New Roman"/>
          <w:color w:val="000000"/>
          <w:sz w:val="24"/>
          <w:szCs w:val="24"/>
          <w:lang w:eastAsia="zh-CN"/>
        </w:rPr>
        <w:t> </w:t>
      </w:r>
      <w:r w:rsidR="00F0164B" w:rsidRPr="000742E5">
        <w:rPr>
          <w:rFonts w:ascii="Times New Roman" w:hAnsi="Times New Roman"/>
          <w:sz w:val="24"/>
          <w:szCs w:val="24"/>
          <w:lang w:val="ru-RU" w:eastAsia="zh-CN"/>
        </w:rPr>
        <w:t>Целью изучения модуля «</w:t>
      </w:r>
      <w:r w:rsidR="00F0164B" w:rsidRPr="000742E5">
        <w:rPr>
          <w:rFonts w:ascii="Times New Roman" w:hAnsi="Times New Roman"/>
          <w:color w:val="000000"/>
          <w:sz w:val="24"/>
          <w:szCs w:val="24"/>
          <w:lang w:val="ru-RU" w:eastAsia="zh-CN"/>
        </w:rPr>
        <w:t>Лапта</w:t>
      </w:r>
      <w:r w:rsidR="00F0164B" w:rsidRPr="000742E5">
        <w:rPr>
          <w:rFonts w:ascii="Times New Roman" w:hAnsi="Times New Roman"/>
          <w:sz w:val="24"/>
          <w:szCs w:val="24"/>
          <w:lang w:val="ru-RU" w:eastAsia="zh-CN"/>
        </w:rPr>
        <w:t>» является</w:t>
      </w:r>
      <w:r w:rsidR="00F0164B" w:rsidRPr="000742E5">
        <w:rPr>
          <w:rFonts w:ascii="Times New Roman" w:hAnsi="Times New Roman"/>
          <w:color w:val="000000"/>
          <w:sz w:val="24"/>
          <w:szCs w:val="24"/>
          <w:lang w:val="ru-RU" w:eastAsia="zh-CN"/>
        </w:rPr>
        <w:t xml:space="preserve">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средств вида спорта лапта.</w:t>
      </w:r>
    </w:p>
    <w:p w:rsidR="00F0164B" w:rsidRPr="000742E5" w:rsidRDefault="00EA43E5"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eastAsia="zh-CN"/>
        </w:rPr>
        <w:t>11.3.</w:t>
      </w:r>
      <w:r w:rsidR="00F0164B" w:rsidRPr="000742E5">
        <w:rPr>
          <w:rFonts w:ascii="Times New Roman" w:hAnsi="Times New Roman"/>
          <w:sz w:val="24"/>
          <w:szCs w:val="24"/>
          <w:lang w:eastAsia="zh-CN"/>
        </w:rPr>
        <w:t> </w:t>
      </w:r>
      <w:r w:rsidR="00F0164B" w:rsidRPr="000742E5">
        <w:rPr>
          <w:rFonts w:ascii="Times New Roman" w:hAnsi="Times New Roman"/>
          <w:sz w:val="24"/>
          <w:szCs w:val="24"/>
          <w:lang w:val="ru-RU" w:eastAsia="zh-CN"/>
        </w:rPr>
        <w:t xml:space="preserve">Задачами изучения модуля </w:t>
      </w:r>
      <w:r w:rsidR="00F0164B" w:rsidRPr="000742E5">
        <w:rPr>
          <w:rFonts w:ascii="Times New Roman" w:eastAsia="Times New Roman" w:hAnsi="Times New Roman"/>
          <w:color w:val="000000"/>
          <w:sz w:val="24"/>
          <w:szCs w:val="24"/>
          <w:lang w:val="ru-RU" w:eastAsia="ar-SA"/>
        </w:rPr>
        <w:t xml:space="preserve">«Лапта» </w:t>
      </w:r>
      <w:r w:rsidR="00F0164B" w:rsidRPr="000742E5">
        <w:rPr>
          <w:rFonts w:ascii="Times New Roman" w:hAnsi="Times New Roman"/>
          <w:sz w:val="24"/>
          <w:szCs w:val="24"/>
          <w:lang w:val="ru-RU" w:eastAsia="zh-CN"/>
        </w:rPr>
        <w:t>являются:</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всестороннее гармоничное развитие детей и подростков, увеличение объёма их двигательной активности;</w:t>
      </w:r>
    </w:p>
    <w:p w:rsidR="005675EA"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 xml:space="preserve">укрепление </w:t>
      </w:r>
      <w:r w:rsidRPr="000742E5">
        <w:rPr>
          <w:rFonts w:ascii="Times New Roman" w:eastAsia="@Arial Unicode MS" w:hAnsi="Times New Roman"/>
          <w:color w:val="000000"/>
          <w:sz w:val="24"/>
          <w:szCs w:val="24"/>
          <w:lang w:val="ru-RU" w:eastAsia="zh-CN"/>
        </w:rPr>
        <w:t xml:space="preserve">физического, психологического и социального </w:t>
      </w:r>
      <w:r w:rsidRPr="000742E5">
        <w:rPr>
          <w:rFonts w:ascii="Times New Roman" w:eastAsia="Arial Unicode MS" w:hAnsi="Times New Roman"/>
          <w:color w:val="000000"/>
          <w:sz w:val="24"/>
          <w:szCs w:val="24"/>
          <w:lang w:val="ru-RU" w:eastAsia="zh-CN"/>
        </w:rPr>
        <w:t xml:space="preserve">здоровья обучающихся, развитие основных физических качеств и повышение функциональных возможностей их организма, </w:t>
      </w:r>
      <w:r w:rsidRPr="000742E5">
        <w:rPr>
          <w:rFonts w:ascii="Times New Roman" w:eastAsia="@Arial Unicode MS" w:hAnsi="Times New Roman"/>
          <w:color w:val="000000"/>
          <w:sz w:val="24"/>
          <w:szCs w:val="24"/>
          <w:lang w:val="ru-RU" w:eastAsia="zh-CN"/>
        </w:rPr>
        <w:t>обеспечение безопасности</w:t>
      </w:r>
      <w:r w:rsidRPr="000742E5">
        <w:rPr>
          <w:rFonts w:ascii="Times New Roman" w:eastAsia="Arial Unicode MS" w:hAnsi="Times New Roman"/>
          <w:color w:val="000000"/>
          <w:sz w:val="24"/>
          <w:szCs w:val="24"/>
          <w:lang w:val="ru-RU" w:eastAsia="zh-CN"/>
        </w:rPr>
        <w:t xml:space="preserve"> </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на занятиях по лапте;</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освоение знаний о физической культуре и спорте в целом, истории развития лапты в частности;</w:t>
      </w:r>
    </w:p>
    <w:p w:rsidR="005675EA"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 xml:space="preserve">формирование общих представлений о лапте, о ее возможностях и значении </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в процессе укрепления здоровья, физическом развитии и физической подготовке обучающихся;</w:t>
      </w:r>
    </w:p>
    <w:p w:rsidR="005675EA"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 xml:space="preserve">формирование образовательного базиса, основанного как на знаниях </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и умениях в области физической культуры и спорта, так и на соответствующем культурном уровне развития личности обучающегося, создающем необходимые предпосылки для его самореализации;</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 xml:space="preserve">формирование культуры движений, обогащение двигательного опыта физическими упражнениями с общеразвивающей и корригирующей направленностью, </w:t>
      </w:r>
      <w:r w:rsidRPr="000742E5">
        <w:rPr>
          <w:rFonts w:ascii="Times New Roman" w:eastAsia="PragmaticaC" w:hAnsi="Times New Roman"/>
          <w:color w:val="000000"/>
          <w:sz w:val="24"/>
          <w:szCs w:val="24"/>
          <w:lang w:val="ru-RU" w:eastAsia="zh-CN"/>
        </w:rPr>
        <w:t>техническими действиями и приемами вида спорта «лапта»</w:t>
      </w:r>
      <w:r w:rsidRPr="000742E5">
        <w:rPr>
          <w:rFonts w:ascii="Times New Roman" w:eastAsia="Arial Unicode MS" w:hAnsi="Times New Roman"/>
          <w:color w:val="000000"/>
          <w:sz w:val="24"/>
          <w:szCs w:val="24"/>
          <w:lang w:val="ru-RU" w:eastAsia="zh-CN"/>
        </w:rPr>
        <w:t>;</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воспитание положительных качеств личности, норм коллективного взаимодействия и сотрудничества;</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развитие положительной мотивации и устойчивого учебно-познавательного интереса к предмету «Физическая культура», удовлетворение индивидуальных потребностей, обучающихся в занятиях физической культурой и спортом;</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выявление, развитие и поддержка одарённых детей в области спорта.</w:t>
      </w:r>
    </w:p>
    <w:p w:rsidR="00F0164B" w:rsidRPr="000742E5" w:rsidRDefault="00EA43E5" w:rsidP="00055449">
      <w:pPr>
        <w:pBdr>
          <w:top w:val="none" w:sz="0" w:space="0" w:color="000000"/>
          <w:left w:val="none" w:sz="0" w:space="0" w:color="000000"/>
          <w:bottom w:val="none" w:sz="0" w:space="0" w:color="000000"/>
          <w:right w:val="none" w:sz="0" w:space="3" w:color="000000"/>
        </w:pBdr>
        <w:tabs>
          <w:tab w:val="left" w:pos="708"/>
        </w:tabs>
        <w:suppressAutoHyphens/>
        <w:spacing w:after="0" w:line="240" w:lineRule="auto"/>
        <w:jc w:val="both"/>
        <w:rPr>
          <w:rFonts w:ascii="Times New Roman" w:eastAsia="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11.4.</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Место и роль модуля «Лапта».</w:t>
      </w:r>
    </w:p>
    <w:p w:rsidR="005675EA" w:rsidRDefault="00F0164B" w:rsidP="00055449">
      <w:pPr>
        <w:pBdr>
          <w:top w:val="none" w:sz="0" w:space="0" w:color="000000"/>
          <w:left w:val="none" w:sz="0" w:space="0" w:color="000000"/>
          <w:bottom w:val="none" w:sz="0" w:space="0" w:color="000000"/>
          <w:right w:val="none" w:sz="0" w:space="3" w:color="000000"/>
        </w:pBdr>
        <w:suppressAutoHyphens/>
        <w:autoSpaceDE w:val="0"/>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eastAsia="zh-CN"/>
        </w:rPr>
        <w:t>Модуль «</w:t>
      </w:r>
      <w:r w:rsidRPr="000742E5">
        <w:rPr>
          <w:rFonts w:ascii="Times New Roman" w:hAnsi="Times New Roman"/>
          <w:color w:val="000000"/>
          <w:sz w:val="24"/>
          <w:szCs w:val="24"/>
          <w:lang w:val="ru-RU" w:eastAsia="zh-CN"/>
        </w:rPr>
        <w:t>Лапта</w:t>
      </w:r>
      <w:r w:rsidRPr="000742E5">
        <w:rPr>
          <w:rFonts w:ascii="Times New Roman" w:hAnsi="Times New Roman"/>
          <w:sz w:val="24"/>
          <w:szCs w:val="24"/>
          <w:lang w:val="ru-RU" w:eastAsia="zh-CN"/>
        </w:rPr>
        <w:t xml:space="preserve">» доступен для освоения всем обучающимся, независимо </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autoSpaceDE w:val="0"/>
        <w:spacing w:after="0" w:line="240" w:lineRule="auto"/>
        <w:jc w:val="both"/>
        <w:rPr>
          <w:rFonts w:ascii="Times New Roman" w:hAnsi="Times New Roman"/>
          <w:color w:val="000000"/>
          <w:sz w:val="24"/>
          <w:szCs w:val="24"/>
          <w:bdr w:val="nil"/>
          <w:lang w:val="ru-RU" w:eastAsia="ru-RU"/>
        </w:rPr>
      </w:pPr>
      <w:r w:rsidRPr="000742E5">
        <w:rPr>
          <w:rFonts w:ascii="Times New Roman" w:hAnsi="Times New Roman"/>
          <w:sz w:val="24"/>
          <w:szCs w:val="24"/>
          <w:lang w:val="ru-RU" w:eastAsia="zh-CN"/>
        </w:rPr>
        <w:t>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5675EA"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Интеграция модуля по лапте поможет обучающимся в освоении содержательных компонентов и модулей по легкой атлетике, подвижным </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color w:val="000000"/>
          <w:sz w:val="24"/>
          <w:szCs w:val="24"/>
          <w:lang w:val="ru-RU" w:eastAsia="ru-RU"/>
        </w:rPr>
      </w:pPr>
      <w:r w:rsidRPr="000742E5">
        <w:rPr>
          <w:rFonts w:ascii="Times New Roman" w:hAnsi="Times New Roman"/>
          <w:sz w:val="24"/>
          <w:szCs w:val="24"/>
          <w:lang w:val="ru-RU" w:eastAsia="zh-CN"/>
        </w:rPr>
        <w:t xml:space="preserve">и спортивным играм, гимнастике, а также </w:t>
      </w:r>
      <w:r w:rsidRPr="000742E5">
        <w:rPr>
          <w:rFonts w:ascii="Times New Roman" w:hAnsi="Times New Roman"/>
          <w:color w:val="000000"/>
          <w:sz w:val="24"/>
          <w:szCs w:val="24"/>
          <w:lang w:val="ru-RU" w:eastAsia="zh-CN"/>
        </w:rPr>
        <w:t xml:space="preserve">в освоении программ в рамках внеурочной деятельности, деятельности школьных спортивных клубов, </w:t>
      </w:r>
      <w:r w:rsidRPr="000742E5">
        <w:rPr>
          <w:rFonts w:ascii="Times New Roman" w:hAnsi="Times New Roman"/>
          <w:color w:val="000000"/>
          <w:sz w:val="24"/>
          <w:szCs w:val="24"/>
          <w:lang w:val="ru-RU" w:eastAsia="ru-RU"/>
        </w:rPr>
        <w:t xml:space="preserve">подготовке </w:t>
      </w:r>
      <w:r w:rsidRPr="000742E5">
        <w:rPr>
          <w:rFonts w:ascii="Times New Roman" w:hAnsi="Times New Roman"/>
          <w:sz w:val="24"/>
          <w:szCs w:val="24"/>
          <w:lang w:val="ru-RU" w:eastAsia="zh-CN"/>
        </w:rPr>
        <w:t xml:space="preserve">обучающихся к сдаче норм Всероссийского физкультурно-спортивного комплекса «Готов к труду и обороне» (ГТО) </w:t>
      </w:r>
      <w:r w:rsidRPr="000742E5">
        <w:rPr>
          <w:rFonts w:ascii="Times New Roman" w:hAnsi="Times New Roman"/>
          <w:color w:val="000000"/>
          <w:sz w:val="24"/>
          <w:szCs w:val="24"/>
          <w:lang w:val="ru-RU" w:eastAsia="ru-RU"/>
        </w:rPr>
        <w:t xml:space="preserve">и </w:t>
      </w:r>
      <w:r w:rsidRPr="000742E5">
        <w:rPr>
          <w:rFonts w:ascii="Times New Roman" w:hAnsi="Times New Roman"/>
          <w:sz w:val="24"/>
          <w:szCs w:val="24"/>
          <w:lang w:val="ru-RU" w:eastAsia="zh-CN"/>
        </w:rPr>
        <w:t>участии в спортивных</w:t>
      </w:r>
      <w:r w:rsidRPr="000742E5">
        <w:rPr>
          <w:rFonts w:ascii="Times New Roman" w:hAnsi="Times New Roman"/>
          <w:color w:val="000000"/>
          <w:sz w:val="24"/>
          <w:szCs w:val="24"/>
          <w:lang w:val="ru-RU" w:eastAsia="ru-RU"/>
        </w:rPr>
        <w:t xml:space="preserve"> мероприятиях.</w:t>
      </w:r>
    </w:p>
    <w:p w:rsidR="00F0164B" w:rsidRPr="000742E5" w:rsidRDefault="00EA43E5"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lang w:val="ru-RU" w:eastAsia="zh-CN"/>
        </w:rPr>
        <w:t>11.5.</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Модуль «Лапта» может быть реализован в следующих вариантах:</w:t>
      </w:r>
    </w:p>
    <w:p w:rsidR="005675EA"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при самостоятельном планировании учителем физической культуры процесса освоения обучающимися учебного материала по лапте с выбором различных элементов лапты, с учётом возраста и физической подготовленности обучающихся </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eastAsia="zh-CN"/>
        </w:rPr>
        <w:t>(с соответствующей дозировкой и интенсивностью);</w:t>
      </w:r>
    </w:p>
    <w:p w:rsidR="005675EA"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в виде целостного последовательного учебного модуля, изучаемого </w:t>
      </w:r>
    </w:p>
    <w:p w:rsidR="005675EA"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за счёт части учебного плана, формируемой участниками образовательных отношений из перечня, предлагаемого образовательной организацией, включающей, </w:t>
      </w:r>
    </w:p>
    <w:p w:rsidR="005675EA"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bdr w:val="none" w:sz="0" w:space="0" w:color="auto" w:frame="1"/>
          <w:lang w:val="ru-RU" w:eastAsia="zh-CN"/>
        </w:rPr>
        <w:t>(при организации и проведении уроков физической культуры с 3-х часовой недельной нагрузкой рекомендуемый объём в 10 и 11 классах – по 34 часа);</w:t>
      </w:r>
    </w:p>
    <w:p w:rsidR="005675EA"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eastAsia="Arial Unicode MS" w:hAnsi="Times New Roman"/>
          <w:sz w:val="24"/>
          <w:szCs w:val="24"/>
          <w:lang w:val="ru-RU" w:eastAsia="zh-CN"/>
        </w:rPr>
      </w:pPr>
      <w:r w:rsidRPr="000742E5">
        <w:rPr>
          <w:rFonts w:ascii="Times New Roman" w:hAnsi="Times New Roman"/>
          <w:color w:val="000000"/>
          <w:sz w:val="24"/>
          <w:szCs w:val="24"/>
          <w:lang w:val="ru-RU" w:eastAsia="zh-CN"/>
        </w:rPr>
        <w:t xml:space="preserve">в виде дополнительных часов, выделяемых на спортивно-оздоровительную работу с обучающимися в рамках внеурочной деятельности </w:t>
      </w:r>
      <w:r w:rsidRPr="000742E5">
        <w:rPr>
          <w:rFonts w:ascii="Times New Roman" w:hAnsi="Times New Roman"/>
          <w:sz w:val="24"/>
          <w:szCs w:val="24"/>
          <w:lang w:val="ru-RU"/>
        </w:rPr>
        <w:t xml:space="preserve">и (или) за счет посещения обучающимися спортивных секций, школьных спортивных клубов, включая использование учебных модулей по видам спорта </w:t>
      </w:r>
      <w:r w:rsidRPr="000742E5">
        <w:rPr>
          <w:rFonts w:ascii="Times New Roman" w:eastAsia="Arial Unicode MS" w:hAnsi="Times New Roman"/>
          <w:sz w:val="24"/>
          <w:szCs w:val="24"/>
          <w:lang w:val="ru-RU" w:eastAsia="zh-CN"/>
        </w:rPr>
        <w:t xml:space="preserve">(рекомендуемый </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sz w:val="24"/>
          <w:szCs w:val="24"/>
          <w:lang w:val="ru-RU" w:eastAsia="zh-CN"/>
        </w:rPr>
      </w:pPr>
      <w:r w:rsidRPr="000742E5">
        <w:rPr>
          <w:rFonts w:ascii="Times New Roman" w:eastAsia="Arial Unicode MS" w:hAnsi="Times New Roman"/>
          <w:sz w:val="24"/>
          <w:szCs w:val="24"/>
          <w:lang w:val="ru-RU" w:eastAsia="zh-CN"/>
        </w:rPr>
        <w:t xml:space="preserve">объем </w:t>
      </w:r>
      <w:r w:rsidRPr="000742E5">
        <w:rPr>
          <w:rFonts w:ascii="Times New Roman" w:hAnsi="Times New Roman"/>
          <w:sz w:val="24"/>
          <w:szCs w:val="24"/>
          <w:bdr w:val="none" w:sz="0" w:space="0" w:color="auto" w:frame="1"/>
          <w:lang w:val="ru-RU" w:eastAsia="zh-CN"/>
        </w:rPr>
        <w:t>в 10-11 классах – по 34 часа</w:t>
      </w:r>
      <w:r w:rsidRPr="000742E5">
        <w:rPr>
          <w:rFonts w:ascii="Times New Roman" w:eastAsia="Arial Unicode MS" w:hAnsi="Times New Roman"/>
          <w:sz w:val="24"/>
          <w:szCs w:val="24"/>
          <w:lang w:val="ru-RU" w:eastAsia="zh-CN"/>
        </w:rPr>
        <w:t>).</w:t>
      </w:r>
    </w:p>
    <w:p w:rsidR="00F0164B" w:rsidRPr="000742E5" w:rsidRDefault="00EA43E5"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lang w:val="ru-RU" w:eastAsia="zh-CN"/>
        </w:rPr>
        <w:t>11.6.</w:t>
      </w:r>
      <w:r w:rsidR="00F0164B" w:rsidRPr="000742E5">
        <w:rPr>
          <w:rFonts w:ascii="Times New Roman" w:hAnsi="Times New Roman"/>
          <w:sz w:val="24"/>
          <w:szCs w:val="24"/>
          <w:lang w:eastAsia="zh-CN"/>
        </w:rPr>
        <w:t> </w:t>
      </w:r>
      <w:r w:rsidR="00F0164B" w:rsidRPr="000742E5">
        <w:rPr>
          <w:rFonts w:ascii="Times New Roman" w:hAnsi="Times New Roman"/>
          <w:sz w:val="24"/>
          <w:szCs w:val="24"/>
          <w:lang w:val="ru-RU" w:eastAsia="zh-CN"/>
        </w:rPr>
        <w:t>Содержание модуля «</w:t>
      </w:r>
      <w:r w:rsidR="00F0164B" w:rsidRPr="000742E5">
        <w:rPr>
          <w:rFonts w:ascii="Times New Roman" w:hAnsi="Times New Roman"/>
          <w:color w:val="000000"/>
          <w:sz w:val="24"/>
          <w:szCs w:val="24"/>
          <w:lang w:val="ru-RU" w:eastAsia="zh-CN"/>
        </w:rPr>
        <w:t>Лапта</w:t>
      </w:r>
      <w:r w:rsidR="00F0164B" w:rsidRPr="000742E5">
        <w:rPr>
          <w:rFonts w:ascii="Times New Roman" w:hAnsi="Times New Roman"/>
          <w:sz w:val="24"/>
          <w:szCs w:val="24"/>
          <w:lang w:val="ru-RU" w:eastAsia="zh-CN"/>
        </w:rPr>
        <w:t>».</w:t>
      </w:r>
    </w:p>
    <w:p w:rsidR="00F0164B" w:rsidRPr="000742E5" w:rsidRDefault="00F0164B" w:rsidP="00055449">
      <w:pPr>
        <w:pBdr>
          <w:top w:val="none" w:sz="0" w:space="0" w:color="000000"/>
          <w:left w:val="none" w:sz="0" w:space="0" w:color="000000"/>
          <w:bottom w:val="none" w:sz="0" w:space="0" w:color="000000"/>
          <w:right w:val="none" w:sz="0" w:space="3"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eastAsia="zh-CN"/>
        </w:rPr>
        <w:t>1)</w:t>
      </w:r>
      <w:r w:rsidRPr="000742E5">
        <w:rPr>
          <w:rFonts w:ascii="Times New Roman" w:hAnsi="Times New Roman"/>
          <w:sz w:val="24"/>
          <w:szCs w:val="24"/>
          <w:lang w:eastAsia="zh-CN"/>
        </w:rPr>
        <w:t> </w:t>
      </w:r>
      <w:r w:rsidRPr="000742E5">
        <w:rPr>
          <w:rFonts w:ascii="Times New Roman" w:hAnsi="Times New Roman"/>
          <w:sz w:val="24"/>
          <w:szCs w:val="24"/>
          <w:lang w:val="ru-RU" w:eastAsia="zh-CN"/>
        </w:rPr>
        <w:t>Знания о лапте.</w:t>
      </w:r>
    </w:p>
    <w:p w:rsidR="005675EA" w:rsidRDefault="00F0164B" w:rsidP="00055449">
      <w:pP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История зарождения лапты. Известные отечественные игроки в лапту </w:t>
      </w:r>
    </w:p>
    <w:p w:rsidR="005675EA" w:rsidRDefault="00F0164B" w:rsidP="00055449">
      <w:pPr>
        <w:suppressAutoHyphens/>
        <w:spacing w:after="0" w:line="240" w:lineRule="auto"/>
        <w:jc w:val="both"/>
        <w:rPr>
          <w:rFonts w:ascii="Times New Roman" w:hAnsi="Times New Roman"/>
          <w:color w:val="000000"/>
          <w:spacing w:val="-3"/>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и тренеры. </w:t>
      </w:r>
      <w:r w:rsidRPr="000742E5">
        <w:rPr>
          <w:rFonts w:ascii="Times New Roman" w:hAnsi="Times New Roman"/>
          <w:color w:val="000000"/>
          <w:spacing w:val="-3"/>
          <w:sz w:val="24"/>
          <w:szCs w:val="24"/>
          <w:bdr w:val="none" w:sz="0" w:space="0" w:color="auto" w:frame="1"/>
          <w:lang w:val="ru-RU" w:eastAsia="zh-CN"/>
        </w:rPr>
        <w:t xml:space="preserve">Современное состояние лапты в </w:t>
      </w:r>
      <w:r w:rsidRPr="000742E5">
        <w:rPr>
          <w:rFonts w:ascii="Times New Roman" w:hAnsi="Times New Roman"/>
          <w:sz w:val="24"/>
          <w:szCs w:val="24"/>
          <w:lang w:val="ru-RU" w:eastAsia="zh-CN"/>
        </w:rPr>
        <w:t>Российской Федерации</w:t>
      </w:r>
      <w:r w:rsidRPr="000742E5">
        <w:rPr>
          <w:rFonts w:ascii="Times New Roman" w:hAnsi="Times New Roman"/>
          <w:color w:val="000000"/>
          <w:spacing w:val="-3"/>
          <w:sz w:val="24"/>
          <w:szCs w:val="24"/>
          <w:bdr w:val="none" w:sz="0" w:space="0" w:color="auto" w:frame="1"/>
          <w:lang w:val="ru-RU" w:eastAsia="zh-CN"/>
        </w:rPr>
        <w:t xml:space="preserve">. Место лапты </w:t>
      </w:r>
    </w:p>
    <w:p w:rsidR="005675EA" w:rsidRDefault="00F0164B" w:rsidP="00055449">
      <w:pPr>
        <w:suppressAutoHyphens/>
        <w:spacing w:after="0" w:line="240" w:lineRule="auto"/>
        <w:jc w:val="both"/>
        <w:rPr>
          <w:rFonts w:ascii="Times New Roman" w:hAnsi="Times New Roman"/>
          <w:color w:val="000000"/>
          <w:spacing w:val="-3"/>
          <w:sz w:val="24"/>
          <w:szCs w:val="24"/>
          <w:bdr w:val="none" w:sz="0" w:space="0" w:color="auto" w:frame="1"/>
          <w:lang w:val="ru-RU" w:eastAsia="zh-CN"/>
        </w:rPr>
      </w:pPr>
      <w:r w:rsidRPr="000742E5">
        <w:rPr>
          <w:rFonts w:ascii="Times New Roman" w:hAnsi="Times New Roman"/>
          <w:color w:val="000000"/>
          <w:spacing w:val="-3"/>
          <w:sz w:val="24"/>
          <w:szCs w:val="24"/>
          <w:bdr w:val="none" w:sz="0" w:space="0" w:color="auto" w:frame="1"/>
          <w:lang w:val="ru-RU" w:eastAsia="zh-CN"/>
        </w:rPr>
        <w:t xml:space="preserve">в Единой всероссийской спортивной классификации. Понятие спортивных федераций по лапте, как общественных организаций. Сильнейшие спортсмены и тренеры </w:t>
      </w:r>
    </w:p>
    <w:p w:rsidR="00F0164B" w:rsidRPr="000742E5" w:rsidRDefault="00F0164B" w:rsidP="00055449">
      <w:pP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pacing w:val="-3"/>
          <w:sz w:val="24"/>
          <w:szCs w:val="24"/>
          <w:bdr w:val="none" w:sz="0" w:space="0" w:color="auto" w:frame="1"/>
          <w:lang w:val="ru-RU" w:eastAsia="zh-CN"/>
        </w:rPr>
        <w:t xml:space="preserve">в современной лапте. Официальные правила соревнований по лапте. </w:t>
      </w:r>
      <w:r w:rsidRPr="000742E5">
        <w:rPr>
          <w:rFonts w:ascii="Times New Roman" w:hAnsi="Times New Roman"/>
          <w:color w:val="000000"/>
          <w:sz w:val="24"/>
          <w:szCs w:val="24"/>
          <w:lang w:val="ru-RU" w:eastAsia="zh-CN"/>
        </w:rPr>
        <w:t>Характеристика вида спорта лапта и особенности мини-лапты.</w:t>
      </w:r>
    </w:p>
    <w:p w:rsidR="00F0164B" w:rsidRPr="000742E5" w:rsidRDefault="00F0164B" w:rsidP="00055449">
      <w:pP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Влияние занятий лаптой на формирование положительных качеств личности человека (воли, смелости, трудолюбия, честности, сознательности, выдержки, решительности, настойчивости, этических норм поведения).</w:t>
      </w:r>
    </w:p>
    <w:p w:rsidR="00F0164B" w:rsidRPr="000742E5" w:rsidRDefault="00F0164B" w:rsidP="00055449">
      <w:pP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eastAsia="Times New Roman" w:hAnsi="Times New Roman"/>
          <w:sz w:val="24"/>
          <w:szCs w:val="24"/>
          <w:lang w:val="ru-RU" w:eastAsia="zh-CN"/>
        </w:rPr>
        <w:t>Амплуа полевых игроков при игре в лапту.</w:t>
      </w:r>
    </w:p>
    <w:p w:rsidR="005675EA" w:rsidRDefault="00F0164B" w:rsidP="00055449">
      <w:pP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Правила безопасного поведения во время занятий лаптой. Характерные травмы игроки в лапту и мероприятия по их предупреждению Режим дня </w:t>
      </w:r>
    </w:p>
    <w:p w:rsidR="00F0164B" w:rsidRPr="000742E5" w:rsidRDefault="00F0164B" w:rsidP="00055449">
      <w:pP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при занятиях лаптой. Правила личной гигиены во время занятий лаптой.</w:t>
      </w:r>
    </w:p>
    <w:p w:rsidR="00F0164B" w:rsidRPr="000742E5" w:rsidRDefault="00F0164B" w:rsidP="00055449">
      <w:pP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bdr w:val="none" w:sz="0" w:space="0" w:color="auto" w:frame="1"/>
          <w:lang w:val="ru-RU" w:eastAsia="zh-CN"/>
        </w:rPr>
        <w:t xml:space="preserve">Правила подбора физических упражнений для развития физических качеств игроков в лапту. </w:t>
      </w:r>
      <w:r w:rsidRPr="000742E5">
        <w:rPr>
          <w:rFonts w:ascii="Times New Roman" w:hAnsi="Times New Roman"/>
          <w:sz w:val="24"/>
          <w:szCs w:val="24"/>
          <w:lang w:val="ru-RU" w:eastAsia="zh-CN"/>
        </w:rPr>
        <w:t>Основные средства и методы обучения технике и тактике игры «лапта».</w:t>
      </w:r>
    </w:p>
    <w:p w:rsidR="005675EA" w:rsidRDefault="00F0164B" w:rsidP="00055449">
      <w:pP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Вредные привычки, причины их возникновения и пагубное влияние </w:t>
      </w:r>
    </w:p>
    <w:p w:rsidR="00F0164B" w:rsidRPr="000742E5" w:rsidRDefault="00F0164B" w:rsidP="00055449">
      <w:pP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color w:val="000000"/>
          <w:sz w:val="24"/>
          <w:szCs w:val="24"/>
          <w:lang w:val="ru-RU" w:eastAsia="zh-CN"/>
        </w:rPr>
        <w:t>на организм человека и его здоровье.</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eastAsia="zh-CN"/>
        </w:rPr>
        <w:t>2)</w:t>
      </w:r>
      <w:r w:rsidRPr="000742E5">
        <w:rPr>
          <w:rFonts w:ascii="Times New Roman" w:hAnsi="Times New Roman"/>
          <w:sz w:val="24"/>
          <w:szCs w:val="24"/>
          <w:lang w:eastAsia="zh-CN"/>
        </w:rPr>
        <w:t> </w:t>
      </w:r>
      <w:r w:rsidRPr="000742E5">
        <w:rPr>
          <w:rFonts w:ascii="Times New Roman" w:hAnsi="Times New Roman"/>
          <w:sz w:val="24"/>
          <w:szCs w:val="24"/>
          <w:bdr w:val="none" w:sz="0" w:space="0" w:color="auto" w:frame="1"/>
          <w:lang w:val="ru-RU" w:eastAsia="zh-CN"/>
        </w:rPr>
        <w:t>Способы</w:t>
      </w:r>
      <w:r w:rsidRPr="000742E5">
        <w:rPr>
          <w:rFonts w:ascii="Times New Roman" w:hAnsi="Times New Roman"/>
          <w:color w:val="000000"/>
          <w:sz w:val="24"/>
          <w:szCs w:val="24"/>
          <w:bdr w:val="none" w:sz="0" w:space="0" w:color="auto" w:frame="1"/>
          <w:lang w:val="ru-RU" w:eastAsia="zh-CN"/>
        </w:rPr>
        <w:t xml:space="preserve"> самостоятельной </w:t>
      </w:r>
      <w:r w:rsidRPr="000742E5">
        <w:rPr>
          <w:rFonts w:ascii="Times New Roman" w:hAnsi="Times New Roman"/>
          <w:sz w:val="24"/>
          <w:szCs w:val="24"/>
          <w:bdr w:val="none" w:sz="0" w:space="0" w:color="auto" w:frame="1"/>
          <w:lang w:val="ru-RU" w:eastAsia="zh-CN"/>
        </w:rPr>
        <w:t>деятельности</w:t>
      </w:r>
      <w:r w:rsidRPr="000742E5">
        <w:rPr>
          <w:rFonts w:ascii="Times New Roman" w:hAnsi="Times New Roman"/>
          <w:sz w:val="24"/>
          <w:szCs w:val="24"/>
          <w:lang w:val="ru-RU" w:eastAsia="zh-CN"/>
        </w:rPr>
        <w:t>.</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sz w:val="24"/>
          <w:szCs w:val="24"/>
          <w:lang w:val="ru-RU" w:eastAsia="zh-CN"/>
        </w:rPr>
        <w:t>Самостоятельный подбор упражнений, определение</w:t>
      </w:r>
      <w:r w:rsidRPr="000742E5">
        <w:rPr>
          <w:rFonts w:ascii="Times New Roman" w:eastAsia="Arial Unicode MS" w:hAnsi="Times New Roman"/>
          <w:color w:val="000000"/>
          <w:sz w:val="24"/>
          <w:szCs w:val="24"/>
          <w:lang w:val="ru-RU" w:eastAsia="zh-CN"/>
        </w:rPr>
        <w:t xml:space="preserve"> их назначения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 xml:space="preserve">для развития определённых физических качеств и последовательность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их выполнения, дозировка нагрузки.</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color w:val="000000"/>
          <w:sz w:val="24"/>
          <w:szCs w:val="24"/>
          <w:bdr w:val="none" w:sz="0" w:space="0" w:color="auto" w:frame="1"/>
          <w:lang w:val="ru-RU" w:eastAsia="zh-CN"/>
        </w:rPr>
      </w:pPr>
      <w:r w:rsidRPr="000742E5">
        <w:rPr>
          <w:rFonts w:ascii="Times New Roman" w:eastAsia="Arial Unicode MS" w:hAnsi="Times New Roman"/>
          <w:color w:val="000000"/>
          <w:sz w:val="24"/>
          <w:szCs w:val="24"/>
          <w:bdr w:val="none" w:sz="0" w:space="0" w:color="auto" w:frame="1"/>
          <w:lang w:val="ru-RU" w:eastAsia="zh-CN"/>
        </w:rPr>
        <w:t>Составление планов и самостоятельное проведение занятий по лапте.</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Самонаблюдение и самоконтроль за индивидуальным развитием и состоянием здоровья.</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 xml:space="preserve">Организация самостоятельных занятий по коррекции осанки, веса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и телосложения.</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color w:val="000000"/>
          <w:sz w:val="24"/>
          <w:szCs w:val="24"/>
          <w:lang w:val="ru-RU" w:eastAsia="zh-CN"/>
        </w:rPr>
        <w:t>Личный «Дневник развития и здоровья».</w:t>
      </w:r>
      <w:r w:rsidRPr="000742E5">
        <w:rPr>
          <w:rFonts w:ascii="Times New Roman" w:hAnsi="Times New Roman"/>
          <w:sz w:val="24"/>
          <w:szCs w:val="24"/>
          <w:bdr w:val="none" w:sz="0" w:space="0" w:color="auto" w:frame="1"/>
          <w:lang w:val="ru-RU" w:eastAsia="zh-CN"/>
        </w:rPr>
        <w:t xml:space="preserve"> Правильное сбалансированное питание игроков в лапту.</w:t>
      </w:r>
    </w:p>
    <w:p w:rsidR="00F0164B" w:rsidRPr="000742E5" w:rsidRDefault="00F0164B" w:rsidP="00055449">
      <w:pP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Противодействие допингу в спорте и борьба с ним.</w:t>
      </w:r>
    </w:p>
    <w:p w:rsidR="005675EA" w:rsidRDefault="00F0164B" w:rsidP="00055449">
      <w:pP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Правила личной гигиены, требования к спортивной одежде и обуви </w:t>
      </w:r>
    </w:p>
    <w:p w:rsidR="00F0164B" w:rsidRPr="000742E5" w:rsidRDefault="00F0164B" w:rsidP="00055449">
      <w:pP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для занятий лаптой. Правила ухода за спортивным инвентарем и оборудованием.</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Классификация физических упражнений: подготовительные, общеразвивающие, специальные и корригирующие. </w:t>
      </w:r>
      <w:r w:rsidRPr="000742E5">
        <w:rPr>
          <w:rFonts w:ascii="Times New Roman" w:eastAsia="Times New Roman" w:hAnsi="Times New Roman"/>
          <w:sz w:val="24"/>
          <w:szCs w:val="24"/>
          <w:bdr w:val="none" w:sz="0" w:space="0" w:color="auto" w:frame="1"/>
          <w:lang w:val="ru-RU" w:eastAsia="zh-CN"/>
        </w:rPr>
        <w:t>Составление индивидуальных комплексов упражнений различной направленности.</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Тестирование уровня физической и технической подготовленности игроков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в лапту.</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eastAsia="zh-CN"/>
        </w:rPr>
        <w:t>3)</w:t>
      </w:r>
      <w:r w:rsidRPr="000742E5">
        <w:rPr>
          <w:rFonts w:ascii="Times New Roman" w:hAnsi="Times New Roman"/>
          <w:sz w:val="24"/>
          <w:szCs w:val="24"/>
          <w:lang w:eastAsia="zh-CN"/>
        </w:rPr>
        <w:t> </w:t>
      </w:r>
      <w:r w:rsidRPr="000742E5">
        <w:rPr>
          <w:rFonts w:ascii="Times New Roman" w:hAnsi="Times New Roman"/>
          <w:sz w:val="24"/>
          <w:szCs w:val="24"/>
          <w:lang w:val="ru-RU" w:eastAsia="zh-CN"/>
        </w:rPr>
        <w:t>Физическое совершенствование.</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bdr w:val="none" w:sz="0" w:space="0" w:color="auto" w:frame="1"/>
          <w:lang w:val="ru-RU" w:eastAsia="zh-CN"/>
        </w:rPr>
        <w:t>Комплексы упражнений для развития физических качеств (</w:t>
      </w:r>
      <w:r w:rsidRPr="000742E5">
        <w:rPr>
          <w:rFonts w:ascii="Times New Roman" w:eastAsia="Arial Unicode MS" w:hAnsi="Times New Roman"/>
          <w:color w:val="000000"/>
          <w:sz w:val="24"/>
          <w:szCs w:val="24"/>
          <w:lang w:val="ru-RU" w:eastAsia="zh-CN"/>
        </w:rPr>
        <w:t>быстроты, скоростно-силовых качеств, силы, ловкости, выносливости, гибкости).</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PragmaticaC-Oblique" w:hAnsi="Times New Roman"/>
          <w:color w:val="000000"/>
          <w:sz w:val="24"/>
          <w:szCs w:val="24"/>
          <w:lang w:val="ru-RU" w:eastAsia="zh-CN"/>
        </w:rPr>
        <w:t>Упражнения и комплексы для коррекции веса, фигуры и нарушений осанки.</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 xml:space="preserve">Совершенствование </w:t>
      </w:r>
      <w:r w:rsidRPr="000742E5">
        <w:rPr>
          <w:rFonts w:ascii="Times New Roman" w:eastAsia="Arial Unicode MS" w:hAnsi="Times New Roman"/>
          <w:sz w:val="24"/>
          <w:szCs w:val="24"/>
          <w:bdr w:val="none" w:sz="0" w:space="0" w:color="auto" w:frame="1"/>
          <w:lang w:val="ru-RU" w:eastAsia="zh-CN"/>
        </w:rPr>
        <w:t>технических приемов и тактических действий по лапте, изученных на уровне основного общего образования.</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Times New Roman" w:hAnsi="Times New Roman"/>
          <w:sz w:val="24"/>
          <w:szCs w:val="24"/>
          <w:lang w:val="ru-RU" w:eastAsia="zh-CN"/>
        </w:rPr>
      </w:pPr>
      <w:r w:rsidRPr="000742E5">
        <w:rPr>
          <w:rFonts w:ascii="Times New Roman" w:hAnsi="Times New Roman"/>
          <w:color w:val="000000"/>
          <w:sz w:val="24"/>
          <w:szCs w:val="24"/>
          <w:lang w:val="ru-RU" w:eastAsia="zh-CN"/>
        </w:rPr>
        <w:t>Специально-подготовительные упражнения, развивающие основные качества, необходимые для овладения техникой и тактикой игры в лапту.</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bdr w:val="none" w:sz="0" w:space="0" w:color="auto" w:frame="1"/>
          <w:lang w:val="ru-RU" w:eastAsia="zh-CN"/>
        </w:rPr>
      </w:pPr>
      <w:r w:rsidRPr="000742E5">
        <w:rPr>
          <w:rFonts w:ascii="Times New Roman" w:hAnsi="Times New Roman"/>
          <w:color w:val="000000"/>
          <w:sz w:val="24"/>
          <w:szCs w:val="24"/>
          <w:bdr w:val="none" w:sz="0" w:space="0" w:color="auto" w:frame="1"/>
          <w:lang w:val="ru-RU" w:eastAsia="zh-CN"/>
        </w:rPr>
        <w:t xml:space="preserve">Техника нападения. Стойки бьющего: для удара сверху, снизу, сбоку, свечой. Стойки перебежчика: высокий старт, низкий старт. Передвижения: ходьба, бег, прыжки, остановки и падения, приемы, позволяющие избежать осаливания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bdr w:val="none" w:sz="0" w:space="0" w:color="auto" w:frame="1"/>
          <w:lang w:val="ru-RU" w:eastAsia="zh-CN"/>
        </w:rPr>
      </w:pPr>
      <w:r w:rsidRPr="000742E5">
        <w:rPr>
          <w:rFonts w:ascii="Times New Roman" w:hAnsi="Times New Roman"/>
          <w:color w:val="000000"/>
          <w:sz w:val="24"/>
          <w:szCs w:val="24"/>
          <w:bdr w:val="none" w:sz="0" w:space="0" w:color="auto" w:frame="1"/>
          <w:lang w:val="ru-RU" w:eastAsia="zh-CN"/>
        </w:rPr>
        <w:t xml:space="preserve">и самоосаливания, навыки переосаливания (ответное осаливание). Удары битой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bdr w:val="none" w:sz="0" w:space="0" w:color="auto" w:frame="1"/>
          <w:lang w:val="ru-RU" w:eastAsia="zh-CN"/>
        </w:rPr>
      </w:pPr>
      <w:r w:rsidRPr="000742E5">
        <w:rPr>
          <w:rFonts w:ascii="Times New Roman" w:hAnsi="Times New Roman"/>
          <w:color w:val="000000"/>
          <w:sz w:val="24"/>
          <w:szCs w:val="24"/>
          <w:bdr w:val="none" w:sz="0" w:space="0" w:color="auto" w:frame="1"/>
          <w:lang w:val="ru-RU" w:eastAsia="zh-CN"/>
        </w:rPr>
        <w:t>по мячу способом сверху, сбоку, «свечей», обманные удары</w:t>
      </w:r>
      <w:r w:rsidRPr="000742E5">
        <w:rPr>
          <w:rFonts w:ascii="Times New Roman" w:hAnsi="Times New Roman"/>
          <w:color w:val="000000"/>
          <w:sz w:val="24"/>
          <w:szCs w:val="24"/>
          <w:lang w:val="ru-RU" w:eastAsia="zh-CN"/>
        </w:rPr>
        <w:t xml:space="preserve">. Подача </w:t>
      </w:r>
      <w:r w:rsidRPr="000742E5">
        <w:rPr>
          <w:rFonts w:ascii="Times New Roman" w:hAnsi="Times New Roman"/>
          <w:color w:val="000000"/>
          <w:sz w:val="24"/>
          <w:szCs w:val="24"/>
          <w:bdr w:val="none" w:sz="0" w:space="0" w:color="auto" w:frame="1"/>
          <w:lang w:val="ru-RU" w:eastAsia="zh-CN"/>
        </w:rPr>
        <w:t xml:space="preserve">мяча.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bdr w:val="none" w:sz="0" w:space="0" w:color="auto" w:frame="1"/>
          <w:lang w:val="ru-RU" w:eastAsia="zh-CN"/>
        </w:rPr>
        <w:t xml:space="preserve">Техника защиты. Стойки. Передвижения: ходьба, бег, прыжки. </w:t>
      </w:r>
      <w:r w:rsidRPr="000742E5">
        <w:rPr>
          <w:rFonts w:ascii="Times New Roman" w:hAnsi="Times New Roman"/>
          <w:color w:val="000000"/>
          <w:sz w:val="24"/>
          <w:szCs w:val="24"/>
          <w:lang w:val="ru-RU" w:eastAsia="zh-CN"/>
        </w:rPr>
        <w:t xml:space="preserve">Ловля мяча: высоко, низколетящего, катящегося. Передачи мяча: сверху, сбоку, снизу, от себя. Техника осаливания неподвижного игрока, и бегущего в одном направлении,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с изменениями направлений. Осаливание движущегося игрока. Осаливание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с ближнего расстояния. Бросок способом сверху, сбоку.</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color w:val="000000"/>
          <w:sz w:val="24"/>
          <w:szCs w:val="24"/>
          <w:lang w:val="ru-RU" w:eastAsia="zh-CN"/>
        </w:rPr>
        <w:t xml:space="preserve">Тактика нападения. </w:t>
      </w:r>
      <w:r w:rsidRPr="000742E5">
        <w:rPr>
          <w:rFonts w:ascii="Times New Roman" w:eastAsia="Arial Unicode MS" w:hAnsi="Times New Roman"/>
          <w:sz w:val="24"/>
          <w:szCs w:val="24"/>
          <w:bdr w:val="none" w:sz="0" w:space="0" w:color="auto" w:frame="1"/>
          <w:lang w:val="ru-RU" w:eastAsia="zh-CN"/>
        </w:rPr>
        <w:t xml:space="preserve">Совершенствование тактики игры в нападении: индивидуальные действия: </w:t>
      </w:r>
      <w:r w:rsidRPr="000742E5">
        <w:rPr>
          <w:rFonts w:ascii="Times New Roman" w:eastAsia="Arial Unicode MS" w:hAnsi="Times New Roman"/>
          <w:color w:val="000000"/>
          <w:sz w:val="24"/>
          <w:szCs w:val="24"/>
          <w:lang w:val="ru-RU" w:eastAsia="zh-CN"/>
        </w:rPr>
        <w:t xml:space="preserve">выбор удара в зависимости от игровой ситуации: сверху, сбоку, «свечой». Выбор направления удара (влево, вправо и по центру). Действия перебежчика, которого осаливает противник, в случае, когда партнеры приносят своей команде очки. Действия нападающего при выносе мяча защитником за линию дома. Выбор места для перебежки. Действия нападающего при ошибках защитников (неточная подача мяча, мяч выходит из поля зрения защитников). Действия нападающего находящегося: за линией дома, за линией кона. Действия нападающего при осаливании, самоосаливании, переосаливании.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sz w:val="24"/>
          <w:szCs w:val="24"/>
          <w:bdr w:val="none" w:sz="0" w:space="0" w:color="auto" w:frame="1"/>
          <w:lang w:val="ru-RU" w:eastAsia="zh-CN"/>
        </w:rPr>
      </w:pPr>
      <w:r w:rsidRPr="000742E5">
        <w:rPr>
          <w:rFonts w:ascii="Times New Roman" w:eastAsia="Arial Unicode MS" w:hAnsi="Times New Roman"/>
          <w:color w:val="000000"/>
          <w:sz w:val="24"/>
          <w:szCs w:val="24"/>
          <w:lang w:val="ru-RU" w:eastAsia="zh-CN"/>
        </w:rPr>
        <w:t>Г</w:t>
      </w:r>
      <w:r w:rsidRPr="000742E5">
        <w:rPr>
          <w:rFonts w:ascii="Times New Roman" w:eastAsia="Arial Unicode MS" w:hAnsi="Times New Roman"/>
          <w:sz w:val="24"/>
          <w:szCs w:val="24"/>
          <w:bdr w:val="none" w:sz="0" w:space="0" w:color="auto" w:frame="1"/>
          <w:lang w:val="ru-RU" w:eastAsia="zh-CN"/>
        </w:rPr>
        <w:t xml:space="preserve">рупповые взаимодействия и комбинации (в парах, тройках, группах,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sz w:val="24"/>
          <w:szCs w:val="24"/>
          <w:bdr w:val="none" w:sz="0" w:space="0" w:color="auto" w:frame="1"/>
          <w:lang w:val="ru-RU" w:eastAsia="zh-CN"/>
        </w:rPr>
        <w:t xml:space="preserve">при стандартных положениях), </w:t>
      </w:r>
      <w:r w:rsidRPr="000742E5">
        <w:rPr>
          <w:rFonts w:ascii="Times New Roman" w:eastAsia="Arial Unicode MS" w:hAnsi="Times New Roman"/>
          <w:color w:val="000000"/>
          <w:sz w:val="24"/>
          <w:szCs w:val="24"/>
          <w:lang w:val="ru-RU" w:eastAsia="zh-CN"/>
        </w:rPr>
        <w:t xml:space="preserve">групповые перебежки после удара за линию дома, взаимодействие бьющего ударом сверху и перебежчика (или нескольких, находящихся в пригороде), взаимодействие нападающего, бьющих ударом сбоку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sz w:val="24"/>
          <w:szCs w:val="24"/>
          <w:bdr w:val="none" w:sz="0" w:space="0" w:color="auto" w:frame="1"/>
          <w:lang w:val="ru-RU" w:eastAsia="zh-CN"/>
        </w:rPr>
      </w:pPr>
      <w:r w:rsidRPr="000742E5">
        <w:rPr>
          <w:rFonts w:ascii="Times New Roman" w:eastAsia="Arial Unicode MS" w:hAnsi="Times New Roman"/>
          <w:color w:val="000000"/>
          <w:sz w:val="24"/>
          <w:szCs w:val="24"/>
          <w:lang w:val="ru-RU" w:eastAsia="zh-CN"/>
        </w:rPr>
        <w:t>и перебежчиков, находящихся за линией кона.</w:t>
      </w:r>
      <w:r w:rsidRPr="000742E5">
        <w:rPr>
          <w:rFonts w:ascii="Times New Roman" w:eastAsia="Arial Unicode MS" w:hAnsi="Times New Roman"/>
          <w:sz w:val="24"/>
          <w:szCs w:val="24"/>
          <w:bdr w:val="none" w:sz="0" w:space="0" w:color="auto" w:frame="1"/>
          <w:lang w:val="ru-RU" w:eastAsia="zh-CN"/>
        </w:rPr>
        <w:t xml:space="preserve">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sz w:val="24"/>
          <w:szCs w:val="24"/>
          <w:bdr w:val="none" w:sz="0" w:space="0" w:color="auto" w:frame="1"/>
          <w:lang w:val="ru-RU" w:eastAsia="zh-CN"/>
        </w:rPr>
      </w:pPr>
      <w:r w:rsidRPr="000742E5">
        <w:rPr>
          <w:rFonts w:ascii="Times New Roman" w:eastAsia="Arial Unicode MS" w:hAnsi="Times New Roman"/>
          <w:sz w:val="24"/>
          <w:szCs w:val="24"/>
          <w:bdr w:val="none" w:sz="0" w:space="0" w:color="auto" w:frame="1"/>
          <w:lang w:val="ru-RU" w:eastAsia="zh-CN"/>
        </w:rPr>
        <w:t xml:space="preserve">Командные взаимодействия: расположение и взаимодействие игроков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sz w:val="24"/>
          <w:szCs w:val="24"/>
          <w:bdr w:val="none" w:sz="0" w:space="0" w:color="auto" w:frame="1"/>
          <w:lang w:val="ru-RU" w:eastAsia="zh-CN"/>
        </w:rPr>
      </w:pPr>
      <w:r w:rsidRPr="000742E5">
        <w:rPr>
          <w:rFonts w:ascii="Times New Roman" w:eastAsia="Arial Unicode MS" w:hAnsi="Times New Roman"/>
          <w:sz w:val="24"/>
          <w:szCs w:val="24"/>
          <w:bdr w:val="none" w:sz="0" w:space="0" w:color="auto" w:frame="1"/>
          <w:lang w:val="ru-RU" w:eastAsia="zh-CN"/>
        </w:rPr>
        <w:t xml:space="preserve">при организации атакующих действий в различных игровых ситуациях, расположение и взаимодействие игроков при розыгрышах стандартных ситуаций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color w:val="000000"/>
          <w:sz w:val="24"/>
          <w:szCs w:val="24"/>
          <w:lang w:val="ru-RU" w:eastAsia="zh-CN"/>
        </w:rPr>
      </w:pPr>
      <w:r w:rsidRPr="000742E5">
        <w:rPr>
          <w:rFonts w:ascii="Times New Roman" w:eastAsia="Arial Unicode MS" w:hAnsi="Times New Roman"/>
          <w:sz w:val="24"/>
          <w:szCs w:val="24"/>
          <w:bdr w:val="none" w:sz="0" w:space="0" w:color="auto" w:frame="1"/>
          <w:lang w:val="ru-RU" w:eastAsia="zh-CN"/>
        </w:rPr>
        <w:t>в атаке.</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bdr w:val="none" w:sz="0" w:space="0" w:color="auto" w:frame="1"/>
          <w:lang w:val="ru-RU" w:eastAsia="zh-CN"/>
        </w:rPr>
        <w:t>Совершенствование тактики игры в защите:</w:t>
      </w:r>
      <w:r w:rsidRPr="000742E5">
        <w:rPr>
          <w:rFonts w:ascii="Times New Roman" w:hAnsi="Times New Roman"/>
          <w:color w:val="000000"/>
          <w:sz w:val="24"/>
          <w:szCs w:val="24"/>
          <w:bdr w:val="none" w:sz="0" w:space="0" w:color="auto" w:frame="1"/>
          <w:lang w:val="ru-RU" w:eastAsia="zh-CN"/>
        </w:rPr>
        <w:t xml:space="preserve"> Индивидуальные действия: </w:t>
      </w:r>
      <w:r w:rsidRPr="000742E5">
        <w:rPr>
          <w:rFonts w:ascii="Times New Roman" w:hAnsi="Times New Roman"/>
          <w:color w:val="000000"/>
          <w:sz w:val="24"/>
          <w:szCs w:val="24"/>
          <w:lang w:val="ru-RU" w:eastAsia="zh-CN"/>
        </w:rPr>
        <w:t xml:space="preserve">выбор места для ловли мяча при ударах (сверху, сбоку, «свечой»).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Действия защитника при: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пропуске мяча, летящего в его сторону;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страховке своих партнеров при ударе сверху;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выборе места для того, чтобы осалить перебежчика;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выборе места для получения мяча от партнера;</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переосаливании (обратном осаливании);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расположении нападающих в пригороде и за линией кона;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bdr w:val="none" w:sz="0" w:space="0" w:color="auto" w:frame="1"/>
          <w:lang w:val="ru-RU" w:eastAsia="zh-CN"/>
        </w:rPr>
      </w:pPr>
      <w:r w:rsidRPr="000742E5">
        <w:rPr>
          <w:rFonts w:ascii="Times New Roman" w:hAnsi="Times New Roman"/>
          <w:color w:val="000000"/>
          <w:sz w:val="24"/>
          <w:szCs w:val="24"/>
          <w:lang w:val="ru-RU" w:eastAsia="zh-CN"/>
        </w:rPr>
        <w:t xml:space="preserve">перебежках нападающих; действия подающего при выносе мяча за линию дома. </w:t>
      </w:r>
      <w:r w:rsidRPr="000742E5">
        <w:rPr>
          <w:rFonts w:ascii="Times New Roman" w:hAnsi="Times New Roman"/>
          <w:color w:val="000000"/>
          <w:sz w:val="24"/>
          <w:szCs w:val="24"/>
          <w:bdr w:val="none" w:sz="0" w:space="0" w:color="auto" w:frame="1"/>
          <w:lang w:val="ru-RU" w:eastAsia="zh-CN"/>
        </w:rPr>
        <w:t xml:space="preserve">Оценка целесообразности той или иной позиции. Своевременное занятие наиболее выгодной позиции. Применение отбора мяча изученным способом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bdr w:val="none" w:sz="0" w:space="0" w:color="auto" w:frame="1"/>
          <w:lang w:val="ru-RU" w:eastAsia="zh-CN"/>
        </w:rPr>
      </w:pPr>
      <w:r w:rsidRPr="000742E5">
        <w:rPr>
          <w:rFonts w:ascii="Times New Roman" w:hAnsi="Times New Roman"/>
          <w:color w:val="000000"/>
          <w:sz w:val="24"/>
          <w:szCs w:val="24"/>
          <w:bdr w:val="none" w:sz="0" w:space="0" w:color="auto" w:frame="1"/>
          <w:lang w:val="ru-RU" w:eastAsia="zh-CN"/>
        </w:rPr>
        <w:t xml:space="preserve">в зависимости от игровой обстановки.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Групповые действия. Взаимодействие в обороне при численном преимуществе соперника, осуществляя правильный выбор позиции и страховку партнеров. Взаимодействия в обороне при выполнении противником стандартных комбинаций. Правильный выбор позиции и страховки при организации противодействия атакующим комбинациям. Организация противодействия различным комбинациям. Создания численного превосходства в обороне. Командные взаимодействия: расположение и взаимодействие игроков при организации оборонительных действий в различных игровых ситуациях (позиционная оборона, против быстрой атаки), расположение и взаимодействие игроков при розыгрышах стандартных ситуаций в защите, расположение и взаимодействие игроков при игре в неравно численных составах в и (игра в численном меньшинстве).</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Основы специальной психологической подготовки в лапте: психологические качества, психологическая устойчивость, </w:t>
      </w:r>
      <w:r w:rsidRPr="000742E5">
        <w:rPr>
          <w:rFonts w:ascii="Times New Roman" w:hAnsi="Times New Roman"/>
          <w:sz w:val="24"/>
          <w:szCs w:val="24"/>
          <w:lang w:val="ru-RU" w:eastAsia="zh-CN"/>
        </w:rPr>
        <w:t>психофизиологические функции, самовнушение, аутогенная тренировка, релаксация.</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bdr w:val="none" w:sz="0" w:space="0" w:color="auto" w:frame="1"/>
          <w:lang w:val="ru-RU" w:eastAsia="zh-CN"/>
        </w:rPr>
        <w:t>Учебные игры в лапту. Участие в соревновательной деятельности.</w:t>
      </w:r>
    </w:p>
    <w:p w:rsidR="00F0164B" w:rsidRPr="000742E5" w:rsidRDefault="00EA43E5"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lang w:val="ru-RU" w:eastAsia="zh-CN"/>
        </w:rPr>
        <w:t>11.7.</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Содержание модуля «Лапта» направлено на достижение обучающимися личностных, метапредметных и предметных результатов обучения.</w:t>
      </w:r>
    </w:p>
    <w:p w:rsidR="00F0164B" w:rsidRPr="000742E5" w:rsidRDefault="00EA43E5"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lang w:val="ru-RU" w:eastAsia="zh-CN"/>
        </w:rPr>
        <w:t>11.7.1.</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При изучении модуля «Лапта» на уровне среднего общего образования у обучающихся будут сформированы следующие личностные результаты:</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eastAsia="zh-CN"/>
        </w:rPr>
        <w:t xml:space="preserve">чувство патриотизма, ответственности перед Родиной, гордости за свой край, свою Родину, уважение государственных символов (герб, флаг, гимн), </w:t>
      </w:r>
      <w:r w:rsidRPr="000742E5">
        <w:rPr>
          <w:rFonts w:ascii="Times New Roman" w:hAnsi="Times New Roman"/>
          <w:color w:val="000000"/>
          <w:sz w:val="24"/>
          <w:szCs w:val="24"/>
          <w:lang w:val="ru-RU" w:eastAsia="zh-CN"/>
        </w:rPr>
        <w:t xml:space="preserve">готовность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color w:val="000000"/>
          <w:sz w:val="24"/>
          <w:szCs w:val="24"/>
          <w:lang w:val="ru-RU" w:eastAsia="zh-CN"/>
        </w:rPr>
        <w:t xml:space="preserve">к служению Отечеству, его защите </w:t>
      </w:r>
      <w:r w:rsidRPr="000742E5">
        <w:rPr>
          <w:rFonts w:ascii="Times New Roman" w:hAnsi="Times New Roman"/>
          <w:sz w:val="24"/>
          <w:szCs w:val="24"/>
          <w:bdr w:val="none" w:sz="0" w:space="0" w:color="auto" w:frame="1"/>
          <w:lang w:val="ru-RU" w:eastAsia="zh-CN"/>
        </w:rPr>
        <w:t xml:space="preserve">на примере роли, традиций и развития лапты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HiddenHorzOCR" w:hAnsi="Times New Roman"/>
          <w:sz w:val="24"/>
          <w:szCs w:val="24"/>
          <w:lang w:val="ru-RU" w:eastAsia="zh-CN"/>
        </w:rPr>
      </w:pPr>
      <w:r w:rsidRPr="000742E5">
        <w:rPr>
          <w:rFonts w:ascii="Times New Roman" w:hAnsi="Times New Roman"/>
          <w:sz w:val="24"/>
          <w:szCs w:val="24"/>
          <w:bdr w:val="none" w:sz="0" w:space="0" w:color="auto" w:frame="1"/>
          <w:lang w:val="ru-RU" w:eastAsia="zh-CN"/>
        </w:rPr>
        <w:t>в современном обществе, в Российской Федерации, в регионе;</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основы саморазвития и самообразования через ценности, традиции и идеалы</w:t>
      </w:r>
      <w:r w:rsidRPr="000742E5">
        <w:rPr>
          <w:rFonts w:ascii="Times New Roman" w:eastAsia="Times New Roman" w:hAnsi="Times New Roman"/>
          <w:sz w:val="24"/>
          <w:szCs w:val="24"/>
          <w:bdr w:val="none" w:sz="0" w:space="0" w:color="auto" w:frame="1"/>
          <w:lang w:val="ru-RU" w:eastAsia="zh-CN"/>
        </w:rPr>
        <w:t xml:space="preserve"> </w:t>
      </w:r>
      <w:r w:rsidRPr="000742E5">
        <w:rPr>
          <w:rFonts w:ascii="Times New Roman" w:hAnsi="Times New Roman"/>
          <w:sz w:val="24"/>
          <w:szCs w:val="24"/>
          <w:lang w:val="ru-RU" w:eastAsia="zh-CN"/>
        </w:rPr>
        <w:t>главных организаций регионального, всероссийского уровней по лапте</w:t>
      </w:r>
      <w:r w:rsidRPr="000742E5">
        <w:rPr>
          <w:rFonts w:ascii="Times New Roman" w:hAnsi="Times New Roman"/>
          <w:color w:val="000000"/>
          <w:sz w:val="24"/>
          <w:szCs w:val="24"/>
          <w:lang w:val="ru-RU" w:eastAsia="zh-CN"/>
        </w:rPr>
        <w:t xml:space="preserve">, мотивации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и осознанному выбору индивидуальной траектории образования средствами лапты профессиональных предпочтений в области физической культуры и спорта;</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основы нормы морали, духовно-нравственной культуры и </w:t>
      </w:r>
      <w:r w:rsidRPr="000742E5">
        <w:rPr>
          <w:rFonts w:ascii="Times New Roman" w:hAnsi="Times New Roman"/>
          <w:color w:val="000000"/>
          <w:sz w:val="24"/>
          <w:szCs w:val="24"/>
          <w:shd w:val="clear" w:color="auto" w:fill="FFFFFF"/>
          <w:lang w:val="ru-RU" w:eastAsia="zh-CN"/>
        </w:rPr>
        <w:t>ценностного отношения к физической культуре,</w:t>
      </w:r>
      <w:r w:rsidRPr="000742E5">
        <w:rPr>
          <w:rFonts w:ascii="Times New Roman" w:hAnsi="Times New Roman"/>
          <w:color w:val="000000"/>
          <w:sz w:val="24"/>
          <w:szCs w:val="24"/>
          <w:shd w:val="clear" w:color="auto" w:fill="FFFFFF"/>
          <w:lang w:eastAsia="zh-CN"/>
        </w:rPr>
        <w:t> </w:t>
      </w:r>
      <w:r w:rsidRPr="000742E5">
        <w:rPr>
          <w:rFonts w:ascii="Times New Roman" w:hAnsi="Times New Roman"/>
          <w:color w:val="000000"/>
          <w:sz w:val="24"/>
          <w:szCs w:val="24"/>
          <w:shd w:val="clear" w:color="auto" w:fill="FFFFFF"/>
          <w:lang w:val="ru-RU" w:eastAsia="zh-CN"/>
        </w:rPr>
        <w:t>как неотъемлемой части общечеловеческой культуры средствами</w:t>
      </w:r>
      <w:r w:rsidRPr="000742E5">
        <w:rPr>
          <w:rFonts w:ascii="Times New Roman" w:hAnsi="Times New Roman"/>
          <w:color w:val="000000"/>
          <w:sz w:val="24"/>
          <w:szCs w:val="24"/>
          <w:lang w:val="ru-RU" w:eastAsia="zh-CN"/>
        </w:rPr>
        <w:t xml:space="preserve"> лапты;</w:t>
      </w:r>
    </w:p>
    <w:p w:rsidR="005675EA" w:rsidRDefault="00F0164B" w:rsidP="00055449">
      <w:pPr>
        <w:suppressAutoHyphens/>
        <w:autoSpaceDE w:val="0"/>
        <w:autoSpaceDN w:val="0"/>
        <w:adjustRightInd w:val="0"/>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толерантное осознание и поведение, способность вести диалог с другими людьми, достигать в нём взаимопонимания, находить общие цели и сотрудничать </w:t>
      </w:r>
    </w:p>
    <w:p w:rsidR="005675EA" w:rsidRDefault="00F0164B" w:rsidP="00055449">
      <w:pPr>
        <w:suppressAutoHyphens/>
        <w:autoSpaceDE w:val="0"/>
        <w:autoSpaceDN w:val="0"/>
        <w:adjustRightInd w:val="0"/>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для их достижения в учебной, тренировочной, досуговой, игровой </w:t>
      </w:r>
    </w:p>
    <w:p w:rsidR="00F0164B" w:rsidRPr="000742E5" w:rsidRDefault="00F0164B" w:rsidP="00055449">
      <w:pPr>
        <w:suppressAutoHyphens/>
        <w:autoSpaceDE w:val="0"/>
        <w:autoSpaceDN w:val="0"/>
        <w:adjustRightInd w:val="0"/>
        <w:spacing w:after="0" w:line="240" w:lineRule="auto"/>
        <w:jc w:val="both"/>
        <w:rPr>
          <w:rFonts w:ascii="Times New Roman" w:eastAsia="HiddenHorzOCR" w:hAnsi="Times New Roman"/>
          <w:sz w:val="24"/>
          <w:szCs w:val="24"/>
          <w:lang w:val="ru-RU" w:eastAsia="zh-CN"/>
        </w:rPr>
      </w:pPr>
      <w:r w:rsidRPr="000742E5">
        <w:rPr>
          <w:rFonts w:ascii="Times New Roman" w:hAnsi="Times New Roman"/>
          <w:color w:val="000000"/>
          <w:sz w:val="24"/>
          <w:szCs w:val="24"/>
          <w:lang w:val="ru-RU" w:eastAsia="zh-CN"/>
        </w:rPr>
        <w:t xml:space="preserve">и соревновательной деятельности, судейской практики </w:t>
      </w:r>
      <w:r w:rsidRPr="000742E5">
        <w:rPr>
          <w:rFonts w:ascii="Times New Roman" w:hAnsi="Times New Roman"/>
          <w:sz w:val="24"/>
          <w:szCs w:val="24"/>
          <w:lang w:val="ru-RU" w:eastAsia="zh-CN"/>
        </w:rPr>
        <w:t xml:space="preserve">на принципах </w:t>
      </w:r>
      <w:r w:rsidRPr="000742E5">
        <w:rPr>
          <w:rFonts w:ascii="Times New Roman" w:hAnsi="Times New Roman"/>
          <w:color w:val="000000"/>
          <w:sz w:val="24"/>
          <w:szCs w:val="24"/>
          <w:lang w:val="ru-RU" w:eastAsia="zh-CN"/>
        </w:rPr>
        <w:t xml:space="preserve">доброжелательности и взаимопомощи;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виду спорта «лапта»;</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осознанный выбор будущей профессии и возможности реализации собственных жизненных планов средствами </w:t>
      </w:r>
      <w:r w:rsidRPr="000742E5">
        <w:rPr>
          <w:rFonts w:ascii="Times New Roman" w:hAnsi="Times New Roman"/>
          <w:color w:val="000000"/>
          <w:sz w:val="24"/>
          <w:szCs w:val="24"/>
          <w:bdr w:val="none" w:sz="0" w:space="0" w:color="auto" w:frame="1"/>
          <w:lang w:val="ru-RU" w:eastAsia="zh-CN"/>
        </w:rPr>
        <w:t>лапты</w:t>
      </w:r>
      <w:r w:rsidRPr="000742E5">
        <w:rPr>
          <w:rFonts w:ascii="Times New Roman" w:hAnsi="Times New Roman"/>
          <w:color w:val="000000"/>
          <w:sz w:val="24"/>
          <w:szCs w:val="24"/>
          <w:lang w:val="ru-RU" w:eastAsia="zh-CN"/>
        </w:rPr>
        <w:t xml:space="preserve"> как условие успешной профессиональной, спортивной и общественной деятельности</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навыки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 и ответственной деятельности средствами лапты;</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реализация ценностей здорового и безопасного образа жизни, потребности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 умение оказывать первую помощь.</w:t>
      </w:r>
    </w:p>
    <w:p w:rsidR="00F0164B" w:rsidRPr="000742E5" w:rsidRDefault="00EA43E5"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lang w:val="ru-RU" w:eastAsia="zh-CN"/>
        </w:rPr>
        <w:t>11.7.2.</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При изучении модуля «Лапта» на уровне среднего общего образования у обучающихся будут сформированы следующие метапредметные результаты:</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умение самостоятельно определять цели своего обучения средствами </w:t>
      </w:r>
      <w:r w:rsidRPr="000742E5">
        <w:rPr>
          <w:rFonts w:ascii="Times New Roman" w:hAnsi="Times New Roman"/>
          <w:color w:val="000000"/>
          <w:sz w:val="24"/>
          <w:szCs w:val="24"/>
          <w:bdr w:val="none" w:sz="0" w:space="0" w:color="auto" w:frame="1"/>
          <w:lang w:val="ru-RU" w:eastAsia="zh-CN"/>
        </w:rPr>
        <w:t>лапты</w:t>
      </w:r>
      <w:r w:rsidRPr="000742E5">
        <w:rPr>
          <w:rFonts w:ascii="Times New Roman" w:hAnsi="Times New Roman"/>
          <w:color w:val="000000"/>
          <w:sz w:val="24"/>
          <w:szCs w:val="24"/>
          <w:lang w:val="ru-RU" w:eastAsia="zh-CN"/>
        </w:rPr>
        <w:t xml:space="preserve">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и составлять планы в рамках физкультурно-спортивной деятельности; выбирать успешную стратегию и тактику в различных ситуациях;</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умение самостоятельно планировать пути достижения целей, в том числе альтернативные, осознанно выбирать наиболее эффективные способы решения задач в учебной, игровой, соревновательной и досуговой деятельности, оценивать правильность выполнения задач, собственные возможности их решения; </w:t>
      </w:r>
    </w:p>
    <w:p w:rsidR="00F0164B" w:rsidRPr="000742E5" w:rsidRDefault="00F0164B" w:rsidP="00055449">
      <w:pPr>
        <w:suppressAutoHyphens/>
        <w:autoSpaceDE w:val="0"/>
        <w:autoSpaceDN w:val="0"/>
        <w:adjustRightInd w:val="0"/>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умение самостоятельно оценивать и принимать решения, определяющие стратегию и тактику поведения в учебной, тренировочной, игровой, соревновательной и досуговой деятельности, судейской практике с учётом гражданских и нравственных ценностей;</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способность к самостоятельной информационно-познавательной деятельности, умение ориентироваться в различных источниках информации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с соблюдением правовых и этических норм, норм информационной безопасности.</w:t>
      </w:r>
    </w:p>
    <w:p w:rsidR="00F0164B" w:rsidRPr="000742E5" w:rsidRDefault="00EA43E5"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color w:val="000000"/>
          <w:sz w:val="24"/>
          <w:szCs w:val="24"/>
          <w:lang w:val="ru-RU" w:eastAsia="zh-CN"/>
        </w:rPr>
        <w:t>11.7.3.</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При изучении изучения модуля «Лапта» на уровне среднего общего образования у обучающихся будут сформированы следующие предметные результаты:</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HiddenHorzOCR" w:hAnsi="Times New Roman"/>
          <w:sz w:val="24"/>
          <w:szCs w:val="24"/>
          <w:lang w:val="ru-RU"/>
        </w:rPr>
      </w:pPr>
      <w:r w:rsidRPr="000742E5">
        <w:rPr>
          <w:rFonts w:ascii="Times New Roman" w:eastAsia="HiddenHorzOCR" w:hAnsi="Times New Roman"/>
          <w:sz w:val="24"/>
          <w:szCs w:val="24"/>
          <w:lang w:val="ru-RU"/>
        </w:rPr>
        <w:t>понимание роли и значения занятий лаптой в формировании личностных качеств, в активном включении в здоровый образ жизни, укреплении и сохранении индивидуального здоровья;</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eastAsia="Times New Roman" w:hAnsi="Times New Roman"/>
          <w:color w:val="000000"/>
          <w:sz w:val="24"/>
          <w:szCs w:val="24"/>
          <w:bdr w:val="none" w:sz="0" w:space="0" w:color="auto" w:frame="1"/>
          <w:lang w:val="ru-RU" w:eastAsia="zh-CN"/>
        </w:rPr>
        <w:t xml:space="preserve">знание </w:t>
      </w:r>
      <w:r w:rsidRPr="000742E5">
        <w:rPr>
          <w:rFonts w:ascii="Times New Roman" w:hAnsi="Times New Roman"/>
          <w:color w:val="000000"/>
          <w:sz w:val="24"/>
          <w:szCs w:val="24"/>
          <w:lang w:val="ru-RU" w:eastAsia="zh-CN"/>
        </w:rPr>
        <w:t xml:space="preserve">правил соревнований по виду спорта </w:t>
      </w:r>
      <w:r w:rsidRPr="000742E5">
        <w:rPr>
          <w:rFonts w:ascii="Times New Roman" w:hAnsi="Times New Roman"/>
          <w:color w:val="000000"/>
          <w:sz w:val="24"/>
          <w:szCs w:val="24"/>
          <w:bdr w:val="none" w:sz="0" w:space="0" w:color="auto" w:frame="1"/>
          <w:lang w:val="ru-RU" w:eastAsia="zh-CN"/>
        </w:rPr>
        <w:t>лапта</w:t>
      </w:r>
      <w:r w:rsidRPr="000742E5">
        <w:rPr>
          <w:rFonts w:ascii="Times New Roman" w:hAnsi="Times New Roman"/>
          <w:color w:val="000000"/>
          <w:sz w:val="24"/>
          <w:szCs w:val="24"/>
          <w:lang w:val="ru-RU" w:eastAsia="zh-CN"/>
        </w:rPr>
        <w:t>,</w:t>
      </w:r>
      <w:r w:rsidRPr="000742E5">
        <w:rPr>
          <w:rFonts w:ascii="Times New Roman" w:eastAsia="Times New Roman" w:hAnsi="Times New Roman"/>
          <w:color w:val="000000"/>
          <w:sz w:val="24"/>
          <w:szCs w:val="24"/>
          <w:bdr w:val="none" w:sz="0" w:space="0" w:color="auto" w:frame="1"/>
          <w:lang w:val="ru-RU" w:eastAsia="zh-CN"/>
        </w:rPr>
        <w:t xml:space="preserve"> знания </w:t>
      </w:r>
      <w:r w:rsidRPr="000742E5">
        <w:rPr>
          <w:rFonts w:ascii="Times New Roman" w:hAnsi="Times New Roman"/>
          <w:color w:val="000000"/>
          <w:sz w:val="24"/>
          <w:szCs w:val="24"/>
          <w:lang w:val="ru-RU" w:eastAsia="zh-CN"/>
        </w:rPr>
        <w:t xml:space="preserve">состава судейской коллегии, обслуживающей соревнования по </w:t>
      </w:r>
      <w:r w:rsidRPr="000742E5">
        <w:rPr>
          <w:rFonts w:ascii="Times New Roman" w:hAnsi="Times New Roman"/>
          <w:color w:val="000000"/>
          <w:sz w:val="24"/>
          <w:szCs w:val="24"/>
          <w:bdr w:val="none" w:sz="0" w:space="0" w:color="auto" w:frame="1"/>
          <w:lang w:val="ru-RU" w:eastAsia="zh-CN"/>
        </w:rPr>
        <w:t>лапте</w:t>
      </w:r>
      <w:r w:rsidRPr="000742E5">
        <w:rPr>
          <w:rFonts w:ascii="Times New Roman" w:hAnsi="Times New Roman"/>
          <w:color w:val="000000"/>
          <w:sz w:val="24"/>
          <w:szCs w:val="24"/>
          <w:lang w:val="ru-RU" w:eastAsia="zh-CN"/>
        </w:rPr>
        <w:t xml:space="preserve"> и основных функций судей, жестов судьи;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HiddenHorzOCR" w:hAnsi="Times New Roman"/>
          <w:sz w:val="24"/>
          <w:szCs w:val="24"/>
          <w:lang w:val="ru-RU"/>
        </w:rPr>
      </w:pPr>
      <w:r w:rsidRPr="000742E5">
        <w:rPr>
          <w:rFonts w:ascii="Times New Roman" w:hAnsi="Times New Roman"/>
          <w:color w:val="000000"/>
          <w:sz w:val="24"/>
          <w:szCs w:val="24"/>
          <w:lang w:val="ru-RU" w:eastAsia="zh-CN"/>
        </w:rPr>
        <w:t xml:space="preserve">демонстрация технических приемов игры лапта; знание, демонстрация тактических действий игроков в лапту;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использование средств и методов совершенствования технических приемов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и тактических действий игроков в лапту;</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выявление ошибок в технике выполнения упражнений, формирующих двигательные умения и навыки технических и тактических действий игроков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в лапту;</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eastAsia="Times New Roman" w:hAnsi="Times New Roman"/>
          <w:sz w:val="24"/>
          <w:szCs w:val="24"/>
          <w:lang w:val="ru-RU" w:eastAsia="zh-CN"/>
        </w:rPr>
        <w:t>осуществление соревновательной деятельности в соответствии с правилами игры в лапта, судейской практики</w:t>
      </w:r>
      <w:r w:rsidRPr="000742E5">
        <w:rPr>
          <w:rFonts w:ascii="Times New Roman" w:hAnsi="Times New Roman"/>
          <w:color w:val="000000"/>
          <w:sz w:val="24"/>
          <w:szCs w:val="24"/>
          <w:lang w:val="ru-RU" w:eastAsia="zh-CN"/>
        </w:rPr>
        <w:t>;</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Times New Roman" w:hAnsi="Times New Roman"/>
          <w:color w:val="000000"/>
          <w:sz w:val="24"/>
          <w:szCs w:val="24"/>
          <w:lang w:val="ru-RU" w:eastAsia="zh-CN"/>
        </w:rPr>
      </w:pPr>
      <w:r w:rsidRPr="000742E5">
        <w:rPr>
          <w:rFonts w:ascii="Times New Roman" w:eastAsia="Times New Roman" w:hAnsi="Times New Roman"/>
          <w:color w:val="000000"/>
          <w:sz w:val="24"/>
          <w:szCs w:val="24"/>
          <w:lang w:val="ru-RU" w:eastAsia="zh-CN"/>
        </w:rPr>
        <w:t>определение признаков положительного влияния занятий лапты на укрепление здоровья, установление связи между развитием физических качеств и основных систем организма;</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bdr w:val="none" w:sz="0" w:space="0" w:color="auto" w:frame="1"/>
          <w:lang w:val="ru-RU" w:eastAsia="zh-CN"/>
        </w:rPr>
        <w:t xml:space="preserve">соблюдение требований безопасности при организации занятий лаптой, </w:t>
      </w:r>
      <w:r w:rsidRPr="000742E5">
        <w:rPr>
          <w:rFonts w:ascii="Times New Roman" w:eastAsia="Times New Roman" w:hAnsi="Times New Roman"/>
          <w:color w:val="000000"/>
          <w:sz w:val="24"/>
          <w:szCs w:val="24"/>
          <w:lang w:val="ru-RU" w:eastAsia="zh-CN"/>
        </w:rPr>
        <w:t>знание правил оказания первой помощи при травмах и ушибах во время занятий физическими упражнениями, и лаптой в частности;</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способность организовывать самостоятельные занятия с использованием средств </w:t>
      </w:r>
      <w:r w:rsidRPr="000742E5">
        <w:rPr>
          <w:rFonts w:ascii="Times New Roman" w:hAnsi="Times New Roman"/>
          <w:color w:val="000000"/>
          <w:sz w:val="24"/>
          <w:szCs w:val="24"/>
          <w:bdr w:val="none" w:sz="0" w:space="0" w:color="auto" w:frame="1"/>
          <w:lang w:val="ru-RU" w:eastAsia="zh-CN"/>
        </w:rPr>
        <w:t>лапты</w:t>
      </w:r>
      <w:r w:rsidRPr="000742E5">
        <w:rPr>
          <w:rFonts w:ascii="Times New Roman" w:hAnsi="Times New Roman"/>
          <w:color w:val="000000"/>
          <w:sz w:val="24"/>
          <w:szCs w:val="24"/>
          <w:lang w:val="ru-RU" w:eastAsia="zh-CN"/>
        </w:rPr>
        <w:t>, подбирать упражнения различной направленности, режимы физической нагрузки в зависимости от индивидуальных особенностей физической подготовленности;</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color w:val="000000"/>
          <w:sz w:val="24"/>
          <w:szCs w:val="24"/>
          <w:lang w:val="ru-RU" w:eastAsia="zh-CN"/>
        </w:rPr>
        <w:t xml:space="preserve">знание контрольно-тестовых упражнений для определения уровня физической, технической и тактической подготовленности </w:t>
      </w:r>
      <w:r w:rsidRPr="000742E5">
        <w:rPr>
          <w:rFonts w:ascii="Times New Roman" w:hAnsi="Times New Roman"/>
          <w:color w:val="000000"/>
          <w:sz w:val="24"/>
          <w:szCs w:val="24"/>
          <w:bdr w:val="none" w:sz="0" w:space="0" w:color="auto" w:frame="1"/>
          <w:lang w:val="ru-RU" w:eastAsia="zh-CN"/>
        </w:rPr>
        <w:t>игроков в лапту;</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bdr w:val="none" w:sz="0" w:space="0" w:color="auto" w:frame="1"/>
          <w:lang w:val="ru-RU" w:eastAsia="zh-CN"/>
        </w:rPr>
      </w:pPr>
      <w:r w:rsidRPr="000742E5">
        <w:rPr>
          <w:rFonts w:ascii="Times New Roman" w:hAnsi="Times New Roman"/>
          <w:sz w:val="24"/>
          <w:szCs w:val="24"/>
          <w:bdr w:val="none" w:sz="0" w:space="0" w:color="auto" w:frame="1"/>
          <w:lang w:val="ru-RU" w:eastAsia="zh-CN"/>
        </w:rPr>
        <w:t xml:space="preserve">знание и применение способов и методов профилактики </w:t>
      </w:r>
      <w:r w:rsidRPr="000742E5">
        <w:rPr>
          <w:rFonts w:ascii="Times New Roman" w:eastAsia="Times New Roman" w:hAnsi="Times New Roman"/>
          <w:sz w:val="24"/>
          <w:szCs w:val="24"/>
          <w:bdr w:val="none" w:sz="0" w:space="0" w:color="auto" w:frame="1"/>
          <w:lang w:val="ru-RU" w:eastAsia="zh-CN"/>
        </w:rPr>
        <w:t>пагубных привычек,</w:t>
      </w:r>
      <w:r w:rsidRPr="000742E5">
        <w:rPr>
          <w:rFonts w:ascii="Times New Roman" w:hAnsi="Times New Roman"/>
          <w:sz w:val="24"/>
          <w:szCs w:val="24"/>
          <w:bdr w:val="none" w:sz="0" w:space="0" w:color="auto" w:frame="1"/>
          <w:lang w:val="ru-RU" w:eastAsia="zh-CN"/>
        </w:rPr>
        <w:t xml:space="preserve"> асоциального и созависимого поведения, знание антидопинговых правил.</w:t>
      </w:r>
    </w:p>
    <w:p w:rsidR="00F0164B" w:rsidRPr="000742E5" w:rsidRDefault="00EA43E5"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12.</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М</w:t>
      </w:r>
      <w:r w:rsidR="00F0164B" w:rsidRPr="000742E5">
        <w:rPr>
          <w:rFonts w:ascii="Times New Roman" w:hAnsi="Times New Roman"/>
          <w:color w:val="000000"/>
          <w:sz w:val="24"/>
          <w:szCs w:val="24"/>
          <w:lang w:val="ru-RU" w:eastAsia="zh-CN"/>
        </w:rPr>
        <w:t>одуль «Футбол для всех».</w:t>
      </w:r>
    </w:p>
    <w:p w:rsidR="00F0164B" w:rsidRPr="000742E5" w:rsidRDefault="00EA43E5"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12.1.</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Пояснительная записка модуля «Футбол для всех».</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color w:val="000000"/>
          <w:sz w:val="24"/>
          <w:szCs w:val="24"/>
          <w:lang w:val="ru-RU" w:eastAsia="zh-CN"/>
        </w:rPr>
        <w:t xml:space="preserve">Модуль «Футбол для всех» (далее – модуль по футболу, футбол) 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w:t>
      </w:r>
      <w:r w:rsidRPr="000742E5">
        <w:rPr>
          <w:rFonts w:ascii="Times New Roman" w:hAnsi="Times New Roman"/>
          <w:sz w:val="24"/>
          <w:szCs w:val="24"/>
          <w:lang w:val="ru-RU" w:eastAsia="zh-CN"/>
        </w:rPr>
        <w:t>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 xml:space="preserve">Футбол является одной из старейших и самых популярных спортивных командных игр в мире и всегда привлекает школьников, повышает их интерес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 xml:space="preserve">к занятиям и оказывает на организм всестороннее влияние. Футбол </w:t>
      </w:r>
      <w:r w:rsidRPr="000742E5">
        <w:rPr>
          <w:rFonts w:ascii="Times New Roman" w:hAnsi="Times New Roman"/>
          <w:sz w:val="24"/>
          <w:szCs w:val="24"/>
          <w:lang w:val="ru-RU" w:eastAsia="zh-CN"/>
        </w:rPr>
        <w:t>–</w:t>
      </w:r>
      <w:r w:rsidRPr="000742E5">
        <w:rPr>
          <w:rFonts w:ascii="Times New Roman" w:eastAsia="Times New Roman" w:hAnsi="Times New Roman"/>
          <w:sz w:val="24"/>
          <w:szCs w:val="24"/>
          <w:lang w:val="ru-RU" w:eastAsia="ru-RU"/>
        </w:rPr>
        <w:t xml:space="preserve"> самый массовый, самый зрелищный, самый игровой из всех игровых видов спорта. Командный характер игры «футбол» воспитывает чувство дружбы, товарищества, взаимопомощи, развивает такие ценные моральные качества, как чувство ответственности, уважение к партнерам и соперникам, дисциплинированность, активность, личные качества - самостоятельность, инициативу, творчество.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 xml:space="preserve">В процессе игровой деятельности необходимо овладевать сложной техникой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и тактикой, развивать физические качества, преодолевать усталость, боль, вырабатывать устойчивость к неблагоприятным условиям внешней среды, строго соблюдать бытовой и спортивный режим. Все это способствует воспитанию волевых черт характера: смелости, стойкости, решительности, выдержки, мужества.</w:t>
      </w:r>
    </w:p>
    <w:p w:rsidR="00F0164B" w:rsidRPr="000742E5" w:rsidRDefault="00F0164B" w:rsidP="00055449">
      <w:pPr>
        <w:shd w:val="clear" w:color="auto" w:fill="FFFFFF"/>
        <w:spacing w:after="0" w:line="240" w:lineRule="auto"/>
        <w:jc w:val="both"/>
        <w:rPr>
          <w:rFonts w:ascii="Times New Roman" w:eastAsia="Times New Roman" w:hAnsi="Times New Roman"/>
          <w:sz w:val="24"/>
          <w:szCs w:val="24"/>
          <w:lang w:val="ru-RU" w:eastAsia="ru-RU"/>
        </w:rPr>
      </w:pPr>
      <w:r w:rsidRPr="000742E5">
        <w:rPr>
          <w:rFonts w:ascii="Times New Roman" w:eastAsia="Times New Roman" w:hAnsi="Times New Roman"/>
          <w:sz w:val="24"/>
          <w:szCs w:val="24"/>
          <w:lang w:val="ru-RU" w:eastAsia="ru-RU"/>
        </w:rPr>
        <w:t xml:space="preserve">Модуль «Футбол для всех» </w:t>
      </w:r>
      <w:r w:rsidRPr="000742E5">
        <w:rPr>
          <w:rFonts w:ascii="Times New Roman" w:hAnsi="Times New Roman"/>
          <w:color w:val="000000"/>
          <w:sz w:val="24"/>
          <w:szCs w:val="24"/>
          <w:lang w:val="ru-RU"/>
        </w:rPr>
        <w:t>поможет адаптировать содержание учебного предмета «Физическая культура» к индивидуальным особенностям ребёнка, создать условия для максимального раскрытия творческого потенциала, комфортных условий для развития и формирования талантливой личности.</w:t>
      </w:r>
    </w:p>
    <w:p w:rsidR="005675EA" w:rsidRDefault="00EA43E5"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sz w:val="24"/>
          <w:szCs w:val="24"/>
          <w:lang w:val="ru-RU" w:eastAsia="ru-RU"/>
        </w:rPr>
        <w:t>12.2.</w:t>
      </w:r>
      <w:r w:rsidR="00F0164B" w:rsidRPr="000742E5">
        <w:rPr>
          <w:rFonts w:ascii="Times New Roman" w:eastAsia="Times New Roman" w:hAnsi="Times New Roman"/>
          <w:sz w:val="24"/>
          <w:szCs w:val="24"/>
          <w:lang w:eastAsia="ru-RU"/>
        </w:rPr>
        <w:t> </w:t>
      </w:r>
      <w:r w:rsidR="00F0164B" w:rsidRPr="000742E5">
        <w:rPr>
          <w:rFonts w:ascii="Times New Roman" w:hAnsi="Times New Roman"/>
          <w:sz w:val="24"/>
          <w:szCs w:val="24"/>
          <w:lang w:val="ru-RU"/>
        </w:rPr>
        <w:t>Целью изучения модуля «Футбол для всех» является с</w:t>
      </w:r>
      <w:r w:rsidR="00F0164B" w:rsidRPr="000742E5">
        <w:rPr>
          <w:rFonts w:ascii="Times New Roman" w:hAnsi="Times New Roman"/>
          <w:color w:val="000000"/>
          <w:sz w:val="24"/>
          <w:szCs w:val="24"/>
          <w:lang w:val="ru-RU"/>
        </w:rPr>
        <w:t xml:space="preserve">одействие всестороннему развитию личности посредством формирования физической культуры обучающихся с использованием средств футбола, формирования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lang w:val="ru-RU"/>
        </w:rPr>
      </w:pPr>
      <w:r w:rsidRPr="000742E5">
        <w:rPr>
          <w:rFonts w:ascii="Times New Roman" w:hAnsi="Times New Roman"/>
          <w:color w:val="000000"/>
          <w:sz w:val="24"/>
          <w:szCs w:val="24"/>
          <w:lang w:val="ru-RU"/>
        </w:rPr>
        <w:t>у подрастающего поколения потребности в ведении здорового образа жизни.</w:t>
      </w:r>
    </w:p>
    <w:p w:rsidR="00F0164B" w:rsidRPr="000742E5" w:rsidRDefault="00EA43E5" w:rsidP="00055449">
      <w:pPr>
        <w:pBdr>
          <w:top w:val="nil"/>
          <w:left w:val="nil"/>
          <w:bottom w:val="nil"/>
          <w:right w:val="nil"/>
          <w:between w:val="nil"/>
          <w:bar w:val="nil"/>
        </w:pBdr>
        <w:spacing w:after="0" w:line="240" w:lineRule="auto"/>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hAnsi="Times New Roman"/>
          <w:sz w:val="24"/>
          <w:szCs w:val="24"/>
          <w:bdr w:val="nil"/>
          <w:lang w:val="ru-RU" w:eastAsia="ru-RU"/>
        </w:rPr>
        <w:t>12.3.</w:t>
      </w:r>
      <w:r w:rsidR="00F0164B" w:rsidRPr="000742E5">
        <w:rPr>
          <w:rFonts w:ascii="Times New Roman" w:hAnsi="Times New Roman"/>
          <w:sz w:val="24"/>
          <w:szCs w:val="24"/>
          <w:bdr w:val="nil"/>
          <w:lang w:eastAsia="ru-RU"/>
        </w:rPr>
        <w:t> </w:t>
      </w:r>
      <w:r w:rsidR="00F0164B" w:rsidRPr="000742E5">
        <w:rPr>
          <w:rFonts w:ascii="Times New Roman" w:hAnsi="Times New Roman"/>
          <w:sz w:val="24"/>
          <w:szCs w:val="24"/>
          <w:bdr w:val="nil"/>
          <w:lang w:val="ru-RU" w:eastAsia="ru-RU"/>
        </w:rPr>
        <w:t>Задачами изучения модуля «Футбол для всех» являются:</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приобщение обучающихся к достижениям мировой культуры, российским традициям, национальным особенностям субъекта Российской Федерации;</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создание условий для профессионального самоопределения и творческой самореализации обучающихся;</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приобретение практических навыков и теоретических знаний в области футбола, соблюдение личной гигиены и осуществление самоконтроля;</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eastAsia="Times New Roman" w:hAnsi="Times New Roman"/>
          <w:sz w:val="24"/>
          <w:szCs w:val="24"/>
          <w:lang w:val="ru-RU" w:eastAsia="ru-RU"/>
        </w:rPr>
        <w:t>приобщение обучающихся к здоровому образу жизни и гармонии тела средствами футбола;</w:t>
      </w:r>
    </w:p>
    <w:p w:rsidR="005675EA"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укрепление и сохранения здоровья, развитие основных физических качеств </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и повышение функциональных способностей организма;</w:t>
      </w:r>
    </w:p>
    <w:p w:rsidR="005675EA"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совершенствование соревновательной деятельности юных футболистов </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с учетом их индивидуальных особенностей;</w:t>
      </w:r>
    </w:p>
    <w:p w:rsidR="005675EA"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обучение умениям выполнять технические приемы на высокой скорости </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и в условиях активного противоборства соперников;</w:t>
      </w:r>
    </w:p>
    <w:p w:rsidR="005675EA"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воспитание нравственных качеств, чувства товарищества и личной ответственности, сотрудничества в игровой и соревновательной деятельности </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в футболе.</w:t>
      </w:r>
    </w:p>
    <w:p w:rsidR="00F0164B" w:rsidRPr="000742E5" w:rsidRDefault="00EA43E5" w:rsidP="00055449">
      <w:pPr>
        <w:pBdr>
          <w:top w:val="none" w:sz="0" w:space="0" w:color="000000"/>
          <w:left w:val="none" w:sz="0" w:space="0" w:color="000000"/>
          <w:bottom w:val="none" w:sz="0" w:space="0" w:color="000000"/>
          <w:right w:val="none" w:sz="0" w:space="0" w:color="000000"/>
        </w:pBdr>
        <w:tabs>
          <w:tab w:val="left" w:pos="708"/>
        </w:tabs>
        <w:suppressAutoHyphens/>
        <w:spacing w:after="0" w:line="240" w:lineRule="auto"/>
        <w:jc w:val="both"/>
        <w:rPr>
          <w:rFonts w:ascii="Times New Roman" w:eastAsia="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12.4.</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Место и роль модуля «Футбол для всех».</w:t>
      </w:r>
    </w:p>
    <w:p w:rsidR="005675EA" w:rsidRDefault="00F0164B" w:rsidP="00055449">
      <w:pPr>
        <w:autoSpaceDE w:val="0"/>
        <w:autoSpaceDN w:val="0"/>
        <w:adjustRightInd w:val="0"/>
        <w:spacing w:after="0" w:line="240" w:lineRule="auto"/>
        <w:jc w:val="both"/>
        <w:textAlignment w:val="center"/>
        <w:rPr>
          <w:rFonts w:ascii="Times New Roman" w:hAnsi="Times New Roman"/>
          <w:sz w:val="24"/>
          <w:szCs w:val="24"/>
          <w:lang w:val="ru-RU"/>
        </w:rPr>
      </w:pPr>
      <w:r w:rsidRPr="000742E5">
        <w:rPr>
          <w:rFonts w:ascii="Times New Roman" w:hAnsi="Times New Roman"/>
          <w:sz w:val="24"/>
          <w:szCs w:val="24"/>
          <w:lang w:val="ru-RU" w:eastAsia="zh-CN"/>
        </w:rPr>
        <w:t xml:space="preserve">Модуль «Футбол для всех» </w:t>
      </w:r>
      <w:r w:rsidRPr="000742E5">
        <w:rPr>
          <w:rFonts w:ascii="Times New Roman" w:hAnsi="Times New Roman"/>
          <w:sz w:val="24"/>
          <w:szCs w:val="24"/>
          <w:lang w:val="ru-RU"/>
        </w:rPr>
        <w:t xml:space="preserve">расширяет и дополняет знания, полученные </w:t>
      </w:r>
    </w:p>
    <w:p w:rsidR="00F0164B" w:rsidRPr="000742E5" w:rsidRDefault="00F0164B" w:rsidP="00055449">
      <w:pPr>
        <w:autoSpaceDE w:val="0"/>
        <w:autoSpaceDN w:val="0"/>
        <w:adjustRightInd w:val="0"/>
        <w:spacing w:after="0" w:line="240" w:lineRule="auto"/>
        <w:jc w:val="both"/>
        <w:textAlignment w:val="center"/>
        <w:rPr>
          <w:rFonts w:ascii="Times New Roman" w:hAnsi="Times New Roman"/>
          <w:sz w:val="24"/>
          <w:szCs w:val="24"/>
          <w:lang w:val="ru-RU"/>
        </w:rPr>
      </w:pPr>
      <w:r w:rsidRPr="000742E5">
        <w:rPr>
          <w:rFonts w:ascii="Times New Roman" w:hAnsi="Times New Roman"/>
          <w:sz w:val="24"/>
          <w:szCs w:val="24"/>
          <w:lang w:val="ru-RU"/>
        </w:rPr>
        <w:t>в результате освоения п</w:t>
      </w:r>
      <w:r w:rsidRPr="000742E5">
        <w:rPr>
          <w:rFonts w:ascii="Times New Roman" w:eastAsia="Times New Roman" w:hAnsi="Times New Roman"/>
          <w:sz w:val="24"/>
          <w:szCs w:val="24"/>
          <w:lang w:val="ru-RU" w:eastAsia="ru-RU"/>
        </w:rPr>
        <w:t xml:space="preserve">римерной рабочей программы учебного предмета «Физическая культура» </w:t>
      </w:r>
      <w:r w:rsidRPr="000742E5">
        <w:rPr>
          <w:rFonts w:ascii="Times New Roman" w:eastAsia="Times New Roman" w:hAnsi="Times New Roman"/>
          <w:sz w:val="24"/>
          <w:szCs w:val="24"/>
          <w:lang w:val="ru-RU" w:eastAsia="ar-SA"/>
        </w:rPr>
        <w:t xml:space="preserve">для образовательных организаций, реализующих образовательные программы среднего общего образования, </w:t>
      </w:r>
      <w:bookmarkStart w:id="86" w:name="_Hlk125466672"/>
      <w:r w:rsidRPr="000742E5">
        <w:rPr>
          <w:rFonts w:ascii="Times New Roman" w:eastAsia="Times New Roman" w:hAnsi="Times New Roman"/>
          <w:sz w:val="24"/>
          <w:szCs w:val="24"/>
          <w:lang w:val="ru-RU" w:eastAsia="ar-SA"/>
        </w:rPr>
        <w:t xml:space="preserve">содействует </w:t>
      </w:r>
      <w:r w:rsidRPr="000742E5">
        <w:rPr>
          <w:rFonts w:ascii="Times New Roman" w:hAnsi="Times New Roman"/>
          <w:sz w:val="24"/>
          <w:szCs w:val="24"/>
          <w:lang w:val="ru-RU"/>
        </w:rPr>
        <w:t>интеграции уроков физической культуры, внеурочной деятельности, системы дополнительного образования физкультурно-спортивной направленности и деятельности школьного спортивного клуба.</w:t>
      </w:r>
      <w:bookmarkEnd w:id="86"/>
    </w:p>
    <w:p w:rsidR="005675EA" w:rsidRDefault="00F0164B" w:rsidP="00055449">
      <w:pPr>
        <w:autoSpaceDE w:val="0"/>
        <w:autoSpaceDN w:val="0"/>
        <w:adjustRightInd w:val="0"/>
        <w:spacing w:after="0" w:line="240" w:lineRule="auto"/>
        <w:jc w:val="both"/>
        <w:textAlignment w:val="center"/>
        <w:rPr>
          <w:rFonts w:ascii="Times New Roman" w:hAnsi="Times New Roman"/>
          <w:sz w:val="24"/>
          <w:szCs w:val="24"/>
          <w:lang w:val="ru-RU"/>
        </w:rPr>
      </w:pPr>
      <w:r w:rsidRPr="000742E5">
        <w:rPr>
          <w:rFonts w:ascii="Times New Roman" w:hAnsi="Times New Roman"/>
          <w:sz w:val="24"/>
          <w:szCs w:val="24"/>
          <w:lang w:val="ru-RU"/>
        </w:rPr>
        <w:t xml:space="preserve">Педагог имеет возможность вариативно использовать учебный материал </w:t>
      </w:r>
    </w:p>
    <w:p w:rsidR="00F0164B" w:rsidRPr="000742E5" w:rsidRDefault="00F0164B" w:rsidP="00055449">
      <w:pPr>
        <w:autoSpaceDE w:val="0"/>
        <w:autoSpaceDN w:val="0"/>
        <w:adjustRightInd w:val="0"/>
        <w:spacing w:after="0" w:line="240" w:lineRule="auto"/>
        <w:jc w:val="both"/>
        <w:textAlignment w:val="center"/>
        <w:rPr>
          <w:rFonts w:ascii="Times New Roman" w:hAnsi="Times New Roman"/>
          <w:sz w:val="24"/>
          <w:szCs w:val="24"/>
          <w:lang w:val="ru-RU"/>
        </w:rPr>
      </w:pPr>
      <w:r w:rsidRPr="000742E5">
        <w:rPr>
          <w:rFonts w:ascii="Times New Roman" w:hAnsi="Times New Roman"/>
          <w:sz w:val="24"/>
          <w:szCs w:val="24"/>
          <w:lang w:val="ru-RU"/>
        </w:rPr>
        <w:t>в разных частях урока по физической культуре с выбором различных элементов игры в футбол с учётом возраста, гендерных особенностей и физической подготовленности обучающихся.</w:t>
      </w:r>
    </w:p>
    <w:p w:rsidR="00F0164B" w:rsidRPr="000742E5" w:rsidRDefault="00EA43E5" w:rsidP="00055449">
      <w:pP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12.5.</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Модуль «Футбол для всех» может быть реализован в следующих вариантах:</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при самостоятельном планировании учителем физической культуры процесса освоения обучающимися учебного материала по футболу с учётом возраста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и физической подготовленности обучающихся (с соответствующей дозировкой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eastAsia="zh-CN"/>
        </w:rPr>
        <w:t>и интенсивностью);</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виде целостного последовательного учебного модуля, изучаемого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за счёт части учебного плана, формируемой участниками образовательных отношений из перечня, предлагаемого образовательной организацией, включающей, </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eastAsia="zh-CN"/>
        </w:rPr>
        <w:t xml:space="preserve">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eastAsia="zh-CN"/>
        </w:rPr>
        <w:t xml:space="preserve">(при организации и проведении уроков физической культуры с 3-х часовой недельной нагрузкой рекомендуемый объём </w:t>
      </w:r>
      <w:r w:rsidRPr="000742E5">
        <w:rPr>
          <w:rFonts w:ascii="Times New Roman" w:hAnsi="Times New Roman"/>
          <w:sz w:val="24"/>
          <w:szCs w:val="24"/>
          <w:bdr w:val="none" w:sz="0" w:space="0" w:color="auto" w:frame="1"/>
          <w:lang w:val="ru-RU" w:eastAsia="zh-CN"/>
        </w:rPr>
        <w:t>в 10 и 11 классах – по 34 часа</w:t>
      </w:r>
      <w:r w:rsidRPr="000742E5">
        <w:rPr>
          <w:rFonts w:ascii="Times New Roman" w:hAnsi="Times New Roman"/>
          <w:sz w:val="24"/>
          <w:szCs w:val="24"/>
          <w:lang w:val="ru-RU" w:eastAsia="zh-CN"/>
        </w:rPr>
        <w:t>);</w:t>
      </w:r>
    </w:p>
    <w:p w:rsidR="005675EA"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lang w:val="ru-RU" w:eastAsia="zh-CN"/>
        </w:rPr>
      </w:pPr>
      <w:r w:rsidRPr="000742E5">
        <w:rPr>
          <w:rFonts w:ascii="Times New Roman" w:eastAsia="Arial Unicode MS" w:hAnsi="Times New Roman"/>
          <w:sz w:val="24"/>
          <w:szCs w:val="24"/>
          <w:lang w:val="ru-RU" w:eastAsia="zh-CN"/>
        </w:rPr>
        <w:t xml:space="preserve">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w:t>
      </w:r>
      <w:r w:rsidRPr="000742E5">
        <w:rPr>
          <w:rFonts w:ascii="Times New Roman" w:hAnsi="Times New Roman"/>
          <w:sz w:val="24"/>
          <w:szCs w:val="24"/>
          <w:lang w:val="ru-RU" w:eastAsia="zh-CN"/>
        </w:rPr>
        <w:t xml:space="preserve">(рекомендуемый объём </w:t>
      </w:r>
    </w:p>
    <w:p w:rsidR="00F0164B" w:rsidRPr="000742E5" w:rsidRDefault="00F0164B"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eastAsia="Arial Unicode MS" w:hAnsi="Times New Roman"/>
          <w:sz w:val="24"/>
          <w:szCs w:val="24"/>
          <w:lang w:val="ru-RU" w:eastAsia="zh-CN"/>
        </w:rPr>
      </w:pPr>
      <w:r w:rsidRPr="000742E5">
        <w:rPr>
          <w:rFonts w:ascii="Times New Roman" w:hAnsi="Times New Roman"/>
          <w:sz w:val="24"/>
          <w:szCs w:val="24"/>
          <w:bdr w:val="none" w:sz="0" w:space="0" w:color="auto" w:frame="1"/>
          <w:lang w:val="ru-RU" w:eastAsia="zh-CN"/>
        </w:rPr>
        <w:t>в 10 - 11 классах – по 34 часа</w:t>
      </w:r>
      <w:r w:rsidRPr="000742E5">
        <w:rPr>
          <w:rFonts w:ascii="Times New Roman" w:hAnsi="Times New Roman"/>
          <w:sz w:val="24"/>
          <w:szCs w:val="24"/>
          <w:lang w:val="ru-RU" w:eastAsia="zh-CN"/>
        </w:rPr>
        <w:t>).</w:t>
      </w:r>
    </w:p>
    <w:p w:rsidR="00F0164B" w:rsidRPr="000742E5" w:rsidRDefault="00EA43E5"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12.6.</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sz w:val="24"/>
          <w:szCs w:val="24"/>
          <w:lang w:val="ru-RU" w:eastAsia="zh-CN"/>
        </w:rPr>
        <w:t>Содержание модуля «Футбол для всех».</w:t>
      </w:r>
    </w:p>
    <w:p w:rsidR="00F0164B" w:rsidRPr="000742E5" w:rsidRDefault="00F0164B" w:rsidP="00055449">
      <w:pPr>
        <w:spacing w:after="0" w:line="240" w:lineRule="auto"/>
        <w:jc w:val="both"/>
        <w:rPr>
          <w:rFonts w:ascii="Times New Roman" w:hAnsi="Times New Roman"/>
          <w:sz w:val="24"/>
          <w:szCs w:val="24"/>
          <w:bdr w:val="none" w:sz="0" w:space="0" w:color="auto" w:frame="1"/>
          <w:lang w:val="ru-RU" w:eastAsia="ru-RU"/>
        </w:rPr>
      </w:pPr>
      <w:r w:rsidRPr="000742E5">
        <w:rPr>
          <w:rFonts w:ascii="Times New Roman" w:hAnsi="Times New Roman"/>
          <w:sz w:val="24"/>
          <w:szCs w:val="24"/>
          <w:lang w:val="ru-RU" w:eastAsia="zh-CN"/>
        </w:rPr>
        <w:t>1)</w:t>
      </w:r>
      <w:r w:rsidRPr="000742E5">
        <w:rPr>
          <w:rFonts w:ascii="Times New Roman" w:hAnsi="Times New Roman"/>
          <w:sz w:val="24"/>
          <w:szCs w:val="24"/>
          <w:lang w:eastAsia="zh-CN"/>
        </w:rPr>
        <w:t> </w:t>
      </w:r>
      <w:r w:rsidRPr="000742E5">
        <w:rPr>
          <w:rFonts w:ascii="Times New Roman" w:hAnsi="Times New Roman"/>
          <w:sz w:val="24"/>
          <w:szCs w:val="24"/>
          <w:bdr w:val="none" w:sz="0" w:space="0" w:color="auto" w:frame="1"/>
          <w:lang w:val="ru-RU" w:eastAsia="ru-RU"/>
        </w:rPr>
        <w:t>Знания о футболе.</w:t>
      </w:r>
    </w:p>
    <w:p w:rsidR="00F0164B" w:rsidRPr="000742E5" w:rsidRDefault="00F0164B" w:rsidP="00055449">
      <w:pPr>
        <w:spacing w:after="0" w:line="240" w:lineRule="auto"/>
        <w:jc w:val="both"/>
        <w:rPr>
          <w:rFonts w:ascii="Times New Roman" w:eastAsia="Courier New" w:hAnsi="Times New Roman"/>
          <w:color w:val="000000"/>
          <w:sz w:val="24"/>
          <w:szCs w:val="24"/>
          <w:lang w:val="ru-RU" w:eastAsia="ru-RU"/>
        </w:rPr>
      </w:pPr>
      <w:r w:rsidRPr="000742E5">
        <w:rPr>
          <w:rFonts w:ascii="Times New Roman" w:eastAsia="Courier New" w:hAnsi="Times New Roman"/>
          <w:color w:val="000000"/>
          <w:sz w:val="24"/>
          <w:szCs w:val="24"/>
          <w:lang w:val="ru-RU" w:eastAsia="ru-RU"/>
        </w:rPr>
        <w:t xml:space="preserve">Техника безопасности во время занятий футболом. </w:t>
      </w:r>
    </w:p>
    <w:p w:rsidR="005675EA" w:rsidRDefault="00F0164B" w:rsidP="00055449">
      <w:pPr>
        <w:spacing w:after="0" w:line="240" w:lineRule="auto"/>
        <w:jc w:val="both"/>
        <w:rPr>
          <w:rFonts w:ascii="Times New Roman" w:hAnsi="Times New Roman"/>
          <w:color w:val="000000"/>
          <w:sz w:val="24"/>
          <w:szCs w:val="24"/>
          <w:lang w:val="ru-RU"/>
        </w:rPr>
      </w:pPr>
      <w:r w:rsidRPr="000742E5">
        <w:rPr>
          <w:rFonts w:ascii="Times New Roman" w:eastAsia="Times New Roman" w:hAnsi="Times New Roman"/>
          <w:color w:val="000000"/>
          <w:sz w:val="24"/>
          <w:szCs w:val="24"/>
          <w:lang w:val="ru-RU" w:eastAsia="ru-RU"/>
        </w:rPr>
        <w:t xml:space="preserve">Физическая культура и спорт в России. </w:t>
      </w:r>
      <w:r w:rsidRPr="000742E5">
        <w:rPr>
          <w:rFonts w:ascii="Times New Roman" w:hAnsi="Times New Roman"/>
          <w:color w:val="000000"/>
          <w:sz w:val="24"/>
          <w:szCs w:val="24"/>
          <w:lang w:val="ru-RU"/>
        </w:rPr>
        <w:t>Массовый народный характер спорта.</w:t>
      </w:r>
      <w:r w:rsidRPr="000742E5">
        <w:rPr>
          <w:rFonts w:ascii="Times New Roman" w:eastAsia="Times New Roman" w:hAnsi="Times New Roman"/>
          <w:color w:val="000000"/>
          <w:sz w:val="24"/>
          <w:szCs w:val="24"/>
          <w:lang w:val="ru-RU" w:eastAsia="ru-RU"/>
        </w:rPr>
        <w:t xml:space="preserve"> Развитие футбола в России и за рубежом.</w:t>
      </w:r>
      <w:r w:rsidRPr="000742E5">
        <w:rPr>
          <w:rFonts w:ascii="Times New Roman" w:hAnsi="Times New Roman"/>
          <w:color w:val="000000"/>
          <w:sz w:val="24"/>
          <w:szCs w:val="24"/>
          <w:lang w:val="ru-RU"/>
        </w:rPr>
        <w:t xml:space="preserve"> Единая спортивная классификация </w:t>
      </w:r>
    </w:p>
    <w:p w:rsidR="00F0164B" w:rsidRPr="000742E5" w:rsidRDefault="00F0164B" w:rsidP="00055449">
      <w:pPr>
        <w:spacing w:after="0" w:line="240" w:lineRule="auto"/>
        <w:jc w:val="both"/>
        <w:rPr>
          <w:rFonts w:ascii="Times New Roman" w:hAnsi="Times New Roman"/>
          <w:color w:val="000000"/>
          <w:sz w:val="24"/>
          <w:szCs w:val="24"/>
          <w:lang w:val="ru-RU"/>
        </w:rPr>
      </w:pPr>
      <w:r w:rsidRPr="000742E5">
        <w:rPr>
          <w:rFonts w:ascii="Times New Roman" w:hAnsi="Times New Roman"/>
          <w:color w:val="000000"/>
          <w:sz w:val="24"/>
          <w:szCs w:val="24"/>
          <w:lang w:val="ru-RU"/>
        </w:rPr>
        <w:t xml:space="preserve">и её значение. Разрядные нормы и требования по футболу. Международные связи российских спортсменов. Олимпийские игры. </w:t>
      </w:r>
    </w:p>
    <w:p w:rsidR="005675EA" w:rsidRDefault="00F0164B" w:rsidP="00055449">
      <w:pPr>
        <w:spacing w:after="0" w:line="240" w:lineRule="auto"/>
        <w:jc w:val="both"/>
        <w:rPr>
          <w:rFonts w:ascii="Times New Roman" w:hAnsi="Times New Roman"/>
          <w:color w:val="000000"/>
          <w:sz w:val="24"/>
          <w:szCs w:val="24"/>
          <w:lang w:val="ru-RU"/>
        </w:rPr>
      </w:pPr>
      <w:r w:rsidRPr="000742E5">
        <w:rPr>
          <w:rFonts w:ascii="Times New Roman" w:hAnsi="Times New Roman"/>
          <w:color w:val="000000"/>
          <w:sz w:val="24"/>
          <w:szCs w:val="24"/>
          <w:lang w:val="ru-RU"/>
        </w:rPr>
        <w:t xml:space="preserve">Российские спортсмены на Олимпийских играх. Значение и место футбола </w:t>
      </w:r>
    </w:p>
    <w:p w:rsidR="00F0164B" w:rsidRPr="000742E5" w:rsidRDefault="00F0164B" w:rsidP="00055449">
      <w:pPr>
        <w:spacing w:after="0" w:line="240" w:lineRule="auto"/>
        <w:jc w:val="both"/>
        <w:rPr>
          <w:rFonts w:ascii="Times New Roman" w:hAnsi="Times New Roman"/>
          <w:color w:val="000000"/>
          <w:sz w:val="24"/>
          <w:szCs w:val="24"/>
          <w:lang w:val="ru-RU"/>
        </w:rPr>
      </w:pPr>
      <w:r w:rsidRPr="000742E5">
        <w:rPr>
          <w:rFonts w:ascii="Times New Roman" w:hAnsi="Times New Roman"/>
          <w:color w:val="000000"/>
          <w:sz w:val="24"/>
          <w:szCs w:val="24"/>
          <w:lang w:val="ru-RU"/>
        </w:rPr>
        <w:t xml:space="preserve">в системе физического воспитания. Российские соревнования по футболу: чемпионаты и Кубки России. Современный футбол и пути его дальнейшего развития. Российский футбольный союз, ФИФА, УЕФА, лучшие российские команды, тренеры, игроки. </w:t>
      </w:r>
      <w:r w:rsidRPr="000742E5">
        <w:rPr>
          <w:rFonts w:ascii="Times New Roman" w:hAnsi="Times New Roman"/>
          <w:sz w:val="24"/>
          <w:szCs w:val="24"/>
          <w:shd w:val="clear" w:color="auto" w:fill="FFFFFF"/>
          <w:lang w:val="ru-RU"/>
        </w:rPr>
        <w:t>Принцип честной игры или фейр-плей.</w:t>
      </w:r>
    </w:p>
    <w:p w:rsidR="005675EA" w:rsidRDefault="00F0164B" w:rsidP="00055449">
      <w:pPr>
        <w:tabs>
          <w:tab w:val="left" w:pos="5025"/>
        </w:tabs>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 xml:space="preserve">Правила игры. Права и обязанности игроков. Роль капитана команды. Его права и обязанности. Планирование, организация и проведение соревнований </w:t>
      </w:r>
    </w:p>
    <w:p w:rsidR="00F0164B" w:rsidRPr="000742E5" w:rsidRDefault="00F0164B" w:rsidP="00055449">
      <w:pPr>
        <w:tabs>
          <w:tab w:val="left" w:pos="5025"/>
        </w:tabs>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по футболу. Виды соревнований. Система проведения соревнований. Судейство соревнований по футболу. Судейская бригада: главный судья, 1-й судья, 2-й судья, 3-й судья, хронометрист, судья – информатор.  Их роль в организации и проведении соревнований.</w:t>
      </w:r>
    </w:p>
    <w:p w:rsidR="00F0164B" w:rsidRPr="000742E5" w:rsidRDefault="00F0164B" w:rsidP="00055449">
      <w:pPr>
        <w:autoSpaceDE w:val="0"/>
        <w:autoSpaceDN w:val="0"/>
        <w:adjustRightInd w:val="0"/>
        <w:spacing w:after="0" w:line="240" w:lineRule="auto"/>
        <w:jc w:val="both"/>
        <w:rPr>
          <w:rFonts w:ascii="Times New Roman" w:hAnsi="Times New Roman"/>
          <w:color w:val="000000"/>
          <w:sz w:val="24"/>
          <w:szCs w:val="24"/>
          <w:lang w:val="ru-RU"/>
        </w:rPr>
      </w:pPr>
      <w:r w:rsidRPr="000742E5">
        <w:rPr>
          <w:rFonts w:ascii="Times New Roman" w:hAnsi="Times New Roman"/>
          <w:color w:val="000000"/>
          <w:sz w:val="24"/>
          <w:szCs w:val="24"/>
          <w:lang w:val="ru-RU"/>
        </w:rPr>
        <w:t>Мышечная деятельность. Утомление и его причины. Нагрузка и отдых. Восстановление физиологических функций. Значение и содержание самоконтроля. Объективные и субъективные данные самоконтроля.</w:t>
      </w:r>
    </w:p>
    <w:p w:rsidR="00F0164B" w:rsidRPr="000742E5" w:rsidRDefault="00F0164B" w:rsidP="00055449">
      <w:pPr>
        <w:autoSpaceDE w:val="0"/>
        <w:autoSpaceDN w:val="0"/>
        <w:adjustRightInd w:val="0"/>
        <w:spacing w:after="0" w:line="240" w:lineRule="auto"/>
        <w:jc w:val="both"/>
        <w:rPr>
          <w:rFonts w:ascii="Times New Roman" w:hAnsi="Times New Roman"/>
          <w:color w:val="000000"/>
          <w:sz w:val="24"/>
          <w:szCs w:val="24"/>
          <w:lang w:val="ru-RU"/>
        </w:rPr>
      </w:pPr>
      <w:r w:rsidRPr="000742E5">
        <w:rPr>
          <w:rFonts w:ascii="Times New Roman" w:hAnsi="Times New Roman"/>
          <w:color w:val="000000"/>
          <w:sz w:val="24"/>
          <w:szCs w:val="24"/>
          <w:lang w:val="ru-RU"/>
        </w:rPr>
        <w:t xml:space="preserve">Понятие о спортивной этике и взаимоотношениях между обучающимися. </w:t>
      </w:r>
    </w:p>
    <w:p w:rsidR="00F0164B" w:rsidRPr="000742E5" w:rsidRDefault="00F0164B" w:rsidP="00055449">
      <w:pPr>
        <w:spacing w:after="0" w:line="240" w:lineRule="auto"/>
        <w:jc w:val="both"/>
        <w:rPr>
          <w:rFonts w:ascii="Times New Roman" w:hAnsi="Times New Roman"/>
          <w:sz w:val="24"/>
          <w:szCs w:val="24"/>
          <w:bdr w:val="none" w:sz="0" w:space="0" w:color="auto" w:frame="1"/>
          <w:lang w:val="ru-RU" w:eastAsia="ru-RU"/>
        </w:rPr>
      </w:pPr>
      <w:r w:rsidRPr="000742E5">
        <w:rPr>
          <w:rFonts w:ascii="Times New Roman" w:eastAsia="Times New Roman" w:hAnsi="Times New Roman"/>
          <w:color w:val="000000"/>
          <w:sz w:val="24"/>
          <w:szCs w:val="24"/>
          <w:lang w:val="ru-RU" w:eastAsia="zh-CN"/>
        </w:rPr>
        <w:t>2)</w:t>
      </w:r>
      <w:r w:rsidRPr="000742E5">
        <w:rPr>
          <w:rFonts w:ascii="Times New Roman" w:hAnsi="Times New Roman"/>
          <w:sz w:val="24"/>
          <w:szCs w:val="24"/>
          <w:lang w:eastAsia="zh-CN"/>
        </w:rPr>
        <w:t> </w:t>
      </w:r>
      <w:r w:rsidRPr="000742E5">
        <w:rPr>
          <w:rFonts w:ascii="Times New Roman" w:hAnsi="Times New Roman"/>
          <w:sz w:val="24"/>
          <w:szCs w:val="24"/>
          <w:bdr w:val="none" w:sz="0" w:space="0" w:color="auto" w:frame="1"/>
          <w:lang w:val="ru-RU" w:eastAsia="ru-RU"/>
        </w:rPr>
        <w:t>Способы самостоятельной деятельности.</w:t>
      </w:r>
    </w:p>
    <w:p w:rsidR="005675EA" w:rsidRDefault="00F0164B" w:rsidP="00055449">
      <w:pPr>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 xml:space="preserve">Подготовка места занятий, выбор одежды и обуви для занятий футболом </w:t>
      </w:r>
    </w:p>
    <w:p w:rsidR="00F0164B" w:rsidRPr="000742E5" w:rsidRDefault="00F0164B" w:rsidP="00055449">
      <w:pPr>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 xml:space="preserve">в зависимости от места проведения занятий. </w:t>
      </w:r>
    </w:p>
    <w:p w:rsidR="00F0164B" w:rsidRPr="000742E5" w:rsidRDefault="00F0164B" w:rsidP="00055449">
      <w:pPr>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 xml:space="preserve">Организация и проведение соревнований по футболу. </w:t>
      </w:r>
    </w:p>
    <w:p w:rsidR="00F0164B" w:rsidRPr="000742E5" w:rsidRDefault="00F0164B" w:rsidP="00055449">
      <w:pPr>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Оценка техники осваиваемых специальных упражнений с футбольным мячом, способы выявления и устранения ошибок в технике выполнения упражнений.</w:t>
      </w:r>
    </w:p>
    <w:p w:rsidR="00F0164B" w:rsidRPr="000742E5" w:rsidRDefault="00F0164B" w:rsidP="00055449">
      <w:pPr>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Тестирование уровня физической подготовленности в футболе.</w:t>
      </w:r>
    </w:p>
    <w:p w:rsidR="00F0164B" w:rsidRPr="000742E5" w:rsidRDefault="00F0164B" w:rsidP="00055449">
      <w:pPr>
        <w:spacing w:after="0" w:line="240" w:lineRule="auto"/>
        <w:jc w:val="both"/>
        <w:rPr>
          <w:rFonts w:ascii="Times New Roman" w:hAnsi="Times New Roman"/>
          <w:sz w:val="24"/>
          <w:szCs w:val="24"/>
          <w:bdr w:val="none" w:sz="0" w:space="0" w:color="auto" w:frame="1"/>
          <w:lang w:val="ru-RU" w:eastAsia="ru-RU"/>
        </w:rPr>
      </w:pPr>
      <w:r w:rsidRPr="000742E5">
        <w:rPr>
          <w:rFonts w:ascii="Times New Roman" w:eastAsia="Times New Roman" w:hAnsi="Times New Roman"/>
          <w:color w:val="000000"/>
          <w:sz w:val="24"/>
          <w:szCs w:val="24"/>
          <w:lang w:val="ru-RU" w:eastAsia="zh-CN"/>
        </w:rPr>
        <w:t>3)</w:t>
      </w:r>
      <w:r w:rsidRPr="000742E5">
        <w:rPr>
          <w:rFonts w:ascii="Times New Roman" w:eastAsia="Times New Roman" w:hAnsi="Times New Roman"/>
          <w:color w:val="000000"/>
          <w:sz w:val="24"/>
          <w:szCs w:val="24"/>
          <w:lang w:eastAsia="zh-CN"/>
        </w:rPr>
        <w:t> </w:t>
      </w:r>
      <w:r w:rsidRPr="000742E5">
        <w:rPr>
          <w:rFonts w:ascii="Times New Roman" w:hAnsi="Times New Roman"/>
          <w:sz w:val="24"/>
          <w:szCs w:val="24"/>
          <w:bdr w:val="none" w:sz="0" w:space="0" w:color="auto" w:frame="1"/>
          <w:lang w:val="ru-RU" w:eastAsia="ru-RU"/>
        </w:rPr>
        <w:t>Физическое совершенствование.</w:t>
      </w:r>
    </w:p>
    <w:p w:rsidR="00F0164B" w:rsidRPr="000742E5" w:rsidRDefault="00F0164B" w:rsidP="00055449">
      <w:pPr>
        <w:spacing w:after="0" w:line="240" w:lineRule="auto"/>
        <w:jc w:val="both"/>
        <w:rPr>
          <w:rFonts w:ascii="Times New Roman" w:hAnsi="Times New Roman"/>
          <w:sz w:val="24"/>
          <w:szCs w:val="24"/>
          <w:lang w:val="ru-RU"/>
        </w:rPr>
      </w:pPr>
      <w:r w:rsidRPr="000742E5">
        <w:rPr>
          <w:rFonts w:ascii="Times New Roman" w:eastAsia="Times New Roman" w:hAnsi="Times New Roman"/>
          <w:color w:val="000000"/>
          <w:sz w:val="24"/>
          <w:szCs w:val="24"/>
          <w:lang w:val="ru-RU" w:eastAsia="ru-RU"/>
        </w:rPr>
        <w:t>К</w:t>
      </w:r>
      <w:r w:rsidRPr="000742E5">
        <w:rPr>
          <w:rFonts w:ascii="Times New Roman" w:hAnsi="Times New Roman"/>
          <w:sz w:val="24"/>
          <w:szCs w:val="24"/>
          <w:lang w:val="ru-RU"/>
        </w:rPr>
        <w:t>омплексы подготовительных и специальных упражнений, формирующих двигательные умения и навыки футболиста.</w:t>
      </w:r>
    </w:p>
    <w:p w:rsidR="00F0164B" w:rsidRPr="000742E5" w:rsidRDefault="00F0164B" w:rsidP="00055449">
      <w:pPr>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Технические действия в игре.</w:t>
      </w:r>
    </w:p>
    <w:p w:rsidR="005675EA" w:rsidRDefault="00F0164B" w:rsidP="00055449">
      <w:pPr>
        <w:autoSpaceDE w:val="0"/>
        <w:autoSpaceDN w:val="0"/>
        <w:adjustRightInd w:val="0"/>
        <w:spacing w:after="0" w:line="240" w:lineRule="auto"/>
        <w:jc w:val="both"/>
        <w:rPr>
          <w:rFonts w:ascii="Times New Roman" w:hAnsi="Times New Roman"/>
          <w:color w:val="000000"/>
          <w:sz w:val="24"/>
          <w:szCs w:val="24"/>
          <w:lang w:val="ru-RU"/>
        </w:rPr>
      </w:pPr>
      <w:r w:rsidRPr="000742E5">
        <w:rPr>
          <w:rFonts w:ascii="Times New Roman" w:hAnsi="Times New Roman"/>
          <w:color w:val="000000"/>
          <w:sz w:val="24"/>
          <w:szCs w:val="24"/>
          <w:lang w:val="ru-RU"/>
        </w:rPr>
        <w:t xml:space="preserve">Понятия спортивной техники. Классификация и терминология технических приёмов. Совершенствование техники ведения, остановки и отбора мяча, ударов </w:t>
      </w:r>
    </w:p>
    <w:p w:rsidR="00F0164B" w:rsidRPr="000742E5" w:rsidRDefault="00F0164B" w:rsidP="00055449">
      <w:pPr>
        <w:autoSpaceDE w:val="0"/>
        <w:autoSpaceDN w:val="0"/>
        <w:adjustRightInd w:val="0"/>
        <w:spacing w:after="0" w:line="240" w:lineRule="auto"/>
        <w:jc w:val="both"/>
        <w:rPr>
          <w:rFonts w:ascii="Times New Roman" w:hAnsi="Times New Roman"/>
          <w:color w:val="000000"/>
          <w:sz w:val="24"/>
          <w:szCs w:val="24"/>
          <w:lang w:val="ru-RU"/>
        </w:rPr>
      </w:pPr>
      <w:r w:rsidRPr="000742E5">
        <w:rPr>
          <w:rFonts w:ascii="Times New Roman" w:hAnsi="Times New Roman"/>
          <w:color w:val="000000"/>
          <w:sz w:val="24"/>
          <w:szCs w:val="24"/>
          <w:lang w:val="ru-RU"/>
        </w:rPr>
        <w:t>по мячу.</w:t>
      </w:r>
    </w:p>
    <w:p w:rsidR="00F0164B" w:rsidRPr="000742E5" w:rsidRDefault="00F0164B" w:rsidP="00055449">
      <w:pPr>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Тактические действия в игре.</w:t>
      </w:r>
    </w:p>
    <w:p w:rsidR="005675EA" w:rsidRDefault="00F0164B" w:rsidP="00055449">
      <w:pPr>
        <w:autoSpaceDE w:val="0"/>
        <w:autoSpaceDN w:val="0"/>
        <w:adjustRightInd w:val="0"/>
        <w:spacing w:after="0" w:line="240" w:lineRule="auto"/>
        <w:jc w:val="both"/>
        <w:rPr>
          <w:rFonts w:ascii="Times New Roman" w:hAnsi="Times New Roman"/>
          <w:color w:val="000000"/>
          <w:sz w:val="24"/>
          <w:szCs w:val="24"/>
          <w:lang w:val="ru-RU"/>
        </w:rPr>
      </w:pPr>
      <w:r w:rsidRPr="000742E5">
        <w:rPr>
          <w:rFonts w:ascii="Times New Roman" w:hAnsi="Times New Roman"/>
          <w:color w:val="000000"/>
          <w:sz w:val="24"/>
          <w:szCs w:val="24"/>
          <w:lang w:val="ru-RU"/>
        </w:rPr>
        <w:t xml:space="preserve">Понятие о стратегии, системе, тактике и стиле игры. Тактические варианты игры. Тактика отдельных линий и игроков команды (вратаря, защитников, полузащитников, нападающих). Перспективы развития тактики игры. Тактика игры </w:t>
      </w:r>
    </w:p>
    <w:p w:rsidR="00F0164B" w:rsidRPr="000742E5" w:rsidRDefault="00F0164B" w:rsidP="00055449">
      <w:pPr>
        <w:autoSpaceDE w:val="0"/>
        <w:autoSpaceDN w:val="0"/>
        <w:adjustRightInd w:val="0"/>
        <w:spacing w:after="0" w:line="240" w:lineRule="auto"/>
        <w:jc w:val="both"/>
        <w:rPr>
          <w:rFonts w:ascii="Times New Roman" w:hAnsi="Times New Roman"/>
          <w:color w:val="000000"/>
          <w:sz w:val="24"/>
          <w:szCs w:val="24"/>
          <w:lang w:val="ru-RU"/>
        </w:rPr>
      </w:pPr>
      <w:r w:rsidRPr="000742E5">
        <w:rPr>
          <w:rFonts w:ascii="Times New Roman" w:hAnsi="Times New Roman"/>
          <w:color w:val="000000"/>
          <w:sz w:val="24"/>
          <w:szCs w:val="24"/>
          <w:lang w:val="ru-RU"/>
        </w:rPr>
        <w:t>в нападении (атакующие комбинации флангом и центром). Тактика игры в защите (зонная, персональная опека, комбинированная оборона). Дневник спортсмена.</w:t>
      </w:r>
    </w:p>
    <w:p w:rsidR="00F0164B" w:rsidRPr="000742E5" w:rsidRDefault="00F0164B" w:rsidP="00055449">
      <w:pPr>
        <w:tabs>
          <w:tab w:val="left" w:pos="5025"/>
        </w:tabs>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Соревнования по футболу.</w:t>
      </w:r>
    </w:p>
    <w:p w:rsidR="00F0164B" w:rsidRPr="000742E5" w:rsidRDefault="00EA43E5"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12.7.</w:t>
      </w:r>
      <w:r w:rsidR="00F0164B" w:rsidRPr="000742E5">
        <w:rPr>
          <w:rFonts w:ascii="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Содержание модуля «Футбол для всех» направлено на достижение обучающимися личностных, метапредметных и предметных результатов обучения.</w:t>
      </w:r>
    </w:p>
    <w:p w:rsidR="00F0164B" w:rsidRPr="000742E5" w:rsidRDefault="00EA43E5"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color w:val="000000"/>
          <w:sz w:val="24"/>
          <w:szCs w:val="24"/>
          <w:lang w:val="ru-RU" w:eastAsia="zh-CN"/>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12.7.1.</w:t>
      </w:r>
      <w:r w:rsidR="00F0164B" w:rsidRPr="000742E5">
        <w:rPr>
          <w:rFonts w:ascii="Times New Roman" w:eastAsia="Times New Roman" w:hAnsi="Times New Roman"/>
          <w:color w:val="000000"/>
          <w:sz w:val="24"/>
          <w:szCs w:val="24"/>
          <w:lang w:eastAsia="zh-CN"/>
        </w:rPr>
        <w:t> </w:t>
      </w:r>
      <w:r w:rsidR="00F0164B" w:rsidRPr="000742E5">
        <w:rPr>
          <w:rFonts w:ascii="Times New Roman" w:eastAsia="Times New Roman" w:hAnsi="Times New Roman"/>
          <w:color w:val="000000"/>
          <w:sz w:val="24"/>
          <w:szCs w:val="24"/>
          <w:lang w:val="ru-RU" w:eastAsia="zh-CN"/>
        </w:rPr>
        <w:t xml:space="preserve">При </w:t>
      </w:r>
      <w:r w:rsidR="00F0164B" w:rsidRPr="000742E5">
        <w:rPr>
          <w:rFonts w:ascii="Times New Roman" w:hAnsi="Times New Roman"/>
          <w:color w:val="000000"/>
          <w:sz w:val="24"/>
          <w:szCs w:val="24"/>
          <w:lang w:val="ru-RU" w:eastAsia="zh-CN"/>
        </w:rPr>
        <w:t>изучении модуля «Футбол для всех» на уровне среднего общего образования у обучающихся будут сформированы следующие личностные результаты:</w:t>
      </w:r>
    </w:p>
    <w:p w:rsidR="00F0164B" w:rsidRPr="000742E5" w:rsidRDefault="00F0164B" w:rsidP="00055449">
      <w:pPr>
        <w:tabs>
          <w:tab w:val="left" w:pos="486"/>
        </w:tabs>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развитие навыков взаимодействия и сотрудничества со сверстниками, взрослыми в образовательной, общественно полезной, учебно-исследовательской, проектной и других видах деятельности;</w:t>
      </w:r>
    </w:p>
    <w:p w:rsidR="005675EA" w:rsidRDefault="00F0164B" w:rsidP="00055449">
      <w:pPr>
        <w:tabs>
          <w:tab w:val="left" w:pos="486"/>
        </w:tabs>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 xml:space="preserve">готовность и способность к самообразованию и сознательное отношение </w:t>
      </w:r>
    </w:p>
    <w:p w:rsidR="00F0164B" w:rsidRPr="000742E5" w:rsidRDefault="00F0164B" w:rsidP="00055449">
      <w:pPr>
        <w:tabs>
          <w:tab w:val="left" w:pos="486"/>
        </w:tabs>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к непрерывному физкультурному образованию как условию успешной профессиональной и общественной деятельности.</w:t>
      </w:r>
    </w:p>
    <w:p w:rsidR="00F0164B" w:rsidRPr="000742E5" w:rsidRDefault="00EA43E5" w:rsidP="00055449">
      <w:pPr>
        <w:pBdr>
          <w:top w:val="none" w:sz="0" w:space="0" w:color="000000"/>
          <w:left w:val="none" w:sz="0" w:space="0" w:color="000000"/>
          <w:bottom w:val="none" w:sz="0" w:space="0" w:color="000000"/>
          <w:right w:val="none" w:sz="0" w:space="0" w:color="000000"/>
        </w:pBdr>
        <w:suppressAutoHyphens/>
        <w:spacing w:after="0" w:line="240" w:lineRule="auto"/>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12.7.2.</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При изучении модуля «Футбол для всех» на уровне среднего общего образования у обучающихся будут сформированы следующие метапредметные результаты</w:t>
      </w:r>
      <w:r w:rsidR="00F0164B" w:rsidRPr="000742E5">
        <w:rPr>
          <w:rFonts w:ascii="Times New Roman" w:hAnsi="Times New Roman"/>
          <w:sz w:val="24"/>
          <w:szCs w:val="24"/>
          <w:bdr w:val="nil"/>
          <w:lang w:val="ru-RU" w:eastAsia="ru-RU"/>
        </w:rPr>
        <w:t>:</w:t>
      </w:r>
    </w:p>
    <w:p w:rsidR="005675EA" w:rsidRDefault="00F0164B" w:rsidP="00055449">
      <w:pPr>
        <w:tabs>
          <w:tab w:val="left" w:pos="486"/>
        </w:tabs>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 xml:space="preserve">умение использовать средства информационных и коммуникационных технологий (далее — ИКТ) в решении когнитивных, коммуникативных </w:t>
      </w:r>
    </w:p>
    <w:p w:rsidR="00F0164B" w:rsidRPr="000742E5" w:rsidRDefault="00F0164B" w:rsidP="00055449">
      <w:pPr>
        <w:tabs>
          <w:tab w:val="left" w:pos="486"/>
        </w:tabs>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и организационных задач игровой и соревновательной деятельности;</w:t>
      </w:r>
    </w:p>
    <w:p w:rsidR="00F0164B" w:rsidRPr="000742E5" w:rsidRDefault="00F0164B" w:rsidP="00055449">
      <w:pPr>
        <w:tabs>
          <w:tab w:val="left" w:pos="486"/>
        </w:tabs>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формирование готовности и способности к самостоятельной информационно-познавательной деятельности, включая умение ориентироваться в различных источниках информации, критически оценивать и интерпретировать информацию, получаемую из различных источников о виде спорта «футбол».</w:t>
      </w:r>
    </w:p>
    <w:p w:rsidR="00F0164B" w:rsidRPr="000742E5" w:rsidRDefault="00F0164B" w:rsidP="00055449">
      <w:pPr>
        <w:tabs>
          <w:tab w:val="left" w:pos="486"/>
        </w:tabs>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формирование умения планировать, контролировать и оценивать учебные действия в соответствии с правилами и условиями игры в футбол, определять наиболее эффективные способы достижения игрового результата;</w:t>
      </w:r>
    </w:p>
    <w:p w:rsidR="00F0164B" w:rsidRPr="000742E5" w:rsidRDefault="00F0164B" w:rsidP="00055449">
      <w:pPr>
        <w:tabs>
          <w:tab w:val="left" w:pos="486"/>
        </w:tabs>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 xml:space="preserve">умение самостоятельно определять цели игровой деятельности и составлять планы игровой (или соревновательной) деятельности, самостоятельно осуществлять, контролировать и корректировать личную деятельность, использовать все возможные ресурсы для достижения поставленных целей и реализации планов деятельности. </w:t>
      </w:r>
    </w:p>
    <w:p w:rsidR="00F0164B" w:rsidRPr="000742E5" w:rsidRDefault="00EA43E5" w:rsidP="00055449">
      <w:pPr>
        <w:pBdr>
          <w:top w:val="nil"/>
          <w:left w:val="nil"/>
          <w:bottom w:val="nil"/>
          <w:right w:val="nil"/>
          <w:between w:val="nil"/>
          <w:bar w:val="nil"/>
        </w:pBdr>
        <w:spacing w:after="0" w:line="240" w:lineRule="auto"/>
        <w:jc w:val="both"/>
        <w:rPr>
          <w:rFonts w:ascii="Times New Roman" w:hAnsi="Times New Roman"/>
          <w:sz w:val="24"/>
          <w:szCs w:val="24"/>
          <w:bdr w:val="nil"/>
          <w:lang w:val="ru-RU" w:eastAsia="ru-RU"/>
        </w:rPr>
      </w:pPr>
      <w:r w:rsidRPr="000742E5">
        <w:rPr>
          <w:rFonts w:ascii="Times New Roman" w:hAnsi="Times New Roman"/>
          <w:sz w:val="24"/>
          <w:szCs w:val="24"/>
          <w:lang w:val="ru-RU"/>
        </w:rPr>
        <w:t>134.</w:t>
      </w:r>
      <w:r w:rsidR="008C598A" w:rsidRPr="000742E5">
        <w:rPr>
          <w:rFonts w:ascii="Times New Roman" w:hAnsi="Times New Roman"/>
          <w:sz w:val="24"/>
          <w:szCs w:val="24"/>
          <w:lang w:val="ru-RU"/>
        </w:rPr>
        <w:t>9.</w:t>
      </w:r>
      <w:r w:rsidR="00F0164B" w:rsidRPr="000742E5">
        <w:rPr>
          <w:rFonts w:ascii="Times New Roman" w:eastAsia="Times New Roman" w:hAnsi="Times New Roman"/>
          <w:color w:val="000000"/>
          <w:sz w:val="24"/>
          <w:szCs w:val="24"/>
          <w:lang w:val="ru-RU" w:eastAsia="zh-CN"/>
        </w:rPr>
        <w:t>12.7.3.</w:t>
      </w:r>
      <w:r w:rsidR="00F0164B" w:rsidRPr="000742E5">
        <w:rPr>
          <w:rFonts w:ascii="Times New Roman" w:eastAsia="Times New Roman" w:hAnsi="Times New Roman"/>
          <w:color w:val="000000"/>
          <w:sz w:val="24"/>
          <w:szCs w:val="24"/>
          <w:lang w:eastAsia="zh-CN"/>
        </w:rPr>
        <w:t> </w:t>
      </w:r>
      <w:r w:rsidR="00F0164B" w:rsidRPr="000742E5">
        <w:rPr>
          <w:rFonts w:ascii="Times New Roman" w:hAnsi="Times New Roman"/>
          <w:color w:val="000000"/>
          <w:sz w:val="24"/>
          <w:szCs w:val="24"/>
          <w:lang w:val="ru-RU" w:eastAsia="zh-CN"/>
        </w:rPr>
        <w:t xml:space="preserve">При изучении модуля «Футбол для всех» на уровне среднего общего образования у обучающихся будут сформированы следующие </w:t>
      </w:r>
      <w:r w:rsidR="00F0164B" w:rsidRPr="000742E5">
        <w:rPr>
          <w:rFonts w:ascii="Times New Roman" w:hAnsi="Times New Roman"/>
          <w:sz w:val="24"/>
          <w:szCs w:val="24"/>
          <w:bdr w:val="nil"/>
          <w:lang w:val="ru-RU" w:eastAsia="ru-RU"/>
        </w:rPr>
        <w:t>предметные результаты:</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закрепление знаний об основных причинах травматизма, о правилах поведения и безопасности во время занятий, а также при подготовке, организации и в ходе соревнований по футболу;</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продолжение совершенствования важных двигательных навыков, необходимых для игры в футбол;</w:t>
      </w:r>
    </w:p>
    <w:p w:rsidR="005675EA"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освоение техники выполнения упражнений, рекомендуемых футболистам </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для развития таких двигательных качеств, как сила, быстрота, выносливость, гибкость, ловкость и составления комплексов таких упражнений;</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формирование практических навыков по освоению достаточно сложных технических приемов в игре без мяча (передвижение, остановки, повороты, прыжки) и при владении мячом (удары по мячу ногами и головой, остановка мяча ногой, животом, грудью, головой, ведение мяча, выполнение финтов и ударов, отбор мяча перехватом, толчком и подкатом, вбрасывание мяча с места, с разбега и в падении);</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расширение представлений о специализированной технической и тактической подготовке вратарей;</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умение анализировать и исправлять наиболее распространенные ошибки, допускаемые при выполнении технических приемов и тактических действий;</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расширение словарного запаса основных терминологических понятий спортивной игры;</w:t>
      </w:r>
    </w:p>
    <w:p w:rsidR="005675EA"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 xml:space="preserve">совершенствование индивидуальных и групповых тактических действий </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в атаке и в обороне;</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овладение основами знаний о возрастных особенностях физического развития и психологии школьников старших классов;</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овладение практическим навыками участия в соревнованиях по футболу;</w:t>
      </w:r>
    </w:p>
    <w:p w:rsidR="005675EA"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 xml:space="preserve">применение тактических и стратегических приемов организации игры </w:t>
      </w:r>
    </w:p>
    <w:p w:rsidR="00F0164B" w:rsidRPr="000742E5" w:rsidRDefault="00F0164B" w:rsidP="00055449">
      <w:pPr>
        <w:spacing w:after="0" w:line="240" w:lineRule="auto"/>
        <w:contextualSpacing/>
        <w:jc w:val="both"/>
        <w:rPr>
          <w:rFonts w:ascii="Times New Roman" w:hAnsi="Times New Roman"/>
          <w:sz w:val="24"/>
          <w:szCs w:val="24"/>
          <w:lang w:val="ru-RU"/>
        </w:rPr>
      </w:pPr>
      <w:r w:rsidRPr="000742E5">
        <w:rPr>
          <w:rFonts w:ascii="Times New Roman" w:hAnsi="Times New Roman"/>
          <w:sz w:val="24"/>
          <w:szCs w:val="24"/>
          <w:lang w:val="ru-RU"/>
        </w:rPr>
        <w:t>в футбол в быстро меняющейся игровой обстановке;</w:t>
      </w:r>
    </w:p>
    <w:p w:rsidR="00F0164B" w:rsidRPr="000742E5" w:rsidRDefault="00F0164B" w:rsidP="00055449">
      <w:pPr>
        <w:tabs>
          <w:tab w:val="left" w:pos="482"/>
        </w:tabs>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организация и судейство соревнований по футболу;</w:t>
      </w:r>
    </w:p>
    <w:p w:rsidR="00F0164B" w:rsidRPr="000742E5" w:rsidRDefault="00F0164B" w:rsidP="00055449">
      <w:pPr>
        <w:tabs>
          <w:tab w:val="left" w:pos="446"/>
        </w:tabs>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овладение умениями самостоятельно организовывать здоровьесберегающую жизнедеятельность (режим дня, утренняя зарядка, оздоровительные мероприятия, подвижные игры на основе игры в футбол и так далее);</w:t>
      </w:r>
    </w:p>
    <w:p w:rsidR="00F0164B" w:rsidRDefault="00F0164B" w:rsidP="00055449">
      <w:pPr>
        <w:tabs>
          <w:tab w:val="left" w:pos="451"/>
        </w:tabs>
        <w:spacing w:after="0" w:line="240" w:lineRule="auto"/>
        <w:jc w:val="both"/>
        <w:rPr>
          <w:rFonts w:ascii="Times New Roman" w:hAnsi="Times New Roman"/>
          <w:sz w:val="24"/>
          <w:szCs w:val="24"/>
          <w:lang w:val="ru-RU"/>
        </w:rPr>
      </w:pPr>
      <w:r w:rsidRPr="000742E5">
        <w:rPr>
          <w:rFonts w:ascii="Times New Roman" w:hAnsi="Times New Roman"/>
          <w:sz w:val="24"/>
          <w:szCs w:val="24"/>
          <w:lang w:val="ru-RU"/>
        </w:rPr>
        <w:t>формирование навыка систематического наблюдения за своим физическим состоянием, величиной физических нагрузок, данными мониторинга здоровья (рост, масса тела и другие), показателями развития основных физических качеств (силы, быстроты, выносливости, координации, гибкости).</w:t>
      </w:r>
    </w:p>
    <w:p w:rsidR="00055449" w:rsidRPr="000742E5" w:rsidRDefault="00055449" w:rsidP="00055449">
      <w:pPr>
        <w:tabs>
          <w:tab w:val="left" w:pos="451"/>
        </w:tabs>
        <w:spacing w:after="0" w:line="240" w:lineRule="auto"/>
        <w:jc w:val="both"/>
        <w:rPr>
          <w:rFonts w:ascii="Times New Roman" w:hAnsi="Times New Roman"/>
          <w:sz w:val="24"/>
          <w:szCs w:val="24"/>
          <w:lang w:val="ru-RU"/>
        </w:rPr>
      </w:pPr>
    </w:p>
    <w:bookmarkEnd w:id="55"/>
    <w:p w:rsidR="00D84CBC" w:rsidRPr="00055449" w:rsidRDefault="00AF27F8" w:rsidP="00CD0132">
      <w:pPr>
        <w:pStyle w:val="1"/>
        <w:pBdr>
          <w:bottom w:val="none" w:sz="0" w:space="0" w:color="auto"/>
        </w:pBdr>
        <w:spacing w:before="0" w:line="240" w:lineRule="auto"/>
        <w:ind w:firstLine="709"/>
        <w:jc w:val="both"/>
        <w:rPr>
          <w:bCs/>
          <w:sz w:val="24"/>
          <w:szCs w:val="24"/>
          <w:lang w:val="ru-RU"/>
        </w:rPr>
      </w:pPr>
      <w:r>
        <w:rPr>
          <w:rFonts w:eastAsia="SchoolBookSanPin"/>
          <w:bCs/>
          <w:sz w:val="24"/>
          <w:szCs w:val="24"/>
          <w:lang w:val="ru-RU"/>
        </w:rPr>
        <w:t xml:space="preserve">2.1.15 </w:t>
      </w:r>
      <w:r w:rsidR="003108EE" w:rsidRPr="00055449">
        <w:rPr>
          <w:rFonts w:eastAsia="SchoolBookSanPin"/>
          <w:bCs/>
          <w:sz w:val="24"/>
          <w:szCs w:val="24"/>
          <w:lang w:val="ru-RU"/>
        </w:rPr>
        <w:t>1</w:t>
      </w:r>
      <w:r w:rsidR="00EA43E5" w:rsidRPr="00055449">
        <w:rPr>
          <w:rFonts w:eastAsia="SchoolBookSanPin"/>
          <w:bCs/>
          <w:sz w:val="24"/>
          <w:szCs w:val="24"/>
          <w:lang w:val="ru-RU"/>
        </w:rPr>
        <w:t>35</w:t>
      </w:r>
      <w:r w:rsidR="00D84CBC" w:rsidRPr="00055449">
        <w:rPr>
          <w:rFonts w:eastAsia="SchoolBookSanPin"/>
          <w:bCs/>
          <w:sz w:val="24"/>
          <w:szCs w:val="24"/>
          <w:lang w:val="ru-RU"/>
        </w:rPr>
        <w:t>. Федеральная рабочая программа по учебному предмету «</w:t>
      </w:r>
      <w:r w:rsidR="00D84CBC" w:rsidRPr="00055449">
        <w:rPr>
          <w:rFonts w:eastAsia="SchoolBookSanPin"/>
          <w:bCs/>
          <w:position w:val="1"/>
          <w:sz w:val="24"/>
          <w:szCs w:val="24"/>
          <w:lang w:val="ru-RU"/>
        </w:rPr>
        <w:t>Основы безопасности жизнедеятельности</w:t>
      </w:r>
      <w:r w:rsidR="00D84CBC" w:rsidRPr="00055449">
        <w:rPr>
          <w:rFonts w:eastAsia="SchoolBookSanPin"/>
          <w:bCs/>
          <w:sz w:val="24"/>
          <w:szCs w:val="24"/>
          <w:lang w:val="ru-RU"/>
        </w:rPr>
        <w:t>»</w:t>
      </w:r>
      <w:r w:rsidR="00FA5311" w:rsidRPr="00055449">
        <w:rPr>
          <w:rFonts w:eastAsia="SchoolBookSanPin"/>
          <w:bCs/>
          <w:sz w:val="24"/>
          <w:szCs w:val="24"/>
          <w:lang w:val="ru-RU"/>
        </w:rPr>
        <w:t xml:space="preserve"> (базовый уровень)</w:t>
      </w:r>
      <w:r w:rsidR="00D84CBC" w:rsidRPr="00055449">
        <w:rPr>
          <w:rFonts w:eastAsia="SchoolBookSanPin"/>
          <w:bCs/>
          <w:sz w:val="24"/>
          <w:szCs w:val="24"/>
          <w:lang w:val="ru-RU"/>
        </w:rPr>
        <w:t>.</w:t>
      </w:r>
    </w:p>
    <w:p w:rsidR="005675EA"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135.</w:t>
      </w:r>
      <w:r w:rsidR="00D84CBC" w:rsidRPr="000742E5">
        <w:rPr>
          <w:rFonts w:ascii="Times New Roman" w:eastAsia="SchoolBookSanPin" w:hAnsi="Times New Roman"/>
          <w:sz w:val="24"/>
          <w:szCs w:val="24"/>
          <w:lang w:val="ru-RU"/>
        </w:rPr>
        <w:t>1. Федеральная рабочая программа по учебному предмету «</w:t>
      </w:r>
      <w:r w:rsidR="00D84CBC" w:rsidRPr="000742E5">
        <w:rPr>
          <w:rFonts w:ascii="Times New Roman" w:eastAsia="SchoolBookSanPin" w:hAnsi="Times New Roman"/>
          <w:position w:val="1"/>
          <w:sz w:val="24"/>
          <w:szCs w:val="24"/>
          <w:lang w:val="ru-RU"/>
        </w:rPr>
        <w:t>Основы безопасности жизнедеятельности</w:t>
      </w:r>
      <w:r w:rsidR="00D84CBC" w:rsidRPr="000742E5">
        <w:rPr>
          <w:rFonts w:ascii="Times New Roman" w:eastAsia="SchoolBookSanPin" w:hAnsi="Times New Roman"/>
          <w:sz w:val="24"/>
          <w:szCs w:val="24"/>
          <w:lang w:val="ru-RU"/>
        </w:rPr>
        <w:t xml:space="preserve">» (предметная область «Физическая культура </w:t>
      </w:r>
    </w:p>
    <w:p w:rsidR="005675EA" w:rsidRDefault="00D84CBC"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основы безопасности жизнедеятельности») (далее соответственно – программа </w:t>
      </w:r>
    </w:p>
    <w:p w:rsidR="00D84CBC" w:rsidRPr="000742E5" w:rsidRDefault="00D84CBC"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ОБЖ, ОБЖ) включает пояснительную записку, содержание обучения, планируемые результаты освоения программы ОБЖ.</w:t>
      </w:r>
    </w:p>
    <w:p w:rsidR="00D84CBC"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D84CBC" w:rsidRPr="000742E5">
        <w:rPr>
          <w:rFonts w:ascii="Times New Roman" w:eastAsia="SchoolBookSanPin" w:hAnsi="Times New Roman"/>
          <w:sz w:val="24"/>
          <w:szCs w:val="24"/>
          <w:lang w:val="ru-RU"/>
        </w:rPr>
        <w:t>2. </w:t>
      </w:r>
      <w:r w:rsidR="00D84CBC" w:rsidRPr="000742E5">
        <w:rPr>
          <w:rFonts w:ascii="Times New Roman" w:eastAsia="OfficinaSansBoldITC" w:hAnsi="Times New Roman"/>
          <w:sz w:val="24"/>
          <w:szCs w:val="24"/>
          <w:lang w:val="ru-RU"/>
        </w:rPr>
        <w:t>Пояснительная записка.</w:t>
      </w:r>
    </w:p>
    <w:p w:rsidR="00350BF6" w:rsidRPr="000742E5"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135.</w:t>
      </w:r>
      <w:r w:rsidR="00D84CBC" w:rsidRPr="000742E5">
        <w:rPr>
          <w:rFonts w:ascii="Times New Roman" w:eastAsia="SchoolBookSanPin" w:hAnsi="Times New Roman"/>
          <w:sz w:val="24"/>
          <w:szCs w:val="24"/>
          <w:lang w:val="ru-RU"/>
        </w:rPr>
        <w:t xml:space="preserve">2.1. Программа ОБЖ </w:t>
      </w:r>
      <w:r w:rsidR="00350BF6" w:rsidRPr="000742E5">
        <w:rPr>
          <w:rFonts w:ascii="Times New Roman" w:eastAsia="SchoolBookSanPin" w:hAnsi="Times New Roman"/>
          <w:sz w:val="24"/>
          <w:szCs w:val="24"/>
          <w:lang w:val="ru-RU"/>
        </w:rPr>
        <w:t xml:space="preserve">разработана на основе требований к результатам освоения программы </w:t>
      </w:r>
      <w:r w:rsidR="00000B2E" w:rsidRPr="000742E5">
        <w:rPr>
          <w:rFonts w:ascii="Times New Roman" w:eastAsia="SchoolBookSanPin" w:hAnsi="Times New Roman"/>
          <w:sz w:val="24"/>
          <w:szCs w:val="24"/>
          <w:lang w:val="ru-RU"/>
        </w:rPr>
        <w:t>среднего</w:t>
      </w:r>
      <w:r w:rsidR="00350BF6" w:rsidRPr="000742E5">
        <w:rPr>
          <w:rFonts w:ascii="Times New Roman" w:eastAsia="SchoolBookSanPin" w:hAnsi="Times New Roman"/>
          <w:sz w:val="24"/>
          <w:szCs w:val="24"/>
          <w:lang w:val="ru-RU"/>
        </w:rPr>
        <w:t xml:space="preserve"> общего образования, представленных в ФГОС </w:t>
      </w:r>
      <w:r w:rsidR="00E03411" w:rsidRPr="000742E5">
        <w:rPr>
          <w:rFonts w:ascii="Times New Roman" w:eastAsia="SchoolBookSanPin" w:hAnsi="Times New Roman"/>
          <w:sz w:val="24"/>
          <w:szCs w:val="24"/>
          <w:lang w:val="ru-RU"/>
        </w:rPr>
        <w:t>С</w:t>
      </w:r>
      <w:r w:rsidR="00350BF6" w:rsidRPr="000742E5">
        <w:rPr>
          <w:rFonts w:ascii="Times New Roman" w:eastAsia="SchoolBookSanPin" w:hAnsi="Times New Roman"/>
          <w:sz w:val="24"/>
          <w:szCs w:val="24"/>
          <w:lang w:val="ru-RU"/>
        </w:rPr>
        <w:t xml:space="preserve">ОО, федеральной программы воспитания, Концепции преподавания учебного предмета «Основы безопасности жизнедеятельности» и предусматривает непосредственное применение при реализации ООП </w:t>
      </w:r>
      <w:r w:rsidR="00000B2E" w:rsidRPr="000742E5">
        <w:rPr>
          <w:rFonts w:ascii="Times New Roman" w:eastAsia="SchoolBookSanPin" w:hAnsi="Times New Roman"/>
          <w:sz w:val="24"/>
          <w:szCs w:val="24"/>
          <w:lang w:val="ru-RU"/>
        </w:rPr>
        <w:t>С</w:t>
      </w:r>
      <w:r w:rsidR="00350BF6" w:rsidRPr="000742E5">
        <w:rPr>
          <w:rFonts w:ascii="Times New Roman" w:eastAsia="SchoolBookSanPin" w:hAnsi="Times New Roman"/>
          <w:sz w:val="24"/>
          <w:szCs w:val="24"/>
          <w:lang w:val="ru-RU"/>
        </w:rPr>
        <w:t xml:space="preserve">ОО. </w:t>
      </w:r>
    </w:p>
    <w:p w:rsidR="005675EA"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135.</w:t>
      </w:r>
      <w:r w:rsidR="00D84CBC" w:rsidRPr="000742E5">
        <w:rPr>
          <w:rFonts w:ascii="Times New Roman" w:eastAsia="SchoolBookSanPin" w:hAnsi="Times New Roman"/>
          <w:sz w:val="24"/>
          <w:szCs w:val="24"/>
          <w:lang w:val="ru-RU"/>
        </w:rPr>
        <w:t xml:space="preserve">2.2. Программа ОБЖ </w:t>
      </w:r>
      <w:r w:rsidR="00350BF6" w:rsidRPr="000742E5">
        <w:rPr>
          <w:rFonts w:ascii="Times New Roman" w:eastAsia="SchoolBookSanPin" w:hAnsi="Times New Roman"/>
          <w:sz w:val="24"/>
          <w:szCs w:val="24"/>
          <w:lang w:val="ru-RU"/>
        </w:rPr>
        <w:t xml:space="preserve">позволит учителю построить </w:t>
      </w:r>
      <w:r w:rsidR="00000B2E" w:rsidRPr="000742E5">
        <w:rPr>
          <w:rFonts w:ascii="Times New Roman" w:eastAsia="SchoolBookSanPin" w:hAnsi="Times New Roman"/>
          <w:sz w:val="24"/>
          <w:szCs w:val="24"/>
          <w:lang w:val="ru-RU"/>
        </w:rPr>
        <w:t xml:space="preserve">освоение содержания </w:t>
      </w:r>
    </w:p>
    <w:p w:rsidR="005675EA" w:rsidRDefault="00000B2E"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логике последовательного нарастания факторов опасности от опасной ситуации </w:t>
      </w:r>
    </w:p>
    <w:p w:rsidR="005675EA" w:rsidRDefault="00000B2E"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до чрезвычайной ситуации и разумного взаимодействия человека с окружающей средой, учесть преемственность приобретения обучающимися знаний </w:t>
      </w:r>
    </w:p>
    <w:p w:rsidR="00000B2E" w:rsidRPr="000742E5" w:rsidRDefault="00000B2E"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формирования у них умений и навыков в области безопасности жизнедеятельности.</w:t>
      </w:r>
    </w:p>
    <w:p w:rsidR="005675EA"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Программа ОБЖ в методическом плане обеспечивает реализацию практико-ориентированного подхода в преподавании ОБЖ, системность и непрерывность приобретения обучающимися знаний и формирования у них навыков в области безопасности жизнедеятельности при переходе с уровня основного общего образования; помогает педагогу продолжить освоение содержания материала </w:t>
      </w:r>
    </w:p>
    <w:p w:rsidR="005675EA"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в логике последовательного нарастания факторов опасности: опасная ситуация, экстремальная ситуация, чрезвычайная ситуация и разумного построения модели индивидуального и группового безопасного поведения в повседневной жизни </w:t>
      </w:r>
    </w:p>
    <w:p w:rsidR="005675EA"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с учётом актуальных вызовов и угроз в природной, техногенной, социальной </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и информационной сферах.</w:t>
      </w:r>
    </w:p>
    <w:p w:rsidR="00350BF6" w:rsidRPr="000742E5"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135.</w:t>
      </w:r>
      <w:r w:rsidR="00D84CBC" w:rsidRPr="000742E5">
        <w:rPr>
          <w:rFonts w:ascii="Times New Roman" w:eastAsia="SchoolBookSanPin" w:hAnsi="Times New Roman"/>
          <w:sz w:val="24"/>
          <w:szCs w:val="24"/>
          <w:lang w:val="ru-RU"/>
        </w:rPr>
        <w:t xml:space="preserve">2.3. Программа ОБЖ </w:t>
      </w:r>
      <w:r w:rsidR="00350BF6" w:rsidRPr="000742E5">
        <w:rPr>
          <w:rFonts w:ascii="Times New Roman" w:eastAsia="SchoolBookSanPin" w:hAnsi="Times New Roman"/>
          <w:position w:val="1"/>
          <w:sz w:val="24"/>
          <w:szCs w:val="24"/>
          <w:lang w:val="ru-RU"/>
        </w:rPr>
        <w:t>обеспечивает:</w:t>
      </w:r>
    </w:p>
    <w:p w:rsidR="005675EA"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формирование личности выпускника с высоким уровнем культуры </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и мотивации ведения безопасного, здорового и экологически целесообразного образа жизни;</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достижение выпускниками базового уровня культуры безопасности жизнедеятельности, соответствующего интересам обучающихся и потребностям общества в формировании полноценной личности безопасного типа;</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взаимосвязь личностных, метапредметных и предметных результатов освоения учебного предмета ОБЖ на уровнях основного общего и среднего общего образования;</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подготовку выпускников к решению актуальных практических задач безопасности жизнедеятельности в повседневной жизни.</w:t>
      </w:r>
    </w:p>
    <w:p w:rsidR="005675EA" w:rsidRDefault="00EA43E5"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sz w:val="24"/>
          <w:szCs w:val="24"/>
          <w:lang w:val="ru-RU"/>
        </w:rPr>
        <w:t>135.</w:t>
      </w:r>
      <w:r w:rsidR="00D84CBC" w:rsidRPr="000742E5">
        <w:rPr>
          <w:rFonts w:ascii="Times New Roman" w:eastAsia="SchoolBookSanPin" w:hAnsi="Times New Roman"/>
          <w:sz w:val="24"/>
          <w:szCs w:val="24"/>
          <w:lang w:val="ru-RU"/>
        </w:rPr>
        <w:t>2.4. </w:t>
      </w:r>
      <w:r w:rsidR="00350BF6" w:rsidRPr="000742E5">
        <w:rPr>
          <w:rFonts w:ascii="Times New Roman" w:eastAsia="SchoolBookSanPin" w:hAnsi="Times New Roman"/>
          <w:sz w:val="24"/>
          <w:szCs w:val="24"/>
          <w:lang w:val="ru-RU"/>
        </w:rPr>
        <w:t xml:space="preserve">В </w:t>
      </w:r>
      <w:r w:rsidR="00D84CBC" w:rsidRPr="000742E5">
        <w:rPr>
          <w:rFonts w:ascii="Times New Roman" w:eastAsia="SchoolBookSanPin" w:hAnsi="Times New Roman"/>
          <w:sz w:val="24"/>
          <w:szCs w:val="24"/>
          <w:lang w:val="ru-RU"/>
        </w:rPr>
        <w:t>п</w:t>
      </w:r>
      <w:r w:rsidR="00350BF6" w:rsidRPr="000742E5">
        <w:rPr>
          <w:rFonts w:ascii="Times New Roman" w:eastAsia="SchoolBookSanPin" w:hAnsi="Times New Roman"/>
          <w:sz w:val="24"/>
          <w:szCs w:val="24"/>
          <w:lang w:val="ru-RU"/>
        </w:rPr>
        <w:t xml:space="preserve">рограмме ОБЖ содержание учебного предмета ОБЖ </w:t>
      </w:r>
      <w:r w:rsidR="00000B2E" w:rsidRPr="000742E5">
        <w:rPr>
          <w:rFonts w:ascii="Times New Roman" w:eastAsia="SchoolBookSanPin" w:hAnsi="Times New Roman"/>
          <w:position w:val="1"/>
          <w:sz w:val="24"/>
          <w:szCs w:val="24"/>
          <w:lang w:val="ru-RU"/>
        </w:rPr>
        <w:t>структурно представлено двумя вариантами реализации содержания, состоящими</w:t>
      </w:r>
    </w:p>
    <w:p w:rsidR="005675EA"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из отдельных модулей (тематических линий), обеспечивающих системность </w:t>
      </w:r>
    </w:p>
    <w:p w:rsidR="005675EA"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и непрерывность изучения предмета на уровнях основного общего </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и среднего общего образования.</w:t>
      </w:r>
    </w:p>
    <w:p w:rsidR="00000B2E" w:rsidRPr="000742E5" w:rsidRDefault="00EA43E5"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sz w:val="24"/>
          <w:szCs w:val="24"/>
          <w:lang w:val="ru-RU"/>
        </w:rPr>
        <w:t>135.</w:t>
      </w:r>
      <w:r w:rsidR="00000B2E" w:rsidRPr="000742E5">
        <w:rPr>
          <w:rFonts w:ascii="Times New Roman" w:eastAsia="SchoolBookSanPin" w:hAnsi="Times New Roman"/>
          <w:sz w:val="24"/>
          <w:szCs w:val="24"/>
          <w:lang w:val="ru-RU"/>
        </w:rPr>
        <w:t>2.4.1. </w:t>
      </w:r>
      <w:r w:rsidR="00000B2E" w:rsidRPr="000742E5">
        <w:rPr>
          <w:rFonts w:ascii="Times New Roman" w:eastAsia="SchoolBookSanPin" w:hAnsi="Times New Roman"/>
          <w:position w:val="1"/>
          <w:sz w:val="24"/>
          <w:szCs w:val="24"/>
          <w:lang w:val="ru-RU"/>
        </w:rPr>
        <w:t>Вариант 1.</w:t>
      </w:r>
    </w:p>
    <w:p w:rsidR="00000B2E" w:rsidRPr="000742E5" w:rsidRDefault="006C4B9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1. «</w:t>
      </w:r>
      <w:r w:rsidR="00000B2E" w:rsidRPr="000742E5">
        <w:rPr>
          <w:rFonts w:ascii="Times New Roman" w:eastAsia="SchoolBookSanPin" w:hAnsi="Times New Roman"/>
          <w:position w:val="1"/>
          <w:sz w:val="24"/>
          <w:szCs w:val="24"/>
          <w:lang w:val="ru-RU"/>
        </w:rPr>
        <w:t>Основы комплексной безопасности</w:t>
      </w:r>
      <w:r w:rsidRPr="000742E5">
        <w:rPr>
          <w:rFonts w:ascii="Times New Roman" w:eastAsia="SchoolBookSanPin" w:hAnsi="Times New Roman"/>
          <w:position w:val="1"/>
          <w:sz w:val="24"/>
          <w:szCs w:val="24"/>
          <w:lang w:val="ru-RU"/>
        </w:rPr>
        <w:t>»</w:t>
      </w:r>
      <w:r w:rsidR="00000B2E" w:rsidRPr="000742E5">
        <w:rPr>
          <w:rFonts w:ascii="Times New Roman" w:eastAsia="SchoolBookSanPin" w:hAnsi="Times New Roman"/>
          <w:position w:val="1"/>
          <w:sz w:val="24"/>
          <w:szCs w:val="24"/>
          <w:lang w:val="ru-RU"/>
        </w:rPr>
        <w:t>.</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Модуль № 2. «Основы обороны государства». </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Модуль № 3. </w:t>
      </w:r>
      <w:r w:rsidR="006C4B9E" w:rsidRPr="000742E5">
        <w:rPr>
          <w:rFonts w:ascii="Times New Roman" w:eastAsia="SchoolBookSanPin" w:hAnsi="Times New Roman"/>
          <w:position w:val="1"/>
          <w:sz w:val="24"/>
          <w:szCs w:val="24"/>
          <w:lang w:val="ru-RU"/>
        </w:rPr>
        <w:t>«</w:t>
      </w:r>
      <w:r w:rsidRPr="000742E5">
        <w:rPr>
          <w:rFonts w:ascii="Times New Roman" w:eastAsia="SchoolBookSanPin" w:hAnsi="Times New Roman"/>
          <w:position w:val="1"/>
          <w:sz w:val="24"/>
          <w:szCs w:val="24"/>
          <w:lang w:val="ru-RU"/>
        </w:rPr>
        <w:t>Военно-профессиональная деятельность</w:t>
      </w:r>
      <w:r w:rsidR="006C4B9E" w:rsidRPr="000742E5">
        <w:rPr>
          <w:rFonts w:ascii="Times New Roman" w:eastAsia="SchoolBookSanPin" w:hAnsi="Times New Roman"/>
          <w:position w:val="1"/>
          <w:sz w:val="24"/>
          <w:szCs w:val="24"/>
          <w:lang w:val="ru-RU"/>
        </w:rPr>
        <w:t>»</w:t>
      </w:r>
      <w:r w:rsidRPr="000742E5">
        <w:rPr>
          <w:rFonts w:ascii="Times New Roman" w:eastAsia="SchoolBookSanPin" w:hAnsi="Times New Roman"/>
          <w:position w:val="1"/>
          <w:sz w:val="24"/>
          <w:szCs w:val="24"/>
          <w:lang w:val="ru-RU"/>
        </w:rPr>
        <w:t>.</w:t>
      </w:r>
    </w:p>
    <w:p w:rsidR="005675EA" w:rsidRDefault="006C4B9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4. «</w:t>
      </w:r>
      <w:r w:rsidR="00000B2E" w:rsidRPr="000742E5">
        <w:rPr>
          <w:rFonts w:ascii="Times New Roman" w:eastAsia="SchoolBookSanPin" w:hAnsi="Times New Roman"/>
          <w:position w:val="1"/>
          <w:sz w:val="24"/>
          <w:szCs w:val="24"/>
          <w:lang w:val="ru-RU"/>
        </w:rPr>
        <w:t xml:space="preserve">Защита населения Российской Федерации от опасных </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и чрезвычайных ситуаций</w:t>
      </w:r>
      <w:r w:rsidR="006C4B9E" w:rsidRPr="000742E5">
        <w:rPr>
          <w:rFonts w:ascii="Times New Roman" w:eastAsia="SchoolBookSanPin" w:hAnsi="Times New Roman"/>
          <w:position w:val="1"/>
          <w:sz w:val="24"/>
          <w:szCs w:val="24"/>
          <w:lang w:val="ru-RU"/>
        </w:rPr>
        <w:t>»</w:t>
      </w:r>
      <w:r w:rsidRPr="000742E5">
        <w:rPr>
          <w:rFonts w:ascii="Times New Roman" w:eastAsia="SchoolBookSanPin" w:hAnsi="Times New Roman"/>
          <w:position w:val="1"/>
          <w:sz w:val="24"/>
          <w:szCs w:val="24"/>
          <w:lang w:val="ru-RU"/>
        </w:rPr>
        <w:t>.</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w:t>
      </w:r>
      <w:r w:rsidR="006C4B9E" w:rsidRPr="000742E5">
        <w:rPr>
          <w:rFonts w:ascii="Times New Roman" w:eastAsia="SchoolBookSanPin" w:hAnsi="Times New Roman"/>
          <w:position w:val="1"/>
          <w:sz w:val="24"/>
          <w:szCs w:val="24"/>
          <w:lang w:val="ru-RU"/>
        </w:rPr>
        <w:t> </w:t>
      </w:r>
      <w:r w:rsidRPr="000742E5">
        <w:rPr>
          <w:rFonts w:ascii="Times New Roman" w:eastAsia="SchoolBookSanPin" w:hAnsi="Times New Roman"/>
          <w:position w:val="1"/>
          <w:sz w:val="24"/>
          <w:szCs w:val="24"/>
          <w:lang w:val="ru-RU"/>
        </w:rPr>
        <w:t>№</w:t>
      </w:r>
      <w:r w:rsidR="006C4B9E" w:rsidRPr="000742E5">
        <w:rPr>
          <w:rFonts w:ascii="Times New Roman" w:eastAsia="SchoolBookSanPin" w:hAnsi="Times New Roman"/>
          <w:position w:val="1"/>
          <w:sz w:val="24"/>
          <w:szCs w:val="24"/>
          <w:lang w:val="ru-RU"/>
        </w:rPr>
        <w:t> </w:t>
      </w:r>
      <w:r w:rsidRPr="000742E5">
        <w:rPr>
          <w:rFonts w:ascii="Times New Roman" w:eastAsia="SchoolBookSanPin" w:hAnsi="Times New Roman"/>
          <w:position w:val="1"/>
          <w:sz w:val="24"/>
          <w:szCs w:val="24"/>
          <w:lang w:val="ru-RU"/>
        </w:rPr>
        <w:t>5.</w:t>
      </w:r>
      <w:r w:rsidR="006C4B9E" w:rsidRPr="000742E5">
        <w:rPr>
          <w:rFonts w:ascii="Times New Roman" w:eastAsia="SchoolBookSanPin" w:hAnsi="Times New Roman"/>
          <w:position w:val="1"/>
          <w:sz w:val="24"/>
          <w:szCs w:val="24"/>
          <w:lang w:val="ru-RU"/>
        </w:rPr>
        <w:t> «</w:t>
      </w:r>
      <w:r w:rsidRPr="000742E5">
        <w:rPr>
          <w:rFonts w:ascii="Times New Roman" w:eastAsia="SchoolBookSanPin" w:hAnsi="Times New Roman"/>
          <w:position w:val="1"/>
          <w:sz w:val="24"/>
          <w:szCs w:val="24"/>
          <w:lang w:val="ru-RU"/>
        </w:rPr>
        <w:t>Безопасность в природной среде и экологическая безопасность</w:t>
      </w:r>
      <w:r w:rsidR="006C4B9E" w:rsidRPr="000742E5">
        <w:rPr>
          <w:rFonts w:ascii="Times New Roman" w:eastAsia="SchoolBookSanPin" w:hAnsi="Times New Roman"/>
          <w:position w:val="1"/>
          <w:sz w:val="24"/>
          <w:szCs w:val="24"/>
          <w:lang w:val="ru-RU"/>
        </w:rPr>
        <w:t>»</w:t>
      </w:r>
      <w:r w:rsidRPr="000742E5">
        <w:rPr>
          <w:rFonts w:ascii="Times New Roman" w:eastAsia="SchoolBookSanPin" w:hAnsi="Times New Roman"/>
          <w:position w:val="1"/>
          <w:sz w:val="24"/>
          <w:szCs w:val="24"/>
          <w:lang w:val="ru-RU"/>
        </w:rPr>
        <w:t>.</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6.</w:t>
      </w:r>
      <w:r w:rsidR="006C4B9E" w:rsidRPr="000742E5">
        <w:rPr>
          <w:rFonts w:ascii="Times New Roman" w:eastAsia="SchoolBookSanPin" w:hAnsi="Times New Roman"/>
          <w:position w:val="1"/>
          <w:sz w:val="24"/>
          <w:szCs w:val="24"/>
          <w:lang w:val="ru-RU"/>
        </w:rPr>
        <w:t> </w:t>
      </w:r>
      <w:r w:rsidRPr="000742E5">
        <w:rPr>
          <w:rFonts w:ascii="Times New Roman" w:eastAsia="SchoolBookSanPin" w:hAnsi="Times New Roman"/>
          <w:position w:val="1"/>
          <w:sz w:val="24"/>
          <w:szCs w:val="24"/>
          <w:lang w:val="ru-RU"/>
        </w:rPr>
        <w:t>«Основы противодействия экстремизму и терроризму».</w:t>
      </w:r>
    </w:p>
    <w:p w:rsidR="00000B2E" w:rsidRPr="000742E5" w:rsidRDefault="006C4B9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7. «</w:t>
      </w:r>
      <w:r w:rsidR="00000B2E" w:rsidRPr="000742E5">
        <w:rPr>
          <w:rFonts w:ascii="Times New Roman" w:eastAsia="SchoolBookSanPin" w:hAnsi="Times New Roman"/>
          <w:position w:val="1"/>
          <w:sz w:val="24"/>
          <w:szCs w:val="24"/>
          <w:lang w:val="ru-RU"/>
        </w:rPr>
        <w:t>Основы здорового образа жизни</w:t>
      </w:r>
      <w:r w:rsidRPr="000742E5">
        <w:rPr>
          <w:rFonts w:ascii="Times New Roman" w:eastAsia="SchoolBookSanPin" w:hAnsi="Times New Roman"/>
          <w:position w:val="1"/>
          <w:sz w:val="24"/>
          <w:szCs w:val="24"/>
          <w:lang w:val="ru-RU"/>
        </w:rPr>
        <w:t>»</w:t>
      </w:r>
      <w:r w:rsidR="00000B2E" w:rsidRPr="000742E5">
        <w:rPr>
          <w:rFonts w:ascii="Times New Roman" w:eastAsia="SchoolBookSanPin" w:hAnsi="Times New Roman"/>
          <w:position w:val="1"/>
          <w:sz w:val="24"/>
          <w:szCs w:val="24"/>
          <w:lang w:val="ru-RU"/>
        </w:rPr>
        <w:t>.</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8.</w:t>
      </w:r>
      <w:r w:rsidR="006C4B9E" w:rsidRPr="000742E5">
        <w:rPr>
          <w:rFonts w:ascii="Times New Roman" w:eastAsia="SchoolBookSanPin" w:hAnsi="Times New Roman"/>
          <w:position w:val="1"/>
          <w:sz w:val="24"/>
          <w:szCs w:val="24"/>
          <w:lang w:val="ru-RU"/>
        </w:rPr>
        <w:t> «</w:t>
      </w:r>
      <w:r w:rsidRPr="000742E5">
        <w:rPr>
          <w:rFonts w:ascii="Times New Roman" w:eastAsia="SchoolBookSanPin" w:hAnsi="Times New Roman"/>
          <w:position w:val="1"/>
          <w:sz w:val="24"/>
          <w:szCs w:val="24"/>
          <w:lang w:val="ru-RU"/>
        </w:rPr>
        <w:t>Основы медицинских знаний и оказание первой помощи»</w:t>
      </w:r>
      <w:r w:rsidR="00663BAA" w:rsidRPr="000742E5">
        <w:rPr>
          <w:rFonts w:ascii="Times New Roman" w:eastAsia="SchoolBookSanPin" w:hAnsi="Times New Roman"/>
          <w:position w:val="1"/>
          <w:sz w:val="24"/>
          <w:szCs w:val="24"/>
          <w:lang w:val="ru-RU"/>
        </w:rPr>
        <w:t>.</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9.</w:t>
      </w:r>
      <w:r w:rsidR="006C4B9E" w:rsidRPr="000742E5">
        <w:rPr>
          <w:rFonts w:ascii="Times New Roman" w:eastAsia="SchoolBookSanPin" w:hAnsi="Times New Roman"/>
          <w:position w:val="1"/>
          <w:sz w:val="24"/>
          <w:szCs w:val="24"/>
          <w:lang w:val="ru-RU"/>
        </w:rPr>
        <w:t> «</w:t>
      </w:r>
      <w:r w:rsidRPr="000742E5">
        <w:rPr>
          <w:rFonts w:ascii="Times New Roman" w:eastAsia="SchoolBookSanPin" w:hAnsi="Times New Roman"/>
          <w:position w:val="1"/>
          <w:sz w:val="24"/>
          <w:szCs w:val="24"/>
          <w:lang w:val="ru-RU"/>
        </w:rPr>
        <w:t>Элементы начальной военной подготовки</w:t>
      </w:r>
      <w:r w:rsidR="006C4B9E" w:rsidRPr="000742E5">
        <w:rPr>
          <w:rFonts w:ascii="Times New Roman" w:eastAsia="SchoolBookSanPin" w:hAnsi="Times New Roman"/>
          <w:position w:val="1"/>
          <w:sz w:val="24"/>
          <w:szCs w:val="24"/>
          <w:lang w:val="ru-RU"/>
        </w:rPr>
        <w:t>»</w:t>
      </w:r>
      <w:r w:rsidRPr="000742E5">
        <w:rPr>
          <w:rFonts w:ascii="Times New Roman" w:eastAsia="SchoolBookSanPin" w:hAnsi="Times New Roman"/>
          <w:position w:val="1"/>
          <w:sz w:val="24"/>
          <w:szCs w:val="24"/>
          <w:lang w:val="ru-RU"/>
        </w:rPr>
        <w:t>.</w:t>
      </w:r>
    </w:p>
    <w:p w:rsidR="00000B2E" w:rsidRPr="000742E5" w:rsidRDefault="00EA43E5"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sz w:val="24"/>
          <w:szCs w:val="24"/>
          <w:lang w:val="ru-RU"/>
        </w:rPr>
        <w:t>135.</w:t>
      </w:r>
      <w:r w:rsidR="00000B2E" w:rsidRPr="000742E5">
        <w:rPr>
          <w:rFonts w:ascii="Times New Roman" w:eastAsia="SchoolBookSanPin" w:hAnsi="Times New Roman"/>
          <w:sz w:val="24"/>
          <w:szCs w:val="24"/>
          <w:lang w:val="ru-RU"/>
        </w:rPr>
        <w:t>2.4.2. </w:t>
      </w:r>
      <w:r w:rsidR="00000B2E" w:rsidRPr="000742E5">
        <w:rPr>
          <w:rFonts w:ascii="Times New Roman" w:eastAsia="SchoolBookSanPin" w:hAnsi="Times New Roman"/>
          <w:position w:val="1"/>
          <w:sz w:val="24"/>
          <w:szCs w:val="24"/>
          <w:lang w:val="ru-RU"/>
        </w:rPr>
        <w:t>Вариант 2</w:t>
      </w:r>
      <w:r w:rsidR="00663BAA" w:rsidRPr="000742E5">
        <w:rPr>
          <w:rFonts w:ascii="Times New Roman" w:eastAsia="SchoolBookSanPin" w:hAnsi="Times New Roman"/>
          <w:position w:val="1"/>
          <w:sz w:val="24"/>
          <w:szCs w:val="24"/>
          <w:lang w:val="ru-RU"/>
        </w:rPr>
        <w:t>.</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1 «Культура безопасности жизнедеятельности в современном обществе».</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2 «Безопасность в быту».</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3 «Безопасность на транспорте».</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4 «Безопасность в общественных местах».</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5 «Безопасность в природной среде».</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6 «Здоровье и как его сохранить. Основы медицинских знаний».</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7 «Безопасность в социуме».</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8 «Безопасность в информационном пространстве».</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Модуль № 9 «Основы противодействия экстремизму и терроризму».</w:t>
      </w:r>
    </w:p>
    <w:p w:rsidR="005675EA"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 xml:space="preserve">Модуль № 10 «Взаимодействие личности, общества и государства </w:t>
      </w:r>
    </w:p>
    <w:p w:rsidR="00000B2E" w:rsidRPr="000742E5" w:rsidRDefault="00000B2E"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в обеспечении безопасности жизни и здоровья населения».</w:t>
      </w:r>
    </w:p>
    <w:p w:rsidR="005675EA" w:rsidRDefault="00EA43E5"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sz w:val="24"/>
          <w:szCs w:val="24"/>
          <w:lang w:val="ru-RU"/>
        </w:rPr>
        <w:t>135.</w:t>
      </w:r>
      <w:r w:rsidR="00D84CBC" w:rsidRPr="000742E5">
        <w:rPr>
          <w:rFonts w:ascii="Times New Roman" w:eastAsia="SchoolBookSanPin" w:hAnsi="Times New Roman"/>
          <w:sz w:val="24"/>
          <w:szCs w:val="24"/>
          <w:lang w:val="ru-RU"/>
        </w:rPr>
        <w:t>2.5</w:t>
      </w:r>
      <w:r w:rsidR="006614A3" w:rsidRPr="000742E5">
        <w:rPr>
          <w:rFonts w:ascii="Times New Roman" w:eastAsia="SchoolBookSanPin" w:hAnsi="Times New Roman"/>
          <w:sz w:val="24"/>
          <w:szCs w:val="24"/>
          <w:lang w:val="ru-RU"/>
        </w:rPr>
        <w:t>.</w:t>
      </w:r>
      <w:r w:rsidR="006614A3" w:rsidRPr="000742E5">
        <w:rPr>
          <w:rFonts w:ascii="Times New Roman" w:eastAsia="SchoolBookSanPin" w:hAnsi="Times New Roman"/>
          <w:position w:val="1"/>
          <w:sz w:val="24"/>
          <w:szCs w:val="24"/>
          <w:lang w:val="ru-RU"/>
        </w:rPr>
        <w:t xml:space="preserve"> В целях обеспечения преемственности в изучении учебного предмета ОБЖ на уровне среднего общего образования федеральная рабочая программа предполагает внедрение универсальной структурно-логической схемы изучения учебных модулей (тематических линий) в парадигме безопасной жизнедеятельности: «предвидеть опасность, по возможности её избегать, </w:t>
      </w:r>
    </w:p>
    <w:p w:rsidR="006614A3" w:rsidRPr="000742E5" w:rsidRDefault="006614A3"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при необходимости безопасно действовать».</w:t>
      </w:r>
    </w:p>
    <w:p w:rsidR="005675EA" w:rsidRDefault="00EA43E5"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sz w:val="24"/>
          <w:szCs w:val="24"/>
          <w:lang w:val="ru-RU"/>
        </w:rPr>
        <w:t>135.</w:t>
      </w:r>
      <w:r w:rsidR="00D84CBC" w:rsidRPr="000742E5">
        <w:rPr>
          <w:rFonts w:ascii="Times New Roman" w:eastAsia="SchoolBookSanPin" w:hAnsi="Times New Roman"/>
          <w:sz w:val="24"/>
          <w:szCs w:val="24"/>
          <w:lang w:val="ru-RU"/>
        </w:rPr>
        <w:t>2.6. </w:t>
      </w:r>
      <w:r w:rsidR="006614A3" w:rsidRPr="000742E5">
        <w:rPr>
          <w:rFonts w:ascii="Times New Roman" w:eastAsia="SchoolBookSanPin" w:hAnsi="Times New Roman"/>
          <w:position w:val="1"/>
          <w:sz w:val="24"/>
          <w:szCs w:val="24"/>
          <w:lang w:val="ru-RU"/>
        </w:rPr>
        <w:t xml:space="preserve">Программа предусматривает внедрение практико-ориентированных интерактивных форм организации учебных занятий с возможностью применения тренажёрных систем и виртуальных моделей. При этом использование цифровой образовательной среды на учебных занятиях должно быть разумным: компьютер </w:t>
      </w:r>
    </w:p>
    <w:p w:rsidR="006614A3" w:rsidRPr="000742E5" w:rsidRDefault="006614A3" w:rsidP="00CD0132">
      <w:pPr>
        <w:spacing w:after="0" w:line="240" w:lineRule="auto"/>
        <w:ind w:firstLine="709"/>
        <w:jc w:val="both"/>
        <w:rPr>
          <w:rFonts w:ascii="Times New Roman" w:eastAsia="SchoolBookSanPin" w:hAnsi="Times New Roman"/>
          <w:position w:val="1"/>
          <w:sz w:val="24"/>
          <w:szCs w:val="24"/>
          <w:lang w:val="ru-RU"/>
        </w:rPr>
      </w:pPr>
      <w:r w:rsidRPr="000742E5">
        <w:rPr>
          <w:rFonts w:ascii="Times New Roman" w:eastAsia="SchoolBookSanPin" w:hAnsi="Times New Roman"/>
          <w:position w:val="1"/>
          <w:sz w:val="24"/>
          <w:szCs w:val="24"/>
          <w:lang w:val="ru-RU"/>
        </w:rPr>
        <w:t>и дистанционные образовательные технологии не способны полностью заменить педагога и практические действия обучающихся.</w:t>
      </w:r>
    </w:p>
    <w:p w:rsidR="005675EA"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135.</w:t>
      </w:r>
      <w:r w:rsidR="00D84CBC" w:rsidRPr="000742E5">
        <w:rPr>
          <w:rFonts w:ascii="Times New Roman" w:eastAsia="SchoolBookSanPin" w:hAnsi="Times New Roman"/>
          <w:sz w:val="24"/>
          <w:szCs w:val="24"/>
          <w:lang w:val="ru-RU"/>
        </w:rPr>
        <w:t>2.7. </w:t>
      </w:r>
      <w:r w:rsidR="006614A3" w:rsidRPr="000742E5">
        <w:rPr>
          <w:rFonts w:ascii="Times New Roman" w:eastAsia="SchoolBookSanPin" w:hAnsi="Times New Roman"/>
          <w:sz w:val="24"/>
          <w:szCs w:val="24"/>
          <w:lang w:val="ru-RU"/>
        </w:rPr>
        <w:t xml:space="preserve">В современных условиях с обострением существующих и появлением новых глобальных и региональных вызовов и угроз безопасности России (резкий рост военной напряжённости на приграничных территориях; продолжающееся распространение идей экстремизма и терроризма; существенное ухудшение медико-биологических условий жизнедеятельности; нарушение экологического равновесия и другие) возрастает приоритет вопросов безопасности, их значение не только </w:t>
      </w:r>
    </w:p>
    <w:p w:rsidR="005675EA" w:rsidRDefault="006614A3"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для самого человека, но также для общества и государства. При этом центральной проблемой безопасности жизнедеятельности остаётся сохранение жизни и здоровья каждого человека. В данных обстоятельствах огромное значение приобретает качественное образование подрастающего поколения россиян, направленное </w:t>
      </w:r>
    </w:p>
    <w:p w:rsidR="005675EA" w:rsidRDefault="006614A3"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на воспитание личности безопасного типа, формирование гражданской идентичности, овладение знаниями, умениями, навыками и компетенцией </w:t>
      </w:r>
    </w:p>
    <w:p w:rsidR="006614A3" w:rsidRPr="000742E5" w:rsidRDefault="006614A3"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для обеспечения безопасности в повседневной жизни.</w:t>
      </w:r>
    </w:p>
    <w:p w:rsidR="006614A3" w:rsidRPr="000742E5"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135.</w:t>
      </w:r>
      <w:r w:rsidR="00D84CBC" w:rsidRPr="000742E5">
        <w:rPr>
          <w:rFonts w:ascii="Times New Roman" w:eastAsia="SchoolBookSanPin" w:hAnsi="Times New Roman"/>
          <w:sz w:val="24"/>
          <w:szCs w:val="24"/>
          <w:lang w:val="ru-RU"/>
        </w:rPr>
        <w:t>2.8. </w:t>
      </w:r>
      <w:r w:rsidR="006614A3" w:rsidRPr="000742E5">
        <w:rPr>
          <w:rFonts w:ascii="Times New Roman" w:eastAsia="SchoolBookSanPin" w:hAnsi="Times New Roman"/>
          <w:sz w:val="24"/>
          <w:szCs w:val="24"/>
          <w:lang w:val="ru-RU"/>
        </w:rPr>
        <w:t>Актуальность совершенствования учебно-методического обеспечения образовательного процесса по учебному предмету ОБЖ определяется системообразующими документами в области безопасности: Стратегией национальной безопасности Российской Федерации</w:t>
      </w:r>
      <w:r w:rsidR="006614A3" w:rsidRPr="000742E5">
        <w:rPr>
          <w:rStyle w:val="afa"/>
          <w:sz w:val="24"/>
          <w:szCs w:val="24"/>
        </w:rPr>
        <w:footnoteReference w:id="22"/>
      </w:r>
      <w:r w:rsidR="006614A3" w:rsidRPr="000742E5">
        <w:rPr>
          <w:rFonts w:ascii="Times New Roman" w:eastAsia="SchoolBookSanPin" w:hAnsi="Times New Roman"/>
          <w:sz w:val="24"/>
          <w:szCs w:val="24"/>
          <w:lang w:val="ru-RU"/>
        </w:rPr>
        <w:t>, Национальными целями развития Российской Федерации на период до 2030 года</w:t>
      </w:r>
      <w:r w:rsidR="006614A3" w:rsidRPr="000742E5">
        <w:rPr>
          <w:rStyle w:val="afa"/>
          <w:sz w:val="24"/>
          <w:szCs w:val="24"/>
        </w:rPr>
        <w:footnoteReference w:id="23"/>
      </w:r>
      <w:r w:rsidR="006614A3" w:rsidRPr="000742E5">
        <w:rPr>
          <w:rFonts w:ascii="Times New Roman" w:eastAsia="SchoolBookSanPin" w:hAnsi="Times New Roman"/>
          <w:sz w:val="24"/>
          <w:szCs w:val="24"/>
          <w:lang w:val="ru-RU"/>
        </w:rPr>
        <w:t>, Государственной программой Российской Федерации «Развитие образования»</w:t>
      </w:r>
      <w:r w:rsidR="006614A3" w:rsidRPr="000742E5">
        <w:rPr>
          <w:rStyle w:val="afa"/>
          <w:sz w:val="24"/>
          <w:szCs w:val="24"/>
        </w:rPr>
        <w:footnoteReference w:id="24"/>
      </w:r>
      <w:r w:rsidR="006614A3" w:rsidRPr="000742E5">
        <w:rPr>
          <w:rFonts w:ascii="Times New Roman" w:eastAsia="SchoolBookSanPin" w:hAnsi="Times New Roman"/>
          <w:sz w:val="24"/>
          <w:szCs w:val="24"/>
          <w:lang w:val="ru-RU"/>
        </w:rPr>
        <w:t>.</w:t>
      </w:r>
    </w:p>
    <w:p w:rsidR="005675EA"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135.</w:t>
      </w:r>
      <w:r w:rsidR="00D84CBC" w:rsidRPr="000742E5">
        <w:rPr>
          <w:rFonts w:ascii="Times New Roman" w:eastAsia="SchoolBookSanPin" w:hAnsi="Times New Roman"/>
          <w:sz w:val="24"/>
          <w:szCs w:val="24"/>
          <w:lang w:val="ru-RU"/>
        </w:rPr>
        <w:t>2.</w:t>
      </w:r>
      <w:r w:rsidR="00EE0888" w:rsidRPr="000742E5">
        <w:rPr>
          <w:rFonts w:ascii="Times New Roman" w:eastAsia="SchoolBookSanPin" w:hAnsi="Times New Roman"/>
          <w:sz w:val="24"/>
          <w:szCs w:val="24"/>
          <w:lang w:val="ru-RU"/>
        </w:rPr>
        <w:t>9</w:t>
      </w:r>
      <w:r w:rsidR="006614A3" w:rsidRPr="000742E5">
        <w:rPr>
          <w:rFonts w:ascii="Times New Roman" w:eastAsia="SchoolBookSanPin" w:hAnsi="Times New Roman"/>
          <w:sz w:val="24"/>
          <w:szCs w:val="24"/>
          <w:lang w:val="ru-RU"/>
        </w:rPr>
        <w:t xml:space="preserve"> ОБЖ является открытой обучающей системой, имеет свои дидактические компоненты во всех без исключения предметных областях </w:t>
      </w:r>
    </w:p>
    <w:p w:rsidR="006614A3" w:rsidRPr="000742E5" w:rsidRDefault="006614A3"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реализуется через приобретение необходимых знаний, выработку и закрепление системы взаимосвязанных навыков и умений, формирование компетенций в области безопасности, поддержанных согласованным изучением других учебных предметов. Научной базой учебного предмета ОБЖ является общая теория безопасности, которая имеет междисциплинарный характер, основываясь на изучении проблем безопасности в общественных, гуманитарных, технических и естественных науках. Это позволяет формировать целостное видение всего комплекса проблем безопасности (от индивидуальных до глобальных), что позволит обосновать оптимальную систему обеспечения безопасности личности, общества и государства, а также актуализировать для выпускников построение адекватной модели индивидуального и группового безопасного поведения в повседневной жизни.</w:t>
      </w:r>
    </w:p>
    <w:p w:rsidR="005675EA"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135.</w:t>
      </w:r>
      <w:r w:rsidR="00D84CBC" w:rsidRPr="000742E5">
        <w:rPr>
          <w:rFonts w:ascii="Times New Roman" w:eastAsia="SchoolBookSanPin" w:hAnsi="Times New Roman"/>
          <w:sz w:val="24"/>
          <w:szCs w:val="24"/>
          <w:lang w:val="ru-RU"/>
        </w:rPr>
        <w:t>2.</w:t>
      </w:r>
      <w:r w:rsidR="00EE0888" w:rsidRPr="000742E5">
        <w:rPr>
          <w:rFonts w:ascii="Times New Roman" w:eastAsia="SchoolBookSanPin" w:hAnsi="Times New Roman"/>
          <w:sz w:val="24"/>
          <w:szCs w:val="24"/>
          <w:lang w:val="ru-RU"/>
        </w:rPr>
        <w:t>10</w:t>
      </w:r>
      <w:r w:rsidR="00D84CBC" w:rsidRPr="000742E5">
        <w:rPr>
          <w:rFonts w:ascii="Times New Roman" w:eastAsia="SchoolBookSanPin" w:hAnsi="Times New Roman"/>
          <w:sz w:val="24"/>
          <w:szCs w:val="24"/>
          <w:lang w:val="ru-RU"/>
        </w:rPr>
        <w:t>. </w:t>
      </w:r>
      <w:r w:rsidR="006614A3" w:rsidRPr="000742E5">
        <w:rPr>
          <w:rFonts w:ascii="Times New Roman" w:eastAsia="SchoolBookSanPin" w:hAnsi="Times New Roman"/>
          <w:sz w:val="24"/>
          <w:szCs w:val="24"/>
          <w:lang w:val="ru-RU"/>
        </w:rPr>
        <w:t xml:space="preserve">В настоящее время с учётом новых вызовов и угроз подходы </w:t>
      </w:r>
    </w:p>
    <w:p w:rsidR="006614A3" w:rsidRPr="000742E5" w:rsidRDefault="006614A3"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 изучению ОБЖ несколько скорректированы. Он входит в предметную область «Физическая культура и основы безопасности жизнедеятельности», является обязательным для изучения на уровне среднего общего образования. </w:t>
      </w:r>
    </w:p>
    <w:p w:rsidR="006614A3" w:rsidRPr="000742E5"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135.</w:t>
      </w:r>
      <w:r w:rsidR="00D15564" w:rsidRPr="000742E5">
        <w:rPr>
          <w:rFonts w:ascii="Times New Roman" w:eastAsia="SchoolBookSanPin" w:hAnsi="Times New Roman"/>
          <w:sz w:val="24"/>
          <w:szCs w:val="24"/>
          <w:lang w:val="ru-RU"/>
        </w:rPr>
        <w:t>2.</w:t>
      </w:r>
      <w:r w:rsidR="00EE0888" w:rsidRPr="000742E5">
        <w:rPr>
          <w:rFonts w:ascii="Times New Roman" w:eastAsia="SchoolBookSanPin" w:hAnsi="Times New Roman"/>
          <w:sz w:val="24"/>
          <w:szCs w:val="24"/>
          <w:lang w:val="ru-RU"/>
        </w:rPr>
        <w:t>11</w:t>
      </w:r>
      <w:r w:rsidR="00D15564" w:rsidRPr="000742E5">
        <w:rPr>
          <w:rFonts w:ascii="Times New Roman" w:eastAsia="SchoolBookSanPin" w:hAnsi="Times New Roman"/>
          <w:sz w:val="24"/>
          <w:szCs w:val="24"/>
          <w:lang w:val="ru-RU"/>
        </w:rPr>
        <w:t>. </w:t>
      </w:r>
      <w:r w:rsidR="006614A3" w:rsidRPr="000742E5">
        <w:rPr>
          <w:rFonts w:ascii="Times New Roman" w:eastAsia="SchoolBookSanPin" w:hAnsi="Times New Roman"/>
          <w:sz w:val="24"/>
          <w:szCs w:val="24"/>
          <w:lang w:val="ru-RU"/>
        </w:rPr>
        <w:t>Изучение ОБЖ направлено на достижение базового уровня культуры безопасности жизнедеятельности, что способствует выработке у выпускников умений распознавать угрозы, снижать риски развития опасных ситуаций, избегать их, самостоятельно принимать обоснованные решение в экстремальных условиях, грамотно вести себя при возникновении чрезвычайных ситуаций. Такой подход содействует воспитанию личности безопасного типа, закреплению навыков, позволяющих обеспечивать благополучие человека, созданию условий устойчивого развития общества и государства.</w:t>
      </w:r>
    </w:p>
    <w:p w:rsidR="00350BF6" w:rsidRPr="000742E5"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135.</w:t>
      </w:r>
      <w:r w:rsidR="00D15564" w:rsidRPr="000742E5">
        <w:rPr>
          <w:rFonts w:ascii="Times New Roman" w:eastAsia="SchoolBookSanPin" w:hAnsi="Times New Roman"/>
          <w:sz w:val="24"/>
          <w:szCs w:val="24"/>
          <w:lang w:val="ru-RU"/>
        </w:rPr>
        <w:t>2.1</w:t>
      </w:r>
      <w:r w:rsidR="00EE0888" w:rsidRPr="000742E5">
        <w:rPr>
          <w:rFonts w:ascii="Times New Roman" w:eastAsia="SchoolBookSanPin" w:hAnsi="Times New Roman"/>
          <w:sz w:val="24"/>
          <w:szCs w:val="24"/>
          <w:lang w:val="ru-RU"/>
        </w:rPr>
        <w:t>2</w:t>
      </w:r>
      <w:r w:rsidR="00D15564" w:rsidRPr="000742E5">
        <w:rPr>
          <w:rFonts w:ascii="Times New Roman" w:eastAsia="SchoolBookSanPin" w:hAnsi="Times New Roman"/>
          <w:sz w:val="24"/>
          <w:szCs w:val="24"/>
          <w:lang w:val="ru-RU"/>
        </w:rPr>
        <w:t>. </w:t>
      </w:r>
      <w:r w:rsidR="00350BF6" w:rsidRPr="000742E5">
        <w:rPr>
          <w:rFonts w:ascii="Times New Roman" w:eastAsia="SchoolBookSanPin" w:hAnsi="Times New Roman"/>
          <w:sz w:val="24"/>
          <w:szCs w:val="24"/>
          <w:lang w:val="ru-RU"/>
        </w:rPr>
        <w:t xml:space="preserve">Целью изучения ОБЖ на уровне </w:t>
      </w:r>
      <w:r w:rsidR="006614A3" w:rsidRPr="000742E5">
        <w:rPr>
          <w:rFonts w:ascii="Times New Roman" w:eastAsia="SchoolBookSanPin" w:hAnsi="Times New Roman"/>
          <w:sz w:val="24"/>
          <w:szCs w:val="24"/>
          <w:lang w:val="ru-RU"/>
        </w:rPr>
        <w:t>среднего</w:t>
      </w:r>
      <w:r w:rsidR="00350BF6" w:rsidRPr="000742E5">
        <w:rPr>
          <w:rFonts w:ascii="Times New Roman" w:eastAsia="SchoolBookSanPin" w:hAnsi="Times New Roman"/>
          <w:sz w:val="24"/>
          <w:szCs w:val="24"/>
          <w:lang w:val="ru-RU"/>
        </w:rPr>
        <w:t xml:space="preserve"> общего образования является формирование у обучающихся базового уровня культуры безопасности жизнедеятельности в соответствии с современными потребностями личности, общества и государства, что предполагает:</w:t>
      </w:r>
    </w:p>
    <w:p w:rsidR="005675EA" w:rsidRDefault="006614A3"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способность применять принципы и правила безопасного поведения </w:t>
      </w:r>
    </w:p>
    <w:p w:rsidR="005675EA" w:rsidRDefault="006614A3"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повседневной жизни на основе понимания необходимости ведения здорового образа жизни, причин и механизмов возникновения и развития различных опасных и чрезвычайных ситуаций, готовности к применению необходимых средств </w:t>
      </w:r>
    </w:p>
    <w:p w:rsidR="006614A3" w:rsidRPr="000742E5" w:rsidRDefault="006614A3"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действиям при возникновении чрезвычайных ситуаций;</w:t>
      </w:r>
    </w:p>
    <w:p w:rsidR="006614A3" w:rsidRPr="000742E5" w:rsidRDefault="006614A3"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сформированность активной жизненной позиции, осознанное понимание значимости личного и группового безопасного поведения в интересах благополучия и устойчивого развития личности, общества и государства;</w:t>
      </w:r>
    </w:p>
    <w:p w:rsidR="005675EA" w:rsidRDefault="006614A3"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знание и понимание роли личности, общества и государства в решении задач обеспечения национальной безопасности и защиты населения от опасных </w:t>
      </w:r>
    </w:p>
    <w:p w:rsidR="006614A3" w:rsidRPr="000742E5" w:rsidRDefault="006614A3"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чрезвычайных ситуаций мирного и военного времени.</w:t>
      </w:r>
    </w:p>
    <w:p w:rsidR="005675EA"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135.</w:t>
      </w:r>
      <w:r w:rsidR="00D15564" w:rsidRPr="000742E5">
        <w:rPr>
          <w:rFonts w:ascii="Times New Roman" w:eastAsia="SchoolBookSanPin" w:hAnsi="Times New Roman"/>
          <w:sz w:val="24"/>
          <w:szCs w:val="24"/>
          <w:lang w:val="ru-RU"/>
        </w:rPr>
        <w:t>2.1</w:t>
      </w:r>
      <w:r w:rsidR="00EE0888" w:rsidRPr="000742E5">
        <w:rPr>
          <w:rFonts w:ascii="Times New Roman" w:eastAsia="SchoolBookSanPin" w:hAnsi="Times New Roman"/>
          <w:sz w:val="24"/>
          <w:szCs w:val="24"/>
          <w:lang w:val="ru-RU"/>
        </w:rPr>
        <w:t>3</w:t>
      </w:r>
      <w:r w:rsidR="00D15564" w:rsidRPr="000742E5">
        <w:rPr>
          <w:rFonts w:ascii="Times New Roman" w:eastAsia="SchoolBookSanPin" w:hAnsi="Times New Roman"/>
          <w:sz w:val="24"/>
          <w:szCs w:val="24"/>
          <w:lang w:val="ru-RU"/>
        </w:rPr>
        <w:t>. </w:t>
      </w:r>
      <w:r w:rsidR="006614A3" w:rsidRPr="000742E5">
        <w:rPr>
          <w:rFonts w:ascii="Times New Roman" w:eastAsia="SchoolBookSanPin" w:hAnsi="Times New Roman"/>
          <w:sz w:val="24"/>
          <w:szCs w:val="24"/>
          <w:lang w:val="ru-RU"/>
        </w:rPr>
        <w:t xml:space="preserve">Всего на изучение ОБЖ на уровне среднего общего образования </w:t>
      </w:r>
      <w:r w:rsidR="00706DB8" w:rsidRPr="000742E5">
        <w:rPr>
          <w:rFonts w:ascii="Times New Roman" w:eastAsia="SchoolBookSanPin" w:hAnsi="Times New Roman"/>
          <w:sz w:val="24"/>
          <w:szCs w:val="24"/>
          <w:lang w:val="ru-RU"/>
        </w:rPr>
        <w:t>рекомендуется отводить</w:t>
      </w:r>
      <w:r w:rsidR="006614A3" w:rsidRPr="000742E5">
        <w:rPr>
          <w:rFonts w:ascii="Times New Roman" w:eastAsia="SchoolBookSanPin" w:hAnsi="Times New Roman"/>
          <w:sz w:val="24"/>
          <w:szCs w:val="24"/>
          <w:lang w:val="ru-RU"/>
        </w:rPr>
        <w:t xml:space="preserve"> 68 часов в 10—11 классах. При этом порядок освоения программы определяется образовательной организацией, которая вправе самостоятельно определять последовательность тематических линий ОБЖ </w:t>
      </w:r>
    </w:p>
    <w:p w:rsidR="006614A3" w:rsidRPr="000742E5" w:rsidRDefault="006614A3"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количество часов для их освоения. Конкретное наполнение модулей может быть скорректировано и конкретизировано с учётом региональных (географических, социальных, этнических и други</w:t>
      </w:r>
      <w:r w:rsidR="00706DB8" w:rsidRPr="000742E5">
        <w:rPr>
          <w:rFonts w:ascii="Times New Roman" w:eastAsia="SchoolBookSanPin" w:hAnsi="Times New Roman"/>
          <w:sz w:val="24"/>
          <w:szCs w:val="24"/>
          <w:lang w:val="ru-RU"/>
        </w:rPr>
        <w:t>х</w:t>
      </w:r>
      <w:r w:rsidRPr="000742E5">
        <w:rPr>
          <w:rFonts w:ascii="Times New Roman" w:eastAsia="SchoolBookSanPin" w:hAnsi="Times New Roman"/>
          <w:sz w:val="24"/>
          <w:szCs w:val="24"/>
          <w:lang w:val="ru-RU"/>
        </w:rPr>
        <w:t>), а также бытовых и других местных особенностей.</w:t>
      </w:r>
    </w:p>
    <w:p w:rsidR="00350BF6" w:rsidRPr="000742E5" w:rsidRDefault="00EA43E5" w:rsidP="00CD0132">
      <w:pPr>
        <w:spacing w:after="0" w:line="240" w:lineRule="auto"/>
        <w:ind w:firstLine="709"/>
        <w:jc w:val="both"/>
        <w:rPr>
          <w:rFonts w:ascii="Times New Roman" w:eastAsia="OfficinaSansBoldITC" w:hAnsi="Times New Roman"/>
          <w:position w:val="1"/>
          <w:sz w:val="24"/>
          <w:szCs w:val="24"/>
          <w:lang w:val="ru-RU"/>
        </w:rPr>
      </w:pPr>
      <w:r w:rsidRPr="000742E5">
        <w:rPr>
          <w:rFonts w:ascii="Times New Roman" w:eastAsia="SchoolBookSanPin" w:hAnsi="Times New Roman"/>
          <w:sz w:val="24"/>
          <w:szCs w:val="24"/>
          <w:lang w:val="ru-RU"/>
        </w:rPr>
        <w:t>135.</w:t>
      </w:r>
      <w:r w:rsidR="009413F2" w:rsidRPr="000742E5">
        <w:rPr>
          <w:rFonts w:ascii="Times New Roman" w:eastAsia="SchoolBookSanPin" w:hAnsi="Times New Roman"/>
          <w:sz w:val="24"/>
          <w:szCs w:val="24"/>
          <w:lang w:val="ru-RU"/>
        </w:rPr>
        <w:t>3</w:t>
      </w:r>
      <w:r w:rsidR="00D15564" w:rsidRPr="000742E5">
        <w:rPr>
          <w:rFonts w:ascii="Times New Roman" w:eastAsia="SchoolBookSanPin" w:hAnsi="Times New Roman"/>
          <w:sz w:val="24"/>
          <w:szCs w:val="24"/>
          <w:lang w:val="ru-RU"/>
        </w:rPr>
        <w:t>. </w:t>
      </w:r>
      <w:r w:rsidR="00350BF6" w:rsidRPr="000742E5">
        <w:rPr>
          <w:rFonts w:ascii="Times New Roman" w:eastAsia="OfficinaSansBoldITC" w:hAnsi="Times New Roman"/>
          <w:sz w:val="24"/>
          <w:szCs w:val="24"/>
          <w:lang w:val="ru-RU"/>
        </w:rPr>
        <w:t xml:space="preserve">Содержание </w:t>
      </w:r>
      <w:r w:rsidR="00D15564" w:rsidRPr="000742E5">
        <w:rPr>
          <w:rFonts w:ascii="Times New Roman" w:eastAsia="OfficinaSansBoldITC" w:hAnsi="Times New Roman"/>
          <w:sz w:val="24"/>
          <w:szCs w:val="24"/>
          <w:lang w:val="ru-RU"/>
        </w:rPr>
        <w:t>обучения</w:t>
      </w:r>
      <w:r w:rsidR="00350BF6" w:rsidRPr="000742E5">
        <w:rPr>
          <w:rFonts w:ascii="Times New Roman" w:eastAsia="OfficinaSansBoldITC" w:hAnsi="Times New Roman"/>
          <w:position w:val="1"/>
          <w:sz w:val="24"/>
          <w:szCs w:val="24"/>
          <w:lang w:val="ru-RU"/>
        </w:rPr>
        <w:t xml:space="preserve">. </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9413F2" w:rsidRPr="000742E5">
        <w:rPr>
          <w:rFonts w:ascii="Times New Roman" w:eastAsia="SchoolBookSanPin" w:hAnsi="Times New Roman"/>
          <w:sz w:val="24"/>
          <w:szCs w:val="24"/>
          <w:lang w:val="ru-RU"/>
        </w:rPr>
        <w:t>3</w:t>
      </w:r>
      <w:r w:rsidR="00D15564" w:rsidRPr="000742E5">
        <w:rPr>
          <w:rFonts w:ascii="Times New Roman" w:eastAsia="SchoolBookSanPin" w:hAnsi="Times New Roman"/>
          <w:sz w:val="24"/>
          <w:szCs w:val="24"/>
          <w:lang w:val="ru-RU"/>
        </w:rPr>
        <w:t>.1. </w:t>
      </w:r>
      <w:r w:rsidR="00706DB8" w:rsidRPr="000742E5">
        <w:rPr>
          <w:rFonts w:ascii="Times New Roman" w:eastAsia="OfficinaSansBoldITC" w:hAnsi="Times New Roman"/>
          <w:sz w:val="24"/>
          <w:szCs w:val="24"/>
          <w:lang w:val="ru-RU"/>
        </w:rPr>
        <w:t>Вариант № 1.</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706DB8" w:rsidRPr="000742E5">
        <w:rPr>
          <w:rFonts w:ascii="Times New Roman" w:eastAsia="SchoolBookSanPin" w:hAnsi="Times New Roman"/>
          <w:sz w:val="24"/>
          <w:szCs w:val="24"/>
          <w:lang w:val="ru-RU"/>
        </w:rPr>
        <w:t>3.1.1. </w:t>
      </w:r>
      <w:r w:rsidR="00706DB8" w:rsidRPr="000742E5">
        <w:rPr>
          <w:rFonts w:ascii="Times New Roman" w:eastAsia="OfficinaSansBoldITC" w:hAnsi="Times New Roman"/>
          <w:sz w:val="24"/>
          <w:szCs w:val="24"/>
          <w:lang w:val="ru-RU"/>
        </w:rPr>
        <w:t xml:space="preserve">Модуль № 1. </w:t>
      </w:r>
      <w:r w:rsidR="006C4B9E" w:rsidRPr="000742E5">
        <w:rPr>
          <w:rFonts w:ascii="Times New Roman" w:eastAsia="OfficinaSansBoldITC" w:hAnsi="Times New Roman"/>
          <w:sz w:val="24"/>
          <w:szCs w:val="24"/>
          <w:lang w:val="ru-RU"/>
        </w:rPr>
        <w:t>«</w:t>
      </w:r>
      <w:r w:rsidR="00706DB8" w:rsidRPr="000742E5">
        <w:rPr>
          <w:rFonts w:ascii="Times New Roman" w:eastAsia="OfficinaSansBoldITC" w:hAnsi="Times New Roman"/>
          <w:sz w:val="24"/>
          <w:szCs w:val="24"/>
          <w:lang w:val="ru-RU"/>
        </w:rPr>
        <w:t>Основы комплексной безопасности</w:t>
      </w:r>
      <w:r w:rsidR="006C4B9E" w:rsidRPr="000742E5">
        <w:rPr>
          <w:rFonts w:ascii="Times New Roman" w:eastAsia="OfficinaSansBoldITC" w:hAnsi="Times New Roman"/>
          <w:sz w:val="24"/>
          <w:szCs w:val="24"/>
          <w:lang w:val="ru-RU"/>
        </w:rPr>
        <w:t>»</w:t>
      </w:r>
      <w:r w:rsidR="00706DB8" w:rsidRPr="000742E5">
        <w:rPr>
          <w:rFonts w:ascii="Times New Roman" w:eastAsia="OfficinaSansBoldITC" w:hAnsi="Times New Roman"/>
          <w:sz w:val="24"/>
          <w:szCs w:val="24"/>
          <w:lang w:val="ru-RU"/>
        </w:rPr>
        <w:t>.</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Культура безопасности жизнедеятельности в современном обществе.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Корпоративный, индивидуальный, групповой уровень культуры безопасности. Общественно-государственный уровень культуры безопасности жизнедеятельности.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Личностный фактор в обеспечении безопасности жизнедеятельности населения в стране.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Общие правила безопасности жизнедеятельности.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Опасности вовлечения молодёжи в противозаконную и антиобщественную деятельность. Ответственность за нарушения общественного порядка. Меры противодействия вовлечению в несанкционированные публичные мероприятия.</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Явные и скрытые опасности современных развлечений молодёжи. Зацепинг. Административная ответственность за занятия зацепингом и руфингом. Диггерство и его опасности. Ответственность за диггерство. Паркур. Селфи. Основные меры безопасности для паркура и селфи. Флешмоб. Ответственность за участие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флешмобе, носящем антиобщественный характер.</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Как не стать жертвой информационной войны.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Безопасность на транспорте. Порядок действий при дорожно-транспортных происшествиях разного характера (при отсутствии пострадавших; с одним или несколькими пострадавшими; при опасности возгорания).</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Обязанности участников дорожного движения. Правила дорожного движения для пешеходов, пассажиров, водителей.</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Правила безопасного поведения в общественном транспорте, в такси, маршрутном такси. Правила безопасного поведения в случае возникновения пожара на транспорте.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Безопасное поведение на различных видах транспорта</w:t>
      </w:r>
      <w:r w:rsidR="004732B3" w:rsidRPr="000742E5">
        <w:rPr>
          <w:rFonts w:ascii="Times New Roman" w:eastAsia="OfficinaSansBoldITC" w:hAnsi="Times New Roman"/>
          <w:sz w:val="24"/>
          <w:szCs w:val="24"/>
          <w:lang w:val="ru-RU"/>
        </w:rPr>
        <w:t>.</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Электросамокат. Питбайк. Моноколесо. Сегвей. Гироскутер. Основные меры безопасности при езде на средствах индивидуальной мобильности. Административная и уголовная ответственность за нарушение правил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 вождении.</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Дорожные знаки (основные группы). Порядок движения. Дорожная разметка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её виды (горизонтальная и вертикальная). Правила дорожного движения, установленные для водителей велосипедов, мотоциклов и мопедов. Ответственность за нарушение Правил дорожного движения и мер оказания первой помощи.</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Правила безопасного поведения на железнодорожном транспорте, </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на воздушном и водном транспорте. Как действовать при аварийных ситуациях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на воздушном, железнодорожном и водном транспорте.</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Источники опасности в быту. Причины пожаров в жилых помещениях. Правила поведения и действия при пожаре. Электробезопасность в повседневной жизни. Меры предосторожности для исключения поражения электрическим током. Права, обязанности и ответственность граждан в области пожарной безопасности. Средства бытовой химии. Правила обращения с ними и хранения. Аварии </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на коммунальных системах жизнеобеспечения. Порядок вызова аварийных служб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взаимодействия с ними.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Информационная и финансовая безопасность. Информационная безопасность Российской Федерации. Угроза информационной безопасности.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Информационная безопасность детей. Правила информационной безопасности в социальных сетях. Адреса электронной почты. Никнейм. Гражданская, административная и уголовная ответственность в информационной сфере.</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Основные правила финансовой безопасности в информационной сфере. Финансовая безопасность в сфере наличных денег, банковских карт. Уголовная ответственность за мошенничество. Защита прав потребителя, в том числе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 совершении покупок в Интернете.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Безопасность в общественных местах. Порядок действий при риске возникновения или возникновении толпы, давки. Эмоциональное заражение в толпе, способы самопомощи. Правила безопасного поведения при проявлении агрессии, при угрозе возникновения пожара.</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Порядок действий при попадании в опасную ситуацию. Порядок действий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случаях, когда потерялся человек.</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Безопасность в социуме. Конфликтные ситуации. Способы разрешения конфликтных ситуаций. Опасные проявления конфликтов. Способы противодействия буллингу и проявлению насилия.</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706DB8" w:rsidRPr="000742E5">
        <w:rPr>
          <w:rFonts w:ascii="Times New Roman" w:eastAsia="SchoolBookSanPin" w:hAnsi="Times New Roman"/>
          <w:sz w:val="24"/>
          <w:szCs w:val="24"/>
          <w:lang w:val="ru-RU"/>
        </w:rPr>
        <w:t>3.1.2. </w:t>
      </w:r>
      <w:r w:rsidR="00706DB8" w:rsidRPr="000742E5">
        <w:rPr>
          <w:rFonts w:ascii="Times New Roman" w:eastAsia="OfficinaSansBoldITC" w:hAnsi="Times New Roman"/>
          <w:sz w:val="24"/>
          <w:szCs w:val="24"/>
          <w:lang w:val="ru-RU"/>
        </w:rPr>
        <w:t xml:space="preserve">Модуль № 2. «Основы обороны государства».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Правовые основы подготовки граждан к военной службе. Стратегические национальные приоритеты. Цели обороны. Предназначение Вооружённых Сил Российской Федерации. Войска, воинские формирования, службы, которые привлекаются к обороне страны.</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Составляющие воинской обязанности в мирное и военное время. Организация воинского учёта. Подготовка граждан к военной службе. Заключение комиссии </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по результатам медицинского освидетельствования о годности гражданина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 военной службе.</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Допризывная подготовка. Подготовка по основам военной службы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 образовательных организациях в рамках освоения образовательной программы среднего общего образования. Подготовка граждан по военно-учётным специальностям солдат, матросов, сержантов и старшин в различных объединениях и организациях. Составные части добровольной подготовки граждан к военной службе. Военно-прикладные виды спорта. Спортивная подготовка граждан.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Вооружённые Силы Российской Федерации – гарант обеспечения национальной безопасности Российской Федерации. История создания российской армии. Победа в Великой Отечественной войне (1941–1945). Вооружённые Силы Советского Союза в 1946–1991 гг.  Вооружённые Силы Российской Федерации (созданы в 1992 г.).</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Дни воинской славы (победные дни) России. Памятные даты России.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Стратегические национальные приоритеты Российской Федерации. Угроза национальной безопасности. Повышение угрозы использования военной силы.</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Национальные интересы Российской Федерации и стратегические национальные приоритеты. Обеспечение национальной безопасности Российской Федерации. Стратегические цели обороны. Достижение целей обороны. Военная доктрина Российской Федерации. Основные задачи Российской Федерации </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по сдерживанию и предотвращению военных конфликтов. Гибридная война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способы противодействия ей.</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Структура Вооружённых Сил Российской Федерации. Виды и рода войск Вооружённых Сил Российской Федерации. Воинские должности и звания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 Вооружённых Силах Российской Федерации. Воинские звания военнослужащих. Военная форма одежды и знаки различия военнослужащих.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Современное состояние Вооружённых Сил Российской Федерации. Совершенствование системы военного образования. Всероссийское детско-юношеское военно-патриотическое общественное движение «ЮНАРМИЯ». Модернизация вооружения, военной и специальной техники в Вооружённых Силах Российской Федерации. Требования к кандидатам на прохождение военной службы в научной роте.</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706DB8" w:rsidRPr="000742E5">
        <w:rPr>
          <w:rFonts w:ascii="Times New Roman" w:eastAsia="SchoolBookSanPin" w:hAnsi="Times New Roman"/>
          <w:sz w:val="24"/>
          <w:szCs w:val="24"/>
          <w:lang w:val="ru-RU"/>
        </w:rPr>
        <w:t>3.1.3. </w:t>
      </w:r>
      <w:r w:rsidR="00706DB8" w:rsidRPr="000742E5">
        <w:rPr>
          <w:rFonts w:ascii="Times New Roman" w:eastAsia="OfficinaSansBoldITC" w:hAnsi="Times New Roman"/>
          <w:sz w:val="24"/>
          <w:szCs w:val="24"/>
          <w:lang w:val="ru-RU"/>
        </w:rPr>
        <w:t xml:space="preserve">Модуль № 3. </w:t>
      </w:r>
      <w:r w:rsidR="006C4B9E" w:rsidRPr="000742E5">
        <w:rPr>
          <w:rFonts w:ascii="Times New Roman" w:eastAsia="OfficinaSansBoldITC" w:hAnsi="Times New Roman"/>
          <w:sz w:val="24"/>
          <w:szCs w:val="24"/>
          <w:lang w:val="ru-RU"/>
        </w:rPr>
        <w:t>«</w:t>
      </w:r>
      <w:r w:rsidR="00706DB8" w:rsidRPr="000742E5">
        <w:rPr>
          <w:rFonts w:ascii="Times New Roman" w:eastAsia="OfficinaSansBoldITC" w:hAnsi="Times New Roman"/>
          <w:sz w:val="24"/>
          <w:szCs w:val="24"/>
          <w:lang w:val="ru-RU"/>
        </w:rPr>
        <w:t>Военно-профессиональная деятельность</w:t>
      </w:r>
      <w:r w:rsidR="006C4B9E" w:rsidRPr="000742E5">
        <w:rPr>
          <w:rFonts w:ascii="Times New Roman" w:eastAsia="OfficinaSansBoldITC" w:hAnsi="Times New Roman"/>
          <w:sz w:val="24"/>
          <w:szCs w:val="24"/>
          <w:lang w:val="ru-RU"/>
        </w:rPr>
        <w:t>»</w:t>
      </w:r>
      <w:r w:rsidR="00706DB8" w:rsidRPr="000742E5">
        <w:rPr>
          <w:rFonts w:ascii="Times New Roman" w:eastAsia="OfficinaSansBoldITC" w:hAnsi="Times New Roman"/>
          <w:sz w:val="24"/>
          <w:szCs w:val="24"/>
          <w:lang w:val="ru-RU"/>
        </w:rPr>
        <w:t>.</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Выбор воинской профессии. Индивидуальные качества, которыми должны обладать претенденты на командные должности, военные связисты, водители, военнослужащие, находящиеся на должностях специального назначения.</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Организация подготовки офицерских кадров для Вооружённых Сил Российской Федерации, МВД России, ФСБ России, МЧС России.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Воинские символы и традиции Вооружённых Сил Российской Федерации. Ордена Российской Федерации – знаки отличия, почётные государственные награды за особые заслуги.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Традиции, ритуалы Вооружённых Сил Российской Федерации. Воинский долг. Дружба и войсковое товарищество. Порядок вручения Боевого знамени воинской части и приведения к Военной присяге (принесения обязательства).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Ритуал подъёма и спуска Государственного флага Российской Федерации. Вручение воинской части государственной награды.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Призыв граждан на военную службу. Воинская обязанность граждан Российской Федерации в мирное время, в период мобилизации, военного положения и в военное время. Граждане, подлежащие (не подлежащие) призыву на военную службу, освобождение от призыва на военную службу. Отсрочка от призыва граждан на военную службу. Сроки призыва граждан на военную службу. Поступление на военную службу по контракту. Альтернативная гражданская служба.</w:t>
      </w:r>
    </w:p>
    <w:p w:rsidR="005675EA"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706DB8" w:rsidRPr="000742E5">
        <w:rPr>
          <w:rFonts w:ascii="Times New Roman" w:eastAsia="SchoolBookSanPin" w:hAnsi="Times New Roman"/>
          <w:sz w:val="24"/>
          <w:szCs w:val="24"/>
          <w:lang w:val="ru-RU"/>
        </w:rPr>
        <w:t>3.1.4. </w:t>
      </w:r>
      <w:r w:rsidR="00706DB8" w:rsidRPr="000742E5">
        <w:rPr>
          <w:rFonts w:ascii="Times New Roman" w:eastAsia="OfficinaSansBoldITC" w:hAnsi="Times New Roman"/>
          <w:sz w:val="24"/>
          <w:szCs w:val="24"/>
          <w:lang w:val="ru-RU"/>
        </w:rPr>
        <w:t xml:space="preserve">Модуль № 4. </w:t>
      </w:r>
      <w:r w:rsidR="006C4B9E" w:rsidRPr="000742E5">
        <w:rPr>
          <w:rFonts w:ascii="Times New Roman" w:eastAsia="OfficinaSansBoldITC" w:hAnsi="Times New Roman"/>
          <w:sz w:val="24"/>
          <w:szCs w:val="24"/>
          <w:lang w:val="ru-RU"/>
        </w:rPr>
        <w:t>«</w:t>
      </w:r>
      <w:r w:rsidR="00706DB8" w:rsidRPr="000742E5">
        <w:rPr>
          <w:rFonts w:ascii="Times New Roman" w:eastAsia="OfficinaSansBoldITC" w:hAnsi="Times New Roman"/>
          <w:sz w:val="24"/>
          <w:szCs w:val="24"/>
          <w:lang w:val="ru-RU"/>
        </w:rPr>
        <w:t xml:space="preserve">Защита населения Российской Федерации от опасных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чрезвычайных ситуаций</w:t>
      </w:r>
      <w:r w:rsidR="006C4B9E" w:rsidRPr="000742E5">
        <w:rPr>
          <w:rFonts w:ascii="Times New Roman" w:eastAsia="OfficinaSansBoldITC" w:hAnsi="Times New Roman"/>
          <w:sz w:val="24"/>
          <w:szCs w:val="24"/>
          <w:lang w:val="ru-RU"/>
        </w:rPr>
        <w:t>»</w:t>
      </w:r>
      <w:r w:rsidRPr="000742E5">
        <w:rPr>
          <w:rFonts w:ascii="Times New Roman" w:eastAsia="OfficinaSansBoldITC" w:hAnsi="Times New Roman"/>
          <w:sz w:val="24"/>
          <w:szCs w:val="24"/>
          <w:lang w:val="ru-RU"/>
        </w:rPr>
        <w:t>.</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Основы законодательства Российской Федерации по организации защиты населения от опасных и чрезвычайных ситуаций. Стратегия национальной безопасности Российской Федерации (2021). Основные направления деятельности государства по защите населения от опасных и чрезвычайных ситуаций.</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Права, обязанности и ответственность гражданина в области организации защиты населения от опасных и чрезвычайных ситуаций (на защиту жизни, здоровья и личного имущества в случае возникновения чрезвычайных ситуаций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других).</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Единая государственная система предупреждения и ликвидации чрезвычайных ситуаций (РСЧС). Структура и основные задачи РСЧС. Функциональные и территориальные подсистемы РСЧС. Структура, основные задачи, деятельность МЧС России.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Общероссийская комплексная система информирования и оповещения населения в местах массового пребывания людей (ОКСИОН). Цель и задачи ОКСИОН. Режимы функционирования ОКСИОН.</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Гражданская оборона и её основные задачи на современном этапе. Подготовка населения в области гражданской обороны. Подготовка обучаемых гражданской обороне в общеобразовательных организациях. Оповещение населения </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 чрезвычайных ситуациях. Составные части системы оповещения населения. Действия по сигналам гражданской обороны. Правила поведения населения в зонах химического и радиационного загрязнения. Оказание первой помощи </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при поражении аварийно-химически опасными веществами. Правила поведения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при угрозе чрезвычайных ситуаций, возникающих при ведении военных действий. Эвакуация гражданского населения и её виды. Упреждающая и заблаговременная эвакуация. Общая и частичная эвакуация.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Средства индивидуальной защиты населения. Средства индивидуальной защиты органов дыхания и средства индивидуальной зашиты кожи. Использование медицинских средств индивидуальной защиты.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Инженерная защита населения и неотложные работы в зоне поражения. Защитные сооружения гражданской обороны. Размещение населения в защитных сооружениях.</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Аварийно-спасательные работы и другие неотложные работы в зоне поражения. Задачи аварийно-спасательных и неотложных работ. Приёмы и способы выполнения спасательных работ. Соблюдение мер безопасности при работах.</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706DB8" w:rsidRPr="000742E5">
        <w:rPr>
          <w:rFonts w:ascii="Times New Roman" w:eastAsia="SchoolBookSanPin" w:hAnsi="Times New Roman"/>
          <w:sz w:val="24"/>
          <w:szCs w:val="24"/>
          <w:lang w:val="ru-RU"/>
        </w:rPr>
        <w:t>3.1.5. </w:t>
      </w:r>
      <w:r w:rsidR="00706DB8" w:rsidRPr="000742E5">
        <w:rPr>
          <w:rFonts w:ascii="Times New Roman" w:eastAsia="OfficinaSansBoldITC" w:hAnsi="Times New Roman"/>
          <w:sz w:val="24"/>
          <w:szCs w:val="24"/>
          <w:lang w:val="ru-RU"/>
        </w:rPr>
        <w:t xml:space="preserve">Модуль № 5. </w:t>
      </w:r>
      <w:r w:rsidR="006C4B9E" w:rsidRPr="000742E5">
        <w:rPr>
          <w:rFonts w:ascii="Times New Roman" w:eastAsia="OfficinaSansBoldITC" w:hAnsi="Times New Roman"/>
          <w:sz w:val="24"/>
          <w:szCs w:val="24"/>
          <w:lang w:val="ru-RU"/>
        </w:rPr>
        <w:t>«</w:t>
      </w:r>
      <w:r w:rsidR="00706DB8" w:rsidRPr="000742E5">
        <w:rPr>
          <w:rFonts w:ascii="Times New Roman" w:eastAsia="OfficinaSansBoldITC" w:hAnsi="Times New Roman"/>
          <w:sz w:val="24"/>
          <w:szCs w:val="24"/>
          <w:lang w:val="ru-RU"/>
        </w:rPr>
        <w:t>Безопасность в природной среде и экологическая безопасность</w:t>
      </w:r>
      <w:r w:rsidR="006C4B9E" w:rsidRPr="000742E5">
        <w:rPr>
          <w:rFonts w:ascii="Times New Roman" w:eastAsia="OfficinaSansBoldITC" w:hAnsi="Times New Roman"/>
          <w:sz w:val="24"/>
          <w:szCs w:val="24"/>
          <w:lang w:val="ru-RU"/>
        </w:rPr>
        <w:t>»</w:t>
      </w:r>
      <w:r w:rsidR="00706DB8" w:rsidRPr="000742E5">
        <w:rPr>
          <w:rFonts w:ascii="Times New Roman" w:eastAsia="OfficinaSansBoldITC" w:hAnsi="Times New Roman"/>
          <w:sz w:val="24"/>
          <w:szCs w:val="24"/>
          <w:lang w:val="ru-RU"/>
        </w:rPr>
        <w:t>.</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Источники опасности в природной среде. Основные правила безопасного поведения в лесу, в горах, на водоёмах. Ориентирование на местности. Современные средства навигации (компас, </w:t>
      </w:r>
      <w:r w:rsidRPr="000742E5">
        <w:rPr>
          <w:rFonts w:ascii="Times New Roman" w:eastAsia="OfficinaSansBoldITC" w:hAnsi="Times New Roman"/>
          <w:sz w:val="24"/>
          <w:szCs w:val="24"/>
        </w:rPr>
        <w:t>GPS</w:t>
      </w:r>
      <w:r w:rsidRPr="000742E5">
        <w:rPr>
          <w:rFonts w:ascii="Times New Roman" w:eastAsia="OfficinaSansBoldITC" w:hAnsi="Times New Roman"/>
          <w:sz w:val="24"/>
          <w:szCs w:val="24"/>
          <w:lang w:val="ru-RU"/>
        </w:rPr>
        <w:t>). Безопасность в автономных условиях.</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Чрезвычайные ситуации природного характера (геологические, гидрологические, метеорологические, природные пожары). Возможности прогнозирования и предупреждения.</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Экологическая безопасность и охрана окружающей среды. Нормы предельно допустимой концентрации вредных веществ. Правила использования питьевой воды. Качество продуктов питания. Правила хранения и употребления продуктов питания.</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Федеральная служба по надзору в сфере защиты прав потребителей </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благополучия человека (Роспотребнадзор). Федеральный закон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от 10</w:t>
      </w:r>
      <w:r w:rsidR="00663BAA" w:rsidRPr="000742E5">
        <w:rPr>
          <w:rFonts w:ascii="Times New Roman" w:eastAsia="OfficinaSansBoldITC" w:hAnsi="Times New Roman"/>
          <w:sz w:val="24"/>
          <w:szCs w:val="24"/>
          <w:lang w:val="ru-RU"/>
        </w:rPr>
        <w:t xml:space="preserve"> </w:t>
      </w:r>
      <w:r w:rsidRPr="000742E5">
        <w:rPr>
          <w:rFonts w:ascii="Times New Roman" w:eastAsia="OfficinaSansBoldITC" w:hAnsi="Times New Roman"/>
          <w:sz w:val="24"/>
          <w:szCs w:val="24"/>
          <w:lang w:val="ru-RU"/>
        </w:rPr>
        <w:t>января 2002 г. № 7-ФЗ «Об охране окружающей среды» (Собрание законодательства Российской Федерации, 2002, № 2, ст. 133; 2022, № 13, ст. 1960</w:t>
      </w:r>
      <w:r w:rsidR="00663BAA" w:rsidRPr="000742E5">
        <w:rPr>
          <w:rFonts w:ascii="Times New Roman" w:eastAsia="OfficinaSansBoldITC" w:hAnsi="Times New Roman"/>
          <w:sz w:val="24"/>
          <w:szCs w:val="24"/>
          <w:lang w:val="ru-RU"/>
        </w:rPr>
        <w:t>).</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Средства защиты и предупреждения от экологических опасностей. Бытовые приборы контроля воздуха. </w:t>
      </w:r>
      <w:r w:rsidRPr="000742E5">
        <w:rPr>
          <w:rFonts w:ascii="Times New Roman" w:eastAsia="OfficinaSansBoldITC" w:hAnsi="Times New Roman"/>
          <w:sz w:val="24"/>
          <w:szCs w:val="24"/>
        </w:rPr>
        <w:t>TDS</w:t>
      </w:r>
      <w:r w:rsidRPr="000742E5">
        <w:rPr>
          <w:rFonts w:ascii="Times New Roman" w:eastAsia="OfficinaSansBoldITC" w:hAnsi="Times New Roman"/>
          <w:sz w:val="24"/>
          <w:szCs w:val="24"/>
          <w:lang w:val="ru-RU"/>
        </w:rPr>
        <w:t>-метры (солемеры). Шумомеры. Люксметры. Бытовые дозиметры (радиометры). Бытовые нитратомеры.</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Основные виды экологических знаков. Знаки, свидетельствующие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 экологической чистоте товаров, а также о безопасности их для окружающей среды. Знаки, информирующие об экологически чистых способах утилизации самого товара и его упаковки.</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3.1.6. </w:t>
      </w:r>
      <w:r w:rsidR="00706DB8" w:rsidRPr="000742E5">
        <w:rPr>
          <w:rFonts w:ascii="Times New Roman" w:eastAsia="OfficinaSansBoldITC" w:hAnsi="Times New Roman"/>
          <w:sz w:val="24"/>
          <w:szCs w:val="24"/>
          <w:lang w:val="ru-RU"/>
        </w:rPr>
        <w:t>Модуль № 6. «Основы противодействия экстремизму и терроризму».</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Разновидности экстремистской деятельности. Внешние и внутренние экстремистские угрозы.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Деструктивные молодёжные субкультуры и экстремистские объединения. Терроризм – крайняя форма экстремизма. Разновидности террористической деятельности.</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Праворадикальные группировки нацистской направленности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леворадикальные сообщества. Правила безопасности, которые следует соблюдать, чтобы не попасть в сферу влияния неформальной группировки.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Ответственность граждан за участие в экстремистской и террористической деятельности. Статьи Уголовного кодекса Российской Федерации, предусмотренные за участие в экстремистской и террористической деятельности.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Противодействие экстремизму и терроризму на государственном уровне. Национальный антитеррористический комитет (НАК) и его предназначение. Основные задачи НАК. Федеральный оперативный штаб.</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Уровни террористической опасности. Принятие решения об установлении уровня террористической опасности. Меры по обеспечению безопасности личности, общества и государства, которые принимаются в соответствии с установленным уровнем террористической опасности.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Особенности проведения контртеррористических операций. Обязанности руководителя контртеррористической операции. Группировка сил и средств для проведения контртеррористической операции.</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Экстремизм и терроризм на современном этапе. Внутренние и внешние экстремистские угрозы. Наиболее опасные проявления экстремизма. Виды современной террористической деятельности. Терроризм, который опирается </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на религиозные мотивы. Терроризм на криминальной основе. Терроризм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на национальной основе. Технологический терроризм. Кибертерроризм.</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Борьба с угрозой экстремистской и террористической опасности. Способы противодействия вовлечению в экстремистскую и террористическую деятельность. Формирование антитеррористического поведения. Праворадикальные группировки нацистской направленности и леворадикальные сообщества. Как не стать участником или жертвой молодёжных право- и леворадикальных сообществ. Радикальный ислам – опасное экстремистское течение. Как избежать вербовки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экстремистскую организацию.</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Меры личной безопасности при вооружённом нападении на образовательную организацию. Действия при угрозе совершения террористического акта. Обнаружение подозрительного предмета, в котором может быть замаскировано взрывное устройство. Безопасное поведение в толпе. Безопасное поведение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 захвате в заложники.</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3.1.7. </w:t>
      </w:r>
      <w:r w:rsidR="00706DB8" w:rsidRPr="000742E5">
        <w:rPr>
          <w:rFonts w:ascii="Times New Roman" w:eastAsia="OfficinaSansBoldITC" w:hAnsi="Times New Roman"/>
          <w:sz w:val="24"/>
          <w:szCs w:val="24"/>
          <w:lang w:val="ru-RU"/>
        </w:rPr>
        <w:t xml:space="preserve">Модуль № 7. </w:t>
      </w:r>
      <w:r w:rsidR="006C4B9E" w:rsidRPr="000742E5">
        <w:rPr>
          <w:rFonts w:ascii="Times New Roman" w:eastAsia="OfficinaSansBoldITC" w:hAnsi="Times New Roman"/>
          <w:sz w:val="24"/>
          <w:szCs w:val="24"/>
          <w:lang w:val="ru-RU"/>
        </w:rPr>
        <w:t>«</w:t>
      </w:r>
      <w:r w:rsidR="00706DB8" w:rsidRPr="000742E5">
        <w:rPr>
          <w:rFonts w:ascii="Times New Roman" w:eastAsia="OfficinaSansBoldITC" w:hAnsi="Times New Roman"/>
          <w:sz w:val="24"/>
          <w:szCs w:val="24"/>
          <w:lang w:val="ru-RU"/>
        </w:rPr>
        <w:t>Основы здорового образа жизни</w:t>
      </w:r>
      <w:r w:rsidR="006C4B9E" w:rsidRPr="000742E5">
        <w:rPr>
          <w:rFonts w:ascii="Times New Roman" w:eastAsia="OfficinaSansBoldITC" w:hAnsi="Times New Roman"/>
          <w:sz w:val="24"/>
          <w:szCs w:val="24"/>
          <w:lang w:val="ru-RU"/>
        </w:rPr>
        <w:t>»</w:t>
      </w:r>
      <w:r w:rsidR="00706DB8" w:rsidRPr="000742E5">
        <w:rPr>
          <w:rFonts w:ascii="Times New Roman" w:eastAsia="OfficinaSansBoldITC" w:hAnsi="Times New Roman"/>
          <w:sz w:val="24"/>
          <w:szCs w:val="24"/>
          <w:lang w:val="ru-RU"/>
        </w:rPr>
        <w:t>.</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Здоровый образ жизни как средство обеспечения благополучия личности. Государственная правовая база для обеспечения безопасности населения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формирования у него культуры безопасности, составляющей которой является ведение здорового образа жизни.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Систематические занятия физической культурой и спортом. Выполнение нормативов ГТО. Основные составляющие здорового образа жизни. Главная цель здорового образа жизни – сохранение здоровья. Рациональное питание. Вредные привычки. Главное правило здорового образа жизни. Преимущества правило здорового образа жизни. Способы сохранения психического здоровья.</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Репродуктивное здоровье. Факторы, оказывающие негативное влияние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на репродуктивную функцию. Влияние уровня репродуктивного здоровья каждого человека и общества в целом на демографическую ситуацию страны.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Наркотизм – одна из главных угроз общественному здоровью. Правовые основы государственной политики в сфере контроля за оборотом наркотических средств, психотропных веществ и в области противодействия их незаконному обороту в целях охраны здоровья граждан, государственной и общественной безопасности.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Наказания за действия, связанные с наркотическими и психотропными веществами, предусмотренные в Уголовном кодексе Российской Федерации. Профилактика наркомании. Психоактивные вещества (ПАВ). Формирование индивидуального негативного отношения к наркотикам.</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Комплексы профилактики психоактивных веществ (ПАВ). Первичная профилактика злоупотребления ПАВ. Вторичная профилактика злоупотребления ПАВ. Третичная профилактика злоупотребления ПАВ.</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3.1.8. </w:t>
      </w:r>
      <w:r w:rsidR="00706DB8" w:rsidRPr="000742E5">
        <w:rPr>
          <w:rFonts w:ascii="Times New Roman" w:eastAsia="OfficinaSansBoldITC" w:hAnsi="Times New Roman"/>
          <w:sz w:val="24"/>
          <w:szCs w:val="24"/>
          <w:lang w:val="ru-RU"/>
        </w:rPr>
        <w:t xml:space="preserve">Модуль № 8. </w:t>
      </w:r>
      <w:r w:rsidR="006C4B9E" w:rsidRPr="000742E5">
        <w:rPr>
          <w:rFonts w:ascii="Times New Roman" w:eastAsia="OfficinaSansBoldITC" w:hAnsi="Times New Roman"/>
          <w:sz w:val="24"/>
          <w:szCs w:val="24"/>
          <w:lang w:val="ru-RU"/>
        </w:rPr>
        <w:t>«</w:t>
      </w:r>
      <w:r w:rsidR="00706DB8" w:rsidRPr="000742E5">
        <w:rPr>
          <w:rFonts w:ascii="Times New Roman" w:eastAsia="OfficinaSansBoldITC" w:hAnsi="Times New Roman"/>
          <w:sz w:val="24"/>
          <w:szCs w:val="24"/>
          <w:lang w:val="ru-RU"/>
        </w:rPr>
        <w:t>Основы медицинских знаний и оказание первой помощи».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Освоение основ медицинских знаний.</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Основы законодательства Российской Федерации в сфере санитарно-эпидемиологического благополучия населения. Среда обитания человека. Санитарно-эпидемиологическая обстановка. Карантин.</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Виды неинфекционных заболеваний. Как избежать возникновения </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прогрессирования неинфекционных заболеваний. Роль диспансеризации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профилактике неинфекционных заболеваний. Виды инфекционных заболеваний. Профилактика инфекционных болезней. Вакцинация.</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Биологическая безопасность. Биолого-социальные чрезвычайные ситуации. Источник биолого-социальной чрезвычайной ситуации. Безопасность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 возникновении биолого-социальных чрезвычайных ситуаций. Способы личной защиты в случае сообщения об эпидемии. Пандемия новой коронавирусной инфекции С</w:t>
      </w:r>
      <w:r w:rsidRPr="000742E5">
        <w:rPr>
          <w:rFonts w:ascii="Times New Roman" w:eastAsia="OfficinaSansBoldITC" w:hAnsi="Times New Roman"/>
          <w:sz w:val="24"/>
          <w:szCs w:val="24"/>
        </w:rPr>
        <w:t>OVID</w:t>
      </w:r>
      <w:r w:rsidRPr="000742E5">
        <w:rPr>
          <w:rFonts w:ascii="Times New Roman" w:eastAsia="OfficinaSansBoldITC" w:hAnsi="Times New Roman"/>
          <w:sz w:val="24"/>
          <w:szCs w:val="24"/>
          <w:lang w:val="ru-RU"/>
        </w:rPr>
        <w:t>-19. Правила профилактики коронавируса.</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Первая помощь и правила её оказания. Признаки угрожающих жизни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здоровью состояний, требующие вызова скорой медицинской помощи. Правила вызова скорой медицинской помощи. Уголовная ответственность за оставление пострадавшего, находящегося в беспомощном состоянии, без возможности получения помощи.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Оказание первой помощи пострадавшему до передачи его в руки специалистам из бригады скорой медицинской помощи. Реанимационные мероприятия.</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Первая помощь при нарушениях сердечной деятельности. Острая сердечная недостаточность (ОСН). Неотложные мероприятия при ОСН. Первая помощь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 травмах и травматическом шоке. Первая помощь при ранениях. Виды ран. Кровотечения наружные и внутренние. Правила оказания помощи при различных видах кровотечений. Первая помощь при острой боли в животе, эпилепсии, ожогах. Первая помощь при пищевых отравлениях и отравлениях угарным газом, бытовой химией, удобрениями, средствами для уничтожения грызунов и насекомых, лекарственными препаратами и алкоголем, кислотами и щелочами.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Первая помощь при утоплении и коме. Первая помощь при отравлении психоактивными веществами. Общие признаки отравления психоактивными веществами.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Составы аптечек для оказания первой помощи в различных условиях.</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Правила и способы переноски (транспортировки) пострадавших.</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3.1.9. </w:t>
      </w:r>
      <w:r w:rsidR="00706DB8" w:rsidRPr="000742E5">
        <w:rPr>
          <w:rFonts w:ascii="Times New Roman" w:eastAsia="OfficinaSansBoldITC" w:hAnsi="Times New Roman"/>
          <w:sz w:val="24"/>
          <w:szCs w:val="24"/>
          <w:lang w:val="ru-RU"/>
        </w:rPr>
        <w:t xml:space="preserve">Модуль № 9. </w:t>
      </w:r>
      <w:r w:rsidR="006C4B9E" w:rsidRPr="000742E5">
        <w:rPr>
          <w:rFonts w:ascii="Times New Roman" w:eastAsia="OfficinaSansBoldITC" w:hAnsi="Times New Roman"/>
          <w:sz w:val="24"/>
          <w:szCs w:val="24"/>
          <w:lang w:val="ru-RU"/>
        </w:rPr>
        <w:t>«</w:t>
      </w:r>
      <w:r w:rsidR="00706DB8" w:rsidRPr="000742E5">
        <w:rPr>
          <w:rFonts w:ascii="Times New Roman" w:eastAsia="OfficinaSansBoldITC" w:hAnsi="Times New Roman"/>
          <w:sz w:val="24"/>
          <w:szCs w:val="24"/>
          <w:lang w:val="ru-RU"/>
        </w:rPr>
        <w:t>Элементы начальной военной подготовки</w:t>
      </w:r>
      <w:r w:rsidR="006C4B9E" w:rsidRPr="000742E5">
        <w:rPr>
          <w:rFonts w:ascii="Times New Roman" w:eastAsia="OfficinaSansBoldITC" w:hAnsi="Times New Roman"/>
          <w:sz w:val="24"/>
          <w:szCs w:val="24"/>
          <w:lang w:val="ru-RU"/>
        </w:rPr>
        <w:t>»</w:t>
      </w:r>
      <w:r w:rsidR="00706DB8" w:rsidRPr="000742E5">
        <w:rPr>
          <w:rFonts w:ascii="Times New Roman" w:eastAsia="OfficinaSansBoldITC" w:hAnsi="Times New Roman"/>
          <w:sz w:val="24"/>
          <w:szCs w:val="24"/>
          <w:lang w:val="ru-RU"/>
        </w:rPr>
        <w:t>.</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Строевая подготовка и воинское приветствие. Строи и управление ими. Строевая подготовка. Выполнение воинского приветствия на месте и в движении.</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Оружие пехотинца и правила обращения с ним. Автомат Калашникова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(АК-74). Основы и правила стрельбы. Устройство и принцип действия ручных гранат. Ручная осколочная граната Ф-1 (оборонительная). Ручная осколочная граната РГД-5.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Действия в современном общевойсковом бою. Состав и вооружение мотострелкового отделения на БМП. Инженерное оборудование позиции солдата. Одиночный окоп.</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Способы передвижения в бою при действиях в пешем порядке.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Средства индивидуальной защиты и оказание первой помощи в бою. Фильтрующий противогаз. Респиратор. Общевойсковой защитный комплект (ОЗК). Табельные медицинские средства индивидуальной защиты. Первая помощь в бою. Различные способы переноски и оттаскивания раненых с поля боя.</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Сооружения для защиты личного состава. Открытая щель. Перекрытая щель. Блиндаж. Укрытия для боевой техники. Убежища для личного состава.</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3.2. </w:t>
      </w:r>
      <w:r w:rsidR="00706DB8" w:rsidRPr="000742E5">
        <w:rPr>
          <w:rFonts w:ascii="Times New Roman" w:eastAsia="OfficinaSansBoldITC" w:hAnsi="Times New Roman"/>
          <w:sz w:val="24"/>
          <w:szCs w:val="24"/>
          <w:lang w:val="ru-RU"/>
        </w:rPr>
        <w:t>Вариант № 2.</w:t>
      </w:r>
    </w:p>
    <w:p w:rsidR="005675EA"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3.2.1. </w:t>
      </w:r>
      <w:r w:rsidR="00706DB8" w:rsidRPr="000742E5">
        <w:rPr>
          <w:rFonts w:ascii="Times New Roman" w:eastAsia="OfficinaSansBoldITC" w:hAnsi="Times New Roman"/>
          <w:sz w:val="24"/>
          <w:szCs w:val="24"/>
          <w:lang w:val="ru-RU"/>
        </w:rPr>
        <w:t xml:space="preserve">Модуль № 1 «Культура безопасности жизнедеятельности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современном обществе»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Объяснять смысл понятия «культура безопасности». Характеризовать значение культуры безопасности для жизни человека, государства, общества.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Объяснять смысл и соотносить понятия «опасность», «безопасность», «риск» (угроза), «опасная ситуация», «экстремальная ситуация», «чрезвычайная ситуация».</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представления об уровнях взаимодействия человека и окружающей среды. Приводить примеры.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об уровнях решения задачи обеспечения безопасности, приводить примеры.</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Раскрывать смысл понятия «безопасное поведение». Иметь представление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 понятии «виктимное поведение». Приводить примеры.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и применять общие правила безопасного поведения.</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Объяснять смысл понятия «риск-ориентированный подход». Приводить примеры реализации риск-ориентированного подхода на уровне личности, общества, государства.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Сформировать представление о безопасном поведении как о неотъемлемой части жизни современного человека и общества.</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3.2.2. </w:t>
      </w:r>
      <w:r w:rsidR="00706DB8" w:rsidRPr="000742E5">
        <w:rPr>
          <w:rFonts w:ascii="Times New Roman" w:eastAsia="OfficinaSansBoldITC" w:hAnsi="Times New Roman"/>
          <w:sz w:val="24"/>
          <w:szCs w:val="24"/>
          <w:lang w:val="ru-RU"/>
        </w:rPr>
        <w:t>Модуль № 2 «Безопасность в быту».</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Классифицировать и характеризовать источники опасности в быту.</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общие правила безопасного поведения, владеть ими в бытовых ситуациях.</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защите прав потребителя, в том числе при совершении покупок в Интернете.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Безопасно действовать в различных бытовых ситуациях. Знать порядок действий при возникновении опасных ситуаций в быту.</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порядок оказания первой помощи при ушибах, переломах, кровотечениях.</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Знать правила вызова экстренных служб, порядок взаимодействия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 экстренными службами.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правила обращения с электрическими и газовыми приборами.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представления о возможных последствиях электротравмы. Знать порядок проведения сердечно-легочной реанимации.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представления о современных системах извещения и пожаротушения в жилых помещениях.</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Соблюдать правила пожарной безопасности в быту. Знать порядок действий при угрозе или возникновении пожара.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порядок оказания первой помощи при химических и термических ожогах.</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нормативах прибытия пожарных в городах и сельской местности, правилах действий пожарных расчётов.</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права, обязанности и ответственность граждан в области пожарной безопасности.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Соблюдать правила безопасного поведения в местах общего пользования (подъезд; лифт; мусоропровод; придомовая территория; детская площадка; площадка для выгула собак и других).</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Распознавать ситуации криминального характера. Знать меры профилактики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порядок действий в ситуациях криминального характера.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правила поведения при коммунальной аварии, порядок вызова аварийных служб и взаимодействия с ними.</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3.2.3. </w:t>
      </w:r>
      <w:r w:rsidR="00706DB8" w:rsidRPr="000742E5">
        <w:rPr>
          <w:rFonts w:ascii="Times New Roman" w:eastAsia="OfficinaSansBoldITC" w:hAnsi="Times New Roman"/>
          <w:sz w:val="24"/>
          <w:szCs w:val="24"/>
          <w:lang w:val="ru-RU"/>
        </w:rPr>
        <w:t>Модуль № 3 «Безопасность на транспорте».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опасности на различных видах транспорта.</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Соблюдать правила дорожного движения, установленные для пешехода, пассажира, водителя велосипеда и иных средств передвижения. Уметь учитывать разные условия (движение по обочине; движение в тёмное время суток; движение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 использованием средств индивидуальной мобильности).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Приводить примеры взаимосвязи безопасности водителя и пассажира.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представления о знаниях и навыках, необходимых водителю автомобиля.</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порядок действий при дорожно-транспортных происшествиях разного характера (при отсутствии пострадавших; с одним или несколькими пострадавшими; при опасности возгорания; с большим количеством участников).</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Безопасно вести себя в метро. Знать порядок действий при возникновении опасности (в том числе при угрозе возникновения пожара, совершения террористического акта, действий криминального характера).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Безопасно вести себя на железнодорожном транспорте. Знать порядок действий при возникновении опасности (в том числе при угрозе возникновения пожара, совершения террористического акта, действий криминального характера).</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Безопасно вести себя на водном транспорте. Знать порядок действий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 возникновении опасности (в том числе при угрозе возникновения пожара, совершения террористического акта, действий криминального характера).</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Безопасно вести себя на авиационном транспорте. Знать порядок действий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 возникновении опасности (в том числе при угрозе возникновения пожара, совершения террористического акта, действий криминального характера).</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3.2.4. </w:t>
      </w:r>
      <w:r w:rsidR="00706DB8" w:rsidRPr="000742E5">
        <w:rPr>
          <w:rFonts w:ascii="Times New Roman" w:eastAsia="OfficinaSansBoldITC" w:hAnsi="Times New Roman"/>
          <w:sz w:val="24"/>
          <w:szCs w:val="24"/>
          <w:lang w:val="ru-RU"/>
        </w:rPr>
        <w:t>Модуль № 4 «Безопасность в общественных местах».</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источники опасности в общественных местах.</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источники опасности, связанные с действиями человека (возникновение толпы, давки; проявление агрессии; криминальные ситуации; случаи, когда потерялся человек).</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Соблюдать правила безопасного поведения в общественных местах.</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порядок действий при попадании в толпу, давку.</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Соблюдать правила поведения при проявлении агрессии.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порядок действий при криминальной опасности.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порядок действий в случаях, когда потерялся человек.</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порядок действий при угрозе или возникновении пожара в различных общественных местах (лечебных, образовательных, культурных учреждениях).</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порядок действий при угрозе обрушения зданий или отдельных конструкций.</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порядок действий при угрозе совершения террористического акта.</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3.2.5. </w:t>
      </w:r>
      <w:r w:rsidR="00706DB8" w:rsidRPr="000742E5">
        <w:rPr>
          <w:rFonts w:ascii="Times New Roman" w:eastAsia="OfficinaSansBoldITC" w:hAnsi="Times New Roman"/>
          <w:sz w:val="24"/>
          <w:szCs w:val="24"/>
          <w:lang w:val="ru-RU"/>
        </w:rPr>
        <w:t>Модуль № 5 «Безопасность в природной среде».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основные источники опасности в природной среде.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и соблюдать правила безопасного поведения на природе (в лесу; в горах; на водоёмах).</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способах ориентирования на местности, традиционных и современных средствах навигации.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Знать порядок действий в случаях, когда человек потерялся в природной среде.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способы подачи сигнала о помощи.</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Иметь представление о возможностях выживания в автономных условиях (способах сооружения убежища; получении воды и пищи; защиты от перегрева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переохлаждения; правилах поведения при встрече с дикими животными).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приёмы оказания первой помощи при перегреве, переохлаждении, отморожении.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общие правила поведения при чрезвычайных ситуациях природного характера.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о причинах возникновения природных пожаров.</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роль человека в возникновении и предупреждении природных пожаров. Приводить примеры.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Иметь представление о мероприятиях по борьбе с природными пожарами, возможных последствиях и способах их смягчения.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возможностях прогнозирования, предупреждения, смягчения последствий и последствиях чрезвычайных ситуаций геологического характера. Приводить примеры.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порядок действий при чрезвычайных ситуациях геологического характера.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возможностях прогнозирования, предупреждения, смягчения последствий и последствиях чрезвычайных ситуаций гидрологического характера. Приводить примеры.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порядок действий при чрезвычайных ситуациях гидрологического характера.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возможностях прогнозирования, предупреждения, смягчения последствий и последствиях чрезвычайных ситуаций метеорологического характера. Приводить примеры.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порядок действий при чрезвычайных ситуациях метеорологического характера.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Объяснять смысл понятия «экология». Характеризовать влияние деятельности человека на экологию.</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Сформировать бережное отношение к природе.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Разумно пользоваться природными богатствами.</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3.2.6. </w:t>
      </w:r>
      <w:r w:rsidR="00706DB8" w:rsidRPr="000742E5">
        <w:rPr>
          <w:rFonts w:ascii="Times New Roman" w:eastAsia="OfficinaSansBoldITC" w:hAnsi="Times New Roman"/>
          <w:sz w:val="24"/>
          <w:szCs w:val="24"/>
          <w:lang w:val="ru-RU"/>
        </w:rPr>
        <w:t>Модуль № 6 «Здоровье и как его сохранить. Основы медицинских знаний».</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Объяснять смысл понятий «здоровье», «охрана здоровья», «здоровый образ жизни», «лечение», «профилактика».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факторы, влияющие на здоровье человека и составляющие здорового образа жизни.</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Иметь представления об инфекционных заболеваниях, механизмах </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их распространения и способах передачи. Знать меры профилактики и защиты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от инфекционных заболеваний.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Объяснять смысл понятия «вакцинация». Иметь представление о механизме действия вакцины.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национальном календаре профилактических прививок. Перечислять заболевания, вакцины от которых включены в национальный календарь. Приводить примеры этих заболеваний и их возможных последствий.</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Раскрывать значение изобретения вакцины для жизни людей. Приводить примеры заболеваний, которые: побеждены при помощи вакцинации;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не побеждены; от которых вакцины пока не созданы.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Классифицировать чрезвычайные ситуации биолого-социального характера. Приводить примеры.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Иметь представления о самых распространённых неинфекционных заболеваниях.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факторы риска для возникновения сердечно-сосудистых, онкологических, эндокринных заболеваний, заболеваний дыхательной системы.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Раскрывать роль образа жизни в профилактике неинфекционных заболеваний.</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Раскрывать роль диспансеризации для профилактики неинфекционных заболеваний.</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признаки угрожающих жизни и здоровью состояний, требующие вызова скорой медицинской помощи (инсульт, сердечный приступ, острая боль в животе, эпилепсия и другие).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Объяснять смысл понятий «психическое здоровье» и «психологическое благополучие». Знать критерии психического здоровья и психологического благополучия и факторы, влияющие на них.</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важности раннего выявления психических расстройств, роли инклюзивной среды.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Сформировать доброжелательное отношение к людям с особенностями психического развития.</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Характеризовать влияние хронического стресса, психотравмирующей ситуации, злоупотребления алкоголем и употребления наркотических средств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на психическое здоровье и психологическое благополучие человека.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Сформировать негативное отношение к употреблению алкоголя и наркотиков.</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и применять способы сохранения психического здоровья.</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критерии, когда необходима помощь специалиста.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и соотносить понятия «первая помощь» и «скорая медицинская помощь».</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Знать состояния, при которых оказывается первая помощь, мероприятия первой помощи, алгоритм первой помощи.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Владеть приёмами оказания первой помощи при неотложных состояниях. Знать порядок действий в сложных случаях оказания первой помощи (травмы глаза; «сложные» кровотечения; первая помощь с использованием подручных средств; первая помощь при нескольких травмах одновременно).</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3.2.7. </w:t>
      </w:r>
      <w:r w:rsidR="00706DB8" w:rsidRPr="000742E5">
        <w:rPr>
          <w:rFonts w:ascii="Times New Roman" w:eastAsia="OfficinaSansBoldITC" w:hAnsi="Times New Roman"/>
          <w:sz w:val="24"/>
          <w:szCs w:val="24"/>
          <w:lang w:val="ru-RU"/>
        </w:rPr>
        <w:t>Модуль № 7 «Безопасность в социуме».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Объяснять смысл понятий «общение», «социальная группа», «большая группа», «малая группа».  </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Знать принципы и показатели эффективного межличностного общения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общения в группе. </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Соблюдать правила безопасного и комфортного существования со знакомыми людьми и в различных группах (в школьном классе; в коллективе кружка, секции;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 в спортивной команде).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Приводить примеры межличностного, группового и межгруппового конфликтов. Приводить примеры способов избегания и разрешения конфликтных ситуаций.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опасные проявления конфликтов. Знать способы разрешения межличностных конфликтов, способы противодействия буллингу и проявлению насилия.</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Сформировать негативное отношение к опасным проявлениям конфликтов.</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Уметь распознавать манипуляцию. Отличать просьбы, аргументированное воздействие от манипулятивного, иных форм деструктивного воздействия. Знать различные манипулятивные приёмы. Иметь представление о современных формах манипуляций, в том числе с применением цифровых технологий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или с использованием деструктивных психологических технологий.</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Уметь распознавать манипулятивные компоненты в мошеннических криминалистических схемах.</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Знать и владеть основами противодействия манипуляциям, организации пространства для «здорового» общения внутри различных групп и коллективов. </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Уметь отличать конструктивные способы психологического воздействия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от деструктивных форм.</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Иметь представление о механизмах психологического влияния в больших группах. Характеризовать способы воздействия на человека в большой группе (заражение; внушение; подражание). </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3.2.8. </w:t>
      </w:r>
      <w:r w:rsidR="00706DB8" w:rsidRPr="000742E5">
        <w:rPr>
          <w:rFonts w:ascii="Times New Roman" w:eastAsia="OfficinaSansBoldITC" w:hAnsi="Times New Roman"/>
          <w:sz w:val="24"/>
          <w:szCs w:val="24"/>
          <w:lang w:val="ru-RU"/>
        </w:rPr>
        <w:t>Модуль № 8 «Безопасность в информационном пространстве».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Характеризовать смысл понятий «цифровая среда», «цифровой след».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Раскрывать сущность и приводить примеры положительного и отрицательного влияния цифровой среды на жизнь человека.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признаки, осознавать опасность цифровой зависимости.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основные риски цифровой среды.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об основных правах человека в цифровой среде.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и соблюдать правила безопасного поведения в цифровой среде.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основные виды вредоносного программного обеспечения, принципы работы. Характеризовать признаки мошенничества в цифровой среде.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и применять правила безопасного использования электронных устройств и программного обеспечения, правила защиты от мошенников.</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основные поведенческие риски в цифровой среде.</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Осознавать опасность сетевой травли. Знать правила противостояния травле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цифровой среде и профилактические меры.</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Характеризовать признаки деструктивных сообществ и деструктивного контента в цифровой среде. Знать признаки вовлечения в деструктивные сообщества. Знать правила профилактики и противодействия вовлечению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деструктивные сообщества.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и соблюдать правила безопасной коммуникации в цифровой среде.</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Объяснять смысл понятия «достоверность информации». Знать критерии проверки достоверности информации.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Объяснять смысл понятия «информационный пузырь». Знать основные признаки манипуляции сознанием и пропаганды.</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Объяснять смысл понятия «фейк». Иметь представление о целях создания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распространения фейков в цифровой среде, их основных видах.</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Знать правила и основные инструменты распознавания фейковых текстов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изображений.</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представления об основах правового регулирования, основных правонарушениях в сети Интернет. Знать методы защиты прав в цифровом пространстве.</w:t>
      </w:r>
    </w:p>
    <w:p w:rsidR="00706DB8"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3.2.9. </w:t>
      </w:r>
      <w:r w:rsidR="00706DB8" w:rsidRPr="000742E5">
        <w:rPr>
          <w:rFonts w:ascii="Times New Roman" w:eastAsia="OfficinaSansBoldITC" w:hAnsi="Times New Roman"/>
          <w:sz w:val="24"/>
          <w:szCs w:val="24"/>
          <w:lang w:val="ru-RU"/>
        </w:rPr>
        <w:t>Модуль № 9 «Основы противодействия экстремизму  и терроризму»</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Объяснять смысл понятий «терроризм» и «экстремизм», их взаимосвязь. Приводить примеры экстремистской и террористической деятельности.</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Характеризовать влияние экстремизма и терроризма на жизнь государства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общества.</w:t>
      </w:r>
    </w:p>
    <w:p w:rsidR="005675EA"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Сформировать нетерпимое отношение к проявлениям экстремизма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терроризма.</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Распознавать признаки вовлечения в экстремистскую и террористическую деятельность, знать способы противодействия.</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порядок действий при объявлении различных уровней террористической направленности.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Уметь действовать при угрозе (обнаружении бесхозных вещей, подозрительных предметов) или совершении террористического акта (нападении террористов и попытке захвата заложников; попадании в заложники; огневом налёте; наезде транспортного средства; подрыве взрывного устройства), проведении контртеррористической операции.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Объяснять цели, задачи, принципы противодействия экстремизму.</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Объяснять цели, задачи, принципы противодействия терроризму. Знать структуру общегосударственной системы противодействия терроризму.</w:t>
      </w:r>
    </w:p>
    <w:p w:rsidR="005675EA"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663BAA" w:rsidRPr="000742E5">
        <w:rPr>
          <w:rFonts w:ascii="Times New Roman" w:eastAsia="SchoolBookSanPin" w:hAnsi="Times New Roman"/>
          <w:sz w:val="24"/>
          <w:szCs w:val="24"/>
          <w:lang w:val="ru-RU"/>
        </w:rPr>
        <w:t>3.2.10. </w:t>
      </w:r>
      <w:r w:rsidR="00706DB8" w:rsidRPr="000742E5">
        <w:rPr>
          <w:rFonts w:ascii="Times New Roman" w:eastAsia="OfficinaSansBoldITC" w:hAnsi="Times New Roman"/>
          <w:sz w:val="24"/>
          <w:szCs w:val="24"/>
          <w:lang w:val="ru-RU"/>
        </w:rPr>
        <w:t xml:space="preserve">Модуль № 10 «Взаимодействие личности, общества и государства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обеспечении безопасности жизни  и здоровья населения».</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роль обороны страны для мирного социально-экономического развития Российской Федерации.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роль Вооружённых Сил Российской Федерации в обороне страны, борьбе с международным терроризмом. Приводить примеры.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современном облике Вооружённых Сил Российской Федерации.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Объяснять смысл понятий «воинская обязанность» и «военная служба». </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начальные знания в области обороны, основ военной службы.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роль гражданской обороны в обеспечении национальной безопасности. Знать права и обязанности граждан Российской Федерации в области гражданской обороны.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представления о классификации чрезвычайных ситуаций.</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принципы организации Единой системы предупреждения и ликвидации чрезвычайных ситуаций (РСЧС).</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задачах РСЧС. Приводить примеры.</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права и обязанности граждан в области защиты от чрезвычайных ситуаций.</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Иметь представление о правовой основе обеспечения национальной безопасности.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Знать принципы обеспечения национальной безопасности.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Характеризовать роль реализации национальных приоритетов в обеспечении безопасности.</w:t>
      </w:r>
    </w:p>
    <w:p w:rsidR="00706DB8" w:rsidRPr="000742E5" w:rsidRDefault="00706DB8"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Объяснять роль личности, общества, государства в реализации национальных приоритетов, приводить примеры.</w:t>
      </w:r>
    </w:p>
    <w:p w:rsidR="00350BF6" w:rsidRPr="000742E5" w:rsidRDefault="00EA43E5" w:rsidP="00CD0132">
      <w:pPr>
        <w:spacing w:after="0" w:line="240" w:lineRule="auto"/>
        <w:ind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9413F2" w:rsidRPr="000742E5">
        <w:rPr>
          <w:rFonts w:ascii="Times New Roman" w:eastAsia="SchoolBookSanPin" w:hAnsi="Times New Roman"/>
          <w:sz w:val="24"/>
          <w:szCs w:val="24"/>
          <w:lang w:val="ru-RU"/>
        </w:rPr>
        <w:t>4</w:t>
      </w:r>
      <w:r w:rsidR="00D15564" w:rsidRPr="000742E5">
        <w:rPr>
          <w:rFonts w:ascii="Times New Roman" w:eastAsia="SchoolBookSanPin" w:hAnsi="Times New Roman"/>
          <w:sz w:val="24"/>
          <w:szCs w:val="24"/>
          <w:lang w:val="ru-RU"/>
        </w:rPr>
        <w:t>. </w:t>
      </w:r>
      <w:r w:rsidR="00350BF6" w:rsidRPr="000742E5">
        <w:rPr>
          <w:rFonts w:ascii="Times New Roman" w:eastAsia="OfficinaSansBoldITC" w:hAnsi="Times New Roman"/>
          <w:sz w:val="24"/>
          <w:szCs w:val="24"/>
          <w:lang w:val="ru-RU"/>
        </w:rPr>
        <w:t xml:space="preserve">Планируемые результаты освоения </w:t>
      </w:r>
      <w:r w:rsidR="00D15564" w:rsidRPr="000742E5">
        <w:rPr>
          <w:rFonts w:ascii="Times New Roman" w:eastAsia="OfficinaSansBoldITC" w:hAnsi="Times New Roman"/>
          <w:sz w:val="24"/>
          <w:szCs w:val="24"/>
          <w:lang w:val="ru-RU"/>
        </w:rPr>
        <w:t>программы ОБЖ</w:t>
      </w:r>
      <w:r w:rsidR="00350BF6" w:rsidRPr="000742E5">
        <w:rPr>
          <w:rFonts w:ascii="Times New Roman" w:eastAsia="OfficinaSansBoldITC" w:hAnsi="Times New Roman"/>
          <w:sz w:val="24"/>
          <w:szCs w:val="24"/>
          <w:lang w:val="ru-RU"/>
        </w:rPr>
        <w:t>.</w:t>
      </w:r>
    </w:p>
    <w:p w:rsidR="005675EA"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135.</w:t>
      </w:r>
      <w:r w:rsidR="009413F2" w:rsidRPr="000742E5">
        <w:rPr>
          <w:rFonts w:ascii="Times New Roman" w:eastAsia="SchoolBookSanPin" w:hAnsi="Times New Roman"/>
          <w:sz w:val="24"/>
          <w:szCs w:val="24"/>
          <w:lang w:val="ru-RU"/>
        </w:rPr>
        <w:t>4</w:t>
      </w:r>
      <w:r w:rsidR="00D15564" w:rsidRPr="000742E5">
        <w:rPr>
          <w:rFonts w:ascii="Times New Roman" w:eastAsia="SchoolBookSanPin" w:hAnsi="Times New Roman"/>
          <w:sz w:val="24"/>
          <w:szCs w:val="24"/>
          <w:lang w:val="ru-RU"/>
        </w:rPr>
        <w:t>.1. </w:t>
      </w:r>
      <w:r w:rsidR="00350BF6" w:rsidRPr="000742E5">
        <w:rPr>
          <w:rFonts w:ascii="Times New Roman" w:eastAsia="SchoolBookSanPin" w:hAnsi="Times New Roman"/>
          <w:sz w:val="24"/>
          <w:szCs w:val="24"/>
          <w:lang w:val="ru-RU"/>
        </w:rPr>
        <w:t xml:space="preserve">Личностные результаты достигаются в единстве учебной </w:t>
      </w:r>
    </w:p>
    <w:p w:rsidR="00663BAA" w:rsidRPr="000742E5" w:rsidRDefault="00350BF6"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w:t>
      </w:r>
    </w:p>
    <w:p w:rsidR="005675EA" w:rsidRDefault="00EA43E5"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SchoolBookSanPin" w:hAnsi="Times New Roman"/>
          <w:sz w:val="24"/>
          <w:szCs w:val="24"/>
          <w:lang w:val="ru-RU"/>
        </w:rPr>
        <w:t>135.</w:t>
      </w:r>
      <w:r w:rsidR="009413F2" w:rsidRPr="000742E5">
        <w:rPr>
          <w:rFonts w:ascii="Times New Roman" w:eastAsia="SchoolBookSanPin" w:hAnsi="Times New Roman"/>
          <w:sz w:val="24"/>
          <w:szCs w:val="24"/>
          <w:lang w:val="ru-RU"/>
        </w:rPr>
        <w:t>4</w:t>
      </w:r>
      <w:r w:rsidR="00D15564" w:rsidRPr="000742E5">
        <w:rPr>
          <w:rFonts w:ascii="Times New Roman" w:eastAsia="SchoolBookSanPin" w:hAnsi="Times New Roman"/>
          <w:sz w:val="24"/>
          <w:szCs w:val="24"/>
          <w:lang w:val="ru-RU"/>
        </w:rPr>
        <w:t>.2. </w:t>
      </w:r>
      <w:r w:rsidR="00663BAA" w:rsidRPr="000742E5">
        <w:rPr>
          <w:rFonts w:ascii="Times New Roman" w:eastAsia="OfficinaSansBoldITC" w:hAnsi="Times New Roman"/>
          <w:sz w:val="24"/>
          <w:szCs w:val="24"/>
          <w:lang w:val="ru-RU"/>
        </w:rPr>
        <w:t xml:space="preserve">Личностные результаты, формируемые в ходе изучения ОБЖ, должны способствовать процессам самопознания, самовоспитания и саморазвития, развития внутренней позиции личности, патриотизма, гражданственности и проявляться, прежде всего, в уважении к памяти защитников Отечества и подвигам Героев Отечества, закону и правопорядку, человеку труда и старшему поколению, гордости за российские достижения, в готовности к осмысленному применению принципов </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правил безопасного поведения в повседневной жизни, соблюдению правил экологического поведения, защите Отечества, бережном отношении к окружающим людям, культурному наследию и уважительном отношении к традициям многонационального народа Российской Федерации и к жизни в целом.</w:t>
      </w:r>
    </w:p>
    <w:p w:rsidR="00D15564" w:rsidRPr="000742E5"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135.</w:t>
      </w:r>
      <w:r w:rsidR="009413F2" w:rsidRPr="000742E5">
        <w:rPr>
          <w:rFonts w:ascii="Times New Roman" w:eastAsia="SchoolBookSanPin" w:hAnsi="Times New Roman"/>
          <w:sz w:val="24"/>
          <w:szCs w:val="24"/>
          <w:lang w:val="ru-RU"/>
        </w:rPr>
        <w:t>4</w:t>
      </w:r>
      <w:r w:rsidR="00D15564" w:rsidRPr="000742E5">
        <w:rPr>
          <w:rFonts w:ascii="Times New Roman" w:eastAsia="SchoolBookSanPin" w:hAnsi="Times New Roman"/>
          <w:sz w:val="24"/>
          <w:szCs w:val="24"/>
          <w:lang w:val="ru-RU"/>
        </w:rPr>
        <w:t>.3. Личностные результаты изучения ОБЖ включают:</w:t>
      </w:r>
    </w:p>
    <w:p w:rsidR="00350BF6" w:rsidRPr="000742E5" w:rsidRDefault="00350BF6"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position w:val="1"/>
          <w:sz w:val="24"/>
          <w:szCs w:val="24"/>
          <w:lang w:val="ru-RU"/>
        </w:rPr>
        <w:t xml:space="preserve">1) </w:t>
      </w:r>
      <w:r w:rsidR="00663BAA" w:rsidRPr="000742E5">
        <w:rPr>
          <w:rFonts w:ascii="Times New Roman" w:eastAsia="SchoolBookSanPin" w:hAnsi="Times New Roman"/>
          <w:position w:val="1"/>
          <w:sz w:val="24"/>
          <w:szCs w:val="24"/>
          <w:lang w:val="ru-RU"/>
        </w:rPr>
        <w:t>гражданское воспитание</w:t>
      </w:r>
      <w:r w:rsidRPr="000742E5">
        <w:rPr>
          <w:rFonts w:ascii="Times New Roman" w:eastAsia="SchoolBookSanPin" w:hAnsi="Times New Roman"/>
          <w:position w:val="1"/>
          <w:sz w:val="24"/>
          <w:szCs w:val="24"/>
          <w:lang w:val="ru-RU"/>
        </w:rPr>
        <w:t>:</w:t>
      </w:r>
    </w:p>
    <w:p w:rsidR="005675EA"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сформированность активной гражданской позиции обучающегося, готового </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способного применять принципы и правила безопасного поведения в течение всей жизни;</w:t>
      </w:r>
    </w:p>
    <w:p w:rsidR="005675EA"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уважение закона и правопорядка, осознание своих прав, обязанностей </w:t>
      </w:r>
    </w:p>
    <w:p w:rsidR="005675EA"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ответственности в области защиты населения и территории Российской Федерации от чрезвычайных ситуаций и в других областях, связанных </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 безопасностью жизнедеятельности;</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сформированность базового уровня культуры безопасности жизнедеятельности как основы для благополучия и устойчивого развития личности, общества и государства;</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готовность противостоять идеологии экстремизма и терроризма, национализма и ксенофобии, дискриминации по социальным, религиозным, расовым, национальным признакам;</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готовность к взаимодействию с обществом и государством в обеспечении безопасности жизни и здоровья населения;</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готовность к участию в деятельности государственных социальных организаций и институтов гражданского общества в области обеспечения комплексной безопасности личности, общества и государства;</w:t>
      </w:r>
    </w:p>
    <w:p w:rsidR="00350BF6" w:rsidRPr="000742E5" w:rsidRDefault="00350BF6"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position w:val="1"/>
          <w:sz w:val="24"/>
          <w:szCs w:val="24"/>
          <w:lang w:val="ru-RU"/>
        </w:rPr>
        <w:t>2)</w:t>
      </w:r>
      <w:r w:rsidR="00663BAA" w:rsidRPr="000742E5">
        <w:rPr>
          <w:rFonts w:ascii="Times New Roman" w:eastAsia="SchoolBookSanPin" w:hAnsi="Times New Roman"/>
          <w:position w:val="1"/>
          <w:sz w:val="24"/>
          <w:szCs w:val="24"/>
          <w:lang w:val="ru-RU"/>
        </w:rPr>
        <w:t xml:space="preserve"> патриотическое воспитание</w:t>
      </w:r>
      <w:r w:rsidRPr="000742E5">
        <w:rPr>
          <w:rFonts w:ascii="Times New Roman" w:eastAsia="SchoolBookSanPin" w:hAnsi="Times New Roman"/>
          <w:position w:val="1"/>
          <w:sz w:val="24"/>
          <w:szCs w:val="24"/>
          <w:lang w:val="ru-RU"/>
        </w:rPr>
        <w:t>:</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сформированность российской гражданской идентичности, уважения к своему народу, памяти защитников Родины и боевым подвигам Героев Отечества, гордости за свою Родину и Вооружённые Силы Российской Федерации, прошлое и настоящее многонационального народа России, российской армии и флота;</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ценностное отношение к государственным и военным символам, историческому и природному наследию, дням воинской славы, боевым традициям Вооружённых Сил Российской Федерации, достижениям России в области обеспечения безопасности жизни и здоровья людей;</w:t>
      </w:r>
    </w:p>
    <w:p w:rsidR="005675EA"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сформированность чувства ответственности перед Родиной, идейная убеждённость и готовность к служению и защите Отечества, ответственность </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за его судьбу;</w:t>
      </w:r>
    </w:p>
    <w:p w:rsidR="00350BF6" w:rsidRPr="000742E5" w:rsidRDefault="00350BF6"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position w:val="1"/>
          <w:sz w:val="24"/>
          <w:szCs w:val="24"/>
          <w:lang w:val="ru-RU"/>
        </w:rPr>
        <w:t>3) духовно-нравственное воспитание:</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осознание духовных ценностей российского народа и российского воинства;</w:t>
      </w:r>
    </w:p>
    <w:p w:rsidR="005675EA"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сформированность ценности безопасного поведения, осознанного </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ответственного отношения к личной безопасности, безопасности других людей, общества и государства;</w:t>
      </w:r>
    </w:p>
    <w:p w:rsidR="005675EA"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способность оценивать ситуацию и принимать осознанные решения, готовность реализовать риск-ориентированное поведение, самостоятельно </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ответственно действовать в различных условиях жизнедеятельности по снижению риска возникновения опасных ситуаций, перерастания их в чрезвычайные ситуации, смягчению их последствий;</w:t>
      </w:r>
    </w:p>
    <w:p w:rsidR="005675EA"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ответственное отношение к своим родителям, старшему поколению, семье, культуре и традициям народов России, принятие идей волонтёрства </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добровольчества;</w:t>
      </w:r>
    </w:p>
    <w:p w:rsidR="00350BF6" w:rsidRPr="000742E5" w:rsidRDefault="00350BF6"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position w:val="1"/>
          <w:sz w:val="24"/>
          <w:szCs w:val="24"/>
          <w:lang w:val="ru-RU"/>
        </w:rPr>
        <w:t>4) эстетическое воспитание:</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эстетическое отношение к миру в сочетании с культурой безопасности жизнедеятельности;</w:t>
      </w:r>
    </w:p>
    <w:p w:rsidR="005675EA"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понимание взаимозависимости успешности и полноценного развития </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безопасного поведения в повседневной жизни;</w:t>
      </w:r>
    </w:p>
    <w:p w:rsidR="00350BF6" w:rsidRPr="000742E5" w:rsidRDefault="00350BF6"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position w:val="1"/>
          <w:sz w:val="24"/>
          <w:szCs w:val="24"/>
          <w:lang w:val="ru-RU"/>
        </w:rPr>
        <w:t>5) ценности научного познания:</w:t>
      </w:r>
    </w:p>
    <w:p w:rsidR="005675EA"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сформированность мировоззрения, соответствующего текущему уровню развития общей теории безопасности, современных представлений о безопасности </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технических, естественно-научных, общественных, гуманитарных областях знаний, современной концепции культуры безопасности жизнедеятельности;</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понимание научно-практических основ учебного предмета ОБЖ, осознание его значения для безопасной и продуктивной жизнедеятельности человека, общества и государства;</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способность применять научные знания для реализации принципов безопасного поведения (способность предвидеть, по возможности избегать, безопасно действовать в опасных, экстремальных и чрезвычайных ситуациях);</w:t>
      </w:r>
    </w:p>
    <w:p w:rsidR="00350BF6" w:rsidRPr="000742E5" w:rsidRDefault="00350BF6"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position w:val="1"/>
          <w:sz w:val="24"/>
          <w:szCs w:val="24"/>
          <w:lang w:val="ru-RU"/>
        </w:rPr>
        <w:t>6)</w:t>
      </w:r>
      <w:r w:rsidR="00D15564" w:rsidRPr="000742E5">
        <w:rPr>
          <w:rFonts w:ascii="Times New Roman" w:eastAsia="SchoolBookSanPin" w:hAnsi="Times New Roman"/>
          <w:position w:val="1"/>
          <w:sz w:val="24"/>
          <w:szCs w:val="24"/>
          <w:lang w:val="ru-RU"/>
        </w:rPr>
        <w:t> </w:t>
      </w:r>
      <w:r w:rsidRPr="000742E5">
        <w:rPr>
          <w:rFonts w:ascii="Times New Roman" w:eastAsia="SchoolBookSanPin" w:hAnsi="Times New Roman"/>
          <w:position w:val="1"/>
          <w:sz w:val="24"/>
          <w:szCs w:val="24"/>
          <w:lang w:val="ru-RU"/>
        </w:rPr>
        <w:t>физическое воспитание:</w:t>
      </w:r>
    </w:p>
    <w:p w:rsidR="005675EA"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осознание ценности жизни, сформированность ответственного отношения </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 своему здоровью и здоровью окружающих;</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знание приёмов оказания первой помощи и готовность применять их в случае необходимости;</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потребность в регулярном ведении здорового образа жизни;</w:t>
      </w:r>
    </w:p>
    <w:p w:rsidR="00663BAA" w:rsidRPr="000742E5" w:rsidRDefault="00663BAA"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осознание последствий и активное неприятие вредных привычек и иных форм причинения вреда физическому и психическому здоровью</w:t>
      </w:r>
      <w:r w:rsidR="003E7103" w:rsidRPr="000742E5">
        <w:rPr>
          <w:rFonts w:ascii="Times New Roman" w:eastAsia="OfficinaSansBoldITC" w:hAnsi="Times New Roman"/>
          <w:sz w:val="24"/>
          <w:szCs w:val="24"/>
          <w:lang w:val="ru-RU"/>
        </w:rPr>
        <w:t>;</w:t>
      </w:r>
    </w:p>
    <w:p w:rsidR="00350BF6" w:rsidRPr="000742E5" w:rsidRDefault="00350BF6"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position w:val="1"/>
          <w:sz w:val="24"/>
          <w:szCs w:val="24"/>
          <w:lang w:val="ru-RU"/>
        </w:rPr>
        <w:t>7) трудовое воспитание:</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готовность к труду, осознание значимости трудовой деятельности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для развития личности, общества и государства, обеспечения национальной безопасности;</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готовность к осознанному и ответственному соблюдению требований безопасности в процессе трудовой деятельности;</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интерес к различным сферам профессиональной деятельности, включая военно-профессиональную деятельность;</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готовность и способность к образованию и самообразованию на протяжении всей жизни;</w:t>
      </w:r>
    </w:p>
    <w:p w:rsidR="00350BF6" w:rsidRPr="000742E5" w:rsidRDefault="00350BF6"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position w:val="1"/>
          <w:sz w:val="24"/>
          <w:szCs w:val="24"/>
          <w:lang w:val="ru-RU"/>
        </w:rPr>
        <w:t>8) экологическое воспитание:</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сформированность экологической культуры, понимание влияния социально-экономических процессов на состояние природной среды, осознание глобального характера экологических проблем, их роли в обеспечении безопасности личности, общества и государства;</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планирование и осуществление действий в окружающей среде на основе соблюдения экологической грамотности и разумного природопользования;</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и предотвращать их;</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расширение представлений о деятельности экологической направленности.</w:t>
      </w:r>
    </w:p>
    <w:p w:rsidR="005675EA"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135.</w:t>
      </w:r>
      <w:r w:rsidR="009413F2" w:rsidRPr="000742E5">
        <w:rPr>
          <w:rFonts w:ascii="Times New Roman" w:eastAsia="SchoolBookSanPin" w:hAnsi="Times New Roman"/>
          <w:sz w:val="24"/>
          <w:szCs w:val="24"/>
          <w:lang w:val="ru-RU"/>
        </w:rPr>
        <w:t>4</w:t>
      </w:r>
      <w:r w:rsidR="00D15564" w:rsidRPr="000742E5">
        <w:rPr>
          <w:rFonts w:ascii="Times New Roman" w:eastAsia="SchoolBookSanPin" w:hAnsi="Times New Roman"/>
          <w:sz w:val="24"/>
          <w:szCs w:val="24"/>
          <w:lang w:val="ru-RU"/>
        </w:rPr>
        <w:t>.</w:t>
      </w:r>
      <w:r w:rsidR="00EE0888" w:rsidRPr="000742E5">
        <w:rPr>
          <w:rFonts w:ascii="Times New Roman" w:eastAsia="SchoolBookSanPin" w:hAnsi="Times New Roman"/>
          <w:sz w:val="24"/>
          <w:szCs w:val="24"/>
          <w:lang w:val="ru-RU"/>
        </w:rPr>
        <w:t>4</w:t>
      </w:r>
      <w:r w:rsidR="00D15564" w:rsidRPr="000742E5">
        <w:rPr>
          <w:rFonts w:ascii="Times New Roman" w:eastAsia="SchoolBookSanPin" w:hAnsi="Times New Roman"/>
          <w:sz w:val="24"/>
          <w:szCs w:val="24"/>
          <w:lang w:val="ru-RU"/>
        </w:rPr>
        <w:t xml:space="preserve">. В результате изучения </w:t>
      </w:r>
      <w:r w:rsidR="009413F2" w:rsidRPr="000742E5">
        <w:rPr>
          <w:rFonts w:ascii="Times New Roman" w:eastAsia="SchoolBookSanPin" w:hAnsi="Times New Roman"/>
          <w:sz w:val="24"/>
          <w:szCs w:val="24"/>
          <w:lang w:val="ru-RU"/>
        </w:rPr>
        <w:t>ОБЖ</w:t>
      </w:r>
      <w:r w:rsidR="00D15564" w:rsidRPr="000742E5">
        <w:rPr>
          <w:rFonts w:ascii="Times New Roman" w:eastAsia="SchoolBookSanPin" w:hAnsi="Times New Roman"/>
          <w:sz w:val="24"/>
          <w:szCs w:val="24"/>
          <w:lang w:val="ru-RU"/>
        </w:rPr>
        <w:t xml:space="preserve"> на уровне </w:t>
      </w:r>
      <w:r w:rsidR="003E7103" w:rsidRPr="000742E5">
        <w:rPr>
          <w:rFonts w:ascii="Times New Roman" w:eastAsia="SchoolBookSanPin" w:hAnsi="Times New Roman"/>
          <w:sz w:val="24"/>
          <w:szCs w:val="24"/>
          <w:lang w:val="ru-RU"/>
        </w:rPr>
        <w:t>среднего</w:t>
      </w:r>
      <w:r w:rsidR="00D15564" w:rsidRPr="000742E5">
        <w:rPr>
          <w:rFonts w:ascii="Times New Roman" w:eastAsia="SchoolBookSanPin" w:hAnsi="Times New Roman"/>
          <w:sz w:val="24"/>
          <w:szCs w:val="24"/>
          <w:lang w:val="ru-RU"/>
        </w:rPr>
        <w:t xml:space="preserve"> общего образования </w:t>
      </w:r>
    </w:p>
    <w:p w:rsidR="00D15564" w:rsidRPr="000742E5" w:rsidRDefault="00D15564" w:rsidP="00CD0132">
      <w:pPr>
        <w:spacing w:after="0" w:line="240" w:lineRule="auto"/>
        <w:ind w:firstLine="709"/>
        <w:jc w:val="both"/>
        <w:rPr>
          <w:rFonts w:ascii="Times New Roman" w:eastAsia="SchoolBookSanPin" w:hAnsi="Times New Roman"/>
          <w:bCs/>
          <w:sz w:val="24"/>
          <w:szCs w:val="24"/>
          <w:lang w:val="ru-RU"/>
        </w:rPr>
      </w:pPr>
      <w:r w:rsidRPr="000742E5">
        <w:rPr>
          <w:rFonts w:ascii="Times New Roman" w:eastAsia="SchoolBookSanPin" w:hAnsi="Times New Roman"/>
          <w:sz w:val="24"/>
          <w:szCs w:val="24"/>
          <w:lang w:val="ru-RU"/>
        </w:rPr>
        <w:t xml:space="preserve">у обучающегося будут сформированы </w:t>
      </w:r>
      <w:r w:rsidRPr="000742E5">
        <w:rPr>
          <w:rFonts w:ascii="Times New Roman" w:eastAsia="SchoolBookSanPin" w:hAnsi="Times New Roman"/>
          <w:bCs/>
          <w:sz w:val="24"/>
          <w:szCs w:val="24"/>
          <w:lang w:val="ru-RU"/>
        </w:rPr>
        <w:t xml:space="preserve">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D15564" w:rsidRPr="000742E5"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135.</w:t>
      </w:r>
      <w:r w:rsidR="009413F2" w:rsidRPr="000742E5">
        <w:rPr>
          <w:rFonts w:ascii="Times New Roman" w:eastAsia="OfficinaSansBoldITC" w:hAnsi="Times New Roman"/>
          <w:sz w:val="24"/>
          <w:szCs w:val="24"/>
          <w:lang w:val="ru-RU"/>
        </w:rPr>
        <w:t>4</w:t>
      </w:r>
      <w:r w:rsidR="00D15564" w:rsidRPr="000742E5">
        <w:rPr>
          <w:rFonts w:ascii="Times New Roman" w:eastAsia="OfficinaSansBoldITC" w:hAnsi="Times New Roman"/>
          <w:sz w:val="24"/>
          <w:szCs w:val="24"/>
          <w:lang w:val="ru-RU"/>
        </w:rPr>
        <w:t>.</w:t>
      </w:r>
      <w:r w:rsidR="00EE0888" w:rsidRPr="000742E5">
        <w:rPr>
          <w:rFonts w:ascii="Times New Roman" w:eastAsia="OfficinaSansBoldITC" w:hAnsi="Times New Roman"/>
          <w:sz w:val="24"/>
          <w:szCs w:val="24"/>
          <w:lang w:val="ru-RU"/>
        </w:rPr>
        <w:t>4</w:t>
      </w:r>
      <w:r w:rsidR="00D15564" w:rsidRPr="000742E5">
        <w:rPr>
          <w:rFonts w:ascii="Times New Roman" w:eastAsia="OfficinaSansBoldITC" w:hAnsi="Times New Roman"/>
          <w:sz w:val="24"/>
          <w:szCs w:val="24"/>
          <w:lang w:val="ru-RU"/>
        </w:rPr>
        <w:t>.1. </w:t>
      </w:r>
      <w:r w:rsidR="00D15564" w:rsidRPr="000742E5">
        <w:rPr>
          <w:rFonts w:ascii="Times New Roman" w:eastAsia="SchoolBookSanPin" w:hAnsi="Times New Roman"/>
          <w:sz w:val="24"/>
          <w:szCs w:val="24"/>
          <w:lang w:val="ru-RU"/>
        </w:rPr>
        <w:t xml:space="preserve">У обучающегося будут сформированы следующие базовые логические действия как часть </w:t>
      </w:r>
      <w:r w:rsidR="00D15564" w:rsidRPr="000742E5">
        <w:rPr>
          <w:rFonts w:ascii="Times New Roman" w:eastAsia="SchoolBookSanPin" w:hAnsi="Times New Roman"/>
          <w:bCs/>
          <w:sz w:val="24"/>
          <w:szCs w:val="24"/>
          <w:lang w:val="ru-RU"/>
        </w:rPr>
        <w:t>познавательных универсальных учебных действий</w:t>
      </w:r>
      <w:r w:rsidR="00D15564" w:rsidRPr="000742E5">
        <w:rPr>
          <w:rFonts w:ascii="Times New Roman" w:eastAsia="SchoolBookSanPin" w:hAnsi="Times New Roman"/>
          <w:sz w:val="24"/>
          <w:szCs w:val="24"/>
          <w:lang w:val="ru-RU"/>
        </w:rPr>
        <w:t>:</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самостоятельно определять актуальные проблемные вопросы безопасности личности, общества и государства, обосновывать их приоритет и всесторонне анализировать, разрабатывать алгоритмы их возможного решения в различных ситуациях;</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устанавливать существенный признак или основания для обобщения, сравнения и классификации событий и явлений в области безопасности жизнедеятельности, выявлять их закономерности и противоречия;</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определять цели действий применительно к заданной (смоделированной) ситуации, выбирать способы их достижения с учётом самостоятельно выделенных критериев в парадигме безопасной жизнедеятельности, оценивать риски возможных последствий для реализации риск-ориентированного поведения;</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моделировать объекты (события, явления) в области безопасности личности, общества и государства, анализировать их различные состояния для решения познавательных задач, переносить приобретённые знания в повседневную жизнь;</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планировать и осуществлять учебные действия в условиях дефицита информации, необходимой для решения стоящей задачи;</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развивать творческое мышление при решении ситуационных задач.</w:t>
      </w:r>
    </w:p>
    <w:p w:rsidR="00D15564" w:rsidRPr="000742E5"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135.</w:t>
      </w:r>
      <w:r w:rsidR="009413F2" w:rsidRPr="000742E5">
        <w:rPr>
          <w:rFonts w:ascii="Times New Roman" w:eastAsia="OfficinaSansBoldITC" w:hAnsi="Times New Roman"/>
          <w:sz w:val="24"/>
          <w:szCs w:val="24"/>
          <w:lang w:val="ru-RU"/>
        </w:rPr>
        <w:t>4.</w:t>
      </w:r>
      <w:r w:rsidR="00EE0888" w:rsidRPr="000742E5">
        <w:rPr>
          <w:rFonts w:ascii="Times New Roman" w:eastAsia="OfficinaSansBoldITC" w:hAnsi="Times New Roman"/>
          <w:sz w:val="24"/>
          <w:szCs w:val="24"/>
          <w:lang w:val="ru-RU"/>
        </w:rPr>
        <w:t>4</w:t>
      </w:r>
      <w:r w:rsidR="009413F2" w:rsidRPr="000742E5">
        <w:rPr>
          <w:rFonts w:ascii="Times New Roman" w:eastAsia="OfficinaSansBoldITC" w:hAnsi="Times New Roman"/>
          <w:sz w:val="24"/>
          <w:szCs w:val="24"/>
          <w:lang w:val="ru-RU"/>
        </w:rPr>
        <w:t>.</w:t>
      </w:r>
      <w:r w:rsidR="00D15564" w:rsidRPr="000742E5">
        <w:rPr>
          <w:rFonts w:ascii="Times New Roman" w:eastAsia="OfficinaSansBoldITC" w:hAnsi="Times New Roman"/>
          <w:sz w:val="24"/>
          <w:szCs w:val="24"/>
          <w:lang w:val="ru-RU"/>
        </w:rPr>
        <w:t>2. </w:t>
      </w:r>
      <w:r w:rsidR="00D15564" w:rsidRPr="000742E5">
        <w:rPr>
          <w:rFonts w:ascii="Times New Roman" w:eastAsia="SchoolBookSanPin" w:hAnsi="Times New Roman"/>
          <w:sz w:val="24"/>
          <w:szCs w:val="24"/>
          <w:lang w:val="ru-RU"/>
        </w:rPr>
        <w:t xml:space="preserve">У обучающегося будут сформированы следующие базовые исследовательские действия как часть </w:t>
      </w:r>
      <w:r w:rsidR="00D15564" w:rsidRPr="000742E5">
        <w:rPr>
          <w:rFonts w:ascii="Times New Roman" w:eastAsia="SchoolBookSanPin" w:hAnsi="Times New Roman"/>
          <w:bCs/>
          <w:sz w:val="24"/>
          <w:szCs w:val="24"/>
          <w:lang w:val="ru-RU"/>
        </w:rPr>
        <w:t>познавательных универсальных учебных действий</w:t>
      </w:r>
      <w:r w:rsidR="00D15564" w:rsidRPr="000742E5">
        <w:rPr>
          <w:rFonts w:ascii="Times New Roman" w:eastAsia="SchoolBookSanPin" w:hAnsi="Times New Roman"/>
          <w:sz w:val="24"/>
          <w:szCs w:val="24"/>
          <w:lang w:val="ru-RU"/>
        </w:rPr>
        <w:t>:</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владеть научной терминологией, ключевыми понятиями и методами в области безопасности жизнедеятельности;</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владеть видами деятельности по приобретению нового знания, </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его преобразованию и применению для решения различных учебных задач,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том числе при разработке и защите проектных работ;</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анализировать содержание учебных вопросов и заданий и выдвигать новые идеи, самостоятельно выбирать оптимальный способ решения задач с учётом установленных (обоснованных) критериев;</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раскрывать проблемные вопросы, отражающие несоответствие между реальным (заданным) и наиболее благоприятным состоянием объекта (явления)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повседневной жизни;</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критически оценивать полученные в ходе решения учебных задач результаты, обосновывать предложения по их корректировке в новых условиях;</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характеризовать приобретённые знания и навыки, оценивать возможность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их реализации в реальных ситуациях;</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использовать знания других предметных областей для решения учебных задач в области безопасности жизнедеятельности; переносить приобретённые знания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навыки в повседневную жизнь.</w:t>
      </w:r>
    </w:p>
    <w:p w:rsidR="005675EA"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135.</w:t>
      </w:r>
      <w:r w:rsidR="009413F2" w:rsidRPr="000742E5">
        <w:rPr>
          <w:rFonts w:ascii="Times New Roman" w:eastAsia="OfficinaSansBoldITC" w:hAnsi="Times New Roman"/>
          <w:sz w:val="24"/>
          <w:szCs w:val="24"/>
          <w:lang w:val="ru-RU"/>
        </w:rPr>
        <w:t>4.</w:t>
      </w:r>
      <w:r w:rsidR="00EE0888" w:rsidRPr="000742E5">
        <w:rPr>
          <w:rFonts w:ascii="Times New Roman" w:eastAsia="OfficinaSansBoldITC" w:hAnsi="Times New Roman"/>
          <w:sz w:val="24"/>
          <w:szCs w:val="24"/>
          <w:lang w:val="ru-RU"/>
        </w:rPr>
        <w:t>4</w:t>
      </w:r>
      <w:r w:rsidR="009413F2" w:rsidRPr="000742E5">
        <w:rPr>
          <w:rFonts w:ascii="Times New Roman" w:eastAsia="OfficinaSansBoldITC" w:hAnsi="Times New Roman"/>
          <w:sz w:val="24"/>
          <w:szCs w:val="24"/>
          <w:lang w:val="ru-RU"/>
        </w:rPr>
        <w:t>.</w:t>
      </w:r>
      <w:r w:rsidR="00D15564" w:rsidRPr="000742E5">
        <w:rPr>
          <w:rFonts w:ascii="Times New Roman" w:eastAsia="OfficinaSansBoldITC" w:hAnsi="Times New Roman"/>
          <w:sz w:val="24"/>
          <w:szCs w:val="24"/>
          <w:lang w:val="ru-RU"/>
        </w:rPr>
        <w:t>3. </w:t>
      </w:r>
      <w:r w:rsidR="00D15564" w:rsidRPr="000742E5">
        <w:rPr>
          <w:rFonts w:ascii="Times New Roman" w:eastAsia="SchoolBookSanPin" w:hAnsi="Times New Roman"/>
          <w:sz w:val="24"/>
          <w:szCs w:val="24"/>
          <w:lang w:val="ru-RU"/>
        </w:rPr>
        <w:t xml:space="preserve">У обучающегося будут сформированы следующие умения работать </w:t>
      </w:r>
    </w:p>
    <w:p w:rsidR="00D15564" w:rsidRPr="000742E5" w:rsidRDefault="00D15564"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информацией как часть </w:t>
      </w:r>
      <w:r w:rsidRPr="000742E5">
        <w:rPr>
          <w:rFonts w:ascii="Times New Roman" w:eastAsia="SchoolBookSanPin" w:hAnsi="Times New Roman"/>
          <w:bCs/>
          <w:sz w:val="24"/>
          <w:szCs w:val="24"/>
          <w:lang w:val="ru-RU"/>
        </w:rPr>
        <w:t>познавательных универсальных учебных действий</w:t>
      </w:r>
      <w:r w:rsidRPr="000742E5">
        <w:rPr>
          <w:rFonts w:ascii="Times New Roman" w:eastAsia="SchoolBookSanPin" w:hAnsi="Times New Roman"/>
          <w:sz w:val="24"/>
          <w:szCs w:val="24"/>
          <w:lang w:val="ru-RU"/>
        </w:rPr>
        <w:t>:</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владеть навыками самостоятельного поиска, сбора, обобщения и анализа различных видов информации из источников разных типов при обеспечении условий информационной безопасности личности;</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создавать информационные блоки в различных форматах с учётом характера решаемой учебной задачи; самостоятельно выбирать оптимальную форму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их представления;</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оценивать достоверность, легитимность информации, её соответствие правовым и морально-этическим нормам;</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владеть навыками по предотвращению рисков, профилактике угроз и защите от опасностей цифровой среды;</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использовать средства информационных и коммуникационных технологий </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 учебном процессе с соблюдением требований эргономики, техники безопасности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гигиены.</w:t>
      </w:r>
    </w:p>
    <w:p w:rsidR="00D15564" w:rsidRPr="000742E5"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135.</w:t>
      </w:r>
      <w:r w:rsidR="009413F2" w:rsidRPr="000742E5">
        <w:rPr>
          <w:rFonts w:ascii="Times New Roman" w:eastAsia="OfficinaSansBoldITC" w:hAnsi="Times New Roman"/>
          <w:sz w:val="24"/>
          <w:szCs w:val="24"/>
          <w:lang w:val="ru-RU"/>
        </w:rPr>
        <w:t>4.</w:t>
      </w:r>
      <w:r w:rsidR="00EE0888" w:rsidRPr="000742E5">
        <w:rPr>
          <w:rFonts w:ascii="Times New Roman" w:eastAsia="OfficinaSansBoldITC" w:hAnsi="Times New Roman"/>
          <w:sz w:val="24"/>
          <w:szCs w:val="24"/>
          <w:lang w:val="ru-RU"/>
        </w:rPr>
        <w:t>4</w:t>
      </w:r>
      <w:r w:rsidR="009413F2" w:rsidRPr="000742E5">
        <w:rPr>
          <w:rFonts w:ascii="Times New Roman" w:eastAsia="OfficinaSansBoldITC" w:hAnsi="Times New Roman"/>
          <w:sz w:val="24"/>
          <w:szCs w:val="24"/>
          <w:lang w:val="ru-RU"/>
        </w:rPr>
        <w:t>.</w:t>
      </w:r>
      <w:r w:rsidR="00D15564" w:rsidRPr="000742E5">
        <w:rPr>
          <w:rFonts w:ascii="Times New Roman" w:eastAsia="OfficinaSansBoldITC" w:hAnsi="Times New Roman"/>
          <w:sz w:val="24"/>
          <w:szCs w:val="24"/>
          <w:lang w:val="ru-RU"/>
        </w:rPr>
        <w:t>4. </w:t>
      </w:r>
      <w:r w:rsidR="00D15564" w:rsidRPr="000742E5">
        <w:rPr>
          <w:rFonts w:ascii="Times New Roman" w:eastAsia="SchoolBookSanPin" w:hAnsi="Times New Roman"/>
          <w:sz w:val="24"/>
          <w:szCs w:val="24"/>
          <w:lang w:val="ru-RU"/>
        </w:rPr>
        <w:t xml:space="preserve">У обучающегося будут сформированы следующие умения общения как часть </w:t>
      </w:r>
      <w:r w:rsidR="00D15564" w:rsidRPr="000742E5">
        <w:rPr>
          <w:rFonts w:ascii="Times New Roman" w:eastAsia="SchoolBookSanPin" w:hAnsi="Times New Roman"/>
          <w:bCs/>
          <w:sz w:val="24"/>
          <w:szCs w:val="24"/>
          <w:lang w:val="ru-RU"/>
        </w:rPr>
        <w:t>коммуникативных универсальных учебных действий</w:t>
      </w:r>
      <w:r w:rsidR="00D15564" w:rsidRPr="000742E5">
        <w:rPr>
          <w:rFonts w:ascii="Times New Roman" w:eastAsia="SchoolBookSanPin" w:hAnsi="Times New Roman"/>
          <w:sz w:val="24"/>
          <w:szCs w:val="24"/>
          <w:lang w:val="ru-RU"/>
        </w:rPr>
        <w:t>:</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осуществлять в ходе образовательной деятельности безопасную коммуникацию, переносить принципы её организации в повседневную жизнь;</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распознавать вербальные и невербальные средства общения; понимать значение социальных знаков; определять признаки деструктивного общения;</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владеть приёмами безопасного межличностного и группового общения; безопасно действовать по избеганию конфликтных ситуаций;</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аргументированно, логично и ясно излагать свою точку зрения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 использованием языковых средств.</w:t>
      </w:r>
    </w:p>
    <w:p w:rsidR="00D15564" w:rsidRPr="000742E5"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135.</w:t>
      </w:r>
      <w:r w:rsidR="009413F2" w:rsidRPr="000742E5">
        <w:rPr>
          <w:rFonts w:ascii="Times New Roman" w:eastAsia="OfficinaSansBoldITC" w:hAnsi="Times New Roman"/>
          <w:sz w:val="24"/>
          <w:szCs w:val="24"/>
          <w:lang w:val="ru-RU"/>
        </w:rPr>
        <w:t>4.</w:t>
      </w:r>
      <w:r w:rsidR="00EE0888" w:rsidRPr="000742E5">
        <w:rPr>
          <w:rFonts w:ascii="Times New Roman" w:eastAsia="OfficinaSansBoldITC" w:hAnsi="Times New Roman"/>
          <w:sz w:val="24"/>
          <w:szCs w:val="24"/>
          <w:lang w:val="ru-RU"/>
        </w:rPr>
        <w:t>4</w:t>
      </w:r>
      <w:r w:rsidR="009413F2" w:rsidRPr="000742E5">
        <w:rPr>
          <w:rFonts w:ascii="Times New Roman" w:eastAsia="OfficinaSansBoldITC" w:hAnsi="Times New Roman"/>
          <w:sz w:val="24"/>
          <w:szCs w:val="24"/>
          <w:lang w:val="ru-RU"/>
        </w:rPr>
        <w:t>.</w:t>
      </w:r>
      <w:r w:rsidR="00D15564" w:rsidRPr="000742E5">
        <w:rPr>
          <w:rFonts w:ascii="Times New Roman" w:eastAsia="OfficinaSansBoldITC" w:hAnsi="Times New Roman"/>
          <w:sz w:val="24"/>
          <w:szCs w:val="24"/>
          <w:lang w:val="ru-RU"/>
        </w:rPr>
        <w:t>5. </w:t>
      </w:r>
      <w:r w:rsidR="00D15564" w:rsidRPr="000742E5">
        <w:rPr>
          <w:rFonts w:ascii="Times New Roman" w:eastAsia="SchoolBookSanPin" w:hAnsi="Times New Roman"/>
          <w:sz w:val="24"/>
          <w:szCs w:val="24"/>
          <w:lang w:val="ru-RU"/>
        </w:rPr>
        <w:t xml:space="preserve">У обучающегося будут сформированы следующие умения самоорганизации как части </w:t>
      </w:r>
      <w:r w:rsidR="00D15564" w:rsidRPr="000742E5">
        <w:rPr>
          <w:rFonts w:ascii="Times New Roman" w:eastAsia="SchoolBookSanPin" w:hAnsi="Times New Roman"/>
          <w:bCs/>
          <w:sz w:val="24"/>
          <w:szCs w:val="24"/>
          <w:lang w:val="ru-RU"/>
        </w:rPr>
        <w:t>регулятивных универсальных учебных действий</w:t>
      </w:r>
      <w:r w:rsidR="00D15564" w:rsidRPr="000742E5">
        <w:rPr>
          <w:rFonts w:ascii="Times New Roman" w:eastAsia="SchoolBookSanPin" w:hAnsi="Times New Roman"/>
          <w:sz w:val="24"/>
          <w:szCs w:val="24"/>
          <w:lang w:val="ru-RU"/>
        </w:rPr>
        <w:t>:</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ставить и формулировать собственные задачи в образовательной деятельности и жизненных ситуациях;</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самостоятельно выявлять проблемные вопросы, выбирать оптимальный способ и составлять план их решения в конкретных условиях;</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делать осознанный выбор в новой ситуации, аргументировать его; брать ответственность за своё решение;</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оценивать приобретённый опыт;</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расширять познания в области безопасности жизнедеятельности на основе личных предпочтений и за счёт привлечения научно-практических знаний других предметных областей; повышать образовательный и культурный уровень.</w:t>
      </w:r>
    </w:p>
    <w:p w:rsidR="00D15564" w:rsidRPr="000742E5"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135.</w:t>
      </w:r>
      <w:r w:rsidR="009413F2" w:rsidRPr="000742E5">
        <w:rPr>
          <w:rFonts w:ascii="Times New Roman" w:eastAsia="OfficinaSansBoldITC" w:hAnsi="Times New Roman"/>
          <w:sz w:val="24"/>
          <w:szCs w:val="24"/>
          <w:lang w:val="ru-RU"/>
        </w:rPr>
        <w:t>4.</w:t>
      </w:r>
      <w:r w:rsidR="00EE0888" w:rsidRPr="000742E5">
        <w:rPr>
          <w:rFonts w:ascii="Times New Roman" w:eastAsia="OfficinaSansBoldITC" w:hAnsi="Times New Roman"/>
          <w:sz w:val="24"/>
          <w:szCs w:val="24"/>
          <w:lang w:val="ru-RU"/>
        </w:rPr>
        <w:t>4</w:t>
      </w:r>
      <w:r w:rsidR="009413F2" w:rsidRPr="000742E5">
        <w:rPr>
          <w:rFonts w:ascii="Times New Roman" w:eastAsia="OfficinaSansBoldITC" w:hAnsi="Times New Roman"/>
          <w:sz w:val="24"/>
          <w:szCs w:val="24"/>
          <w:lang w:val="ru-RU"/>
        </w:rPr>
        <w:t>.</w:t>
      </w:r>
      <w:r w:rsidR="00D15564" w:rsidRPr="000742E5">
        <w:rPr>
          <w:rFonts w:ascii="Times New Roman" w:eastAsia="OfficinaSansBoldITC" w:hAnsi="Times New Roman"/>
          <w:sz w:val="24"/>
          <w:szCs w:val="24"/>
          <w:lang w:val="ru-RU"/>
        </w:rPr>
        <w:t>6. </w:t>
      </w:r>
      <w:r w:rsidR="00D15564" w:rsidRPr="000742E5">
        <w:rPr>
          <w:rFonts w:ascii="Times New Roman" w:eastAsia="SchoolBookSanPin" w:hAnsi="Times New Roman"/>
          <w:sz w:val="24"/>
          <w:szCs w:val="24"/>
          <w:lang w:val="ru-RU"/>
        </w:rPr>
        <w:t xml:space="preserve">У обучающегося будут сформированы следующие умения самоконтроля, </w:t>
      </w:r>
      <w:r w:rsidR="003E7103" w:rsidRPr="000742E5">
        <w:rPr>
          <w:rFonts w:ascii="Times New Roman" w:eastAsia="SchoolBookSanPin" w:hAnsi="Times New Roman"/>
          <w:sz w:val="24"/>
          <w:szCs w:val="24"/>
          <w:lang w:val="ru-RU"/>
        </w:rPr>
        <w:t>принятия себя и других</w:t>
      </w:r>
      <w:r w:rsidR="00D15564" w:rsidRPr="000742E5">
        <w:rPr>
          <w:rFonts w:ascii="Times New Roman" w:eastAsia="SchoolBookSanPin" w:hAnsi="Times New Roman"/>
          <w:sz w:val="24"/>
          <w:szCs w:val="24"/>
          <w:lang w:val="ru-RU"/>
        </w:rPr>
        <w:t xml:space="preserve"> как части </w:t>
      </w:r>
      <w:r w:rsidR="00D15564" w:rsidRPr="000742E5">
        <w:rPr>
          <w:rFonts w:ascii="Times New Roman" w:eastAsia="SchoolBookSanPin" w:hAnsi="Times New Roman"/>
          <w:bCs/>
          <w:sz w:val="24"/>
          <w:szCs w:val="24"/>
          <w:lang w:val="ru-RU"/>
        </w:rPr>
        <w:t>регулятивных универсальных учебных действий</w:t>
      </w:r>
      <w:r w:rsidR="00D15564" w:rsidRPr="000742E5">
        <w:rPr>
          <w:rFonts w:ascii="Times New Roman" w:eastAsia="SchoolBookSanPin" w:hAnsi="Times New Roman"/>
          <w:sz w:val="24"/>
          <w:szCs w:val="24"/>
          <w:lang w:val="ru-RU"/>
        </w:rPr>
        <w:t>:</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оценивать образовательные ситуации; предвидеть трудности, которые могут возникнуть при их разрешении; вносить коррективы в свою деятельность; контролировать соответствие результатов целям;</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использовать приёмы рефлексии для анализа и оценки образовательной ситуации, выбора оптимального решения;</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принимать себя, понимая свои недостатки и достоинства, невозможности контроля всего вокруг;</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принимать мотивы и аргументы других при анализе и оценке образовательной ситуации; признавать право на ошибку свою и чужую.</w:t>
      </w:r>
    </w:p>
    <w:p w:rsidR="00D15564" w:rsidRPr="000742E5"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135.</w:t>
      </w:r>
      <w:r w:rsidR="009413F2" w:rsidRPr="000742E5">
        <w:rPr>
          <w:rFonts w:ascii="Times New Roman" w:eastAsia="OfficinaSansBoldITC" w:hAnsi="Times New Roman"/>
          <w:sz w:val="24"/>
          <w:szCs w:val="24"/>
          <w:lang w:val="ru-RU"/>
        </w:rPr>
        <w:t>4.</w:t>
      </w:r>
      <w:r w:rsidR="00EE0888" w:rsidRPr="000742E5">
        <w:rPr>
          <w:rFonts w:ascii="Times New Roman" w:eastAsia="OfficinaSansBoldITC" w:hAnsi="Times New Roman"/>
          <w:sz w:val="24"/>
          <w:szCs w:val="24"/>
          <w:lang w:val="ru-RU"/>
        </w:rPr>
        <w:t>4</w:t>
      </w:r>
      <w:r w:rsidR="009413F2" w:rsidRPr="000742E5">
        <w:rPr>
          <w:rFonts w:ascii="Times New Roman" w:eastAsia="OfficinaSansBoldITC" w:hAnsi="Times New Roman"/>
          <w:sz w:val="24"/>
          <w:szCs w:val="24"/>
          <w:lang w:val="ru-RU"/>
        </w:rPr>
        <w:t>.</w:t>
      </w:r>
      <w:r w:rsidR="00D15564" w:rsidRPr="000742E5">
        <w:rPr>
          <w:rFonts w:ascii="Times New Roman" w:eastAsia="OfficinaSansBoldITC" w:hAnsi="Times New Roman"/>
          <w:sz w:val="24"/>
          <w:szCs w:val="24"/>
          <w:lang w:val="ru-RU"/>
        </w:rPr>
        <w:t>7. </w:t>
      </w:r>
      <w:r w:rsidR="00D15564" w:rsidRPr="000742E5">
        <w:rPr>
          <w:rFonts w:ascii="Times New Roman" w:eastAsia="SchoolBookSanPin" w:hAnsi="Times New Roman"/>
          <w:sz w:val="24"/>
          <w:szCs w:val="24"/>
          <w:lang w:val="ru-RU"/>
        </w:rPr>
        <w:t>У обучающегося будут сформированы следующие умения совместной деятельности:</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понимать и использовать преимущества командной и индивидуальной работы в конкретной учебной ситуации;</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ставить цели и организовывать совместную деятельность с учётом общих интересов, мнений и возможностей каждого участника команды (составлять план, распределять роли, принимать правила учебного взаимодействия, обсуждать процесс и результат совместной работы, договариваться о результатах);</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оценивать свой вклад и вклад каждого участника команды в общий результат по совместно разработанным критериям;</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осуществлять позитивное стратегическое поведение в различных ситуациях; предлагать новые идеи, оценивать их с позиции новизны и практической значимости; проявлять творчество и разумную инициативу.</w:t>
      </w:r>
    </w:p>
    <w:p w:rsidR="00350BF6" w:rsidRPr="000742E5" w:rsidRDefault="00EA43E5" w:rsidP="00CD0132">
      <w:pPr>
        <w:spacing w:after="0" w:line="240" w:lineRule="auto"/>
        <w:ind w:firstLine="709"/>
        <w:jc w:val="both"/>
        <w:rPr>
          <w:rFonts w:ascii="Times New Roman" w:eastAsia="OfficinaSansBoldITC" w:hAnsi="Times New Roman"/>
          <w:color w:val="C00000"/>
          <w:sz w:val="24"/>
          <w:szCs w:val="24"/>
          <w:lang w:val="ru-RU"/>
        </w:rPr>
      </w:pPr>
      <w:r w:rsidRPr="000742E5">
        <w:rPr>
          <w:rFonts w:ascii="Times New Roman" w:eastAsia="OfficinaSansBoldITC" w:hAnsi="Times New Roman"/>
          <w:sz w:val="24"/>
          <w:szCs w:val="24"/>
          <w:lang w:val="ru-RU"/>
        </w:rPr>
        <w:t>135.</w:t>
      </w:r>
      <w:r w:rsidR="009413F2" w:rsidRPr="000742E5">
        <w:rPr>
          <w:rFonts w:ascii="Times New Roman" w:eastAsia="OfficinaSansBoldITC" w:hAnsi="Times New Roman"/>
          <w:sz w:val="24"/>
          <w:szCs w:val="24"/>
          <w:lang w:val="ru-RU"/>
        </w:rPr>
        <w:t>4.</w:t>
      </w:r>
      <w:r w:rsidR="00EE0888" w:rsidRPr="000742E5">
        <w:rPr>
          <w:rFonts w:ascii="Times New Roman" w:eastAsia="OfficinaSansBoldITC" w:hAnsi="Times New Roman"/>
          <w:sz w:val="24"/>
          <w:szCs w:val="24"/>
          <w:lang w:val="ru-RU"/>
        </w:rPr>
        <w:t>5</w:t>
      </w:r>
      <w:r w:rsidR="00D15564" w:rsidRPr="000742E5">
        <w:rPr>
          <w:rFonts w:ascii="Times New Roman" w:eastAsia="SchoolBookSanPin" w:hAnsi="Times New Roman"/>
          <w:sz w:val="24"/>
          <w:szCs w:val="24"/>
          <w:lang w:val="ru-RU"/>
        </w:rPr>
        <w:t>. </w:t>
      </w:r>
      <w:r w:rsidR="00D15564" w:rsidRPr="000742E5">
        <w:rPr>
          <w:rFonts w:ascii="Times New Roman" w:eastAsia="SchoolBookSanPin" w:hAnsi="Times New Roman"/>
          <w:bCs/>
          <w:sz w:val="24"/>
          <w:szCs w:val="24"/>
          <w:lang w:val="ru-RU"/>
        </w:rPr>
        <w:t xml:space="preserve">Предметные результаты освоения программы по </w:t>
      </w:r>
      <w:r w:rsidR="0052030A" w:rsidRPr="000742E5">
        <w:rPr>
          <w:rFonts w:ascii="Times New Roman" w:eastAsia="SchoolBookSanPin" w:hAnsi="Times New Roman"/>
          <w:bCs/>
          <w:sz w:val="24"/>
          <w:szCs w:val="24"/>
          <w:lang w:val="ru-RU"/>
        </w:rPr>
        <w:t xml:space="preserve">ОБЖ на уровне </w:t>
      </w:r>
      <w:r w:rsidR="003E7103" w:rsidRPr="000742E5">
        <w:rPr>
          <w:rFonts w:ascii="Times New Roman" w:eastAsia="SchoolBookSanPin" w:hAnsi="Times New Roman"/>
          <w:bCs/>
          <w:sz w:val="24"/>
          <w:szCs w:val="24"/>
          <w:lang w:val="ru-RU"/>
        </w:rPr>
        <w:t>среднего</w:t>
      </w:r>
      <w:r w:rsidR="0052030A" w:rsidRPr="000742E5">
        <w:rPr>
          <w:rFonts w:ascii="Times New Roman" w:eastAsia="SchoolBookSanPin" w:hAnsi="Times New Roman"/>
          <w:bCs/>
          <w:sz w:val="24"/>
          <w:szCs w:val="24"/>
          <w:lang w:val="ru-RU"/>
        </w:rPr>
        <w:t xml:space="preserve"> общего образования </w:t>
      </w:r>
    </w:p>
    <w:p w:rsidR="005675EA" w:rsidRDefault="00EA43E5"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135.</w:t>
      </w:r>
      <w:r w:rsidR="0052030A" w:rsidRPr="000742E5">
        <w:rPr>
          <w:rFonts w:ascii="Times New Roman" w:eastAsia="OfficinaSansBoldITC" w:hAnsi="Times New Roman"/>
          <w:sz w:val="24"/>
          <w:szCs w:val="24"/>
          <w:lang w:val="ru-RU"/>
        </w:rPr>
        <w:t>4.</w:t>
      </w:r>
      <w:r w:rsidR="00D3285B" w:rsidRPr="000742E5">
        <w:rPr>
          <w:rFonts w:ascii="Times New Roman" w:eastAsia="OfficinaSansBoldITC" w:hAnsi="Times New Roman"/>
          <w:sz w:val="24"/>
          <w:szCs w:val="24"/>
          <w:lang w:val="ru-RU"/>
        </w:rPr>
        <w:t>5</w:t>
      </w:r>
      <w:r w:rsidR="0052030A" w:rsidRPr="000742E5">
        <w:rPr>
          <w:rFonts w:ascii="Times New Roman" w:eastAsia="SchoolBookSanPin" w:hAnsi="Times New Roman"/>
          <w:sz w:val="24"/>
          <w:szCs w:val="24"/>
          <w:lang w:val="ru-RU"/>
        </w:rPr>
        <w:t>.1. </w:t>
      </w:r>
      <w:r w:rsidR="003E7103" w:rsidRPr="000742E5">
        <w:rPr>
          <w:rFonts w:ascii="Times New Roman" w:eastAsia="OfficinaSansBoldITC" w:hAnsi="Times New Roman"/>
          <w:sz w:val="24"/>
          <w:szCs w:val="24"/>
          <w:lang w:val="ru-RU"/>
        </w:rPr>
        <w:t xml:space="preserve">Предметные результаты характеризуют сформированность </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у обучающихся активной жизненной позиции, осознанное понимание значимости личного и группового безопасного поведения в интересах благополучия </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устойчивого развития личности, общества и государства. Приобретаемый опыт проявляется в понимании существующих проблем безопасности и способности построения модели индивидуального и группового безопасного поведения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повседневной жизни.</w:t>
      </w:r>
    </w:p>
    <w:p w:rsidR="00350BF6" w:rsidRPr="000742E5"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135.</w:t>
      </w:r>
      <w:r w:rsidR="0052030A" w:rsidRPr="000742E5">
        <w:rPr>
          <w:rFonts w:ascii="Times New Roman" w:eastAsia="OfficinaSansBoldITC" w:hAnsi="Times New Roman"/>
          <w:sz w:val="24"/>
          <w:szCs w:val="24"/>
          <w:lang w:val="ru-RU"/>
        </w:rPr>
        <w:t>4.</w:t>
      </w:r>
      <w:r w:rsidR="00D3285B" w:rsidRPr="000742E5">
        <w:rPr>
          <w:rFonts w:ascii="Times New Roman" w:eastAsia="OfficinaSansBoldITC" w:hAnsi="Times New Roman"/>
          <w:sz w:val="24"/>
          <w:szCs w:val="24"/>
          <w:lang w:val="ru-RU"/>
        </w:rPr>
        <w:t>5</w:t>
      </w:r>
      <w:r w:rsidR="0052030A" w:rsidRPr="000742E5">
        <w:rPr>
          <w:rFonts w:ascii="Times New Roman" w:eastAsia="SchoolBookSanPin" w:hAnsi="Times New Roman"/>
          <w:sz w:val="24"/>
          <w:szCs w:val="24"/>
          <w:lang w:val="ru-RU"/>
        </w:rPr>
        <w:t>.2. </w:t>
      </w:r>
      <w:r w:rsidR="00350BF6" w:rsidRPr="000742E5">
        <w:rPr>
          <w:rFonts w:ascii="Times New Roman" w:eastAsia="SchoolBookSanPin" w:hAnsi="Times New Roman"/>
          <w:sz w:val="24"/>
          <w:szCs w:val="24"/>
          <w:lang w:val="ru-RU"/>
        </w:rPr>
        <w:t>Предметные результаты</w:t>
      </w:r>
      <w:r w:rsidR="003E7103" w:rsidRPr="000742E5">
        <w:rPr>
          <w:rFonts w:ascii="Times New Roman" w:eastAsia="SchoolBookSanPin" w:hAnsi="Times New Roman"/>
          <w:sz w:val="24"/>
          <w:szCs w:val="24"/>
          <w:lang w:val="ru-RU"/>
        </w:rPr>
        <w:t>,</w:t>
      </w:r>
      <w:r w:rsidR="00350BF6" w:rsidRPr="000742E5">
        <w:rPr>
          <w:rFonts w:ascii="Times New Roman" w:eastAsia="SchoolBookSanPin" w:hAnsi="Times New Roman"/>
          <w:sz w:val="24"/>
          <w:szCs w:val="24"/>
          <w:lang w:val="ru-RU"/>
        </w:rPr>
        <w:t xml:space="preserve"> </w:t>
      </w:r>
      <w:r w:rsidR="003E7103" w:rsidRPr="000742E5">
        <w:rPr>
          <w:rFonts w:ascii="Times New Roman" w:eastAsia="OfficinaSansBoldITC" w:hAnsi="Times New Roman"/>
          <w:sz w:val="24"/>
          <w:szCs w:val="24"/>
          <w:lang w:val="ru-RU"/>
        </w:rPr>
        <w:t>формируемые в ходе изучения</w:t>
      </w:r>
      <w:r w:rsidR="00350BF6" w:rsidRPr="000742E5">
        <w:rPr>
          <w:rFonts w:ascii="Times New Roman" w:eastAsia="SchoolBookSanPin" w:hAnsi="Times New Roman"/>
          <w:sz w:val="24"/>
          <w:szCs w:val="24"/>
          <w:lang w:val="ru-RU"/>
        </w:rPr>
        <w:t xml:space="preserve"> </w:t>
      </w:r>
      <w:r w:rsidR="0052030A" w:rsidRPr="000742E5">
        <w:rPr>
          <w:rFonts w:ascii="Times New Roman" w:eastAsia="SchoolBookSanPin" w:hAnsi="Times New Roman"/>
          <w:sz w:val="24"/>
          <w:szCs w:val="24"/>
          <w:lang w:val="ru-RU"/>
        </w:rPr>
        <w:t>ОБЖ</w:t>
      </w:r>
      <w:r w:rsidR="003E7103" w:rsidRPr="000742E5">
        <w:rPr>
          <w:rFonts w:ascii="Times New Roman" w:eastAsia="SchoolBookSanPin" w:hAnsi="Times New Roman"/>
          <w:sz w:val="24"/>
          <w:szCs w:val="24"/>
          <w:lang w:val="ru-RU"/>
        </w:rPr>
        <w:t>,</w:t>
      </w:r>
      <w:r w:rsidR="00350BF6" w:rsidRPr="000742E5">
        <w:rPr>
          <w:rFonts w:ascii="Times New Roman" w:eastAsia="SchoolBookSanPin" w:hAnsi="Times New Roman"/>
          <w:sz w:val="24"/>
          <w:szCs w:val="24"/>
          <w:lang w:val="ru-RU"/>
        </w:rPr>
        <w:t xml:space="preserve"> должны обеспечивать:</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1) сформированность представлений о ценности безопасного поведения </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для личности, общества, государства; знание правил безопасного поведения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способов их применения в собственном поведении;</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2) сформированность представлений о возможных источниках опасности </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различных ситуациях (в быту, транспорте, общественных местах, в природной среде, в социуме, в цифровой среде); владение основными способами предупреждения опасных и экстремальных ситуаций; знание порядка действий</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 в экстремальных и чрезвычайных ситуациях;</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3) сформированность представлений о важности соблюдения правил дорожного движения всеми участниками движения, правил безопасности </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на транспорте; знание правил безопасного поведения на транспорте, умение применять их на практике; знание о порядке действий в опасных, экстремальных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чрезвычайных ситуациях на транспорте;</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4) знания о способах безопасного поведения в природной среде, умение применять их на практике; знание порядка действий при чрезвычайных ситуациях природного характера; сформированность представлений об экологической безопасности, ценности бережного отношения к природе, разумного природопользования;</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5) владение основами медицинских знаний: владение приёмами оказания первой помощи при неотложных состояниях; знание мер профилактики инфекционных и неинфекционных заболеваний, сохранения психического здоровья; сформированность представлений о здоровом образе жизни и его роли в сохранении психического и физического здоровья, негативного отношения к вредным привычкам; знания о необходимых действиях при чрезвычайных ситуациях биолого-социального характера;</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6) знания основ безопасного, конструктивного общения; умение различать опасные явления в социальном взаимодействии, в том числе криминального характера; умение предупреждать опасные явления и противодействовать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 сформированность нетерпимости к проявлениям насилия в социальном взаимодействии;</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7) знания о способах безопасного поведения в цифровой среде, умение применять их на практике; умение распознавать опасности в цифровой среде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том числе криминального характера, опасности вовлечения в деструктивную деятельность) и противодействовать им;</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8) знание основ пожарной безопасности, умение применять их на практике </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для предупреждения пожаров; знать порядок действий при угрозе пожара и пожаре в быту, общественных местах, на транспорте, в природной среде; знать права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обязанности граждан в области пожарной безопасности;</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9) сформированность представлений об опасности и негативном влиянии </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на жизнь личности, общества, государства экстремизма, терроризма; знание роли государства в противодействии терроризму; умение различать приёмы вовлечения </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в экстремистскую и террористическую деятельность и противодействовать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им; знание порядка действий при объявлении разного уровня террористической опасности; знание порядка действий при угрозе совершения террористического акта, при совершении террористического акта, при проведении контртеррористической операции;</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10) сформированность представлений о роли России в современном мире, угрозах военного характера, роли вооружённых сил в обеспечении мира; знание основ обороны государства и воинской службы, прав и обязанностей гражданина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области гражданской обороны; знание действия при сигналах гражданской обороны;</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11) знание основ государственной политики в области защиты населения </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и территорий от чрезвычайных ситуаций различного характера; знание задач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и основных принципов организации Единой системы предупреждения и ликвидации последствий чрезвычайных ситуаций, прав и обязанностей гражданина в этой области;</w:t>
      </w:r>
    </w:p>
    <w:p w:rsidR="005675EA"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 xml:space="preserve">12) знание основ государственной системы, российского законодательства, направленных на защиту населения от внешних и внутренних угроз; сформированность представлений о роли государства, общества и личности </w:t>
      </w:r>
    </w:p>
    <w:p w:rsidR="003E7103" w:rsidRPr="000742E5" w:rsidRDefault="003E7103" w:rsidP="00CD0132">
      <w:pPr>
        <w:pStyle w:val="a7"/>
        <w:widowControl/>
        <w:spacing w:after="0" w:line="240" w:lineRule="auto"/>
        <w:ind w:left="0" w:firstLine="709"/>
        <w:jc w:val="both"/>
        <w:rPr>
          <w:rFonts w:ascii="Times New Roman" w:eastAsia="OfficinaSansBoldITC" w:hAnsi="Times New Roman"/>
          <w:sz w:val="24"/>
          <w:szCs w:val="24"/>
          <w:lang w:val="ru-RU"/>
        </w:rPr>
      </w:pPr>
      <w:r w:rsidRPr="000742E5">
        <w:rPr>
          <w:rFonts w:ascii="Times New Roman" w:eastAsia="OfficinaSansBoldITC" w:hAnsi="Times New Roman"/>
          <w:sz w:val="24"/>
          <w:szCs w:val="24"/>
          <w:lang w:val="ru-RU"/>
        </w:rPr>
        <w:t>в обеспечении безопасности.</w:t>
      </w:r>
    </w:p>
    <w:p w:rsidR="00350BF6" w:rsidRPr="000742E5" w:rsidRDefault="00EA43E5" w:rsidP="00CD0132">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135.</w:t>
      </w:r>
      <w:r w:rsidR="0052030A" w:rsidRPr="000742E5">
        <w:rPr>
          <w:rFonts w:ascii="Times New Roman" w:eastAsia="OfficinaSansBoldITC" w:hAnsi="Times New Roman"/>
          <w:sz w:val="24"/>
          <w:szCs w:val="24"/>
          <w:lang w:val="ru-RU"/>
        </w:rPr>
        <w:t>4.</w:t>
      </w:r>
      <w:r w:rsidR="00D3285B" w:rsidRPr="000742E5">
        <w:rPr>
          <w:rFonts w:ascii="Times New Roman" w:eastAsia="OfficinaSansBoldITC" w:hAnsi="Times New Roman"/>
          <w:sz w:val="24"/>
          <w:szCs w:val="24"/>
          <w:lang w:val="ru-RU"/>
        </w:rPr>
        <w:t>5</w:t>
      </w:r>
      <w:r w:rsidR="0052030A" w:rsidRPr="000742E5">
        <w:rPr>
          <w:rFonts w:ascii="Times New Roman" w:eastAsia="SchoolBookSanPin" w:hAnsi="Times New Roman"/>
          <w:sz w:val="24"/>
          <w:szCs w:val="24"/>
          <w:lang w:val="ru-RU"/>
        </w:rPr>
        <w:t>.3. </w:t>
      </w:r>
      <w:r w:rsidR="00350BF6" w:rsidRPr="000742E5">
        <w:rPr>
          <w:rFonts w:ascii="Times New Roman" w:eastAsia="SchoolBookSanPin" w:hAnsi="Times New Roman"/>
          <w:sz w:val="24"/>
          <w:szCs w:val="24"/>
          <w:lang w:val="ru-RU"/>
        </w:rPr>
        <w:t xml:space="preserve">Достижение результатов освоения программы </w:t>
      </w:r>
      <w:r w:rsidR="0052030A" w:rsidRPr="000742E5">
        <w:rPr>
          <w:rFonts w:ascii="Times New Roman" w:eastAsia="SchoolBookSanPin" w:hAnsi="Times New Roman"/>
          <w:sz w:val="24"/>
          <w:szCs w:val="24"/>
          <w:lang w:val="ru-RU"/>
        </w:rPr>
        <w:t xml:space="preserve">ОБЖ </w:t>
      </w:r>
      <w:r w:rsidR="00350BF6" w:rsidRPr="000742E5">
        <w:rPr>
          <w:rFonts w:ascii="Times New Roman" w:eastAsia="SchoolBookSanPin" w:hAnsi="Times New Roman"/>
          <w:sz w:val="24"/>
          <w:szCs w:val="24"/>
          <w:lang w:val="ru-RU"/>
        </w:rPr>
        <w:t xml:space="preserve">обеспечивается посредством включения в указанную программу предметных результатов освоения модулей </w:t>
      </w:r>
      <w:r w:rsidR="0052030A" w:rsidRPr="000742E5">
        <w:rPr>
          <w:rFonts w:ascii="Times New Roman" w:eastAsia="SchoolBookSanPin" w:hAnsi="Times New Roman"/>
          <w:sz w:val="24"/>
          <w:szCs w:val="24"/>
          <w:lang w:val="ru-RU"/>
        </w:rPr>
        <w:t>ОБЖ</w:t>
      </w:r>
      <w:r w:rsidR="00350BF6" w:rsidRPr="000742E5">
        <w:rPr>
          <w:rFonts w:ascii="Times New Roman" w:eastAsia="SchoolBookSanPin" w:hAnsi="Times New Roman"/>
          <w:sz w:val="24"/>
          <w:szCs w:val="24"/>
          <w:lang w:val="ru-RU"/>
        </w:rPr>
        <w:t>.</w:t>
      </w:r>
    </w:p>
    <w:p w:rsidR="00216198" w:rsidRPr="00216198" w:rsidRDefault="00EA43E5" w:rsidP="00216198">
      <w:pPr>
        <w:spacing w:after="0" w:line="240" w:lineRule="auto"/>
        <w:ind w:firstLine="709"/>
        <w:jc w:val="both"/>
        <w:rPr>
          <w:rFonts w:ascii="Times New Roman" w:eastAsia="SchoolBookSanPin" w:hAnsi="Times New Roman"/>
          <w:sz w:val="24"/>
          <w:szCs w:val="24"/>
          <w:lang w:val="ru-RU"/>
        </w:rPr>
      </w:pPr>
      <w:r w:rsidRPr="000742E5">
        <w:rPr>
          <w:rFonts w:ascii="Times New Roman" w:eastAsia="OfficinaSansBoldITC" w:hAnsi="Times New Roman"/>
          <w:sz w:val="24"/>
          <w:szCs w:val="24"/>
          <w:lang w:val="ru-RU"/>
        </w:rPr>
        <w:t>135.</w:t>
      </w:r>
      <w:r w:rsidR="0052030A" w:rsidRPr="000742E5">
        <w:rPr>
          <w:rFonts w:ascii="Times New Roman" w:eastAsia="OfficinaSansBoldITC" w:hAnsi="Times New Roman"/>
          <w:sz w:val="24"/>
          <w:szCs w:val="24"/>
          <w:lang w:val="ru-RU"/>
        </w:rPr>
        <w:t>4.</w:t>
      </w:r>
      <w:r w:rsidR="00D3285B" w:rsidRPr="000742E5">
        <w:rPr>
          <w:rFonts w:ascii="Times New Roman" w:eastAsia="OfficinaSansBoldITC" w:hAnsi="Times New Roman"/>
          <w:sz w:val="24"/>
          <w:szCs w:val="24"/>
          <w:lang w:val="ru-RU"/>
        </w:rPr>
        <w:t>5</w:t>
      </w:r>
      <w:r w:rsidR="0052030A" w:rsidRPr="000742E5">
        <w:rPr>
          <w:rFonts w:ascii="Times New Roman" w:eastAsia="SchoolBookSanPin" w:hAnsi="Times New Roman"/>
          <w:sz w:val="24"/>
          <w:szCs w:val="24"/>
          <w:lang w:val="ru-RU"/>
        </w:rPr>
        <w:t>.4. Образовательная о</w:t>
      </w:r>
      <w:r w:rsidR="00350BF6" w:rsidRPr="000742E5">
        <w:rPr>
          <w:rFonts w:ascii="Times New Roman" w:eastAsia="SchoolBookSanPin" w:hAnsi="Times New Roman"/>
          <w:sz w:val="24"/>
          <w:szCs w:val="24"/>
          <w:lang w:val="ru-RU"/>
        </w:rPr>
        <w:t xml:space="preserve">рганизация вправе самостоятельно определять последовательность для освоения обучающимися модулей </w:t>
      </w:r>
      <w:r w:rsidR="0052030A" w:rsidRPr="000742E5">
        <w:rPr>
          <w:rFonts w:ascii="Times New Roman" w:eastAsia="SchoolBookSanPin" w:hAnsi="Times New Roman"/>
          <w:sz w:val="24"/>
          <w:szCs w:val="24"/>
          <w:lang w:val="ru-RU"/>
        </w:rPr>
        <w:t>ОБЖ</w:t>
      </w:r>
      <w:r w:rsidR="00350BF6" w:rsidRPr="000742E5">
        <w:rPr>
          <w:rFonts w:ascii="Times New Roman" w:eastAsia="SchoolBookSanPin" w:hAnsi="Times New Roman"/>
          <w:sz w:val="24"/>
          <w:szCs w:val="24"/>
          <w:lang w:val="ru-RU"/>
        </w:rPr>
        <w:t>.</w:t>
      </w:r>
    </w:p>
    <w:p w:rsidR="00216198" w:rsidRPr="00216198" w:rsidRDefault="00216198" w:rsidP="00216198">
      <w:pPr>
        <w:pStyle w:val="1"/>
        <w:spacing w:before="0" w:line="240" w:lineRule="auto"/>
        <w:ind w:firstLine="709"/>
        <w:jc w:val="both"/>
        <w:rPr>
          <w:sz w:val="24"/>
          <w:szCs w:val="24"/>
        </w:rPr>
      </w:pPr>
      <w:r>
        <w:rPr>
          <w:lang w:val="ru-RU"/>
        </w:rPr>
        <w:t xml:space="preserve"> </w:t>
      </w:r>
      <w:r w:rsidRPr="005B0813">
        <w:rPr>
          <w:szCs w:val="28"/>
          <w:lang w:val="ru-RU"/>
        </w:rPr>
        <w:t>Программа учебного (элективного)</w:t>
      </w:r>
      <w:r w:rsidRPr="00216198">
        <w:rPr>
          <w:sz w:val="24"/>
          <w:szCs w:val="24"/>
          <w:lang w:val="ru-RU"/>
        </w:rPr>
        <w:t xml:space="preserve"> «НАУЧНЫЕ</w:t>
      </w:r>
      <w:r w:rsidRPr="00216198">
        <w:rPr>
          <w:spacing w:val="-1"/>
          <w:sz w:val="24"/>
          <w:szCs w:val="24"/>
          <w:lang w:val="ru-RU"/>
        </w:rPr>
        <w:t xml:space="preserve"> </w:t>
      </w:r>
      <w:r w:rsidRPr="00216198">
        <w:rPr>
          <w:sz w:val="24"/>
          <w:szCs w:val="24"/>
          <w:lang w:val="ru-RU"/>
        </w:rPr>
        <w:t>ОСНОВЫ</w:t>
      </w:r>
      <w:r w:rsidRPr="00216198">
        <w:rPr>
          <w:spacing w:val="-1"/>
          <w:sz w:val="24"/>
          <w:szCs w:val="24"/>
          <w:lang w:val="ru-RU"/>
        </w:rPr>
        <w:t xml:space="preserve"> </w:t>
      </w:r>
      <w:r w:rsidRPr="00216198">
        <w:rPr>
          <w:sz w:val="24"/>
          <w:szCs w:val="24"/>
          <w:lang w:val="ru-RU"/>
        </w:rPr>
        <w:t>ХИМИИ»</w:t>
      </w:r>
    </w:p>
    <w:p w:rsidR="00216198" w:rsidRPr="00216198" w:rsidRDefault="00216198" w:rsidP="00216198">
      <w:pPr>
        <w:pStyle w:val="1"/>
        <w:spacing w:before="0" w:line="240" w:lineRule="auto"/>
        <w:ind w:firstLine="709"/>
        <w:jc w:val="both"/>
        <w:rPr>
          <w:sz w:val="24"/>
          <w:szCs w:val="24"/>
        </w:rPr>
      </w:pPr>
      <w:r w:rsidRPr="00216198">
        <w:rPr>
          <w:sz w:val="24"/>
          <w:szCs w:val="24"/>
        </w:rPr>
        <w:t>ПОЯСНИТЕЛЬНАЯ</w:t>
      </w:r>
      <w:r w:rsidRPr="00216198">
        <w:rPr>
          <w:spacing w:val="-4"/>
          <w:sz w:val="24"/>
          <w:szCs w:val="24"/>
        </w:rPr>
        <w:t xml:space="preserve"> </w:t>
      </w:r>
      <w:r w:rsidRPr="00216198">
        <w:rPr>
          <w:sz w:val="24"/>
          <w:szCs w:val="24"/>
        </w:rPr>
        <w:t>ЗАПИСКА</w:t>
      </w:r>
    </w:p>
    <w:p w:rsidR="00216198" w:rsidRPr="00216198" w:rsidRDefault="00216198" w:rsidP="00216198">
      <w:pPr>
        <w:pStyle w:val="aff4"/>
        <w:ind w:left="0" w:right="0" w:firstLine="709"/>
        <w:rPr>
          <w:rFonts w:ascii="Times New Roman" w:hAnsi="Times New Roman"/>
          <w:b/>
          <w:sz w:val="24"/>
          <w:szCs w:val="24"/>
        </w:rPr>
      </w:pP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 xml:space="preserve">Учебный (элективный) курс </w:t>
      </w:r>
      <w:r w:rsidRPr="00216198">
        <w:rPr>
          <w:rFonts w:ascii="Times New Roman" w:hAnsi="Times New Roman"/>
          <w:b/>
          <w:sz w:val="24"/>
          <w:szCs w:val="24"/>
        </w:rPr>
        <w:t xml:space="preserve">«Научные основы химии» </w:t>
      </w:r>
      <w:r w:rsidRPr="00216198">
        <w:rPr>
          <w:rFonts w:ascii="Times New Roman" w:hAnsi="Times New Roman"/>
          <w:sz w:val="24"/>
          <w:szCs w:val="24"/>
        </w:rPr>
        <w:t>создан в целях</w:t>
      </w:r>
      <w:r w:rsidRPr="00216198">
        <w:rPr>
          <w:rFonts w:ascii="Times New Roman" w:hAnsi="Times New Roman"/>
          <w:spacing w:val="-67"/>
          <w:sz w:val="24"/>
          <w:szCs w:val="24"/>
        </w:rPr>
        <w:t xml:space="preserve"> </w:t>
      </w:r>
      <w:r w:rsidRPr="00216198">
        <w:rPr>
          <w:rFonts w:ascii="Times New Roman" w:hAnsi="Times New Roman"/>
          <w:sz w:val="24"/>
          <w:szCs w:val="24"/>
        </w:rPr>
        <w:t>обеспечения принципа вариативности и учета индивидуальных потребностей</w:t>
      </w:r>
      <w:r w:rsidRPr="00216198">
        <w:rPr>
          <w:rFonts w:ascii="Times New Roman" w:hAnsi="Times New Roman"/>
          <w:spacing w:val="1"/>
          <w:sz w:val="24"/>
          <w:szCs w:val="24"/>
        </w:rPr>
        <w:t xml:space="preserve"> </w:t>
      </w:r>
      <w:r w:rsidRPr="00216198">
        <w:rPr>
          <w:rFonts w:ascii="Times New Roman" w:hAnsi="Times New Roman"/>
          <w:sz w:val="24"/>
          <w:szCs w:val="24"/>
        </w:rPr>
        <w:t>обучающихся</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призван</w:t>
      </w:r>
      <w:r w:rsidRPr="00216198">
        <w:rPr>
          <w:rFonts w:ascii="Times New Roman" w:hAnsi="Times New Roman"/>
          <w:spacing w:val="1"/>
          <w:sz w:val="24"/>
          <w:szCs w:val="24"/>
        </w:rPr>
        <w:t xml:space="preserve"> </w:t>
      </w:r>
      <w:r w:rsidRPr="00216198">
        <w:rPr>
          <w:rFonts w:ascii="Times New Roman" w:hAnsi="Times New Roman"/>
          <w:sz w:val="24"/>
          <w:szCs w:val="24"/>
        </w:rPr>
        <w:t>реализовать</w:t>
      </w:r>
      <w:r w:rsidRPr="00216198">
        <w:rPr>
          <w:rFonts w:ascii="Times New Roman" w:hAnsi="Times New Roman"/>
          <w:spacing w:val="1"/>
          <w:sz w:val="24"/>
          <w:szCs w:val="24"/>
        </w:rPr>
        <w:t xml:space="preserve"> </w:t>
      </w:r>
      <w:r w:rsidRPr="00216198">
        <w:rPr>
          <w:rFonts w:ascii="Times New Roman" w:hAnsi="Times New Roman"/>
          <w:sz w:val="24"/>
          <w:szCs w:val="24"/>
        </w:rPr>
        <w:t>следующую</w:t>
      </w:r>
      <w:r w:rsidRPr="00216198">
        <w:rPr>
          <w:rFonts w:ascii="Times New Roman" w:hAnsi="Times New Roman"/>
          <w:spacing w:val="1"/>
          <w:sz w:val="24"/>
          <w:szCs w:val="24"/>
        </w:rPr>
        <w:t xml:space="preserve"> </w:t>
      </w:r>
      <w:r w:rsidRPr="00216198">
        <w:rPr>
          <w:rFonts w:ascii="Times New Roman" w:hAnsi="Times New Roman"/>
          <w:sz w:val="24"/>
          <w:szCs w:val="24"/>
        </w:rPr>
        <w:t>функцию:</w:t>
      </w:r>
      <w:r w:rsidRPr="00216198">
        <w:rPr>
          <w:rFonts w:ascii="Times New Roman" w:hAnsi="Times New Roman"/>
          <w:spacing w:val="1"/>
          <w:sz w:val="24"/>
          <w:szCs w:val="24"/>
        </w:rPr>
        <w:t xml:space="preserve"> </w:t>
      </w:r>
      <w:r w:rsidRPr="00216198">
        <w:rPr>
          <w:rFonts w:ascii="Times New Roman" w:hAnsi="Times New Roman"/>
          <w:sz w:val="24"/>
          <w:szCs w:val="24"/>
        </w:rPr>
        <w:t>расширить,</w:t>
      </w:r>
      <w:r w:rsidRPr="00216198">
        <w:rPr>
          <w:rFonts w:ascii="Times New Roman" w:hAnsi="Times New Roman"/>
          <w:spacing w:val="1"/>
          <w:sz w:val="24"/>
          <w:szCs w:val="24"/>
        </w:rPr>
        <w:t xml:space="preserve"> </w:t>
      </w:r>
      <w:r w:rsidRPr="00216198">
        <w:rPr>
          <w:rFonts w:ascii="Times New Roman" w:hAnsi="Times New Roman"/>
          <w:sz w:val="24"/>
          <w:szCs w:val="24"/>
        </w:rPr>
        <w:t>углубить,</w:t>
      </w:r>
      <w:r w:rsidRPr="00216198">
        <w:rPr>
          <w:rFonts w:ascii="Times New Roman" w:hAnsi="Times New Roman"/>
          <w:spacing w:val="44"/>
          <w:sz w:val="24"/>
          <w:szCs w:val="24"/>
        </w:rPr>
        <w:t xml:space="preserve"> </w:t>
      </w:r>
      <w:r w:rsidRPr="00216198">
        <w:rPr>
          <w:rFonts w:ascii="Times New Roman" w:hAnsi="Times New Roman"/>
          <w:sz w:val="24"/>
          <w:szCs w:val="24"/>
        </w:rPr>
        <w:t>дополнить</w:t>
      </w:r>
      <w:r w:rsidRPr="00216198">
        <w:rPr>
          <w:rFonts w:ascii="Times New Roman" w:hAnsi="Times New Roman"/>
          <w:spacing w:val="43"/>
          <w:sz w:val="24"/>
          <w:szCs w:val="24"/>
        </w:rPr>
        <w:t xml:space="preserve"> </w:t>
      </w:r>
      <w:r w:rsidRPr="00216198">
        <w:rPr>
          <w:rFonts w:ascii="Times New Roman" w:hAnsi="Times New Roman"/>
          <w:sz w:val="24"/>
          <w:szCs w:val="24"/>
        </w:rPr>
        <w:t>изучение</w:t>
      </w:r>
      <w:r w:rsidRPr="00216198">
        <w:rPr>
          <w:rFonts w:ascii="Times New Roman" w:hAnsi="Times New Roman"/>
          <w:spacing w:val="49"/>
          <w:sz w:val="24"/>
          <w:szCs w:val="24"/>
        </w:rPr>
        <w:t xml:space="preserve"> </w:t>
      </w:r>
      <w:r w:rsidRPr="00216198">
        <w:rPr>
          <w:rFonts w:ascii="Times New Roman" w:hAnsi="Times New Roman"/>
          <w:sz w:val="24"/>
          <w:szCs w:val="24"/>
        </w:rPr>
        <w:t>химии,</w:t>
      </w:r>
      <w:r w:rsidRPr="00216198">
        <w:rPr>
          <w:rFonts w:ascii="Times New Roman" w:hAnsi="Times New Roman"/>
          <w:spacing w:val="44"/>
          <w:sz w:val="24"/>
          <w:szCs w:val="24"/>
        </w:rPr>
        <w:t xml:space="preserve"> </w:t>
      </w:r>
      <w:r w:rsidRPr="00216198">
        <w:rPr>
          <w:rFonts w:ascii="Times New Roman" w:hAnsi="Times New Roman"/>
          <w:sz w:val="24"/>
          <w:szCs w:val="24"/>
        </w:rPr>
        <w:t>входящей</w:t>
      </w:r>
      <w:r w:rsidRPr="00216198">
        <w:rPr>
          <w:rFonts w:ascii="Times New Roman" w:hAnsi="Times New Roman"/>
          <w:spacing w:val="45"/>
          <w:sz w:val="24"/>
          <w:szCs w:val="24"/>
        </w:rPr>
        <w:t xml:space="preserve"> </w:t>
      </w:r>
      <w:r w:rsidRPr="00216198">
        <w:rPr>
          <w:rFonts w:ascii="Times New Roman" w:hAnsi="Times New Roman"/>
          <w:sz w:val="24"/>
          <w:szCs w:val="24"/>
        </w:rPr>
        <w:t>в</w:t>
      </w:r>
      <w:r w:rsidRPr="00216198">
        <w:rPr>
          <w:rFonts w:ascii="Times New Roman" w:hAnsi="Times New Roman"/>
          <w:spacing w:val="44"/>
          <w:sz w:val="24"/>
          <w:szCs w:val="24"/>
        </w:rPr>
        <w:t xml:space="preserve"> </w:t>
      </w:r>
      <w:r w:rsidRPr="00216198">
        <w:rPr>
          <w:rFonts w:ascii="Times New Roman" w:hAnsi="Times New Roman"/>
          <w:sz w:val="24"/>
          <w:szCs w:val="24"/>
        </w:rPr>
        <w:t>предметную</w:t>
      </w:r>
      <w:r w:rsidRPr="00216198">
        <w:rPr>
          <w:rFonts w:ascii="Times New Roman" w:hAnsi="Times New Roman"/>
          <w:spacing w:val="44"/>
          <w:sz w:val="24"/>
          <w:szCs w:val="24"/>
        </w:rPr>
        <w:t xml:space="preserve"> </w:t>
      </w:r>
      <w:r w:rsidRPr="00216198">
        <w:rPr>
          <w:rFonts w:ascii="Times New Roman" w:hAnsi="Times New Roman"/>
          <w:sz w:val="24"/>
          <w:szCs w:val="24"/>
        </w:rPr>
        <w:t>область</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«Естественные</w:t>
      </w:r>
      <w:r w:rsidRPr="00216198">
        <w:rPr>
          <w:rFonts w:ascii="Times New Roman" w:hAnsi="Times New Roman"/>
          <w:spacing w:val="-5"/>
          <w:sz w:val="24"/>
          <w:szCs w:val="24"/>
        </w:rPr>
        <w:t xml:space="preserve"> </w:t>
      </w:r>
      <w:r w:rsidRPr="00216198">
        <w:rPr>
          <w:rFonts w:ascii="Times New Roman" w:hAnsi="Times New Roman"/>
          <w:sz w:val="24"/>
          <w:szCs w:val="24"/>
        </w:rPr>
        <w:t>науки».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Учебный</w:t>
      </w:r>
      <w:r w:rsidRPr="00216198">
        <w:rPr>
          <w:rFonts w:ascii="Times New Roman" w:hAnsi="Times New Roman"/>
          <w:spacing w:val="1"/>
          <w:sz w:val="24"/>
          <w:szCs w:val="24"/>
        </w:rPr>
        <w:t xml:space="preserve"> </w:t>
      </w:r>
      <w:r w:rsidRPr="00216198">
        <w:rPr>
          <w:rFonts w:ascii="Times New Roman" w:hAnsi="Times New Roman"/>
          <w:sz w:val="24"/>
          <w:szCs w:val="24"/>
        </w:rPr>
        <w:t>(элективный)</w:t>
      </w:r>
      <w:r w:rsidRPr="00216198">
        <w:rPr>
          <w:rFonts w:ascii="Times New Roman" w:hAnsi="Times New Roman"/>
          <w:spacing w:val="1"/>
          <w:sz w:val="24"/>
          <w:szCs w:val="24"/>
        </w:rPr>
        <w:t xml:space="preserve"> </w:t>
      </w:r>
      <w:r w:rsidRPr="00216198">
        <w:rPr>
          <w:rFonts w:ascii="Times New Roman" w:hAnsi="Times New Roman"/>
          <w:sz w:val="24"/>
          <w:szCs w:val="24"/>
        </w:rPr>
        <w:t>курс</w:t>
      </w:r>
      <w:r w:rsidRPr="00216198">
        <w:rPr>
          <w:rFonts w:ascii="Times New Roman" w:hAnsi="Times New Roman"/>
          <w:spacing w:val="1"/>
          <w:sz w:val="24"/>
          <w:szCs w:val="24"/>
        </w:rPr>
        <w:t xml:space="preserve"> </w:t>
      </w:r>
      <w:r w:rsidRPr="00216198">
        <w:rPr>
          <w:rFonts w:ascii="Times New Roman" w:hAnsi="Times New Roman"/>
          <w:b/>
          <w:sz w:val="24"/>
          <w:szCs w:val="24"/>
        </w:rPr>
        <w:t>«Научные</w:t>
      </w:r>
      <w:r w:rsidRPr="00216198">
        <w:rPr>
          <w:rFonts w:ascii="Times New Roman" w:hAnsi="Times New Roman"/>
          <w:b/>
          <w:spacing w:val="1"/>
          <w:sz w:val="24"/>
          <w:szCs w:val="24"/>
        </w:rPr>
        <w:t xml:space="preserve"> </w:t>
      </w:r>
      <w:r w:rsidRPr="00216198">
        <w:rPr>
          <w:rFonts w:ascii="Times New Roman" w:hAnsi="Times New Roman"/>
          <w:b/>
          <w:sz w:val="24"/>
          <w:szCs w:val="24"/>
        </w:rPr>
        <w:t>основы</w:t>
      </w:r>
      <w:r w:rsidRPr="00216198">
        <w:rPr>
          <w:rFonts w:ascii="Times New Roman" w:hAnsi="Times New Roman"/>
          <w:b/>
          <w:spacing w:val="1"/>
          <w:sz w:val="24"/>
          <w:szCs w:val="24"/>
        </w:rPr>
        <w:t xml:space="preserve"> </w:t>
      </w:r>
      <w:r w:rsidRPr="00216198">
        <w:rPr>
          <w:rFonts w:ascii="Times New Roman" w:hAnsi="Times New Roman"/>
          <w:b/>
          <w:sz w:val="24"/>
          <w:szCs w:val="24"/>
        </w:rPr>
        <w:t xml:space="preserve">химии» </w:t>
      </w:r>
      <w:r w:rsidRPr="00216198">
        <w:rPr>
          <w:rFonts w:ascii="Times New Roman" w:hAnsi="Times New Roman"/>
          <w:sz w:val="24"/>
          <w:szCs w:val="24"/>
        </w:rPr>
        <w:t>является</w:t>
      </w:r>
      <w:r w:rsidRPr="00216198">
        <w:rPr>
          <w:rFonts w:ascii="Times New Roman" w:hAnsi="Times New Roman"/>
          <w:spacing w:val="1"/>
          <w:sz w:val="24"/>
          <w:szCs w:val="24"/>
        </w:rPr>
        <w:t xml:space="preserve"> </w:t>
      </w:r>
      <w:r w:rsidRPr="00216198">
        <w:rPr>
          <w:rFonts w:ascii="Times New Roman" w:hAnsi="Times New Roman"/>
          <w:sz w:val="24"/>
          <w:szCs w:val="24"/>
        </w:rPr>
        <w:t>обязательным для изучения всеми обучающимися на уровне среднего общего</w:t>
      </w:r>
      <w:r w:rsidRPr="00216198">
        <w:rPr>
          <w:rFonts w:ascii="Times New Roman" w:hAnsi="Times New Roman"/>
          <w:spacing w:val="-67"/>
          <w:sz w:val="24"/>
          <w:szCs w:val="24"/>
        </w:rPr>
        <w:t xml:space="preserve"> </w:t>
      </w:r>
      <w:r w:rsidRPr="00216198">
        <w:rPr>
          <w:rFonts w:ascii="Times New Roman" w:hAnsi="Times New Roman"/>
          <w:sz w:val="24"/>
          <w:szCs w:val="24"/>
        </w:rPr>
        <w:t>образования,</w:t>
      </w:r>
      <w:r w:rsidRPr="00216198">
        <w:rPr>
          <w:rFonts w:ascii="Times New Roman" w:hAnsi="Times New Roman"/>
          <w:spacing w:val="1"/>
          <w:sz w:val="24"/>
          <w:szCs w:val="24"/>
        </w:rPr>
        <w:t xml:space="preserve"> </w:t>
      </w:r>
      <w:r w:rsidRPr="00216198">
        <w:rPr>
          <w:rFonts w:ascii="Times New Roman" w:hAnsi="Times New Roman"/>
          <w:sz w:val="24"/>
          <w:szCs w:val="24"/>
        </w:rPr>
        <w:t>выбравшими</w:t>
      </w:r>
      <w:r w:rsidRPr="00216198">
        <w:rPr>
          <w:rFonts w:ascii="Times New Roman" w:hAnsi="Times New Roman"/>
          <w:spacing w:val="1"/>
          <w:sz w:val="24"/>
          <w:szCs w:val="24"/>
        </w:rPr>
        <w:t xml:space="preserve"> </w:t>
      </w:r>
      <w:r w:rsidRPr="00216198">
        <w:rPr>
          <w:rFonts w:ascii="Times New Roman" w:hAnsi="Times New Roman"/>
          <w:sz w:val="24"/>
          <w:szCs w:val="24"/>
        </w:rPr>
        <w:t>предмет</w:t>
      </w:r>
      <w:r w:rsidRPr="00216198">
        <w:rPr>
          <w:rFonts w:ascii="Times New Roman" w:hAnsi="Times New Roman"/>
          <w:spacing w:val="1"/>
          <w:sz w:val="24"/>
          <w:szCs w:val="24"/>
        </w:rPr>
        <w:t xml:space="preserve"> </w:t>
      </w:r>
      <w:r w:rsidRPr="00216198">
        <w:rPr>
          <w:rFonts w:ascii="Times New Roman" w:hAnsi="Times New Roman"/>
          <w:sz w:val="24"/>
          <w:szCs w:val="24"/>
        </w:rPr>
        <w:t>«Химия»</w:t>
      </w:r>
      <w:r w:rsidRPr="00216198">
        <w:rPr>
          <w:rFonts w:ascii="Times New Roman" w:hAnsi="Times New Roman"/>
          <w:spacing w:val="1"/>
          <w:sz w:val="24"/>
          <w:szCs w:val="24"/>
        </w:rPr>
        <w:t xml:space="preserve"> </w:t>
      </w:r>
      <w:r w:rsidRPr="00216198">
        <w:rPr>
          <w:rFonts w:ascii="Times New Roman" w:hAnsi="Times New Roman"/>
          <w:sz w:val="24"/>
          <w:szCs w:val="24"/>
        </w:rPr>
        <w:t>как</w:t>
      </w:r>
      <w:r w:rsidRPr="00216198">
        <w:rPr>
          <w:rFonts w:ascii="Times New Roman" w:hAnsi="Times New Roman"/>
          <w:spacing w:val="1"/>
          <w:sz w:val="24"/>
          <w:szCs w:val="24"/>
        </w:rPr>
        <w:t xml:space="preserve"> </w:t>
      </w:r>
      <w:r w:rsidRPr="00216198">
        <w:rPr>
          <w:rFonts w:ascii="Times New Roman" w:hAnsi="Times New Roman"/>
          <w:sz w:val="24"/>
          <w:szCs w:val="24"/>
        </w:rPr>
        <w:t>обязательный</w:t>
      </w:r>
      <w:r w:rsidRPr="00216198">
        <w:rPr>
          <w:rFonts w:ascii="Times New Roman" w:hAnsi="Times New Roman"/>
          <w:spacing w:val="7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соответствии</w:t>
      </w:r>
      <w:r w:rsidRPr="00216198">
        <w:rPr>
          <w:rFonts w:ascii="Times New Roman" w:hAnsi="Times New Roman"/>
          <w:spacing w:val="-1"/>
          <w:sz w:val="24"/>
          <w:szCs w:val="24"/>
        </w:rPr>
        <w:t xml:space="preserve"> </w:t>
      </w:r>
      <w:r w:rsidRPr="00216198">
        <w:rPr>
          <w:rFonts w:ascii="Times New Roman" w:hAnsi="Times New Roman"/>
          <w:sz w:val="24"/>
          <w:szCs w:val="24"/>
        </w:rPr>
        <w:t>с профилем.</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position w:val="1"/>
          <w:sz w:val="24"/>
          <w:szCs w:val="24"/>
        </w:rPr>
        <w:t>Программа учебного (элективного) курса «</w:t>
      </w:r>
      <w:r w:rsidRPr="00216198">
        <w:rPr>
          <w:rFonts w:ascii="Times New Roman" w:hAnsi="Times New Roman"/>
          <w:b/>
          <w:sz w:val="24"/>
          <w:szCs w:val="24"/>
        </w:rPr>
        <w:t>Научные основы химии</w:t>
      </w:r>
      <w:r w:rsidRPr="00216198">
        <w:rPr>
          <w:rFonts w:ascii="Times New Roman" w:hAnsi="Times New Roman"/>
          <w:position w:val="1"/>
          <w:sz w:val="24"/>
          <w:szCs w:val="24"/>
        </w:rPr>
        <w:t>»</w:t>
      </w:r>
      <w:r w:rsidRPr="00216198">
        <w:rPr>
          <w:rFonts w:ascii="Times New Roman" w:hAnsi="Times New Roman"/>
          <w:spacing w:val="1"/>
          <w:position w:val="1"/>
          <w:sz w:val="24"/>
          <w:szCs w:val="24"/>
        </w:rPr>
        <w:t xml:space="preserve"> </w:t>
      </w:r>
      <w:r w:rsidRPr="00216198">
        <w:rPr>
          <w:rFonts w:ascii="Times New Roman" w:hAnsi="Times New Roman"/>
          <w:sz w:val="24"/>
          <w:szCs w:val="24"/>
        </w:rPr>
        <w:t>для</w:t>
      </w:r>
      <w:r w:rsidRPr="00216198">
        <w:rPr>
          <w:rFonts w:ascii="Times New Roman" w:hAnsi="Times New Roman"/>
          <w:spacing w:val="1"/>
          <w:sz w:val="24"/>
          <w:szCs w:val="24"/>
        </w:rPr>
        <w:t xml:space="preserve"> </w:t>
      </w:r>
      <w:r w:rsidRPr="00216198">
        <w:rPr>
          <w:rFonts w:ascii="Times New Roman" w:hAnsi="Times New Roman"/>
          <w:sz w:val="24"/>
          <w:szCs w:val="24"/>
        </w:rPr>
        <w:t>образовательных</w:t>
      </w:r>
      <w:r w:rsidRPr="00216198">
        <w:rPr>
          <w:rFonts w:ascii="Times New Roman" w:hAnsi="Times New Roman"/>
          <w:spacing w:val="1"/>
          <w:sz w:val="24"/>
          <w:szCs w:val="24"/>
        </w:rPr>
        <w:t xml:space="preserve"> </w:t>
      </w:r>
      <w:r w:rsidRPr="00216198">
        <w:rPr>
          <w:rFonts w:ascii="Times New Roman" w:hAnsi="Times New Roman"/>
          <w:sz w:val="24"/>
          <w:szCs w:val="24"/>
        </w:rPr>
        <w:t>организаций,</w:t>
      </w:r>
      <w:r w:rsidRPr="00216198">
        <w:rPr>
          <w:rFonts w:ascii="Times New Roman" w:hAnsi="Times New Roman"/>
          <w:spacing w:val="1"/>
          <w:sz w:val="24"/>
          <w:szCs w:val="24"/>
        </w:rPr>
        <w:t xml:space="preserve"> </w:t>
      </w:r>
      <w:r w:rsidRPr="00216198">
        <w:rPr>
          <w:rFonts w:ascii="Times New Roman" w:hAnsi="Times New Roman"/>
          <w:sz w:val="24"/>
          <w:szCs w:val="24"/>
        </w:rPr>
        <w:t>реализующих</w:t>
      </w:r>
      <w:r w:rsidRPr="00216198">
        <w:rPr>
          <w:rFonts w:ascii="Times New Roman" w:hAnsi="Times New Roman"/>
          <w:spacing w:val="1"/>
          <w:sz w:val="24"/>
          <w:szCs w:val="24"/>
        </w:rPr>
        <w:t xml:space="preserve"> </w:t>
      </w:r>
      <w:r w:rsidRPr="00216198">
        <w:rPr>
          <w:rFonts w:ascii="Times New Roman" w:hAnsi="Times New Roman"/>
          <w:sz w:val="24"/>
          <w:szCs w:val="24"/>
        </w:rPr>
        <w:t>программы</w:t>
      </w:r>
      <w:r w:rsidRPr="00216198">
        <w:rPr>
          <w:rFonts w:ascii="Times New Roman" w:hAnsi="Times New Roman"/>
          <w:spacing w:val="71"/>
          <w:sz w:val="24"/>
          <w:szCs w:val="24"/>
        </w:rPr>
        <w:t xml:space="preserve"> </w:t>
      </w:r>
      <w:r w:rsidRPr="00216198">
        <w:rPr>
          <w:rFonts w:ascii="Times New Roman" w:hAnsi="Times New Roman"/>
          <w:sz w:val="24"/>
          <w:szCs w:val="24"/>
        </w:rPr>
        <w:t>среднего</w:t>
      </w:r>
      <w:r w:rsidRPr="00216198">
        <w:rPr>
          <w:rFonts w:ascii="Times New Roman" w:hAnsi="Times New Roman"/>
          <w:spacing w:val="1"/>
          <w:sz w:val="24"/>
          <w:szCs w:val="24"/>
        </w:rPr>
        <w:t xml:space="preserve"> </w:t>
      </w:r>
      <w:r w:rsidRPr="00216198">
        <w:rPr>
          <w:rFonts w:ascii="Times New Roman" w:hAnsi="Times New Roman"/>
          <w:sz w:val="24"/>
          <w:szCs w:val="24"/>
        </w:rPr>
        <w:t>общего</w:t>
      </w:r>
      <w:r w:rsidRPr="00216198">
        <w:rPr>
          <w:rFonts w:ascii="Times New Roman" w:hAnsi="Times New Roman"/>
          <w:spacing w:val="1"/>
          <w:sz w:val="24"/>
          <w:szCs w:val="24"/>
        </w:rPr>
        <w:t xml:space="preserve"> </w:t>
      </w:r>
      <w:r w:rsidRPr="00216198">
        <w:rPr>
          <w:rFonts w:ascii="Times New Roman" w:hAnsi="Times New Roman"/>
          <w:sz w:val="24"/>
          <w:szCs w:val="24"/>
        </w:rPr>
        <w:t>образования</w:t>
      </w:r>
      <w:r w:rsidRPr="00216198">
        <w:rPr>
          <w:rFonts w:ascii="Times New Roman" w:hAnsi="Times New Roman"/>
          <w:spacing w:val="1"/>
          <w:sz w:val="24"/>
          <w:szCs w:val="24"/>
        </w:rPr>
        <w:t xml:space="preserve"> </w:t>
      </w:r>
      <w:r w:rsidRPr="00216198">
        <w:rPr>
          <w:rFonts w:ascii="Times New Roman" w:hAnsi="Times New Roman"/>
          <w:sz w:val="24"/>
          <w:szCs w:val="24"/>
        </w:rPr>
        <w:t>(далее</w:t>
      </w:r>
      <w:r w:rsidRPr="00216198">
        <w:rPr>
          <w:rFonts w:ascii="Times New Roman" w:hAnsi="Times New Roman"/>
          <w:spacing w:val="1"/>
          <w:sz w:val="24"/>
          <w:szCs w:val="24"/>
        </w:rPr>
        <w:t xml:space="preserve"> </w:t>
      </w:r>
      <w:r w:rsidRPr="00216198">
        <w:rPr>
          <w:rFonts w:ascii="Times New Roman" w:hAnsi="Times New Roman"/>
          <w:sz w:val="24"/>
          <w:szCs w:val="24"/>
        </w:rPr>
        <w:t>–</w:t>
      </w:r>
      <w:r w:rsidRPr="00216198">
        <w:rPr>
          <w:rFonts w:ascii="Times New Roman" w:hAnsi="Times New Roman"/>
          <w:spacing w:val="1"/>
          <w:sz w:val="24"/>
          <w:szCs w:val="24"/>
        </w:rPr>
        <w:t xml:space="preserve"> </w:t>
      </w:r>
      <w:r w:rsidRPr="00216198">
        <w:rPr>
          <w:rFonts w:ascii="Times New Roman" w:hAnsi="Times New Roman"/>
          <w:sz w:val="24"/>
          <w:szCs w:val="24"/>
        </w:rPr>
        <w:t>Программа)</w:t>
      </w:r>
      <w:r w:rsidRPr="00216198">
        <w:rPr>
          <w:rFonts w:ascii="Times New Roman" w:hAnsi="Times New Roman"/>
          <w:spacing w:val="1"/>
          <w:sz w:val="24"/>
          <w:szCs w:val="24"/>
        </w:rPr>
        <w:t xml:space="preserve"> </w:t>
      </w:r>
      <w:r w:rsidRPr="00216198">
        <w:rPr>
          <w:rFonts w:ascii="Times New Roman" w:hAnsi="Times New Roman"/>
          <w:sz w:val="24"/>
          <w:szCs w:val="24"/>
        </w:rPr>
        <w:t>разработана</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соответствии</w:t>
      </w:r>
      <w:r w:rsidRPr="00216198">
        <w:rPr>
          <w:rFonts w:ascii="Times New Roman" w:hAnsi="Times New Roman"/>
          <w:spacing w:val="1"/>
          <w:sz w:val="24"/>
          <w:szCs w:val="24"/>
        </w:rPr>
        <w:t xml:space="preserve"> </w:t>
      </w:r>
      <w:r w:rsidRPr="00216198">
        <w:rPr>
          <w:rFonts w:ascii="Times New Roman" w:hAnsi="Times New Roman"/>
          <w:sz w:val="24"/>
          <w:szCs w:val="24"/>
        </w:rPr>
        <w:t>со</w:t>
      </w:r>
      <w:r w:rsidRPr="00216198">
        <w:rPr>
          <w:rFonts w:ascii="Times New Roman" w:hAnsi="Times New Roman"/>
          <w:spacing w:val="1"/>
          <w:sz w:val="24"/>
          <w:szCs w:val="24"/>
        </w:rPr>
        <w:t xml:space="preserve"> </w:t>
      </w:r>
      <w:r w:rsidRPr="00216198">
        <w:rPr>
          <w:rFonts w:ascii="Times New Roman" w:hAnsi="Times New Roman"/>
          <w:sz w:val="24"/>
          <w:szCs w:val="24"/>
        </w:rPr>
        <w:t>следующими нормативно-правовыми</w:t>
      </w:r>
      <w:r w:rsidRPr="00216198">
        <w:rPr>
          <w:rFonts w:ascii="Times New Roman" w:hAnsi="Times New Roman"/>
          <w:spacing w:val="-2"/>
          <w:sz w:val="24"/>
          <w:szCs w:val="24"/>
        </w:rPr>
        <w:t xml:space="preserve"> </w:t>
      </w:r>
      <w:r w:rsidRPr="00216198">
        <w:rPr>
          <w:rFonts w:ascii="Times New Roman" w:hAnsi="Times New Roman"/>
          <w:sz w:val="24"/>
          <w:szCs w:val="24"/>
        </w:rPr>
        <w:t>документами:</w:t>
      </w:r>
    </w:p>
    <w:p w:rsidR="00216198" w:rsidRPr="00216198" w:rsidRDefault="00216198" w:rsidP="00BB7845">
      <w:pPr>
        <w:pStyle w:val="a7"/>
        <w:numPr>
          <w:ilvl w:val="0"/>
          <w:numId w:val="43"/>
        </w:numPr>
        <w:tabs>
          <w:tab w:val="left" w:pos="1296"/>
        </w:tabs>
        <w:autoSpaceDE w:val="0"/>
        <w:autoSpaceDN w:val="0"/>
        <w:spacing w:after="0" w:line="240" w:lineRule="auto"/>
        <w:ind w:left="0" w:firstLine="709"/>
        <w:contextualSpacing w:val="0"/>
        <w:jc w:val="both"/>
        <w:rPr>
          <w:rFonts w:ascii="Times New Roman" w:hAnsi="Times New Roman"/>
          <w:sz w:val="24"/>
          <w:szCs w:val="24"/>
          <w:lang w:val="ru-RU"/>
        </w:rPr>
      </w:pPr>
      <w:r w:rsidRPr="00216198">
        <w:rPr>
          <w:rFonts w:ascii="Times New Roman" w:hAnsi="Times New Roman"/>
          <w:sz w:val="24"/>
          <w:szCs w:val="24"/>
          <w:lang w:val="ru-RU"/>
        </w:rPr>
        <w:t>Федеральный</w:t>
      </w:r>
      <w:r w:rsidRPr="00216198">
        <w:rPr>
          <w:rFonts w:ascii="Times New Roman" w:hAnsi="Times New Roman"/>
          <w:spacing w:val="26"/>
          <w:sz w:val="24"/>
          <w:szCs w:val="24"/>
          <w:lang w:val="ru-RU"/>
        </w:rPr>
        <w:t xml:space="preserve"> </w:t>
      </w:r>
      <w:r w:rsidRPr="00216198">
        <w:rPr>
          <w:rFonts w:ascii="Times New Roman" w:hAnsi="Times New Roman"/>
          <w:sz w:val="24"/>
          <w:szCs w:val="24"/>
          <w:lang w:val="ru-RU"/>
        </w:rPr>
        <w:t>закон</w:t>
      </w:r>
      <w:r w:rsidRPr="00216198">
        <w:rPr>
          <w:rFonts w:ascii="Times New Roman" w:hAnsi="Times New Roman"/>
          <w:spacing w:val="23"/>
          <w:sz w:val="24"/>
          <w:szCs w:val="24"/>
          <w:lang w:val="ru-RU"/>
        </w:rPr>
        <w:t xml:space="preserve"> </w:t>
      </w:r>
      <w:r w:rsidRPr="00216198">
        <w:rPr>
          <w:rFonts w:ascii="Times New Roman" w:hAnsi="Times New Roman"/>
          <w:sz w:val="24"/>
          <w:szCs w:val="24"/>
          <w:lang w:val="ru-RU"/>
        </w:rPr>
        <w:t>Российской</w:t>
      </w:r>
      <w:r w:rsidRPr="00216198">
        <w:rPr>
          <w:rFonts w:ascii="Times New Roman" w:hAnsi="Times New Roman"/>
          <w:spacing w:val="26"/>
          <w:sz w:val="24"/>
          <w:szCs w:val="24"/>
          <w:lang w:val="ru-RU"/>
        </w:rPr>
        <w:t xml:space="preserve"> </w:t>
      </w:r>
      <w:r w:rsidRPr="00216198">
        <w:rPr>
          <w:rFonts w:ascii="Times New Roman" w:hAnsi="Times New Roman"/>
          <w:sz w:val="24"/>
          <w:szCs w:val="24"/>
          <w:lang w:val="ru-RU"/>
        </w:rPr>
        <w:t>Федерации</w:t>
      </w:r>
      <w:r w:rsidRPr="00216198">
        <w:rPr>
          <w:rFonts w:ascii="Times New Roman" w:hAnsi="Times New Roman"/>
          <w:spacing w:val="23"/>
          <w:sz w:val="24"/>
          <w:szCs w:val="24"/>
          <w:lang w:val="ru-RU"/>
        </w:rPr>
        <w:t xml:space="preserve"> </w:t>
      </w:r>
      <w:r w:rsidRPr="00216198">
        <w:rPr>
          <w:rFonts w:ascii="Times New Roman" w:hAnsi="Times New Roman"/>
          <w:sz w:val="24"/>
          <w:szCs w:val="24"/>
          <w:lang w:val="ru-RU"/>
        </w:rPr>
        <w:t>от</w:t>
      </w:r>
      <w:r w:rsidRPr="00216198">
        <w:rPr>
          <w:rFonts w:ascii="Times New Roman" w:hAnsi="Times New Roman"/>
          <w:spacing w:val="24"/>
          <w:sz w:val="24"/>
          <w:szCs w:val="24"/>
          <w:lang w:val="ru-RU"/>
        </w:rPr>
        <w:t xml:space="preserve"> </w:t>
      </w:r>
      <w:r w:rsidRPr="00216198">
        <w:rPr>
          <w:rFonts w:ascii="Times New Roman" w:hAnsi="Times New Roman"/>
          <w:sz w:val="24"/>
          <w:szCs w:val="24"/>
          <w:lang w:val="ru-RU"/>
        </w:rPr>
        <w:t>29</w:t>
      </w:r>
      <w:r w:rsidRPr="00216198">
        <w:rPr>
          <w:rFonts w:ascii="Times New Roman" w:hAnsi="Times New Roman"/>
          <w:spacing w:val="24"/>
          <w:sz w:val="24"/>
          <w:szCs w:val="24"/>
          <w:lang w:val="ru-RU"/>
        </w:rPr>
        <w:t xml:space="preserve"> </w:t>
      </w:r>
      <w:r w:rsidRPr="00216198">
        <w:rPr>
          <w:rFonts w:ascii="Times New Roman" w:hAnsi="Times New Roman"/>
          <w:sz w:val="24"/>
          <w:szCs w:val="24"/>
          <w:lang w:val="ru-RU"/>
        </w:rPr>
        <w:t>декабря</w:t>
      </w:r>
      <w:r w:rsidRPr="00216198">
        <w:rPr>
          <w:rFonts w:ascii="Times New Roman" w:hAnsi="Times New Roman"/>
          <w:spacing w:val="23"/>
          <w:sz w:val="24"/>
          <w:szCs w:val="24"/>
          <w:lang w:val="ru-RU"/>
        </w:rPr>
        <w:t xml:space="preserve"> </w:t>
      </w:r>
      <w:r w:rsidRPr="00216198">
        <w:rPr>
          <w:rFonts w:ascii="Times New Roman" w:hAnsi="Times New Roman"/>
          <w:sz w:val="24"/>
          <w:szCs w:val="24"/>
          <w:lang w:val="ru-RU"/>
        </w:rPr>
        <w:t>2012</w:t>
      </w:r>
      <w:r w:rsidRPr="00216198">
        <w:rPr>
          <w:rFonts w:ascii="Times New Roman" w:hAnsi="Times New Roman"/>
          <w:spacing w:val="26"/>
          <w:sz w:val="24"/>
          <w:szCs w:val="24"/>
          <w:lang w:val="ru-RU"/>
        </w:rPr>
        <w:t xml:space="preserve"> </w:t>
      </w:r>
      <w:r w:rsidRPr="00216198">
        <w:rPr>
          <w:rFonts w:ascii="Times New Roman" w:hAnsi="Times New Roman"/>
          <w:sz w:val="24"/>
          <w:szCs w:val="24"/>
          <w:lang w:val="ru-RU"/>
        </w:rPr>
        <w:t>года</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w:t>
      </w:r>
      <w:r w:rsidRPr="00216198">
        <w:rPr>
          <w:rFonts w:ascii="Times New Roman" w:hAnsi="Times New Roman"/>
          <w:spacing w:val="1"/>
          <w:sz w:val="24"/>
          <w:szCs w:val="24"/>
        </w:rPr>
        <w:t xml:space="preserve"> </w:t>
      </w:r>
      <w:r w:rsidRPr="00216198">
        <w:rPr>
          <w:rFonts w:ascii="Times New Roman" w:hAnsi="Times New Roman"/>
          <w:sz w:val="24"/>
          <w:szCs w:val="24"/>
        </w:rPr>
        <w:t>273-ФЗ</w:t>
      </w:r>
      <w:r w:rsidRPr="00216198">
        <w:rPr>
          <w:rFonts w:ascii="Times New Roman" w:hAnsi="Times New Roman"/>
          <w:spacing w:val="1"/>
          <w:sz w:val="24"/>
          <w:szCs w:val="24"/>
        </w:rPr>
        <w:t xml:space="preserve"> </w:t>
      </w:r>
      <w:r w:rsidRPr="00216198">
        <w:rPr>
          <w:rFonts w:ascii="Times New Roman" w:hAnsi="Times New Roman"/>
          <w:sz w:val="24"/>
          <w:szCs w:val="24"/>
        </w:rPr>
        <w:t>«Об</w:t>
      </w:r>
      <w:r w:rsidRPr="00216198">
        <w:rPr>
          <w:rFonts w:ascii="Times New Roman" w:hAnsi="Times New Roman"/>
          <w:spacing w:val="1"/>
          <w:sz w:val="24"/>
          <w:szCs w:val="24"/>
        </w:rPr>
        <w:t xml:space="preserve"> </w:t>
      </w:r>
      <w:r w:rsidRPr="00216198">
        <w:rPr>
          <w:rFonts w:ascii="Times New Roman" w:hAnsi="Times New Roman"/>
          <w:sz w:val="24"/>
          <w:szCs w:val="24"/>
        </w:rPr>
        <w:t>образовании</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Российской</w:t>
      </w:r>
      <w:r w:rsidRPr="00216198">
        <w:rPr>
          <w:rFonts w:ascii="Times New Roman" w:hAnsi="Times New Roman"/>
          <w:spacing w:val="1"/>
          <w:sz w:val="24"/>
          <w:szCs w:val="24"/>
        </w:rPr>
        <w:t xml:space="preserve"> </w:t>
      </w:r>
      <w:r w:rsidRPr="00216198">
        <w:rPr>
          <w:rFonts w:ascii="Times New Roman" w:hAnsi="Times New Roman"/>
          <w:sz w:val="24"/>
          <w:szCs w:val="24"/>
        </w:rPr>
        <w:t>Федерации»</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изменениями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67"/>
          <w:sz w:val="24"/>
          <w:szCs w:val="24"/>
        </w:rPr>
        <w:t xml:space="preserve"> </w:t>
      </w:r>
      <w:r w:rsidRPr="00216198">
        <w:rPr>
          <w:rFonts w:ascii="Times New Roman" w:hAnsi="Times New Roman"/>
          <w:sz w:val="24"/>
          <w:szCs w:val="24"/>
        </w:rPr>
        <w:t>дополнениями);</w:t>
      </w:r>
    </w:p>
    <w:p w:rsidR="00216198" w:rsidRPr="00216198" w:rsidRDefault="00216198" w:rsidP="00BB7845">
      <w:pPr>
        <w:pStyle w:val="a7"/>
        <w:numPr>
          <w:ilvl w:val="0"/>
          <w:numId w:val="43"/>
        </w:numPr>
        <w:tabs>
          <w:tab w:val="left" w:pos="1296"/>
        </w:tabs>
        <w:autoSpaceDE w:val="0"/>
        <w:autoSpaceDN w:val="0"/>
        <w:spacing w:after="0" w:line="240" w:lineRule="auto"/>
        <w:ind w:left="0" w:firstLine="709"/>
        <w:contextualSpacing w:val="0"/>
        <w:jc w:val="both"/>
        <w:rPr>
          <w:rFonts w:ascii="Times New Roman" w:hAnsi="Times New Roman"/>
          <w:sz w:val="24"/>
          <w:szCs w:val="24"/>
          <w:lang w:val="ru-RU"/>
        </w:rPr>
      </w:pPr>
      <w:r w:rsidRPr="00216198">
        <w:rPr>
          <w:rFonts w:ascii="Times New Roman" w:hAnsi="Times New Roman"/>
          <w:sz w:val="24"/>
          <w:szCs w:val="24"/>
          <w:lang w:val="ru-RU"/>
        </w:rPr>
        <w:t>Федеральный государственный образовательный стандарт среднего</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общего образования, утвержденный приказом Министерства образования 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науки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Российской</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Федерации от</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17</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мая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2012</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г.</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413</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изменениями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w:t>
      </w:r>
      <w:r w:rsidRPr="00216198">
        <w:rPr>
          <w:rFonts w:ascii="Times New Roman" w:hAnsi="Times New Roman"/>
          <w:spacing w:val="-67"/>
          <w:sz w:val="24"/>
          <w:szCs w:val="24"/>
          <w:lang w:val="ru-RU"/>
        </w:rPr>
        <w:t xml:space="preserve"> </w:t>
      </w:r>
      <w:r w:rsidRPr="00216198">
        <w:rPr>
          <w:rFonts w:ascii="Times New Roman" w:hAnsi="Times New Roman"/>
          <w:sz w:val="24"/>
          <w:szCs w:val="24"/>
          <w:lang w:val="ru-RU"/>
        </w:rPr>
        <w:t>дополнениями);</w:t>
      </w:r>
    </w:p>
    <w:p w:rsidR="00216198" w:rsidRPr="00216198" w:rsidRDefault="00216198" w:rsidP="00BB7845">
      <w:pPr>
        <w:pStyle w:val="a7"/>
        <w:numPr>
          <w:ilvl w:val="0"/>
          <w:numId w:val="43"/>
        </w:numPr>
        <w:tabs>
          <w:tab w:val="left" w:pos="1296"/>
        </w:tabs>
        <w:autoSpaceDE w:val="0"/>
        <w:autoSpaceDN w:val="0"/>
        <w:spacing w:after="0" w:line="240" w:lineRule="auto"/>
        <w:ind w:left="0" w:firstLine="709"/>
        <w:contextualSpacing w:val="0"/>
        <w:jc w:val="both"/>
        <w:rPr>
          <w:rFonts w:ascii="Times New Roman" w:hAnsi="Times New Roman"/>
          <w:sz w:val="24"/>
          <w:szCs w:val="24"/>
          <w:lang w:val="ru-RU"/>
        </w:rPr>
      </w:pPr>
      <w:r w:rsidRPr="00216198">
        <w:rPr>
          <w:rFonts w:ascii="Times New Roman" w:hAnsi="Times New Roman"/>
          <w:sz w:val="24"/>
          <w:szCs w:val="24"/>
          <w:lang w:val="ru-RU"/>
        </w:rPr>
        <w:t>Порядок</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организации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осуществления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образовательной</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деятельности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по</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основным</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общеобразовательным</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программам</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образовательным</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программам</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начального</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общего,</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основного</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общего</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среднего общего образования, утвержденным приказом Минобрнауки России</w:t>
      </w:r>
      <w:r w:rsidRPr="00216198">
        <w:rPr>
          <w:rFonts w:ascii="Times New Roman" w:hAnsi="Times New Roman"/>
          <w:spacing w:val="-67"/>
          <w:sz w:val="24"/>
          <w:szCs w:val="24"/>
          <w:lang w:val="ru-RU"/>
        </w:rPr>
        <w:t xml:space="preserve"> </w:t>
      </w:r>
      <w:r w:rsidRPr="00216198">
        <w:rPr>
          <w:rFonts w:ascii="Times New Roman" w:hAnsi="Times New Roman"/>
          <w:sz w:val="24"/>
          <w:szCs w:val="24"/>
          <w:lang w:val="ru-RU"/>
        </w:rPr>
        <w:t>от</w:t>
      </w:r>
      <w:r w:rsidRPr="00216198">
        <w:rPr>
          <w:rFonts w:ascii="Times New Roman" w:hAnsi="Times New Roman"/>
          <w:spacing w:val="-2"/>
          <w:sz w:val="24"/>
          <w:szCs w:val="24"/>
          <w:lang w:val="ru-RU"/>
        </w:rPr>
        <w:t xml:space="preserve"> </w:t>
      </w:r>
      <w:r w:rsidRPr="00216198">
        <w:rPr>
          <w:rFonts w:ascii="Times New Roman" w:hAnsi="Times New Roman"/>
          <w:sz w:val="24"/>
          <w:szCs w:val="24"/>
          <w:lang w:val="ru-RU"/>
        </w:rPr>
        <w:t>30.08.2013 года</w:t>
      </w:r>
      <w:r w:rsidRPr="00216198">
        <w:rPr>
          <w:rFonts w:ascii="Times New Roman" w:hAnsi="Times New Roman"/>
          <w:spacing w:val="-3"/>
          <w:sz w:val="24"/>
          <w:szCs w:val="24"/>
          <w:lang w:val="ru-RU"/>
        </w:rPr>
        <w:t xml:space="preserve"> </w:t>
      </w:r>
      <w:r w:rsidRPr="00216198">
        <w:rPr>
          <w:rFonts w:ascii="Times New Roman" w:hAnsi="Times New Roman"/>
          <w:sz w:val="24"/>
          <w:szCs w:val="24"/>
          <w:lang w:val="ru-RU"/>
        </w:rPr>
        <w:t>№</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1015(с изменениями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w:t>
      </w:r>
      <w:r w:rsidRPr="00216198">
        <w:rPr>
          <w:rFonts w:ascii="Times New Roman" w:hAnsi="Times New Roman"/>
          <w:spacing w:val="-4"/>
          <w:sz w:val="24"/>
          <w:szCs w:val="24"/>
          <w:lang w:val="ru-RU"/>
        </w:rPr>
        <w:t xml:space="preserve"> </w:t>
      </w:r>
      <w:r w:rsidRPr="00216198">
        <w:rPr>
          <w:rFonts w:ascii="Times New Roman" w:hAnsi="Times New Roman"/>
          <w:sz w:val="24"/>
          <w:szCs w:val="24"/>
          <w:lang w:val="ru-RU"/>
        </w:rPr>
        <w:t>дополнениями);</w:t>
      </w:r>
    </w:p>
    <w:p w:rsidR="00216198" w:rsidRPr="00216198" w:rsidRDefault="00216198" w:rsidP="00BB7845">
      <w:pPr>
        <w:pStyle w:val="a7"/>
        <w:numPr>
          <w:ilvl w:val="0"/>
          <w:numId w:val="43"/>
        </w:numPr>
        <w:tabs>
          <w:tab w:val="left" w:pos="1296"/>
        </w:tabs>
        <w:autoSpaceDE w:val="0"/>
        <w:autoSpaceDN w:val="0"/>
        <w:spacing w:after="0" w:line="240" w:lineRule="auto"/>
        <w:ind w:left="0" w:firstLine="709"/>
        <w:contextualSpacing w:val="0"/>
        <w:jc w:val="both"/>
        <w:rPr>
          <w:rFonts w:ascii="Times New Roman" w:hAnsi="Times New Roman"/>
          <w:sz w:val="24"/>
          <w:szCs w:val="24"/>
          <w:lang w:val="ru-RU"/>
        </w:rPr>
      </w:pPr>
      <w:r w:rsidRPr="00216198">
        <w:rPr>
          <w:rFonts w:ascii="Times New Roman" w:hAnsi="Times New Roman"/>
          <w:sz w:val="24"/>
          <w:szCs w:val="24"/>
          <w:lang w:val="ru-RU"/>
        </w:rPr>
        <w:t>СанПиН</w:t>
      </w:r>
      <w:r w:rsidRPr="00216198">
        <w:rPr>
          <w:rFonts w:ascii="Times New Roman" w:hAnsi="Times New Roman"/>
          <w:spacing w:val="56"/>
          <w:sz w:val="24"/>
          <w:szCs w:val="24"/>
          <w:lang w:val="ru-RU"/>
        </w:rPr>
        <w:t xml:space="preserve"> </w:t>
      </w:r>
      <w:r w:rsidRPr="00216198">
        <w:rPr>
          <w:rFonts w:ascii="Times New Roman" w:hAnsi="Times New Roman"/>
          <w:sz w:val="24"/>
          <w:szCs w:val="24"/>
          <w:lang w:val="ru-RU"/>
        </w:rPr>
        <w:t>2.4.2.2821-10</w:t>
      </w:r>
      <w:r w:rsidRPr="00216198">
        <w:rPr>
          <w:rFonts w:ascii="Times New Roman" w:hAnsi="Times New Roman"/>
          <w:spacing w:val="58"/>
          <w:sz w:val="24"/>
          <w:szCs w:val="24"/>
          <w:lang w:val="ru-RU"/>
        </w:rPr>
        <w:t xml:space="preserve"> </w:t>
      </w:r>
      <w:r w:rsidRPr="00216198">
        <w:rPr>
          <w:rFonts w:ascii="Times New Roman" w:hAnsi="Times New Roman"/>
          <w:sz w:val="24"/>
          <w:szCs w:val="24"/>
          <w:lang w:val="ru-RU"/>
        </w:rPr>
        <w:t>«Санитарно-эпидемиологические</w:t>
      </w:r>
      <w:r w:rsidRPr="00216198">
        <w:rPr>
          <w:rFonts w:ascii="Times New Roman" w:hAnsi="Times New Roman"/>
          <w:spacing w:val="57"/>
          <w:sz w:val="24"/>
          <w:szCs w:val="24"/>
          <w:lang w:val="ru-RU"/>
        </w:rPr>
        <w:t xml:space="preserve"> </w:t>
      </w:r>
      <w:r w:rsidRPr="00216198">
        <w:rPr>
          <w:rFonts w:ascii="Times New Roman" w:hAnsi="Times New Roman"/>
          <w:sz w:val="24"/>
          <w:szCs w:val="24"/>
          <w:lang w:val="ru-RU"/>
        </w:rPr>
        <w:t>требования</w:t>
      </w:r>
      <w:r w:rsidRPr="00216198">
        <w:rPr>
          <w:rFonts w:ascii="Times New Roman" w:hAnsi="Times New Roman"/>
          <w:spacing w:val="-68"/>
          <w:sz w:val="24"/>
          <w:szCs w:val="24"/>
          <w:lang w:val="ru-RU"/>
        </w:rPr>
        <w:t xml:space="preserve"> </w:t>
      </w:r>
      <w:r w:rsidRPr="00216198">
        <w:rPr>
          <w:rFonts w:ascii="Times New Roman" w:hAnsi="Times New Roman"/>
          <w:sz w:val="24"/>
          <w:szCs w:val="24"/>
          <w:lang w:val="ru-RU"/>
        </w:rPr>
        <w:t>к условиям и организации обучения в общеобразовательных учреждениях»</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(далее</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СанПиН),</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утвержденным</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постановлением</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Главного</w:t>
      </w:r>
      <w:r w:rsidRPr="00216198">
        <w:rPr>
          <w:rFonts w:ascii="Times New Roman" w:hAnsi="Times New Roman"/>
          <w:spacing w:val="-67"/>
          <w:sz w:val="24"/>
          <w:szCs w:val="24"/>
          <w:lang w:val="ru-RU"/>
        </w:rPr>
        <w:t xml:space="preserve"> </w:t>
      </w:r>
      <w:r w:rsidRPr="00216198">
        <w:rPr>
          <w:rFonts w:ascii="Times New Roman" w:hAnsi="Times New Roman"/>
          <w:sz w:val="24"/>
          <w:szCs w:val="24"/>
          <w:lang w:val="ru-RU"/>
        </w:rPr>
        <w:t>государственного санитарного врача РФ от 29.12.2010 № 189(с изменениями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дополнениями).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Программа</w:t>
      </w:r>
      <w:r w:rsidRPr="00216198">
        <w:rPr>
          <w:rFonts w:ascii="Times New Roman" w:hAnsi="Times New Roman"/>
          <w:spacing w:val="-5"/>
          <w:sz w:val="24"/>
          <w:szCs w:val="24"/>
        </w:rPr>
        <w:t xml:space="preserve"> </w:t>
      </w:r>
      <w:r w:rsidRPr="00216198">
        <w:rPr>
          <w:rFonts w:ascii="Times New Roman" w:hAnsi="Times New Roman"/>
          <w:sz w:val="24"/>
          <w:szCs w:val="24"/>
        </w:rPr>
        <w:t>учебного</w:t>
      </w:r>
      <w:r w:rsidRPr="00216198">
        <w:rPr>
          <w:rFonts w:ascii="Times New Roman" w:hAnsi="Times New Roman"/>
          <w:spacing w:val="-5"/>
          <w:sz w:val="24"/>
          <w:szCs w:val="24"/>
        </w:rPr>
        <w:t xml:space="preserve"> </w:t>
      </w:r>
      <w:r w:rsidRPr="00216198">
        <w:rPr>
          <w:rFonts w:ascii="Times New Roman" w:hAnsi="Times New Roman"/>
          <w:sz w:val="24"/>
          <w:szCs w:val="24"/>
        </w:rPr>
        <w:t>(элективного)</w:t>
      </w:r>
      <w:r w:rsidRPr="00216198">
        <w:rPr>
          <w:rFonts w:ascii="Times New Roman" w:hAnsi="Times New Roman"/>
          <w:spacing w:val="-4"/>
          <w:sz w:val="24"/>
          <w:szCs w:val="24"/>
        </w:rPr>
        <w:t xml:space="preserve"> </w:t>
      </w:r>
      <w:r w:rsidRPr="00216198">
        <w:rPr>
          <w:rFonts w:ascii="Times New Roman" w:hAnsi="Times New Roman"/>
          <w:sz w:val="24"/>
          <w:szCs w:val="24"/>
        </w:rPr>
        <w:t>курса</w:t>
      </w:r>
      <w:r w:rsidRPr="00216198">
        <w:rPr>
          <w:rFonts w:ascii="Times New Roman" w:hAnsi="Times New Roman"/>
          <w:spacing w:val="-5"/>
          <w:sz w:val="24"/>
          <w:szCs w:val="24"/>
        </w:rPr>
        <w:t xml:space="preserve"> </w:t>
      </w:r>
      <w:r w:rsidRPr="00216198">
        <w:rPr>
          <w:rFonts w:ascii="Times New Roman" w:hAnsi="Times New Roman"/>
          <w:sz w:val="24"/>
          <w:szCs w:val="24"/>
        </w:rPr>
        <w:t>обеспечивает:</w:t>
      </w:r>
    </w:p>
    <w:p w:rsidR="00216198" w:rsidRPr="00216198" w:rsidRDefault="00216198" w:rsidP="00BB7845">
      <w:pPr>
        <w:pStyle w:val="a7"/>
        <w:numPr>
          <w:ilvl w:val="0"/>
          <w:numId w:val="42"/>
        </w:numPr>
        <w:tabs>
          <w:tab w:val="left" w:pos="1296"/>
        </w:tabs>
        <w:autoSpaceDE w:val="0"/>
        <w:autoSpaceDN w:val="0"/>
        <w:spacing w:after="0" w:line="240" w:lineRule="auto"/>
        <w:ind w:left="0" w:firstLine="709"/>
        <w:contextualSpacing w:val="0"/>
        <w:jc w:val="both"/>
        <w:rPr>
          <w:rFonts w:ascii="Times New Roman" w:hAnsi="Times New Roman"/>
          <w:sz w:val="24"/>
          <w:szCs w:val="24"/>
        </w:rPr>
      </w:pPr>
      <w:r w:rsidRPr="00216198">
        <w:rPr>
          <w:rFonts w:ascii="Times New Roman" w:hAnsi="Times New Roman"/>
          <w:sz w:val="24"/>
          <w:szCs w:val="24"/>
        </w:rPr>
        <w:t>удовлетворение</w:t>
      </w:r>
      <w:r w:rsidRPr="00216198">
        <w:rPr>
          <w:rFonts w:ascii="Times New Roman" w:hAnsi="Times New Roman"/>
          <w:spacing w:val="-6"/>
          <w:sz w:val="24"/>
          <w:szCs w:val="24"/>
        </w:rPr>
        <w:t xml:space="preserve"> </w:t>
      </w:r>
      <w:r w:rsidRPr="00216198">
        <w:rPr>
          <w:rFonts w:ascii="Times New Roman" w:hAnsi="Times New Roman"/>
          <w:sz w:val="24"/>
          <w:szCs w:val="24"/>
        </w:rPr>
        <w:t>индивидуальных</w:t>
      </w:r>
      <w:r w:rsidRPr="00216198">
        <w:rPr>
          <w:rFonts w:ascii="Times New Roman" w:hAnsi="Times New Roman"/>
          <w:spacing w:val="-4"/>
          <w:sz w:val="24"/>
          <w:szCs w:val="24"/>
        </w:rPr>
        <w:t xml:space="preserve"> </w:t>
      </w:r>
      <w:r w:rsidRPr="00216198">
        <w:rPr>
          <w:rFonts w:ascii="Times New Roman" w:hAnsi="Times New Roman"/>
          <w:sz w:val="24"/>
          <w:szCs w:val="24"/>
        </w:rPr>
        <w:t>запросов</w:t>
      </w:r>
      <w:r w:rsidRPr="00216198">
        <w:rPr>
          <w:rFonts w:ascii="Times New Roman" w:hAnsi="Times New Roman"/>
          <w:spacing w:val="-7"/>
          <w:sz w:val="24"/>
          <w:szCs w:val="24"/>
        </w:rPr>
        <w:t xml:space="preserve"> </w:t>
      </w:r>
      <w:r w:rsidRPr="00216198">
        <w:rPr>
          <w:rFonts w:ascii="Times New Roman" w:hAnsi="Times New Roman"/>
          <w:sz w:val="24"/>
          <w:szCs w:val="24"/>
        </w:rPr>
        <w:t>обучающихся;</w:t>
      </w:r>
    </w:p>
    <w:p w:rsidR="00216198" w:rsidRPr="00216198" w:rsidRDefault="00216198" w:rsidP="00BB7845">
      <w:pPr>
        <w:pStyle w:val="a7"/>
        <w:numPr>
          <w:ilvl w:val="0"/>
          <w:numId w:val="42"/>
        </w:numPr>
        <w:tabs>
          <w:tab w:val="left" w:pos="1296"/>
        </w:tabs>
        <w:autoSpaceDE w:val="0"/>
        <w:autoSpaceDN w:val="0"/>
        <w:spacing w:after="0" w:line="240" w:lineRule="auto"/>
        <w:ind w:left="0" w:firstLine="709"/>
        <w:contextualSpacing w:val="0"/>
        <w:jc w:val="both"/>
        <w:rPr>
          <w:rFonts w:ascii="Times New Roman" w:hAnsi="Times New Roman"/>
          <w:sz w:val="24"/>
          <w:szCs w:val="24"/>
          <w:lang w:val="ru-RU"/>
        </w:rPr>
      </w:pPr>
      <w:r w:rsidRPr="00216198">
        <w:rPr>
          <w:rFonts w:ascii="Times New Roman" w:hAnsi="Times New Roman"/>
          <w:sz w:val="24"/>
          <w:szCs w:val="24"/>
          <w:lang w:val="ru-RU"/>
        </w:rPr>
        <w:t>общеобразовательную,</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общекультурную</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составляющую</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при</w:t>
      </w:r>
      <w:r w:rsidRPr="00216198">
        <w:rPr>
          <w:rFonts w:ascii="Times New Roman" w:hAnsi="Times New Roman"/>
          <w:spacing w:val="-67"/>
          <w:sz w:val="24"/>
          <w:szCs w:val="24"/>
          <w:lang w:val="ru-RU"/>
        </w:rPr>
        <w:t xml:space="preserve"> </w:t>
      </w:r>
      <w:r w:rsidRPr="00216198">
        <w:rPr>
          <w:rFonts w:ascii="Times New Roman" w:hAnsi="Times New Roman"/>
          <w:sz w:val="24"/>
          <w:szCs w:val="24"/>
          <w:lang w:val="ru-RU"/>
        </w:rPr>
        <w:t>получении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среднего</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общего</w:t>
      </w:r>
      <w:r w:rsidRPr="00216198">
        <w:rPr>
          <w:rFonts w:ascii="Times New Roman" w:hAnsi="Times New Roman"/>
          <w:spacing w:val="-2"/>
          <w:sz w:val="24"/>
          <w:szCs w:val="24"/>
          <w:lang w:val="ru-RU"/>
        </w:rPr>
        <w:t xml:space="preserve"> </w:t>
      </w:r>
      <w:r w:rsidRPr="00216198">
        <w:rPr>
          <w:rFonts w:ascii="Times New Roman" w:hAnsi="Times New Roman"/>
          <w:sz w:val="24"/>
          <w:szCs w:val="24"/>
          <w:lang w:val="ru-RU"/>
        </w:rPr>
        <w:t>образования;развитие</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личности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обучающихся,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их</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познавательных</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интересов,</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интеллектуальной</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w:t>
      </w:r>
      <w:r w:rsidRPr="00216198">
        <w:rPr>
          <w:rFonts w:ascii="Times New Roman" w:hAnsi="Times New Roman"/>
          <w:spacing w:val="-2"/>
          <w:sz w:val="24"/>
          <w:szCs w:val="24"/>
          <w:lang w:val="ru-RU"/>
        </w:rPr>
        <w:t xml:space="preserve"> </w:t>
      </w:r>
      <w:r w:rsidRPr="00216198">
        <w:rPr>
          <w:rFonts w:ascii="Times New Roman" w:hAnsi="Times New Roman"/>
          <w:sz w:val="24"/>
          <w:szCs w:val="24"/>
          <w:lang w:val="ru-RU"/>
        </w:rPr>
        <w:t>ценностно-смысловой сферы;</w:t>
      </w:r>
    </w:p>
    <w:p w:rsidR="00216198" w:rsidRPr="00216198" w:rsidRDefault="00216198" w:rsidP="00BB7845">
      <w:pPr>
        <w:pStyle w:val="a7"/>
        <w:numPr>
          <w:ilvl w:val="0"/>
          <w:numId w:val="42"/>
        </w:numPr>
        <w:tabs>
          <w:tab w:val="left" w:pos="1296"/>
        </w:tabs>
        <w:autoSpaceDE w:val="0"/>
        <w:autoSpaceDN w:val="0"/>
        <w:spacing w:after="0" w:line="240" w:lineRule="auto"/>
        <w:ind w:left="0" w:firstLine="709"/>
        <w:contextualSpacing w:val="0"/>
        <w:jc w:val="both"/>
        <w:rPr>
          <w:rFonts w:ascii="Times New Roman" w:hAnsi="Times New Roman"/>
          <w:sz w:val="24"/>
          <w:szCs w:val="24"/>
          <w:lang w:val="ru-RU"/>
        </w:rPr>
      </w:pPr>
      <w:r w:rsidRPr="00216198">
        <w:rPr>
          <w:rFonts w:ascii="Times New Roman" w:hAnsi="Times New Roman"/>
          <w:sz w:val="24"/>
          <w:szCs w:val="24"/>
          <w:lang w:val="ru-RU"/>
        </w:rPr>
        <w:t>развитие</w:t>
      </w:r>
      <w:r w:rsidRPr="00216198">
        <w:rPr>
          <w:rFonts w:ascii="Times New Roman" w:hAnsi="Times New Roman"/>
          <w:spacing w:val="-5"/>
          <w:sz w:val="24"/>
          <w:szCs w:val="24"/>
          <w:lang w:val="ru-RU"/>
        </w:rPr>
        <w:t xml:space="preserve"> </w:t>
      </w:r>
      <w:r w:rsidRPr="00216198">
        <w:rPr>
          <w:rFonts w:ascii="Times New Roman" w:hAnsi="Times New Roman"/>
          <w:sz w:val="24"/>
          <w:szCs w:val="24"/>
          <w:lang w:val="ru-RU"/>
        </w:rPr>
        <w:t>навыков</w:t>
      </w:r>
      <w:r w:rsidRPr="00216198">
        <w:rPr>
          <w:rFonts w:ascii="Times New Roman" w:hAnsi="Times New Roman"/>
          <w:spacing w:val="-6"/>
          <w:sz w:val="24"/>
          <w:szCs w:val="24"/>
          <w:lang w:val="ru-RU"/>
        </w:rPr>
        <w:t xml:space="preserve"> </w:t>
      </w:r>
      <w:r w:rsidRPr="00216198">
        <w:rPr>
          <w:rFonts w:ascii="Times New Roman" w:hAnsi="Times New Roman"/>
          <w:sz w:val="24"/>
          <w:szCs w:val="24"/>
          <w:lang w:val="ru-RU"/>
        </w:rPr>
        <w:t>самообразования</w:t>
      </w:r>
      <w:r w:rsidRPr="00216198">
        <w:rPr>
          <w:rFonts w:ascii="Times New Roman" w:hAnsi="Times New Roman"/>
          <w:spacing w:val="-6"/>
          <w:sz w:val="24"/>
          <w:szCs w:val="24"/>
          <w:lang w:val="ru-RU"/>
        </w:rPr>
        <w:t xml:space="preserve"> </w:t>
      </w:r>
      <w:r w:rsidRPr="00216198">
        <w:rPr>
          <w:rFonts w:ascii="Times New Roman" w:hAnsi="Times New Roman"/>
          <w:sz w:val="24"/>
          <w:szCs w:val="24"/>
          <w:lang w:val="ru-RU"/>
        </w:rPr>
        <w:t>и</w:t>
      </w:r>
      <w:r w:rsidRPr="00216198">
        <w:rPr>
          <w:rFonts w:ascii="Times New Roman" w:hAnsi="Times New Roman"/>
          <w:spacing w:val="-5"/>
          <w:sz w:val="24"/>
          <w:szCs w:val="24"/>
          <w:lang w:val="ru-RU"/>
        </w:rPr>
        <w:t xml:space="preserve"> </w:t>
      </w:r>
      <w:r w:rsidRPr="00216198">
        <w:rPr>
          <w:rFonts w:ascii="Times New Roman" w:hAnsi="Times New Roman"/>
          <w:sz w:val="24"/>
          <w:szCs w:val="24"/>
          <w:lang w:val="ru-RU"/>
        </w:rPr>
        <w:t>самопроектирования;</w:t>
      </w:r>
    </w:p>
    <w:p w:rsidR="00216198" w:rsidRPr="00216198" w:rsidRDefault="00216198" w:rsidP="00BB7845">
      <w:pPr>
        <w:pStyle w:val="a7"/>
        <w:numPr>
          <w:ilvl w:val="0"/>
          <w:numId w:val="42"/>
        </w:numPr>
        <w:tabs>
          <w:tab w:val="left" w:pos="1296"/>
        </w:tabs>
        <w:autoSpaceDE w:val="0"/>
        <w:autoSpaceDN w:val="0"/>
        <w:spacing w:after="0" w:line="240" w:lineRule="auto"/>
        <w:ind w:left="0" w:firstLine="709"/>
        <w:contextualSpacing w:val="0"/>
        <w:jc w:val="both"/>
        <w:rPr>
          <w:rFonts w:ascii="Times New Roman" w:hAnsi="Times New Roman"/>
          <w:sz w:val="24"/>
          <w:szCs w:val="24"/>
          <w:lang w:val="ru-RU"/>
        </w:rPr>
      </w:pPr>
      <w:r w:rsidRPr="00216198">
        <w:rPr>
          <w:rFonts w:ascii="Times New Roman" w:hAnsi="Times New Roman"/>
          <w:sz w:val="24"/>
          <w:szCs w:val="24"/>
          <w:lang w:val="ru-RU"/>
        </w:rPr>
        <w:t>углубление,</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расширение</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систематизацию</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знаний</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в</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выбранной</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области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научного</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знания или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вида деятельности;</w:t>
      </w:r>
    </w:p>
    <w:p w:rsidR="00216198" w:rsidRPr="00216198" w:rsidRDefault="00216198" w:rsidP="00BB7845">
      <w:pPr>
        <w:pStyle w:val="a7"/>
        <w:numPr>
          <w:ilvl w:val="0"/>
          <w:numId w:val="42"/>
        </w:numPr>
        <w:tabs>
          <w:tab w:val="left" w:pos="1296"/>
        </w:tabs>
        <w:autoSpaceDE w:val="0"/>
        <w:autoSpaceDN w:val="0"/>
        <w:spacing w:after="0" w:line="240" w:lineRule="auto"/>
        <w:ind w:left="0" w:firstLine="709"/>
        <w:contextualSpacing w:val="0"/>
        <w:jc w:val="both"/>
        <w:rPr>
          <w:rFonts w:ascii="Times New Roman" w:hAnsi="Times New Roman"/>
          <w:sz w:val="24"/>
          <w:szCs w:val="24"/>
          <w:lang w:val="ru-RU"/>
        </w:rPr>
      </w:pPr>
      <w:r w:rsidRPr="00216198">
        <w:rPr>
          <w:rFonts w:ascii="Times New Roman" w:hAnsi="Times New Roman"/>
          <w:sz w:val="24"/>
          <w:szCs w:val="24"/>
          <w:lang w:val="ru-RU"/>
        </w:rPr>
        <w:t>совершенствование</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имеющегося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приобретение</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нового</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опыта</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познавательной</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деятельности,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профессионального</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самоопределения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обучающихся.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Программа</w:t>
      </w:r>
      <w:r w:rsidRPr="00216198">
        <w:rPr>
          <w:rFonts w:ascii="Times New Roman" w:hAnsi="Times New Roman"/>
          <w:spacing w:val="1"/>
          <w:sz w:val="24"/>
          <w:szCs w:val="24"/>
        </w:rPr>
        <w:t xml:space="preserve"> </w:t>
      </w:r>
      <w:r w:rsidRPr="00216198">
        <w:rPr>
          <w:rFonts w:ascii="Times New Roman" w:hAnsi="Times New Roman"/>
          <w:sz w:val="24"/>
          <w:szCs w:val="24"/>
        </w:rPr>
        <w:t>конкретизирует</w:t>
      </w:r>
      <w:r w:rsidRPr="00216198">
        <w:rPr>
          <w:rFonts w:ascii="Times New Roman" w:hAnsi="Times New Roman"/>
          <w:spacing w:val="1"/>
          <w:sz w:val="24"/>
          <w:szCs w:val="24"/>
        </w:rPr>
        <w:t xml:space="preserve"> </w:t>
      </w:r>
      <w:r w:rsidRPr="00216198">
        <w:rPr>
          <w:rFonts w:ascii="Times New Roman" w:hAnsi="Times New Roman"/>
          <w:sz w:val="24"/>
          <w:szCs w:val="24"/>
        </w:rPr>
        <w:t>содержание</w:t>
      </w:r>
      <w:r w:rsidRPr="00216198">
        <w:rPr>
          <w:rFonts w:ascii="Times New Roman" w:hAnsi="Times New Roman"/>
          <w:spacing w:val="1"/>
          <w:sz w:val="24"/>
          <w:szCs w:val="24"/>
        </w:rPr>
        <w:t xml:space="preserve"> </w:t>
      </w:r>
      <w:r w:rsidRPr="00216198">
        <w:rPr>
          <w:rFonts w:ascii="Times New Roman" w:hAnsi="Times New Roman"/>
          <w:sz w:val="24"/>
          <w:szCs w:val="24"/>
        </w:rPr>
        <w:t>предмета</w:t>
      </w:r>
      <w:r w:rsidRPr="00216198">
        <w:rPr>
          <w:rFonts w:ascii="Times New Roman" w:hAnsi="Times New Roman"/>
          <w:spacing w:val="1"/>
          <w:sz w:val="24"/>
          <w:szCs w:val="24"/>
        </w:rPr>
        <w:t xml:space="preserve"> </w:t>
      </w:r>
      <w:r w:rsidRPr="00216198">
        <w:rPr>
          <w:rFonts w:ascii="Times New Roman" w:hAnsi="Times New Roman"/>
          <w:sz w:val="24"/>
          <w:szCs w:val="24"/>
        </w:rPr>
        <w:t>«Химия»</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дает</w:t>
      </w:r>
      <w:r w:rsidRPr="00216198">
        <w:rPr>
          <w:rFonts w:ascii="Times New Roman" w:hAnsi="Times New Roman"/>
          <w:spacing w:val="1"/>
          <w:sz w:val="24"/>
          <w:szCs w:val="24"/>
        </w:rPr>
        <w:t xml:space="preserve"> </w:t>
      </w:r>
      <w:r w:rsidRPr="00216198">
        <w:rPr>
          <w:rFonts w:ascii="Times New Roman" w:hAnsi="Times New Roman"/>
          <w:sz w:val="24"/>
          <w:szCs w:val="24"/>
        </w:rPr>
        <w:t>примерное распределение учебных часов по содержательным компонентам и</w:t>
      </w:r>
      <w:r w:rsidRPr="00216198">
        <w:rPr>
          <w:rFonts w:ascii="Times New Roman" w:hAnsi="Times New Roman"/>
          <w:spacing w:val="1"/>
          <w:sz w:val="24"/>
          <w:szCs w:val="24"/>
        </w:rPr>
        <w:t xml:space="preserve"> </w:t>
      </w:r>
      <w:r w:rsidRPr="00216198">
        <w:rPr>
          <w:rFonts w:ascii="Times New Roman" w:hAnsi="Times New Roman"/>
          <w:sz w:val="24"/>
          <w:szCs w:val="24"/>
        </w:rPr>
        <w:t>разделам.</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Данная программа гарантирует обеспечение единства образовательного</w:t>
      </w:r>
      <w:r w:rsidRPr="00216198">
        <w:rPr>
          <w:rFonts w:ascii="Times New Roman" w:hAnsi="Times New Roman"/>
          <w:spacing w:val="-67"/>
          <w:sz w:val="24"/>
          <w:szCs w:val="24"/>
        </w:rPr>
        <w:t xml:space="preserve"> </w:t>
      </w:r>
      <w:r w:rsidRPr="00216198">
        <w:rPr>
          <w:rFonts w:ascii="Times New Roman" w:hAnsi="Times New Roman"/>
          <w:sz w:val="24"/>
          <w:szCs w:val="24"/>
        </w:rPr>
        <w:t>пространства за счет преемственности, интеграции, предоставления равных</w:t>
      </w:r>
      <w:r w:rsidRPr="00216198">
        <w:rPr>
          <w:rFonts w:ascii="Times New Roman" w:hAnsi="Times New Roman"/>
          <w:spacing w:val="1"/>
          <w:sz w:val="24"/>
          <w:szCs w:val="24"/>
        </w:rPr>
        <w:t xml:space="preserve"> </w:t>
      </w:r>
      <w:r w:rsidRPr="00216198">
        <w:rPr>
          <w:rFonts w:ascii="Times New Roman" w:hAnsi="Times New Roman"/>
          <w:sz w:val="24"/>
          <w:szCs w:val="24"/>
        </w:rPr>
        <w:t>возможностей</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качества</w:t>
      </w:r>
      <w:r w:rsidRPr="00216198">
        <w:rPr>
          <w:rFonts w:ascii="Times New Roman" w:hAnsi="Times New Roman"/>
          <w:spacing w:val="1"/>
          <w:sz w:val="24"/>
          <w:szCs w:val="24"/>
        </w:rPr>
        <w:t xml:space="preserve"> </w:t>
      </w:r>
      <w:r w:rsidRPr="00216198">
        <w:rPr>
          <w:rFonts w:ascii="Times New Roman" w:hAnsi="Times New Roman"/>
          <w:sz w:val="24"/>
          <w:szCs w:val="24"/>
        </w:rPr>
        <w:t>образования,</w:t>
      </w:r>
      <w:r w:rsidRPr="00216198">
        <w:rPr>
          <w:rFonts w:ascii="Times New Roman" w:hAnsi="Times New Roman"/>
          <w:spacing w:val="1"/>
          <w:sz w:val="24"/>
          <w:szCs w:val="24"/>
        </w:rPr>
        <w:t xml:space="preserve"> </w:t>
      </w:r>
      <w:r w:rsidRPr="00216198">
        <w:rPr>
          <w:rFonts w:ascii="Times New Roman" w:hAnsi="Times New Roman"/>
          <w:sz w:val="24"/>
          <w:szCs w:val="24"/>
        </w:rPr>
        <w:t>может</w:t>
      </w:r>
      <w:r w:rsidRPr="00216198">
        <w:rPr>
          <w:rFonts w:ascii="Times New Roman" w:hAnsi="Times New Roman"/>
          <w:spacing w:val="1"/>
          <w:sz w:val="24"/>
          <w:szCs w:val="24"/>
        </w:rPr>
        <w:t xml:space="preserve"> </w:t>
      </w:r>
      <w:r w:rsidRPr="00216198">
        <w:rPr>
          <w:rFonts w:ascii="Times New Roman" w:hAnsi="Times New Roman"/>
          <w:sz w:val="24"/>
          <w:szCs w:val="24"/>
        </w:rPr>
        <w:t>использоваться</w:t>
      </w:r>
      <w:r w:rsidRPr="00216198">
        <w:rPr>
          <w:rFonts w:ascii="Times New Roman" w:hAnsi="Times New Roman"/>
          <w:spacing w:val="1"/>
          <w:sz w:val="24"/>
          <w:szCs w:val="24"/>
        </w:rPr>
        <w:t xml:space="preserve"> </w:t>
      </w:r>
      <w:r w:rsidRPr="00216198">
        <w:rPr>
          <w:rFonts w:ascii="Times New Roman" w:hAnsi="Times New Roman"/>
          <w:sz w:val="24"/>
          <w:szCs w:val="24"/>
        </w:rPr>
        <w:t>образовательной</w:t>
      </w:r>
      <w:r w:rsidRPr="00216198">
        <w:rPr>
          <w:rFonts w:ascii="Times New Roman" w:hAnsi="Times New Roman"/>
          <w:spacing w:val="-7"/>
          <w:sz w:val="24"/>
          <w:szCs w:val="24"/>
        </w:rPr>
        <w:t xml:space="preserve"> </w:t>
      </w:r>
      <w:r w:rsidRPr="00216198">
        <w:rPr>
          <w:rFonts w:ascii="Times New Roman" w:hAnsi="Times New Roman"/>
          <w:sz w:val="24"/>
          <w:szCs w:val="24"/>
        </w:rPr>
        <w:t>организацией</w:t>
      </w:r>
      <w:r w:rsidRPr="00216198">
        <w:rPr>
          <w:rFonts w:ascii="Times New Roman" w:hAnsi="Times New Roman"/>
          <w:spacing w:val="-2"/>
          <w:sz w:val="24"/>
          <w:szCs w:val="24"/>
        </w:rPr>
        <w:t xml:space="preserve"> </w:t>
      </w:r>
      <w:r w:rsidRPr="00216198">
        <w:rPr>
          <w:rFonts w:ascii="Times New Roman" w:hAnsi="Times New Roman"/>
          <w:sz w:val="24"/>
          <w:szCs w:val="24"/>
        </w:rPr>
        <w:t>при</w:t>
      </w:r>
      <w:r w:rsidRPr="00216198">
        <w:rPr>
          <w:rFonts w:ascii="Times New Roman" w:hAnsi="Times New Roman"/>
          <w:spacing w:val="-7"/>
          <w:sz w:val="24"/>
          <w:szCs w:val="24"/>
        </w:rPr>
        <w:t xml:space="preserve"> </w:t>
      </w:r>
      <w:r w:rsidRPr="00216198">
        <w:rPr>
          <w:rFonts w:ascii="Times New Roman" w:hAnsi="Times New Roman"/>
          <w:sz w:val="24"/>
          <w:szCs w:val="24"/>
        </w:rPr>
        <w:t>разработке</w:t>
      </w:r>
      <w:r w:rsidRPr="00216198">
        <w:rPr>
          <w:rFonts w:ascii="Times New Roman" w:hAnsi="Times New Roman"/>
          <w:spacing w:val="-6"/>
          <w:sz w:val="24"/>
          <w:szCs w:val="24"/>
        </w:rPr>
        <w:t xml:space="preserve"> </w:t>
      </w:r>
      <w:r w:rsidRPr="00216198">
        <w:rPr>
          <w:rFonts w:ascii="Times New Roman" w:hAnsi="Times New Roman"/>
          <w:sz w:val="24"/>
          <w:szCs w:val="24"/>
        </w:rPr>
        <w:t>образовательной</w:t>
      </w:r>
      <w:r w:rsidRPr="00216198">
        <w:rPr>
          <w:rFonts w:ascii="Times New Roman" w:hAnsi="Times New Roman"/>
          <w:spacing w:val="-3"/>
          <w:sz w:val="24"/>
          <w:szCs w:val="24"/>
        </w:rPr>
        <w:t xml:space="preserve"> </w:t>
      </w:r>
      <w:r w:rsidRPr="00216198">
        <w:rPr>
          <w:rFonts w:ascii="Times New Roman" w:hAnsi="Times New Roman"/>
          <w:sz w:val="24"/>
          <w:szCs w:val="24"/>
        </w:rPr>
        <w:t>программы.</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Содержание</w:t>
      </w:r>
      <w:r w:rsidRPr="00216198">
        <w:rPr>
          <w:rFonts w:ascii="Times New Roman" w:hAnsi="Times New Roman"/>
          <w:spacing w:val="1"/>
          <w:sz w:val="24"/>
          <w:szCs w:val="24"/>
        </w:rPr>
        <w:t xml:space="preserve"> </w:t>
      </w:r>
      <w:r w:rsidRPr="00216198">
        <w:rPr>
          <w:rFonts w:ascii="Times New Roman" w:hAnsi="Times New Roman"/>
          <w:sz w:val="24"/>
          <w:szCs w:val="24"/>
        </w:rPr>
        <w:t>Программы</w:t>
      </w:r>
      <w:r w:rsidRPr="00216198">
        <w:rPr>
          <w:rFonts w:ascii="Times New Roman" w:hAnsi="Times New Roman"/>
          <w:spacing w:val="1"/>
          <w:sz w:val="24"/>
          <w:szCs w:val="24"/>
        </w:rPr>
        <w:t xml:space="preserve"> </w:t>
      </w:r>
      <w:r w:rsidRPr="00216198">
        <w:rPr>
          <w:rFonts w:ascii="Times New Roman" w:hAnsi="Times New Roman"/>
          <w:sz w:val="24"/>
          <w:szCs w:val="24"/>
        </w:rPr>
        <w:t>строится</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учетом</w:t>
      </w:r>
      <w:r w:rsidRPr="00216198">
        <w:rPr>
          <w:rFonts w:ascii="Times New Roman" w:hAnsi="Times New Roman"/>
          <w:spacing w:val="71"/>
          <w:sz w:val="24"/>
          <w:szCs w:val="24"/>
        </w:rPr>
        <w:t xml:space="preserve"> </w:t>
      </w:r>
      <w:r w:rsidRPr="00216198">
        <w:rPr>
          <w:rFonts w:ascii="Times New Roman" w:hAnsi="Times New Roman"/>
          <w:sz w:val="24"/>
          <w:szCs w:val="24"/>
        </w:rPr>
        <w:t>региональных</w:t>
      </w:r>
      <w:r w:rsidRPr="00216198">
        <w:rPr>
          <w:rFonts w:ascii="Times New Roman" w:hAnsi="Times New Roman"/>
          <w:spacing w:val="1"/>
          <w:sz w:val="24"/>
          <w:szCs w:val="24"/>
        </w:rPr>
        <w:t xml:space="preserve"> </w:t>
      </w:r>
      <w:r w:rsidRPr="00216198">
        <w:rPr>
          <w:rFonts w:ascii="Times New Roman" w:hAnsi="Times New Roman"/>
          <w:sz w:val="24"/>
          <w:szCs w:val="24"/>
        </w:rPr>
        <w:t>особенностей,</w:t>
      </w:r>
      <w:r w:rsidRPr="00216198">
        <w:rPr>
          <w:rFonts w:ascii="Times New Roman" w:hAnsi="Times New Roman"/>
          <w:spacing w:val="1"/>
          <w:sz w:val="24"/>
          <w:szCs w:val="24"/>
        </w:rPr>
        <w:t xml:space="preserve"> </w:t>
      </w:r>
      <w:r w:rsidRPr="00216198">
        <w:rPr>
          <w:rFonts w:ascii="Times New Roman" w:hAnsi="Times New Roman"/>
          <w:sz w:val="24"/>
          <w:szCs w:val="24"/>
        </w:rPr>
        <w:t>условий</w:t>
      </w:r>
      <w:r w:rsidRPr="00216198">
        <w:rPr>
          <w:rFonts w:ascii="Times New Roman" w:hAnsi="Times New Roman"/>
          <w:spacing w:val="1"/>
          <w:sz w:val="24"/>
          <w:szCs w:val="24"/>
        </w:rPr>
        <w:t xml:space="preserve"> </w:t>
      </w:r>
      <w:r w:rsidRPr="00216198">
        <w:rPr>
          <w:rFonts w:ascii="Times New Roman" w:hAnsi="Times New Roman"/>
          <w:sz w:val="24"/>
          <w:szCs w:val="24"/>
        </w:rPr>
        <w:t>образовательных</w:t>
      </w:r>
      <w:r w:rsidRPr="00216198">
        <w:rPr>
          <w:rFonts w:ascii="Times New Roman" w:hAnsi="Times New Roman"/>
          <w:spacing w:val="1"/>
          <w:sz w:val="24"/>
          <w:szCs w:val="24"/>
        </w:rPr>
        <w:t xml:space="preserve"> </w:t>
      </w:r>
      <w:r w:rsidRPr="00216198">
        <w:rPr>
          <w:rFonts w:ascii="Times New Roman" w:hAnsi="Times New Roman"/>
          <w:sz w:val="24"/>
          <w:szCs w:val="24"/>
        </w:rPr>
        <w:t>организаций,</w:t>
      </w:r>
      <w:r w:rsidRPr="00216198">
        <w:rPr>
          <w:rFonts w:ascii="Times New Roman" w:hAnsi="Times New Roman"/>
          <w:spacing w:val="1"/>
          <w:sz w:val="24"/>
          <w:szCs w:val="24"/>
        </w:rPr>
        <w:t xml:space="preserve"> </w:t>
      </w:r>
      <w:r w:rsidRPr="00216198">
        <w:rPr>
          <w:rFonts w:ascii="Times New Roman" w:hAnsi="Times New Roman"/>
          <w:sz w:val="24"/>
          <w:szCs w:val="24"/>
        </w:rPr>
        <w:t>а</w:t>
      </w:r>
      <w:r w:rsidRPr="00216198">
        <w:rPr>
          <w:rFonts w:ascii="Times New Roman" w:hAnsi="Times New Roman"/>
          <w:spacing w:val="1"/>
          <w:sz w:val="24"/>
          <w:szCs w:val="24"/>
        </w:rPr>
        <w:t xml:space="preserve"> </w:t>
      </w:r>
      <w:r w:rsidRPr="00216198">
        <w:rPr>
          <w:rFonts w:ascii="Times New Roman" w:hAnsi="Times New Roman"/>
          <w:sz w:val="24"/>
          <w:szCs w:val="24"/>
        </w:rPr>
        <w:t>также</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учетом</w:t>
      </w:r>
      <w:r w:rsidRPr="00216198">
        <w:rPr>
          <w:rFonts w:ascii="Times New Roman" w:hAnsi="Times New Roman"/>
          <w:spacing w:val="1"/>
          <w:sz w:val="24"/>
          <w:szCs w:val="24"/>
        </w:rPr>
        <w:t xml:space="preserve"> </w:t>
      </w:r>
      <w:r w:rsidRPr="00216198">
        <w:rPr>
          <w:rFonts w:ascii="Times New Roman" w:hAnsi="Times New Roman"/>
          <w:sz w:val="24"/>
          <w:szCs w:val="24"/>
        </w:rPr>
        <w:t>вовлечения</w:t>
      </w:r>
      <w:r w:rsidRPr="00216198">
        <w:rPr>
          <w:rFonts w:ascii="Times New Roman" w:hAnsi="Times New Roman"/>
          <w:spacing w:val="-5"/>
          <w:sz w:val="24"/>
          <w:szCs w:val="24"/>
        </w:rPr>
        <w:t xml:space="preserve"> </w:t>
      </w:r>
      <w:r w:rsidRPr="00216198">
        <w:rPr>
          <w:rFonts w:ascii="Times New Roman" w:hAnsi="Times New Roman"/>
          <w:sz w:val="24"/>
          <w:szCs w:val="24"/>
        </w:rPr>
        <w:t>обучающихся</w:t>
      </w:r>
      <w:r w:rsidRPr="00216198">
        <w:rPr>
          <w:rFonts w:ascii="Times New Roman" w:hAnsi="Times New Roman"/>
          <w:spacing w:val="-1"/>
          <w:sz w:val="24"/>
          <w:szCs w:val="24"/>
        </w:rPr>
        <w:t xml:space="preserve"> </w:t>
      </w:r>
      <w:r w:rsidRPr="00216198">
        <w:rPr>
          <w:rFonts w:ascii="Times New Roman" w:hAnsi="Times New Roman"/>
          <w:sz w:val="24"/>
          <w:szCs w:val="24"/>
        </w:rPr>
        <w:t>с ограниченными</w:t>
      </w:r>
      <w:r w:rsidRPr="00216198">
        <w:rPr>
          <w:rFonts w:ascii="Times New Roman" w:hAnsi="Times New Roman"/>
          <w:spacing w:val="-1"/>
          <w:sz w:val="24"/>
          <w:szCs w:val="24"/>
        </w:rPr>
        <w:t xml:space="preserve"> </w:t>
      </w:r>
      <w:r w:rsidRPr="00216198">
        <w:rPr>
          <w:rFonts w:ascii="Times New Roman" w:hAnsi="Times New Roman"/>
          <w:sz w:val="24"/>
          <w:szCs w:val="24"/>
        </w:rPr>
        <w:t>возможностями</w:t>
      </w:r>
      <w:r w:rsidRPr="00216198">
        <w:rPr>
          <w:rFonts w:ascii="Times New Roman" w:hAnsi="Times New Roman"/>
          <w:spacing w:val="-1"/>
          <w:sz w:val="24"/>
          <w:szCs w:val="24"/>
        </w:rPr>
        <w:t xml:space="preserve"> </w:t>
      </w:r>
      <w:r w:rsidRPr="00216198">
        <w:rPr>
          <w:rFonts w:ascii="Times New Roman" w:hAnsi="Times New Roman"/>
          <w:sz w:val="24"/>
          <w:szCs w:val="24"/>
        </w:rPr>
        <w:t>здоровья.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i/>
          <w:sz w:val="24"/>
          <w:szCs w:val="24"/>
        </w:rPr>
        <w:t>Основные</w:t>
      </w:r>
      <w:r w:rsidRPr="00216198">
        <w:rPr>
          <w:rFonts w:ascii="Times New Roman" w:hAnsi="Times New Roman"/>
          <w:i/>
          <w:spacing w:val="1"/>
          <w:sz w:val="24"/>
          <w:szCs w:val="24"/>
        </w:rPr>
        <w:t xml:space="preserve"> </w:t>
      </w:r>
      <w:r w:rsidRPr="00216198">
        <w:rPr>
          <w:rFonts w:ascii="Times New Roman" w:hAnsi="Times New Roman"/>
          <w:i/>
          <w:sz w:val="24"/>
          <w:szCs w:val="24"/>
        </w:rPr>
        <w:t xml:space="preserve">цели: </w:t>
      </w:r>
      <w:r w:rsidRPr="00216198">
        <w:rPr>
          <w:rFonts w:ascii="Times New Roman" w:hAnsi="Times New Roman"/>
          <w:sz w:val="24"/>
          <w:szCs w:val="24"/>
        </w:rPr>
        <w:t>изучения</w:t>
      </w:r>
      <w:r w:rsidRPr="00216198">
        <w:rPr>
          <w:rFonts w:ascii="Times New Roman" w:hAnsi="Times New Roman"/>
          <w:spacing w:val="1"/>
          <w:sz w:val="24"/>
          <w:szCs w:val="24"/>
        </w:rPr>
        <w:t xml:space="preserve"> </w:t>
      </w:r>
      <w:r w:rsidRPr="00216198">
        <w:rPr>
          <w:rFonts w:ascii="Times New Roman" w:hAnsi="Times New Roman"/>
          <w:sz w:val="24"/>
          <w:szCs w:val="24"/>
        </w:rPr>
        <w:t>учебного</w:t>
      </w:r>
      <w:r w:rsidRPr="00216198">
        <w:rPr>
          <w:rFonts w:ascii="Times New Roman" w:hAnsi="Times New Roman"/>
          <w:spacing w:val="1"/>
          <w:sz w:val="24"/>
          <w:szCs w:val="24"/>
        </w:rPr>
        <w:t xml:space="preserve"> </w:t>
      </w:r>
      <w:r w:rsidRPr="00216198">
        <w:rPr>
          <w:rFonts w:ascii="Times New Roman" w:hAnsi="Times New Roman"/>
          <w:sz w:val="24"/>
          <w:szCs w:val="24"/>
        </w:rPr>
        <w:t>(элективного)</w:t>
      </w:r>
      <w:r w:rsidRPr="00216198">
        <w:rPr>
          <w:rFonts w:ascii="Times New Roman" w:hAnsi="Times New Roman"/>
          <w:spacing w:val="1"/>
          <w:sz w:val="24"/>
          <w:szCs w:val="24"/>
        </w:rPr>
        <w:t xml:space="preserve"> </w:t>
      </w:r>
      <w:r w:rsidRPr="00216198">
        <w:rPr>
          <w:rFonts w:ascii="Times New Roman" w:hAnsi="Times New Roman"/>
          <w:sz w:val="24"/>
          <w:szCs w:val="24"/>
        </w:rPr>
        <w:t>курса</w:t>
      </w:r>
      <w:r w:rsidRPr="00216198">
        <w:rPr>
          <w:rFonts w:ascii="Times New Roman" w:hAnsi="Times New Roman"/>
          <w:spacing w:val="1"/>
          <w:sz w:val="24"/>
          <w:szCs w:val="24"/>
        </w:rPr>
        <w:t xml:space="preserve"> </w:t>
      </w:r>
      <w:r w:rsidRPr="00216198">
        <w:rPr>
          <w:rFonts w:ascii="Times New Roman" w:hAnsi="Times New Roman"/>
          <w:sz w:val="24"/>
          <w:szCs w:val="24"/>
        </w:rPr>
        <w:t>«</w:t>
      </w:r>
      <w:r w:rsidRPr="00216198">
        <w:rPr>
          <w:rFonts w:ascii="Times New Roman" w:hAnsi="Times New Roman"/>
          <w:b/>
          <w:sz w:val="24"/>
          <w:szCs w:val="24"/>
        </w:rPr>
        <w:t>Научные</w:t>
      </w:r>
      <w:r w:rsidRPr="00216198">
        <w:rPr>
          <w:rFonts w:ascii="Times New Roman" w:hAnsi="Times New Roman"/>
          <w:b/>
          <w:spacing w:val="1"/>
          <w:sz w:val="24"/>
          <w:szCs w:val="24"/>
        </w:rPr>
        <w:t xml:space="preserve"> </w:t>
      </w:r>
      <w:r w:rsidRPr="00216198">
        <w:rPr>
          <w:rFonts w:ascii="Times New Roman" w:hAnsi="Times New Roman"/>
          <w:b/>
          <w:sz w:val="24"/>
          <w:szCs w:val="24"/>
        </w:rPr>
        <w:t>основы</w:t>
      </w:r>
      <w:r w:rsidRPr="00216198">
        <w:rPr>
          <w:rFonts w:ascii="Times New Roman" w:hAnsi="Times New Roman"/>
          <w:b/>
          <w:spacing w:val="1"/>
          <w:sz w:val="24"/>
          <w:szCs w:val="24"/>
        </w:rPr>
        <w:t xml:space="preserve"> </w:t>
      </w:r>
      <w:r w:rsidRPr="00216198">
        <w:rPr>
          <w:rFonts w:ascii="Times New Roman" w:hAnsi="Times New Roman"/>
          <w:b/>
          <w:sz w:val="24"/>
          <w:szCs w:val="24"/>
        </w:rPr>
        <w:t>химии</w:t>
      </w:r>
      <w:r w:rsidRPr="00216198">
        <w:rPr>
          <w:rFonts w:ascii="Times New Roman" w:hAnsi="Times New Roman"/>
          <w:sz w:val="24"/>
          <w:szCs w:val="24"/>
        </w:rPr>
        <w:t>»</w:t>
      </w:r>
      <w:r w:rsidRPr="00216198">
        <w:rPr>
          <w:rFonts w:ascii="Times New Roman" w:hAnsi="Times New Roman"/>
          <w:spacing w:val="1"/>
          <w:sz w:val="24"/>
          <w:szCs w:val="24"/>
        </w:rPr>
        <w:t xml:space="preserve"> </w:t>
      </w:r>
      <w:r w:rsidRPr="00216198">
        <w:rPr>
          <w:rFonts w:ascii="Times New Roman" w:hAnsi="Times New Roman"/>
          <w:sz w:val="24"/>
          <w:szCs w:val="24"/>
        </w:rPr>
        <w:t>-</w:t>
      </w:r>
      <w:r w:rsidRPr="00216198">
        <w:rPr>
          <w:rFonts w:ascii="Times New Roman" w:hAnsi="Times New Roman"/>
          <w:spacing w:val="1"/>
          <w:sz w:val="24"/>
          <w:szCs w:val="24"/>
        </w:rPr>
        <w:t xml:space="preserve"> </w:t>
      </w:r>
      <w:r w:rsidRPr="00216198">
        <w:rPr>
          <w:rFonts w:ascii="Times New Roman" w:hAnsi="Times New Roman"/>
          <w:sz w:val="24"/>
          <w:szCs w:val="24"/>
        </w:rPr>
        <w:t>системное</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осознанное</w:t>
      </w:r>
      <w:r w:rsidRPr="00216198">
        <w:rPr>
          <w:rFonts w:ascii="Times New Roman" w:hAnsi="Times New Roman"/>
          <w:spacing w:val="1"/>
          <w:sz w:val="24"/>
          <w:szCs w:val="24"/>
        </w:rPr>
        <w:t xml:space="preserve"> </w:t>
      </w:r>
      <w:r w:rsidRPr="00216198">
        <w:rPr>
          <w:rFonts w:ascii="Times New Roman" w:hAnsi="Times New Roman"/>
          <w:sz w:val="24"/>
          <w:szCs w:val="24"/>
        </w:rPr>
        <w:t>освоение</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знаний,</w:t>
      </w:r>
      <w:r w:rsidRPr="00216198">
        <w:rPr>
          <w:rFonts w:ascii="Times New Roman" w:hAnsi="Times New Roman"/>
          <w:spacing w:val="1"/>
          <w:sz w:val="24"/>
          <w:szCs w:val="24"/>
        </w:rPr>
        <w:t xml:space="preserve"> </w:t>
      </w:r>
      <w:r w:rsidRPr="00216198">
        <w:rPr>
          <w:rFonts w:ascii="Times New Roman" w:hAnsi="Times New Roman"/>
          <w:sz w:val="24"/>
          <w:szCs w:val="24"/>
        </w:rPr>
        <w:t>овладение</w:t>
      </w:r>
      <w:r w:rsidRPr="00216198">
        <w:rPr>
          <w:rFonts w:ascii="Times New Roman" w:hAnsi="Times New Roman"/>
          <w:spacing w:val="1"/>
          <w:sz w:val="24"/>
          <w:szCs w:val="24"/>
        </w:rPr>
        <w:t xml:space="preserve"> </w:t>
      </w:r>
      <w:r w:rsidRPr="00216198">
        <w:rPr>
          <w:rFonts w:ascii="Times New Roman" w:hAnsi="Times New Roman"/>
          <w:sz w:val="24"/>
          <w:szCs w:val="24"/>
        </w:rPr>
        <w:t>методами</w:t>
      </w:r>
      <w:r w:rsidRPr="00216198">
        <w:rPr>
          <w:rFonts w:ascii="Times New Roman" w:hAnsi="Times New Roman"/>
          <w:spacing w:val="1"/>
          <w:sz w:val="24"/>
          <w:szCs w:val="24"/>
        </w:rPr>
        <w:t xml:space="preserve"> </w:t>
      </w:r>
      <w:r w:rsidRPr="00216198">
        <w:rPr>
          <w:rFonts w:ascii="Times New Roman" w:hAnsi="Times New Roman"/>
          <w:sz w:val="24"/>
          <w:szCs w:val="24"/>
        </w:rPr>
        <w:t>познания</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исследования</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веществ,</w:t>
      </w:r>
      <w:r w:rsidRPr="00216198">
        <w:rPr>
          <w:rFonts w:ascii="Times New Roman" w:hAnsi="Times New Roman"/>
          <w:spacing w:val="1"/>
          <w:sz w:val="24"/>
          <w:szCs w:val="24"/>
        </w:rPr>
        <w:t xml:space="preserve"> </w:t>
      </w:r>
      <w:r w:rsidRPr="00216198">
        <w:rPr>
          <w:rFonts w:ascii="Times New Roman" w:hAnsi="Times New Roman"/>
          <w:sz w:val="24"/>
          <w:szCs w:val="24"/>
        </w:rPr>
        <w:t>применения</w:t>
      </w:r>
      <w:r w:rsidRPr="00216198">
        <w:rPr>
          <w:rFonts w:ascii="Times New Roman" w:hAnsi="Times New Roman"/>
          <w:spacing w:val="-4"/>
          <w:sz w:val="24"/>
          <w:szCs w:val="24"/>
        </w:rPr>
        <w:t xml:space="preserve"> </w:t>
      </w:r>
      <w:r w:rsidRPr="00216198">
        <w:rPr>
          <w:rFonts w:ascii="Times New Roman" w:hAnsi="Times New Roman"/>
          <w:sz w:val="24"/>
          <w:szCs w:val="24"/>
        </w:rPr>
        <w:t>полученных знаний</w:t>
      </w:r>
      <w:r w:rsidRPr="00216198">
        <w:rPr>
          <w:rFonts w:ascii="Times New Roman" w:hAnsi="Times New Roman"/>
          <w:spacing w:val="-1"/>
          <w:sz w:val="24"/>
          <w:szCs w:val="24"/>
        </w:rPr>
        <w:t xml:space="preserve"> </w:t>
      </w:r>
      <w:r w:rsidRPr="00216198">
        <w:rPr>
          <w:rFonts w:ascii="Times New Roman" w:hAnsi="Times New Roman"/>
          <w:sz w:val="24"/>
          <w:szCs w:val="24"/>
        </w:rPr>
        <w:t>для</w:t>
      </w:r>
      <w:r w:rsidRPr="00216198">
        <w:rPr>
          <w:rFonts w:ascii="Times New Roman" w:hAnsi="Times New Roman"/>
          <w:spacing w:val="-4"/>
          <w:sz w:val="24"/>
          <w:szCs w:val="24"/>
        </w:rPr>
        <w:t xml:space="preserve"> </w:t>
      </w:r>
      <w:r w:rsidRPr="00216198">
        <w:rPr>
          <w:rFonts w:ascii="Times New Roman" w:hAnsi="Times New Roman"/>
          <w:sz w:val="24"/>
          <w:szCs w:val="24"/>
        </w:rPr>
        <w:t>понимания</w:t>
      </w:r>
      <w:r w:rsidRPr="00216198">
        <w:rPr>
          <w:rFonts w:ascii="Times New Roman" w:hAnsi="Times New Roman"/>
          <w:spacing w:val="-1"/>
          <w:sz w:val="24"/>
          <w:szCs w:val="24"/>
        </w:rPr>
        <w:t xml:space="preserve"> </w:t>
      </w:r>
      <w:r w:rsidRPr="00216198">
        <w:rPr>
          <w:rFonts w:ascii="Times New Roman" w:hAnsi="Times New Roman"/>
          <w:sz w:val="24"/>
          <w:szCs w:val="24"/>
        </w:rPr>
        <w:t>окружающего</w:t>
      </w:r>
      <w:r w:rsidRPr="00216198">
        <w:rPr>
          <w:rFonts w:ascii="Times New Roman" w:hAnsi="Times New Roman"/>
          <w:spacing w:val="1"/>
          <w:sz w:val="24"/>
          <w:szCs w:val="24"/>
        </w:rPr>
        <w:t xml:space="preserve"> </w:t>
      </w:r>
      <w:r w:rsidRPr="00216198">
        <w:rPr>
          <w:rFonts w:ascii="Times New Roman" w:hAnsi="Times New Roman"/>
          <w:sz w:val="24"/>
          <w:szCs w:val="24"/>
        </w:rPr>
        <w:t>мира.</w:t>
      </w:r>
    </w:p>
    <w:p w:rsidR="00216198" w:rsidRPr="00216198" w:rsidRDefault="00216198" w:rsidP="00216198">
      <w:pPr>
        <w:spacing w:after="0" w:line="240" w:lineRule="auto"/>
        <w:ind w:firstLine="709"/>
        <w:jc w:val="both"/>
        <w:rPr>
          <w:rFonts w:ascii="Times New Roman" w:hAnsi="Times New Roman"/>
          <w:sz w:val="24"/>
          <w:szCs w:val="24"/>
          <w:lang w:val="ru-RU"/>
        </w:rPr>
      </w:pPr>
      <w:r w:rsidRPr="00216198">
        <w:rPr>
          <w:rFonts w:ascii="Times New Roman" w:hAnsi="Times New Roman"/>
          <w:i/>
          <w:sz w:val="24"/>
          <w:szCs w:val="24"/>
          <w:lang w:val="ru-RU"/>
        </w:rPr>
        <w:t>Основные</w:t>
      </w:r>
      <w:r w:rsidRPr="00216198">
        <w:rPr>
          <w:rFonts w:ascii="Times New Roman" w:hAnsi="Times New Roman"/>
          <w:i/>
          <w:spacing w:val="-5"/>
          <w:sz w:val="24"/>
          <w:szCs w:val="24"/>
          <w:lang w:val="ru-RU"/>
        </w:rPr>
        <w:t xml:space="preserve"> </w:t>
      </w:r>
      <w:r w:rsidRPr="00216198">
        <w:rPr>
          <w:rFonts w:ascii="Times New Roman" w:hAnsi="Times New Roman"/>
          <w:i/>
          <w:sz w:val="24"/>
          <w:szCs w:val="24"/>
          <w:lang w:val="ru-RU"/>
        </w:rPr>
        <w:t>задачи</w:t>
      </w:r>
      <w:r w:rsidRPr="00216198">
        <w:rPr>
          <w:rFonts w:ascii="Times New Roman" w:hAnsi="Times New Roman"/>
          <w:sz w:val="24"/>
          <w:szCs w:val="24"/>
          <w:lang w:val="ru-RU"/>
        </w:rPr>
        <w:t>:</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формирование</w:t>
      </w:r>
      <w:r w:rsidRPr="00216198">
        <w:rPr>
          <w:rFonts w:ascii="Times New Roman" w:hAnsi="Times New Roman"/>
          <w:spacing w:val="1"/>
          <w:sz w:val="24"/>
          <w:szCs w:val="24"/>
        </w:rPr>
        <w:t xml:space="preserve"> </w:t>
      </w:r>
      <w:r w:rsidRPr="00216198">
        <w:rPr>
          <w:rFonts w:ascii="Times New Roman" w:hAnsi="Times New Roman"/>
          <w:sz w:val="24"/>
          <w:szCs w:val="24"/>
        </w:rPr>
        <w:t>научного</w:t>
      </w:r>
      <w:r w:rsidRPr="00216198">
        <w:rPr>
          <w:rFonts w:ascii="Times New Roman" w:hAnsi="Times New Roman"/>
          <w:spacing w:val="1"/>
          <w:sz w:val="24"/>
          <w:szCs w:val="24"/>
        </w:rPr>
        <w:t xml:space="preserve"> </w:t>
      </w:r>
      <w:r w:rsidRPr="00216198">
        <w:rPr>
          <w:rFonts w:ascii="Times New Roman" w:hAnsi="Times New Roman"/>
          <w:sz w:val="24"/>
          <w:szCs w:val="24"/>
        </w:rPr>
        <w:t>мировоззрения,</w:t>
      </w:r>
      <w:r w:rsidRPr="00216198">
        <w:rPr>
          <w:rFonts w:ascii="Times New Roman" w:hAnsi="Times New Roman"/>
          <w:spacing w:val="1"/>
          <w:sz w:val="24"/>
          <w:szCs w:val="24"/>
        </w:rPr>
        <w:t xml:space="preserve"> </w:t>
      </w:r>
      <w:r w:rsidRPr="00216198">
        <w:rPr>
          <w:rFonts w:ascii="Times New Roman" w:hAnsi="Times New Roman"/>
          <w:sz w:val="24"/>
          <w:szCs w:val="24"/>
        </w:rPr>
        <w:t>химического</w:t>
      </w:r>
      <w:r w:rsidRPr="00216198">
        <w:rPr>
          <w:rFonts w:ascii="Times New Roman" w:hAnsi="Times New Roman"/>
          <w:spacing w:val="1"/>
          <w:sz w:val="24"/>
          <w:szCs w:val="24"/>
        </w:rPr>
        <w:t xml:space="preserve"> </w:t>
      </w:r>
      <w:r w:rsidRPr="00216198">
        <w:rPr>
          <w:rFonts w:ascii="Times New Roman" w:hAnsi="Times New Roman"/>
          <w:sz w:val="24"/>
          <w:szCs w:val="24"/>
        </w:rPr>
        <w:t>мышления</w:t>
      </w:r>
      <w:r w:rsidRPr="00216198">
        <w:rPr>
          <w:rFonts w:ascii="Times New Roman" w:hAnsi="Times New Roman"/>
          <w:spacing w:val="1"/>
          <w:sz w:val="24"/>
          <w:szCs w:val="24"/>
        </w:rPr>
        <w:t xml:space="preserve"> </w:t>
      </w:r>
      <w:r w:rsidRPr="00216198">
        <w:rPr>
          <w:rFonts w:ascii="Times New Roman" w:hAnsi="Times New Roman"/>
          <w:sz w:val="24"/>
          <w:szCs w:val="24"/>
        </w:rPr>
        <w:t>для</w:t>
      </w:r>
      <w:r w:rsidRPr="00216198">
        <w:rPr>
          <w:rFonts w:ascii="Times New Roman" w:hAnsi="Times New Roman"/>
          <w:spacing w:val="-67"/>
          <w:sz w:val="24"/>
          <w:szCs w:val="24"/>
        </w:rPr>
        <w:t xml:space="preserve"> </w:t>
      </w:r>
      <w:r w:rsidRPr="00216198">
        <w:rPr>
          <w:rFonts w:ascii="Times New Roman" w:hAnsi="Times New Roman"/>
          <w:sz w:val="24"/>
          <w:szCs w:val="24"/>
        </w:rPr>
        <w:t>понимания</w:t>
      </w:r>
      <w:r w:rsidRPr="00216198">
        <w:rPr>
          <w:rFonts w:ascii="Times New Roman" w:hAnsi="Times New Roman"/>
          <w:spacing w:val="-4"/>
          <w:sz w:val="24"/>
          <w:szCs w:val="24"/>
        </w:rPr>
        <w:t xml:space="preserve"> </w:t>
      </w:r>
      <w:r w:rsidRPr="00216198">
        <w:rPr>
          <w:rFonts w:ascii="Times New Roman" w:hAnsi="Times New Roman"/>
          <w:sz w:val="24"/>
          <w:szCs w:val="24"/>
        </w:rPr>
        <w:t>роли химии в</w:t>
      </w:r>
      <w:r w:rsidRPr="00216198">
        <w:rPr>
          <w:rFonts w:ascii="Times New Roman" w:hAnsi="Times New Roman"/>
          <w:spacing w:val="-1"/>
          <w:sz w:val="24"/>
          <w:szCs w:val="24"/>
        </w:rPr>
        <w:t xml:space="preserve"> </w:t>
      </w:r>
      <w:r w:rsidRPr="00216198">
        <w:rPr>
          <w:rFonts w:ascii="Times New Roman" w:hAnsi="Times New Roman"/>
          <w:sz w:val="24"/>
          <w:szCs w:val="24"/>
        </w:rPr>
        <w:t>познании</w:t>
      </w:r>
      <w:r w:rsidRPr="00216198">
        <w:rPr>
          <w:rFonts w:ascii="Times New Roman" w:hAnsi="Times New Roman"/>
          <w:spacing w:val="-4"/>
          <w:sz w:val="24"/>
          <w:szCs w:val="24"/>
        </w:rPr>
        <w:t xml:space="preserve"> </w:t>
      </w:r>
      <w:r w:rsidRPr="00216198">
        <w:rPr>
          <w:rFonts w:ascii="Times New Roman" w:hAnsi="Times New Roman"/>
          <w:sz w:val="24"/>
          <w:szCs w:val="24"/>
        </w:rPr>
        <w:t>природы и</w:t>
      </w:r>
      <w:r w:rsidRPr="00216198">
        <w:rPr>
          <w:rFonts w:ascii="Times New Roman" w:hAnsi="Times New Roman"/>
          <w:spacing w:val="-1"/>
          <w:sz w:val="24"/>
          <w:szCs w:val="24"/>
        </w:rPr>
        <w:t xml:space="preserve"> </w:t>
      </w:r>
      <w:r w:rsidRPr="00216198">
        <w:rPr>
          <w:rFonts w:ascii="Times New Roman" w:hAnsi="Times New Roman"/>
          <w:sz w:val="24"/>
          <w:szCs w:val="24"/>
        </w:rPr>
        <w:t>ее законов;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создание</w:t>
      </w:r>
      <w:r w:rsidRPr="00216198">
        <w:rPr>
          <w:rFonts w:ascii="Times New Roman" w:hAnsi="Times New Roman"/>
          <w:spacing w:val="1"/>
          <w:sz w:val="24"/>
          <w:szCs w:val="24"/>
        </w:rPr>
        <w:t xml:space="preserve"> </w:t>
      </w:r>
      <w:r w:rsidRPr="00216198">
        <w:rPr>
          <w:rFonts w:ascii="Times New Roman" w:hAnsi="Times New Roman"/>
          <w:sz w:val="24"/>
          <w:szCs w:val="24"/>
        </w:rPr>
        <w:t>условий</w:t>
      </w:r>
      <w:r w:rsidRPr="00216198">
        <w:rPr>
          <w:rFonts w:ascii="Times New Roman" w:hAnsi="Times New Roman"/>
          <w:spacing w:val="1"/>
          <w:sz w:val="24"/>
          <w:szCs w:val="24"/>
        </w:rPr>
        <w:t xml:space="preserve"> </w:t>
      </w:r>
      <w:r w:rsidRPr="00216198">
        <w:rPr>
          <w:rFonts w:ascii="Times New Roman" w:hAnsi="Times New Roman"/>
          <w:sz w:val="24"/>
          <w:szCs w:val="24"/>
        </w:rPr>
        <w:t>для</w:t>
      </w:r>
      <w:r w:rsidRPr="00216198">
        <w:rPr>
          <w:rFonts w:ascii="Times New Roman" w:hAnsi="Times New Roman"/>
          <w:spacing w:val="1"/>
          <w:sz w:val="24"/>
          <w:szCs w:val="24"/>
        </w:rPr>
        <w:t xml:space="preserve"> </w:t>
      </w:r>
      <w:r w:rsidRPr="00216198">
        <w:rPr>
          <w:rFonts w:ascii="Times New Roman" w:hAnsi="Times New Roman"/>
          <w:sz w:val="24"/>
          <w:szCs w:val="24"/>
        </w:rPr>
        <w:t>самостоятельного</w:t>
      </w:r>
      <w:r w:rsidRPr="00216198">
        <w:rPr>
          <w:rFonts w:ascii="Times New Roman" w:hAnsi="Times New Roman"/>
          <w:spacing w:val="1"/>
          <w:sz w:val="24"/>
          <w:szCs w:val="24"/>
        </w:rPr>
        <w:t xml:space="preserve"> </w:t>
      </w:r>
      <w:r w:rsidRPr="00216198">
        <w:rPr>
          <w:rFonts w:ascii="Times New Roman" w:hAnsi="Times New Roman"/>
          <w:sz w:val="24"/>
          <w:szCs w:val="24"/>
        </w:rPr>
        <w:t>получения,</w:t>
      </w:r>
      <w:r w:rsidRPr="00216198">
        <w:rPr>
          <w:rFonts w:ascii="Times New Roman" w:hAnsi="Times New Roman"/>
          <w:spacing w:val="1"/>
          <w:sz w:val="24"/>
          <w:szCs w:val="24"/>
        </w:rPr>
        <w:t xml:space="preserve"> </w:t>
      </w:r>
      <w:r w:rsidRPr="00216198">
        <w:rPr>
          <w:rFonts w:ascii="Times New Roman" w:hAnsi="Times New Roman"/>
          <w:sz w:val="24"/>
          <w:szCs w:val="24"/>
        </w:rPr>
        <w:t>переработки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применения</w:t>
      </w:r>
      <w:r w:rsidRPr="00216198">
        <w:rPr>
          <w:rFonts w:ascii="Times New Roman" w:hAnsi="Times New Roman"/>
          <w:spacing w:val="-4"/>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знаний;</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развитие</w:t>
      </w:r>
      <w:r w:rsidRPr="00216198">
        <w:rPr>
          <w:rFonts w:ascii="Times New Roman" w:hAnsi="Times New Roman"/>
          <w:spacing w:val="1"/>
          <w:sz w:val="24"/>
          <w:szCs w:val="24"/>
        </w:rPr>
        <w:t xml:space="preserve"> </w:t>
      </w:r>
      <w:r w:rsidRPr="00216198">
        <w:rPr>
          <w:rFonts w:ascii="Times New Roman" w:hAnsi="Times New Roman"/>
          <w:sz w:val="24"/>
          <w:szCs w:val="24"/>
        </w:rPr>
        <w:t>мотивации</w:t>
      </w:r>
      <w:r w:rsidRPr="00216198">
        <w:rPr>
          <w:rFonts w:ascii="Times New Roman" w:hAnsi="Times New Roman"/>
          <w:spacing w:val="1"/>
          <w:sz w:val="24"/>
          <w:szCs w:val="24"/>
        </w:rPr>
        <w:t xml:space="preserve"> </w:t>
      </w:r>
      <w:r w:rsidRPr="00216198">
        <w:rPr>
          <w:rFonts w:ascii="Times New Roman" w:hAnsi="Times New Roman"/>
          <w:sz w:val="24"/>
          <w:szCs w:val="24"/>
        </w:rPr>
        <w:t>обучающихся</w:t>
      </w:r>
      <w:r w:rsidRPr="00216198">
        <w:rPr>
          <w:rFonts w:ascii="Times New Roman" w:hAnsi="Times New Roman"/>
          <w:spacing w:val="1"/>
          <w:sz w:val="24"/>
          <w:szCs w:val="24"/>
        </w:rPr>
        <w:t xml:space="preserve"> </w:t>
      </w:r>
      <w:r w:rsidRPr="00216198">
        <w:rPr>
          <w:rFonts w:ascii="Times New Roman" w:hAnsi="Times New Roman"/>
          <w:sz w:val="24"/>
          <w:szCs w:val="24"/>
        </w:rPr>
        <w:t>к</w:t>
      </w:r>
      <w:r w:rsidRPr="00216198">
        <w:rPr>
          <w:rFonts w:ascii="Times New Roman" w:hAnsi="Times New Roman"/>
          <w:spacing w:val="1"/>
          <w:sz w:val="24"/>
          <w:szCs w:val="24"/>
        </w:rPr>
        <w:t xml:space="preserve"> </w:t>
      </w:r>
      <w:r w:rsidRPr="00216198">
        <w:rPr>
          <w:rFonts w:ascii="Times New Roman" w:hAnsi="Times New Roman"/>
          <w:sz w:val="24"/>
          <w:szCs w:val="24"/>
        </w:rPr>
        <w:t>продолжению</w:t>
      </w:r>
      <w:r w:rsidRPr="00216198">
        <w:rPr>
          <w:rFonts w:ascii="Times New Roman" w:hAnsi="Times New Roman"/>
          <w:spacing w:val="1"/>
          <w:sz w:val="24"/>
          <w:szCs w:val="24"/>
        </w:rPr>
        <w:t xml:space="preserve"> </w:t>
      </w:r>
      <w:r w:rsidRPr="00216198">
        <w:rPr>
          <w:rFonts w:ascii="Times New Roman" w:hAnsi="Times New Roman"/>
          <w:sz w:val="24"/>
          <w:szCs w:val="24"/>
        </w:rPr>
        <w:t>естественно-</w:t>
      </w:r>
      <w:r w:rsidRPr="00216198">
        <w:rPr>
          <w:rFonts w:ascii="Times New Roman" w:hAnsi="Times New Roman"/>
          <w:spacing w:val="1"/>
          <w:sz w:val="24"/>
          <w:szCs w:val="24"/>
        </w:rPr>
        <w:t xml:space="preserve"> </w:t>
      </w:r>
      <w:r w:rsidRPr="00216198">
        <w:rPr>
          <w:rFonts w:ascii="Times New Roman" w:hAnsi="Times New Roman"/>
          <w:sz w:val="24"/>
          <w:szCs w:val="24"/>
        </w:rPr>
        <w:t>научного образования;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формирование</w:t>
      </w:r>
      <w:r w:rsidRPr="00216198">
        <w:rPr>
          <w:rFonts w:ascii="Times New Roman" w:hAnsi="Times New Roman"/>
          <w:spacing w:val="-8"/>
          <w:sz w:val="24"/>
          <w:szCs w:val="24"/>
        </w:rPr>
        <w:t xml:space="preserve"> </w:t>
      </w:r>
      <w:r w:rsidRPr="00216198">
        <w:rPr>
          <w:rFonts w:ascii="Times New Roman" w:hAnsi="Times New Roman"/>
          <w:sz w:val="24"/>
          <w:szCs w:val="24"/>
        </w:rPr>
        <w:t>химической,</w:t>
      </w:r>
      <w:r w:rsidRPr="00216198">
        <w:rPr>
          <w:rFonts w:ascii="Times New Roman" w:hAnsi="Times New Roman"/>
          <w:spacing w:val="-5"/>
          <w:sz w:val="24"/>
          <w:szCs w:val="24"/>
        </w:rPr>
        <w:t xml:space="preserve"> </w:t>
      </w:r>
      <w:r w:rsidRPr="00216198">
        <w:rPr>
          <w:rFonts w:ascii="Times New Roman" w:hAnsi="Times New Roman"/>
          <w:sz w:val="24"/>
          <w:szCs w:val="24"/>
        </w:rPr>
        <w:t>экологической</w:t>
      </w:r>
      <w:r w:rsidRPr="00216198">
        <w:rPr>
          <w:rFonts w:ascii="Times New Roman" w:hAnsi="Times New Roman"/>
          <w:spacing w:val="-4"/>
          <w:sz w:val="24"/>
          <w:szCs w:val="24"/>
        </w:rPr>
        <w:t xml:space="preserve"> </w:t>
      </w:r>
      <w:r w:rsidRPr="00216198">
        <w:rPr>
          <w:rFonts w:ascii="Times New Roman" w:hAnsi="Times New Roman"/>
          <w:sz w:val="24"/>
          <w:szCs w:val="24"/>
        </w:rPr>
        <w:t>культуры</w:t>
      </w:r>
      <w:r w:rsidRPr="00216198">
        <w:rPr>
          <w:rFonts w:ascii="Times New Roman" w:hAnsi="Times New Roman"/>
          <w:spacing w:val="-4"/>
          <w:sz w:val="24"/>
          <w:szCs w:val="24"/>
        </w:rPr>
        <w:t xml:space="preserve"> </w:t>
      </w:r>
      <w:r w:rsidRPr="00216198">
        <w:rPr>
          <w:rFonts w:ascii="Times New Roman" w:hAnsi="Times New Roman"/>
          <w:sz w:val="24"/>
          <w:szCs w:val="24"/>
        </w:rPr>
        <w:t>обучающихся.</w:t>
      </w:r>
    </w:p>
    <w:p w:rsidR="00216198" w:rsidRPr="00216198" w:rsidRDefault="00216198" w:rsidP="00216198">
      <w:pPr>
        <w:pStyle w:val="aff4"/>
        <w:ind w:left="0" w:right="0" w:firstLine="709"/>
        <w:rPr>
          <w:rFonts w:ascii="Times New Roman" w:hAnsi="Times New Roman"/>
          <w:sz w:val="24"/>
          <w:szCs w:val="24"/>
        </w:rPr>
      </w:pPr>
    </w:p>
    <w:p w:rsidR="00216198" w:rsidRPr="00216198" w:rsidRDefault="00216198" w:rsidP="00216198">
      <w:pPr>
        <w:pStyle w:val="1"/>
        <w:spacing w:before="0" w:line="240" w:lineRule="auto"/>
        <w:ind w:firstLine="709"/>
        <w:jc w:val="both"/>
        <w:rPr>
          <w:sz w:val="24"/>
          <w:szCs w:val="24"/>
        </w:rPr>
      </w:pPr>
      <w:r w:rsidRPr="00216198">
        <w:rPr>
          <w:sz w:val="24"/>
          <w:szCs w:val="24"/>
        </w:rPr>
        <w:t>ОБЩАЯ</w:t>
      </w:r>
      <w:r w:rsidRPr="00216198">
        <w:rPr>
          <w:spacing w:val="-4"/>
          <w:sz w:val="24"/>
          <w:szCs w:val="24"/>
        </w:rPr>
        <w:t xml:space="preserve"> </w:t>
      </w:r>
      <w:r w:rsidRPr="00216198">
        <w:rPr>
          <w:sz w:val="24"/>
          <w:szCs w:val="24"/>
        </w:rPr>
        <w:t>ХАРАКТЕРИСТИКА</w:t>
      </w:r>
    </w:p>
    <w:p w:rsidR="00216198" w:rsidRPr="00216198" w:rsidRDefault="00216198" w:rsidP="00216198">
      <w:pPr>
        <w:spacing w:after="0" w:line="240" w:lineRule="auto"/>
        <w:ind w:firstLine="709"/>
        <w:jc w:val="both"/>
        <w:rPr>
          <w:rFonts w:ascii="Times New Roman" w:hAnsi="Times New Roman"/>
          <w:b/>
          <w:sz w:val="24"/>
          <w:szCs w:val="24"/>
          <w:lang w:val="ru-RU"/>
        </w:rPr>
      </w:pPr>
      <w:r w:rsidRPr="00216198">
        <w:rPr>
          <w:rFonts w:ascii="Times New Roman" w:hAnsi="Times New Roman"/>
          <w:b/>
          <w:sz w:val="24"/>
          <w:szCs w:val="24"/>
          <w:lang w:val="ru-RU"/>
        </w:rPr>
        <w:t>УЧЕБНОГО</w:t>
      </w:r>
      <w:r w:rsidRPr="00216198">
        <w:rPr>
          <w:rFonts w:ascii="Times New Roman" w:hAnsi="Times New Roman"/>
          <w:b/>
          <w:spacing w:val="-4"/>
          <w:sz w:val="24"/>
          <w:szCs w:val="24"/>
          <w:lang w:val="ru-RU"/>
        </w:rPr>
        <w:t xml:space="preserve"> </w:t>
      </w:r>
      <w:r w:rsidRPr="00216198">
        <w:rPr>
          <w:rFonts w:ascii="Times New Roman" w:hAnsi="Times New Roman"/>
          <w:b/>
          <w:sz w:val="24"/>
          <w:szCs w:val="24"/>
          <w:lang w:val="ru-RU"/>
        </w:rPr>
        <w:t>(ЭЛЕКТИВНОГО)</w:t>
      </w:r>
      <w:r w:rsidRPr="00216198">
        <w:rPr>
          <w:rFonts w:ascii="Times New Roman" w:hAnsi="Times New Roman"/>
          <w:b/>
          <w:spacing w:val="-3"/>
          <w:sz w:val="24"/>
          <w:szCs w:val="24"/>
          <w:lang w:val="ru-RU"/>
        </w:rPr>
        <w:t xml:space="preserve"> </w:t>
      </w:r>
      <w:r w:rsidRPr="00216198">
        <w:rPr>
          <w:rFonts w:ascii="Times New Roman" w:hAnsi="Times New Roman"/>
          <w:b/>
          <w:sz w:val="24"/>
          <w:szCs w:val="24"/>
          <w:lang w:val="ru-RU"/>
        </w:rPr>
        <w:t>КУРСА</w:t>
      </w:r>
    </w:p>
    <w:p w:rsidR="00216198" w:rsidRPr="00216198" w:rsidRDefault="00216198" w:rsidP="00216198">
      <w:pPr>
        <w:pStyle w:val="aff4"/>
        <w:ind w:left="0" w:right="0" w:firstLine="709"/>
        <w:rPr>
          <w:rFonts w:ascii="Times New Roman" w:hAnsi="Times New Roman"/>
          <w:b/>
          <w:sz w:val="24"/>
          <w:szCs w:val="24"/>
        </w:rPr>
      </w:pP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Содержание учебного (элективного) курса «</w:t>
      </w:r>
      <w:r w:rsidRPr="00216198">
        <w:rPr>
          <w:rFonts w:ascii="Times New Roman" w:hAnsi="Times New Roman"/>
          <w:b/>
          <w:sz w:val="24"/>
          <w:szCs w:val="24"/>
        </w:rPr>
        <w:t>Научные основы химии</w:t>
      </w:r>
      <w:r w:rsidRPr="00216198">
        <w:rPr>
          <w:rFonts w:ascii="Times New Roman" w:hAnsi="Times New Roman"/>
          <w:sz w:val="24"/>
          <w:szCs w:val="24"/>
        </w:rPr>
        <w:t>»</w:t>
      </w:r>
      <w:r w:rsidRPr="00216198">
        <w:rPr>
          <w:rFonts w:ascii="Times New Roman" w:hAnsi="Times New Roman"/>
          <w:spacing w:val="1"/>
          <w:sz w:val="24"/>
          <w:szCs w:val="24"/>
        </w:rPr>
        <w:t xml:space="preserve"> </w:t>
      </w:r>
      <w:r w:rsidRPr="00216198">
        <w:rPr>
          <w:rFonts w:ascii="Times New Roman" w:hAnsi="Times New Roman"/>
          <w:sz w:val="24"/>
          <w:szCs w:val="24"/>
        </w:rPr>
        <w:t>представлено крупными</w:t>
      </w:r>
      <w:r w:rsidRPr="00216198">
        <w:rPr>
          <w:rFonts w:ascii="Times New Roman" w:hAnsi="Times New Roman"/>
          <w:spacing w:val="1"/>
          <w:sz w:val="24"/>
          <w:szCs w:val="24"/>
        </w:rPr>
        <w:t xml:space="preserve"> </w:t>
      </w:r>
      <w:r w:rsidRPr="00216198">
        <w:rPr>
          <w:rFonts w:ascii="Times New Roman" w:hAnsi="Times New Roman"/>
          <w:sz w:val="24"/>
          <w:szCs w:val="24"/>
        </w:rPr>
        <w:t>разделами,</w:t>
      </w:r>
      <w:r w:rsidRPr="00216198">
        <w:rPr>
          <w:rFonts w:ascii="Times New Roman" w:hAnsi="Times New Roman"/>
          <w:spacing w:val="1"/>
          <w:sz w:val="24"/>
          <w:szCs w:val="24"/>
        </w:rPr>
        <w:t xml:space="preserve"> </w:t>
      </w:r>
      <w:r w:rsidRPr="00216198">
        <w:rPr>
          <w:rFonts w:ascii="Times New Roman" w:hAnsi="Times New Roman"/>
          <w:sz w:val="24"/>
          <w:szCs w:val="24"/>
        </w:rPr>
        <w:t>начиная</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органической</w:t>
      </w:r>
      <w:r w:rsidRPr="00216198">
        <w:rPr>
          <w:rFonts w:ascii="Times New Roman" w:hAnsi="Times New Roman"/>
          <w:spacing w:val="1"/>
          <w:sz w:val="24"/>
          <w:szCs w:val="24"/>
        </w:rPr>
        <w:t xml:space="preserve"> </w:t>
      </w:r>
      <w:r w:rsidRPr="00216198">
        <w:rPr>
          <w:rFonts w:ascii="Times New Roman" w:hAnsi="Times New Roman"/>
          <w:sz w:val="24"/>
          <w:szCs w:val="24"/>
        </w:rPr>
        <w:t>химии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заканчивая</w:t>
      </w:r>
      <w:r w:rsidRPr="00216198">
        <w:rPr>
          <w:rFonts w:ascii="Times New Roman" w:hAnsi="Times New Roman"/>
          <w:spacing w:val="1"/>
          <w:sz w:val="24"/>
          <w:szCs w:val="24"/>
        </w:rPr>
        <w:t xml:space="preserve"> </w:t>
      </w:r>
      <w:r w:rsidRPr="00216198">
        <w:rPr>
          <w:rFonts w:ascii="Times New Roman" w:hAnsi="Times New Roman"/>
          <w:sz w:val="24"/>
          <w:szCs w:val="24"/>
        </w:rPr>
        <w:t>систематизацией</w:t>
      </w:r>
      <w:r w:rsidRPr="00216198">
        <w:rPr>
          <w:rFonts w:ascii="Times New Roman" w:hAnsi="Times New Roman"/>
          <w:spacing w:val="1"/>
          <w:sz w:val="24"/>
          <w:szCs w:val="24"/>
        </w:rPr>
        <w:t xml:space="preserve"> </w:t>
      </w:r>
      <w:r w:rsidRPr="00216198">
        <w:rPr>
          <w:rFonts w:ascii="Times New Roman" w:hAnsi="Times New Roman"/>
          <w:sz w:val="24"/>
          <w:szCs w:val="24"/>
        </w:rPr>
        <w:t>знаний</w:t>
      </w:r>
      <w:r w:rsidRPr="00216198">
        <w:rPr>
          <w:rFonts w:ascii="Times New Roman" w:hAnsi="Times New Roman"/>
          <w:spacing w:val="1"/>
          <w:sz w:val="24"/>
          <w:szCs w:val="24"/>
        </w:rPr>
        <w:t xml:space="preserve"> </w:t>
      </w:r>
      <w:r w:rsidRPr="00216198">
        <w:rPr>
          <w:rFonts w:ascii="Times New Roman" w:hAnsi="Times New Roman"/>
          <w:sz w:val="24"/>
          <w:szCs w:val="24"/>
        </w:rPr>
        <w:t>по</w:t>
      </w:r>
      <w:r w:rsidRPr="00216198">
        <w:rPr>
          <w:rFonts w:ascii="Times New Roman" w:hAnsi="Times New Roman"/>
          <w:spacing w:val="1"/>
          <w:sz w:val="24"/>
          <w:szCs w:val="24"/>
        </w:rPr>
        <w:t xml:space="preserve"> </w:t>
      </w:r>
      <w:r w:rsidRPr="00216198">
        <w:rPr>
          <w:rFonts w:ascii="Times New Roman" w:hAnsi="Times New Roman"/>
          <w:sz w:val="24"/>
          <w:szCs w:val="24"/>
        </w:rPr>
        <w:t>теоретическим</w:t>
      </w:r>
      <w:r w:rsidRPr="00216198">
        <w:rPr>
          <w:rFonts w:ascii="Times New Roman" w:hAnsi="Times New Roman"/>
          <w:spacing w:val="1"/>
          <w:sz w:val="24"/>
          <w:szCs w:val="24"/>
        </w:rPr>
        <w:t xml:space="preserve"> </w:t>
      </w:r>
      <w:r w:rsidRPr="00216198">
        <w:rPr>
          <w:rFonts w:ascii="Times New Roman" w:hAnsi="Times New Roman"/>
          <w:sz w:val="24"/>
          <w:szCs w:val="24"/>
        </w:rPr>
        <w:t>основам</w:t>
      </w:r>
      <w:r w:rsidRPr="00216198">
        <w:rPr>
          <w:rFonts w:ascii="Times New Roman" w:hAnsi="Times New Roman"/>
          <w:spacing w:val="1"/>
          <w:sz w:val="24"/>
          <w:szCs w:val="24"/>
        </w:rPr>
        <w:t xml:space="preserve"> </w:t>
      </w:r>
      <w:r w:rsidRPr="00216198">
        <w:rPr>
          <w:rFonts w:ascii="Times New Roman" w:hAnsi="Times New Roman"/>
          <w:sz w:val="24"/>
          <w:szCs w:val="24"/>
        </w:rPr>
        <w:t>общей</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органической химии на основе ведущих законов и теорий химической науки.</w:t>
      </w:r>
      <w:r w:rsidRPr="00216198">
        <w:rPr>
          <w:rFonts w:ascii="Times New Roman" w:hAnsi="Times New Roman"/>
          <w:spacing w:val="1"/>
          <w:sz w:val="24"/>
          <w:szCs w:val="24"/>
        </w:rPr>
        <w:t xml:space="preserve"> </w:t>
      </w:r>
      <w:r w:rsidRPr="00216198">
        <w:rPr>
          <w:rFonts w:ascii="Times New Roman" w:hAnsi="Times New Roman"/>
          <w:sz w:val="24"/>
          <w:szCs w:val="24"/>
        </w:rPr>
        <w:t>Разделы желательно изучать в представленной последовательности, т.к., это</w:t>
      </w:r>
      <w:r w:rsidRPr="00216198">
        <w:rPr>
          <w:rFonts w:ascii="Times New Roman" w:hAnsi="Times New Roman"/>
          <w:spacing w:val="1"/>
          <w:sz w:val="24"/>
          <w:szCs w:val="24"/>
        </w:rPr>
        <w:t xml:space="preserve"> </w:t>
      </w:r>
      <w:r w:rsidRPr="00216198">
        <w:rPr>
          <w:rFonts w:ascii="Times New Roman" w:hAnsi="Times New Roman"/>
          <w:sz w:val="24"/>
          <w:szCs w:val="24"/>
        </w:rPr>
        <w:t>позволяет</w:t>
      </w:r>
      <w:r w:rsidRPr="00216198">
        <w:rPr>
          <w:rFonts w:ascii="Times New Roman" w:hAnsi="Times New Roman"/>
          <w:spacing w:val="1"/>
          <w:sz w:val="24"/>
          <w:szCs w:val="24"/>
        </w:rPr>
        <w:t xml:space="preserve"> </w:t>
      </w:r>
      <w:r w:rsidRPr="00216198">
        <w:rPr>
          <w:rFonts w:ascii="Times New Roman" w:hAnsi="Times New Roman"/>
          <w:sz w:val="24"/>
          <w:szCs w:val="24"/>
        </w:rPr>
        <w:t>сформировать</w:t>
      </w:r>
      <w:r w:rsidRPr="00216198">
        <w:rPr>
          <w:rFonts w:ascii="Times New Roman" w:hAnsi="Times New Roman"/>
          <w:spacing w:val="1"/>
          <w:sz w:val="24"/>
          <w:szCs w:val="24"/>
        </w:rPr>
        <w:t xml:space="preserve"> </w:t>
      </w:r>
      <w:r w:rsidRPr="00216198">
        <w:rPr>
          <w:rFonts w:ascii="Times New Roman" w:hAnsi="Times New Roman"/>
          <w:sz w:val="24"/>
          <w:szCs w:val="24"/>
        </w:rPr>
        <w:t>у</w:t>
      </w:r>
      <w:r w:rsidRPr="00216198">
        <w:rPr>
          <w:rFonts w:ascii="Times New Roman" w:hAnsi="Times New Roman"/>
          <w:spacing w:val="1"/>
          <w:sz w:val="24"/>
          <w:szCs w:val="24"/>
        </w:rPr>
        <w:t xml:space="preserve"> </w:t>
      </w:r>
      <w:r w:rsidRPr="00216198">
        <w:rPr>
          <w:rFonts w:ascii="Times New Roman" w:hAnsi="Times New Roman"/>
          <w:sz w:val="24"/>
          <w:szCs w:val="24"/>
        </w:rPr>
        <w:t>обучающихся</w:t>
      </w:r>
      <w:r w:rsidRPr="00216198">
        <w:rPr>
          <w:rFonts w:ascii="Times New Roman" w:hAnsi="Times New Roman"/>
          <w:spacing w:val="1"/>
          <w:sz w:val="24"/>
          <w:szCs w:val="24"/>
        </w:rPr>
        <w:t xml:space="preserve"> </w:t>
      </w:r>
      <w:r w:rsidRPr="00216198">
        <w:rPr>
          <w:rFonts w:ascii="Times New Roman" w:hAnsi="Times New Roman"/>
          <w:sz w:val="24"/>
          <w:szCs w:val="24"/>
        </w:rPr>
        <w:t>целостную</w:t>
      </w:r>
      <w:r w:rsidRPr="00216198">
        <w:rPr>
          <w:rFonts w:ascii="Times New Roman" w:hAnsi="Times New Roman"/>
          <w:spacing w:val="1"/>
          <w:sz w:val="24"/>
          <w:szCs w:val="24"/>
        </w:rPr>
        <w:t xml:space="preserve"> </w:t>
      </w:r>
      <w:r w:rsidRPr="00216198">
        <w:rPr>
          <w:rFonts w:ascii="Times New Roman" w:hAnsi="Times New Roman"/>
          <w:sz w:val="24"/>
          <w:szCs w:val="24"/>
        </w:rPr>
        <w:t>систему</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знаний.</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Программный материал отражает все современные запросы общества к</w:t>
      </w:r>
      <w:r w:rsidRPr="00216198">
        <w:rPr>
          <w:rFonts w:ascii="Times New Roman" w:hAnsi="Times New Roman"/>
          <w:spacing w:val="1"/>
          <w:sz w:val="24"/>
          <w:szCs w:val="24"/>
        </w:rPr>
        <w:t xml:space="preserve"> </w:t>
      </w:r>
      <w:r w:rsidRPr="00216198">
        <w:rPr>
          <w:rFonts w:ascii="Times New Roman" w:hAnsi="Times New Roman"/>
          <w:sz w:val="24"/>
          <w:szCs w:val="24"/>
        </w:rPr>
        <w:t>химическому</w:t>
      </w:r>
      <w:r w:rsidRPr="00216198">
        <w:rPr>
          <w:rFonts w:ascii="Times New Roman" w:hAnsi="Times New Roman"/>
          <w:spacing w:val="1"/>
          <w:sz w:val="24"/>
          <w:szCs w:val="24"/>
        </w:rPr>
        <w:t xml:space="preserve"> </w:t>
      </w:r>
      <w:r w:rsidRPr="00216198">
        <w:rPr>
          <w:rFonts w:ascii="Times New Roman" w:hAnsi="Times New Roman"/>
          <w:sz w:val="24"/>
          <w:szCs w:val="24"/>
        </w:rPr>
        <w:t>образованию</w:t>
      </w:r>
      <w:r w:rsidRPr="00216198">
        <w:rPr>
          <w:rFonts w:ascii="Times New Roman" w:hAnsi="Times New Roman"/>
          <w:spacing w:val="1"/>
          <w:sz w:val="24"/>
          <w:szCs w:val="24"/>
        </w:rPr>
        <w:t xml:space="preserve"> </w:t>
      </w:r>
      <w:r w:rsidRPr="00216198">
        <w:rPr>
          <w:rFonts w:ascii="Times New Roman" w:hAnsi="Times New Roman"/>
          <w:sz w:val="24"/>
          <w:szCs w:val="24"/>
        </w:rPr>
        <w:t>–</w:t>
      </w:r>
      <w:r w:rsidRPr="00216198">
        <w:rPr>
          <w:rFonts w:ascii="Times New Roman" w:hAnsi="Times New Roman"/>
          <w:spacing w:val="1"/>
          <w:sz w:val="24"/>
          <w:szCs w:val="24"/>
        </w:rPr>
        <w:t xml:space="preserve"> </w:t>
      </w:r>
      <w:r w:rsidRPr="00216198">
        <w:rPr>
          <w:rFonts w:ascii="Times New Roman" w:hAnsi="Times New Roman"/>
          <w:sz w:val="24"/>
          <w:szCs w:val="24"/>
        </w:rPr>
        <w:t>применение</w:t>
      </w:r>
      <w:r w:rsidRPr="00216198">
        <w:rPr>
          <w:rFonts w:ascii="Times New Roman" w:hAnsi="Times New Roman"/>
          <w:spacing w:val="1"/>
          <w:sz w:val="24"/>
          <w:szCs w:val="24"/>
        </w:rPr>
        <w:t xml:space="preserve"> </w:t>
      </w:r>
      <w:r w:rsidRPr="00216198">
        <w:rPr>
          <w:rFonts w:ascii="Times New Roman" w:hAnsi="Times New Roman"/>
          <w:sz w:val="24"/>
          <w:szCs w:val="24"/>
        </w:rPr>
        <w:t>идей</w:t>
      </w:r>
      <w:r w:rsidRPr="00216198">
        <w:rPr>
          <w:rFonts w:ascii="Times New Roman" w:hAnsi="Times New Roman"/>
          <w:spacing w:val="1"/>
          <w:sz w:val="24"/>
          <w:szCs w:val="24"/>
        </w:rPr>
        <w:t xml:space="preserve"> </w:t>
      </w:r>
      <w:r w:rsidRPr="00216198">
        <w:rPr>
          <w:rFonts w:ascii="Times New Roman" w:hAnsi="Times New Roman"/>
          <w:sz w:val="24"/>
          <w:szCs w:val="24"/>
        </w:rPr>
        <w:t>развивающего</w:t>
      </w:r>
      <w:r w:rsidRPr="00216198">
        <w:rPr>
          <w:rFonts w:ascii="Times New Roman" w:hAnsi="Times New Roman"/>
          <w:spacing w:val="1"/>
          <w:sz w:val="24"/>
          <w:szCs w:val="24"/>
        </w:rPr>
        <w:t xml:space="preserve"> </w:t>
      </w:r>
      <w:r w:rsidRPr="00216198">
        <w:rPr>
          <w:rFonts w:ascii="Times New Roman" w:hAnsi="Times New Roman"/>
          <w:sz w:val="24"/>
          <w:szCs w:val="24"/>
        </w:rPr>
        <w:t>обучения</w:t>
      </w:r>
      <w:r w:rsidRPr="00216198">
        <w:rPr>
          <w:rFonts w:ascii="Times New Roman" w:hAnsi="Times New Roman"/>
          <w:spacing w:val="1"/>
          <w:sz w:val="24"/>
          <w:szCs w:val="24"/>
        </w:rPr>
        <w:t xml:space="preserve"> </w:t>
      </w:r>
      <w:r w:rsidRPr="00216198">
        <w:rPr>
          <w:rFonts w:ascii="Times New Roman" w:hAnsi="Times New Roman"/>
          <w:sz w:val="24"/>
          <w:szCs w:val="24"/>
        </w:rPr>
        <w:t>химии,</w:t>
      </w:r>
      <w:r w:rsidRPr="00216198">
        <w:rPr>
          <w:rFonts w:ascii="Times New Roman" w:hAnsi="Times New Roman"/>
          <w:spacing w:val="12"/>
          <w:sz w:val="24"/>
          <w:szCs w:val="24"/>
        </w:rPr>
        <w:t xml:space="preserve"> </w:t>
      </w:r>
      <w:r w:rsidRPr="00216198">
        <w:rPr>
          <w:rFonts w:ascii="Times New Roman" w:hAnsi="Times New Roman"/>
          <w:sz w:val="24"/>
          <w:szCs w:val="24"/>
        </w:rPr>
        <w:t>создание</w:t>
      </w:r>
      <w:r w:rsidRPr="00216198">
        <w:rPr>
          <w:rFonts w:ascii="Times New Roman" w:hAnsi="Times New Roman"/>
          <w:spacing w:val="12"/>
          <w:sz w:val="24"/>
          <w:szCs w:val="24"/>
        </w:rPr>
        <w:t xml:space="preserve"> </w:t>
      </w:r>
      <w:r w:rsidRPr="00216198">
        <w:rPr>
          <w:rFonts w:ascii="Times New Roman" w:hAnsi="Times New Roman"/>
          <w:sz w:val="24"/>
          <w:szCs w:val="24"/>
        </w:rPr>
        <w:t>условий</w:t>
      </w:r>
      <w:r w:rsidRPr="00216198">
        <w:rPr>
          <w:rFonts w:ascii="Times New Roman" w:hAnsi="Times New Roman"/>
          <w:sz w:val="24"/>
          <w:szCs w:val="24"/>
          <w:lang w:val="ru-RU"/>
        </w:rPr>
        <w:t xml:space="preserve"> </w:t>
      </w:r>
      <w:r w:rsidRPr="00216198">
        <w:rPr>
          <w:rFonts w:ascii="Times New Roman" w:hAnsi="Times New Roman"/>
          <w:sz w:val="24"/>
          <w:szCs w:val="24"/>
        </w:rPr>
        <w:t>для</w:t>
      </w:r>
      <w:r w:rsidRPr="00216198">
        <w:rPr>
          <w:rFonts w:ascii="Times New Roman" w:hAnsi="Times New Roman"/>
          <w:spacing w:val="13"/>
          <w:sz w:val="24"/>
          <w:szCs w:val="24"/>
        </w:rPr>
        <w:t xml:space="preserve"> </w:t>
      </w:r>
      <w:r w:rsidRPr="00216198">
        <w:rPr>
          <w:rFonts w:ascii="Times New Roman" w:hAnsi="Times New Roman"/>
          <w:sz w:val="24"/>
          <w:szCs w:val="24"/>
        </w:rPr>
        <w:t>межпредметной</w:t>
      </w:r>
      <w:r w:rsidRPr="00216198">
        <w:rPr>
          <w:rFonts w:ascii="Times New Roman" w:hAnsi="Times New Roman"/>
          <w:spacing w:val="13"/>
          <w:sz w:val="24"/>
          <w:szCs w:val="24"/>
        </w:rPr>
        <w:t xml:space="preserve"> </w:t>
      </w:r>
      <w:r w:rsidRPr="00216198">
        <w:rPr>
          <w:rFonts w:ascii="Times New Roman" w:hAnsi="Times New Roman"/>
          <w:sz w:val="24"/>
          <w:szCs w:val="24"/>
        </w:rPr>
        <w:t>интеграции,</w:t>
      </w:r>
      <w:r w:rsidRPr="00216198">
        <w:rPr>
          <w:rFonts w:ascii="Times New Roman" w:hAnsi="Times New Roman"/>
          <w:spacing w:val="12"/>
          <w:sz w:val="24"/>
          <w:szCs w:val="24"/>
        </w:rPr>
        <w:t xml:space="preserve"> </w:t>
      </w:r>
      <w:r w:rsidRPr="00216198">
        <w:rPr>
          <w:rFonts w:ascii="Times New Roman" w:hAnsi="Times New Roman"/>
          <w:sz w:val="24"/>
          <w:szCs w:val="24"/>
        </w:rPr>
        <w:t>использованиявозможностей</w:t>
      </w:r>
      <w:r w:rsidRPr="00216198">
        <w:rPr>
          <w:rFonts w:ascii="Times New Roman" w:hAnsi="Times New Roman"/>
          <w:spacing w:val="1"/>
          <w:sz w:val="24"/>
          <w:szCs w:val="24"/>
        </w:rPr>
        <w:t xml:space="preserve"> </w:t>
      </w:r>
      <w:r w:rsidRPr="00216198">
        <w:rPr>
          <w:rFonts w:ascii="Times New Roman" w:hAnsi="Times New Roman"/>
          <w:sz w:val="24"/>
          <w:szCs w:val="24"/>
        </w:rPr>
        <w:t>предмета</w:t>
      </w:r>
      <w:r w:rsidRPr="00216198">
        <w:rPr>
          <w:rFonts w:ascii="Times New Roman" w:hAnsi="Times New Roman"/>
          <w:spacing w:val="1"/>
          <w:sz w:val="24"/>
          <w:szCs w:val="24"/>
        </w:rPr>
        <w:t xml:space="preserve"> </w:t>
      </w:r>
      <w:r w:rsidRPr="00216198">
        <w:rPr>
          <w:rFonts w:ascii="Times New Roman" w:hAnsi="Times New Roman"/>
          <w:sz w:val="24"/>
          <w:szCs w:val="24"/>
        </w:rPr>
        <w:t>для</w:t>
      </w:r>
      <w:r w:rsidRPr="00216198">
        <w:rPr>
          <w:rFonts w:ascii="Times New Roman" w:hAnsi="Times New Roman"/>
          <w:spacing w:val="1"/>
          <w:sz w:val="24"/>
          <w:szCs w:val="24"/>
        </w:rPr>
        <w:t xml:space="preserve"> </w:t>
      </w:r>
      <w:r w:rsidRPr="00216198">
        <w:rPr>
          <w:rFonts w:ascii="Times New Roman" w:hAnsi="Times New Roman"/>
          <w:sz w:val="24"/>
          <w:szCs w:val="24"/>
        </w:rPr>
        <w:t>социализации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индивидуального</w:t>
      </w:r>
      <w:r w:rsidRPr="00216198">
        <w:rPr>
          <w:rFonts w:ascii="Times New Roman" w:hAnsi="Times New Roman"/>
          <w:spacing w:val="1"/>
          <w:sz w:val="24"/>
          <w:szCs w:val="24"/>
        </w:rPr>
        <w:t xml:space="preserve"> </w:t>
      </w:r>
      <w:r w:rsidRPr="00216198">
        <w:rPr>
          <w:rFonts w:ascii="Times New Roman" w:hAnsi="Times New Roman"/>
          <w:sz w:val="24"/>
          <w:szCs w:val="24"/>
        </w:rPr>
        <w:t>развития</w:t>
      </w:r>
      <w:r w:rsidRPr="00216198">
        <w:rPr>
          <w:rFonts w:ascii="Times New Roman" w:hAnsi="Times New Roman"/>
          <w:spacing w:val="1"/>
          <w:sz w:val="24"/>
          <w:szCs w:val="24"/>
        </w:rPr>
        <w:t xml:space="preserve"> </w:t>
      </w:r>
      <w:r w:rsidRPr="00216198">
        <w:rPr>
          <w:rFonts w:ascii="Times New Roman" w:hAnsi="Times New Roman"/>
          <w:sz w:val="24"/>
          <w:szCs w:val="24"/>
        </w:rPr>
        <w:t>обучающихся.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i/>
          <w:sz w:val="24"/>
          <w:szCs w:val="24"/>
        </w:rPr>
        <w:t>Ценностные</w:t>
      </w:r>
      <w:r w:rsidRPr="00216198">
        <w:rPr>
          <w:rFonts w:ascii="Times New Roman" w:hAnsi="Times New Roman"/>
          <w:i/>
          <w:spacing w:val="1"/>
          <w:sz w:val="24"/>
          <w:szCs w:val="24"/>
        </w:rPr>
        <w:t xml:space="preserve"> </w:t>
      </w:r>
      <w:r w:rsidRPr="00216198">
        <w:rPr>
          <w:rFonts w:ascii="Times New Roman" w:hAnsi="Times New Roman"/>
          <w:i/>
          <w:sz w:val="24"/>
          <w:szCs w:val="24"/>
        </w:rPr>
        <w:t>ориентиры</w:t>
      </w:r>
      <w:r w:rsidRPr="00216198">
        <w:rPr>
          <w:rFonts w:ascii="Times New Roman" w:hAnsi="Times New Roman"/>
          <w:i/>
          <w:spacing w:val="1"/>
          <w:sz w:val="24"/>
          <w:szCs w:val="24"/>
        </w:rPr>
        <w:t xml:space="preserve"> </w:t>
      </w:r>
      <w:r w:rsidRPr="00216198">
        <w:rPr>
          <w:rFonts w:ascii="Times New Roman" w:hAnsi="Times New Roman"/>
          <w:sz w:val="24"/>
          <w:szCs w:val="24"/>
        </w:rPr>
        <w:t>Программы</w:t>
      </w:r>
      <w:r w:rsidRPr="00216198">
        <w:rPr>
          <w:rFonts w:ascii="Times New Roman" w:hAnsi="Times New Roman"/>
          <w:spacing w:val="1"/>
          <w:sz w:val="24"/>
          <w:szCs w:val="24"/>
        </w:rPr>
        <w:t xml:space="preserve"> </w:t>
      </w:r>
      <w:r w:rsidRPr="00216198">
        <w:rPr>
          <w:rFonts w:ascii="Times New Roman" w:hAnsi="Times New Roman"/>
          <w:sz w:val="24"/>
          <w:szCs w:val="24"/>
        </w:rPr>
        <w:t>определяются</w:t>
      </w:r>
      <w:r w:rsidRPr="00216198">
        <w:rPr>
          <w:rFonts w:ascii="Times New Roman" w:hAnsi="Times New Roman"/>
          <w:spacing w:val="70"/>
          <w:sz w:val="24"/>
          <w:szCs w:val="24"/>
        </w:rPr>
        <w:t xml:space="preserve"> </w:t>
      </w:r>
      <w:r w:rsidRPr="00216198">
        <w:rPr>
          <w:rFonts w:ascii="Times New Roman" w:hAnsi="Times New Roman"/>
          <w:sz w:val="24"/>
          <w:szCs w:val="24"/>
        </w:rPr>
        <w:t>направленностью</w:t>
      </w:r>
      <w:r w:rsidRPr="00216198">
        <w:rPr>
          <w:rFonts w:ascii="Times New Roman" w:hAnsi="Times New Roman"/>
          <w:spacing w:val="-67"/>
          <w:sz w:val="24"/>
          <w:szCs w:val="24"/>
        </w:rPr>
        <w:t xml:space="preserve"> </w:t>
      </w:r>
      <w:r w:rsidRPr="00216198">
        <w:rPr>
          <w:rFonts w:ascii="Times New Roman" w:hAnsi="Times New Roman"/>
          <w:sz w:val="24"/>
          <w:szCs w:val="24"/>
        </w:rPr>
        <w:t>на</w:t>
      </w:r>
      <w:r w:rsidRPr="00216198">
        <w:rPr>
          <w:rFonts w:ascii="Times New Roman" w:hAnsi="Times New Roman"/>
          <w:spacing w:val="1"/>
          <w:sz w:val="24"/>
          <w:szCs w:val="24"/>
        </w:rPr>
        <w:t xml:space="preserve"> </w:t>
      </w:r>
      <w:r w:rsidRPr="00216198">
        <w:rPr>
          <w:rFonts w:ascii="Times New Roman" w:hAnsi="Times New Roman"/>
          <w:sz w:val="24"/>
          <w:szCs w:val="24"/>
        </w:rPr>
        <w:t>национальный</w:t>
      </w:r>
      <w:r w:rsidRPr="00216198">
        <w:rPr>
          <w:rFonts w:ascii="Times New Roman" w:hAnsi="Times New Roman"/>
          <w:spacing w:val="1"/>
          <w:sz w:val="24"/>
          <w:szCs w:val="24"/>
        </w:rPr>
        <w:t xml:space="preserve"> </w:t>
      </w:r>
      <w:r w:rsidRPr="00216198">
        <w:rPr>
          <w:rFonts w:ascii="Times New Roman" w:hAnsi="Times New Roman"/>
          <w:sz w:val="24"/>
          <w:szCs w:val="24"/>
        </w:rPr>
        <w:t>воспитательный</w:t>
      </w:r>
      <w:r w:rsidRPr="00216198">
        <w:rPr>
          <w:rFonts w:ascii="Times New Roman" w:hAnsi="Times New Roman"/>
          <w:spacing w:val="1"/>
          <w:sz w:val="24"/>
          <w:szCs w:val="24"/>
        </w:rPr>
        <w:t xml:space="preserve"> </w:t>
      </w:r>
      <w:r w:rsidRPr="00216198">
        <w:rPr>
          <w:rFonts w:ascii="Times New Roman" w:hAnsi="Times New Roman"/>
          <w:sz w:val="24"/>
          <w:szCs w:val="24"/>
        </w:rPr>
        <w:t>идеал</w:t>
      </w:r>
      <w:r w:rsidRPr="00216198">
        <w:rPr>
          <w:rFonts w:ascii="Times New Roman" w:hAnsi="Times New Roman"/>
          <w:i/>
          <w:sz w:val="24"/>
          <w:szCs w:val="24"/>
        </w:rPr>
        <w:t>,</w:t>
      </w:r>
      <w:r w:rsidRPr="00216198">
        <w:rPr>
          <w:rFonts w:ascii="Times New Roman" w:hAnsi="Times New Roman"/>
          <w:i/>
          <w:spacing w:val="1"/>
          <w:sz w:val="24"/>
          <w:szCs w:val="24"/>
        </w:rPr>
        <w:t xml:space="preserve"> </w:t>
      </w:r>
      <w:r w:rsidRPr="00216198">
        <w:rPr>
          <w:rFonts w:ascii="Times New Roman" w:hAnsi="Times New Roman"/>
          <w:sz w:val="24"/>
          <w:szCs w:val="24"/>
        </w:rPr>
        <w:t>востребованный</w:t>
      </w:r>
      <w:r w:rsidRPr="00216198">
        <w:rPr>
          <w:rFonts w:ascii="Times New Roman" w:hAnsi="Times New Roman"/>
          <w:spacing w:val="1"/>
          <w:sz w:val="24"/>
          <w:szCs w:val="24"/>
        </w:rPr>
        <w:t xml:space="preserve"> </w:t>
      </w:r>
      <w:r w:rsidRPr="00216198">
        <w:rPr>
          <w:rFonts w:ascii="Times New Roman" w:hAnsi="Times New Roman"/>
          <w:sz w:val="24"/>
          <w:szCs w:val="24"/>
        </w:rPr>
        <w:t>современным</w:t>
      </w:r>
      <w:r w:rsidRPr="00216198">
        <w:rPr>
          <w:rFonts w:ascii="Times New Roman" w:hAnsi="Times New Roman"/>
          <w:spacing w:val="1"/>
          <w:sz w:val="24"/>
          <w:szCs w:val="24"/>
        </w:rPr>
        <w:t xml:space="preserve"> </w:t>
      </w:r>
      <w:r w:rsidRPr="00216198">
        <w:rPr>
          <w:rFonts w:ascii="Times New Roman" w:hAnsi="Times New Roman"/>
          <w:sz w:val="24"/>
          <w:szCs w:val="24"/>
        </w:rPr>
        <w:t>российским</w:t>
      </w:r>
      <w:r w:rsidRPr="00216198">
        <w:rPr>
          <w:rFonts w:ascii="Times New Roman" w:hAnsi="Times New Roman"/>
          <w:spacing w:val="-4"/>
          <w:sz w:val="24"/>
          <w:szCs w:val="24"/>
        </w:rPr>
        <w:t xml:space="preserve"> </w:t>
      </w:r>
      <w:r w:rsidRPr="00216198">
        <w:rPr>
          <w:rFonts w:ascii="Times New Roman" w:hAnsi="Times New Roman"/>
          <w:sz w:val="24"/>
          <w:szCs w:val="24"/>
        </w:rPr>
        <w:t>обществом и государством.</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Программа</w:t>
      </w:r>
      <w:r w:rsidRPr="00216198">
        <w:rPr>
          <w:rFonts w:ascii="Times New Roman" w:hAnsi="Times New Roman"/>
          <w:spacing w:val="1"/>
          <w:sz w:val="24"/>
          <w:szCs w:val="24"/>
        </w:rPr>
        <w:t xml:space="preserve"> </w:t>
      </w:r>
      <w:r w:rsidRPr="00216198">
        <w:rPr>
          <w:rFonts w:ascii="Times New Roman" w:hAnsi="Times New Roman"/>
          <w:sz w:val="24"/>
          <w:szCs w:val="24"/>
        </w:rPr>
        <w:t>предусматривает</w:t>
      </w:r>
      <w:r w:rsidRPr="00216198">
        <w:rPr>
          <w:rFonts w:ascii="Times New Roman" w:hAnsi="Times New Roman"/>
          <w:spacing w:val="1"/>
          <w:sz w:val="24"/>
          <w:szCs w:val="24"/>
        </w:rPr>
        <w:t xml:space="preserve"> </w:t>
      </w:r>
      <w:r w:rsidRPr="00216198">
        <w:rPr>
          <w:rFonts w:ascii="Times New Roman" w:hAnsi="Times New Roman"/>
          <w:sz w:val="24"/>
          <w:szCs w:val="24"/>
        </w:rPr>
        <w:t>обеспечение</w:t>
      </w:r>
      <w:r w:rsidRPr="00216198">
        <w:rPr>
          <w:rFonts w:ascii="Times New Roman" w:hAnsi="Times New Roman"/>
          <w:spacing w:val="1"/>
          <w:sz w:val="24"/>
          <w:szCs w:val="24"/>
        </w:rPr>
        <w:t xml:space="preserve"> </w:t>
      </w:r>
      <w:r w:rsidRPr="00216198">
        <w:rPr>
          <w:rFonts w:ascii="Times New Roman" w:hAnsi="Times New Roman"/>
          <w:sz w:val="24"/>
          <w:szCs w:val="24"/>
        </w:rPr>
        <w:t>углубленной</w:t>
      </w:r>
      <w:r w:rsidRPr="00216198">
        <w:rPr>
          <w:rFonts w:ascii="Times New Roman" w:hAnsi="Times New Roman"/>
          <w:spacing w:val="1"/>
          <w:sz w:val="24"/>
          <w:szCs w:val="24"/>
        </w:rPr>
        <w:t xml:space="preserve"> </w:t>
      </w:r>
      <w:r w:rsidRPr="00216198">
        <w:rPr>
          <w:rFonts w:ascii="Times New Roman" w:hAnsi="Times New Roman"/>
          <w:sz w:val="24"/>
          <w:szCs w:val="24"/>
        </w:rPr>
        <w:t>подготовки</w:t>
      </w:r>
      <w:r w:rsidRPr="00216198">
        <w:rPr>
          <w:rFonts w:ascii="Times New Roman" w:hAnsi="Times New Roman"/>
          <w:spacing w:val="-67"/>
          <w:sz w:val="24"/>
          <w:szCs w:val="24"/>
        </w:rPr>
        <w:t xml:space="preserve"> </w:t>
      </w:r>
      <w:r w:rsidRPr="00216198">
        <w:rPr>
          <w:rFonts w:ascii="Times New Roman" w:hAnsi="Times New Roman"/>
          <w:sz w:val="24"/>
          <w:szCs w:val="24"/>
        </w:rPr>
        <w:t>обучающихся</w:t>
      </w:r>
      <w:r w:rsidRPr="00216198">
        <w:rPr>
          <w:rFonts w:ascii="Times New Roman" w:hAnsi="Times New Roman"/>
          <w:spacing w:val="1"/>
          <w:sz w:val="24"/>
          <w:szCs w:val="24"/>
        </w:rPr>
        <w:t xml:space="preserve"> </w:t>
      </w:r>
      <w:r w:rsidRPr="00216198">
        <w:rPr>
          <w:rFonts w:ascii="Times New Roman" w:hAnsi="Times New Roman"/>
          <w:sz w:val="24"/>
          <w:szCs w:val="24"/>
        </w:rPr>
        <w:t>по</w:t>
      </w:r>
      <w:r w:rsidRPr="00216198">
        <w:rPr>
          <w:rFonts w:ascii="Times New Roman" w:hAnsi="Times New Roman"/>
          <w:spacing w:val="1"/>
          <w:sz w:val="24"/>
          <w:szCs w:val="24"/>
        </w:rPr>
        <w:t xml:space="preserve"> </w:t>
      </w:r>
      <w:r w:rsidRPr="00216198">
        <w:rPr>
          <w:rFonts w:ascii="Times New Roman" w:hAnsi="Times New Roman"/>
          <w:sz w:val="24"/>
          <w:szCs w:val="24"/>
        </w:rPr>
        <w:t>химии.</w:t>
      </w:r>
      <w:r w:rsidRPr="00216198">
        <w:rPr>
          <w:rFonts w:ascii="Times New Roman" w:hAnsi="Times New Roman"/>
          <w:spacing w:val="1"/>
          <w:sz w:val="24"/>
          <w:szCs w:val="24"/>
        </w:rPr>
        <w:t xml:space="preserve"> </w:t>
      </w:r>
      <w:r w:rsidRPr="00216198">
        <w:rPr>
          <w:rFonts w:ascii="Times New Roman" w:hAnsi="Times New Roman"/>
          <w:sz w:val="24"/>
          <w:szCs w:val="24"/>
        </w:rPr>
        <w:t>Программа</w:t>
      </w:r>
      <w:r w:rsidRPr="00216198">
        <w:rPr>
          <w:rFonts w:ascii="Times New Roman" w:hAnsi="Times New Roman"/>
          <w:spacing w:val="1"/>
          <w:sz w:val="24"/>
          <w:szCs w:val="24"/>
        </w:rPr>
        <w:t xml:space="preserve"> </w:t>
      </w:r>
      <w:r w:rsidRPr="00216198">
        <w:rPr>
          <w:rFonts w:ascii="Times New Roman" w:hAnsi="Times New Roman"/>
          <w:sz w:val="24"/>
          <w:szCs w:val="24"/>
        </w:rPr>
        <w:t>предлагает</w:t>
      </w:r>
      <w:r w:rsidRPr="00216198">
        <w:rPr>
          <w:rFonts w:ascii="Times New Roman" w:hAnsi="Times New Roman"/>
          <w:spacing w:val="1"/>
          <w:sz w:val="24"/>
          <w:szCs w:val="24"/>
        </w:rPr>
        <w:t xml:space="preserve"> </w:t>
      </w:r>
      <w:r w:rsidRPr="00216198">
        <w:rPr>
          <w:rFonts w:ascii="Times New Roman" w:hAnsi="Times New Roman"/>
          <w:sz w:val="24"/>
          <w:szCs w:val="24"/>
        </w:rPr>
        <w:t>более</w:t>
      </w:r>
      <w:r w:rsidRPr="00216198">
        <w:rPr>
          <w:rFonts w:ascii="Times New Roman" w:hAnsi="Times New Roman"/>
          <w:spacing w:val="1"/>
          <w:sz w:val="24"/>
          <w:szCs w:val="24"/>
        </w:rPr>
        <w:t xml:space="preserve"> </w:t>
      </w:r>
      <w:r w:rsidRPr="00216198">
        <w:rPr>
          <w:rFonts w:ascii="Times New Roman" w:hAnsi="Times New Roman"/>
          <w:sz w:val="24"/>
          <w:szCs w:val="24"/>
        </w:rPr>
        <w:t>глубокое</w:t>
      </w:r>
      <w:r w:rsidRPr="00216198">
        <w:rPr>
          <w:rFonts w:ascii="Times New Roman" w:hAnsi="Times New Roman"/>
          <w:spacing w:val="1"/>
          <w:sz w:val="24"/>
          <w:szCs w:val="24"/>
        </w:rPr>
        <w:t xml:space="preserve"> </w:t>
      </w:r>
      <w:r w:rsidRPr="00216198">
        <w:rPr>
          <w:rFonts w:ascii="Times New Roman" w:hAnsi="Times New Roman"/>
          <w:sz w:val="24"/>
          <w:szCs w:val="24"/>
        </w:rPr>
        <w:t>изучение</w:t>
      </w:r>
      <w:r w:rsidRPr="00216198">
        <w:rPr>
          <w:rFonts w:ascii="Times New Roman" w:hAnsi="Times New Roman"/>
          <w:spacing w:val="1"/>
          <w:sz w:val="24"/>
          <w:szCs w:val="24"/>
        </w:rPr>
        <w:t xml:space="preserve"> </w:t>
      </w:r>
      <w:r w:rsidRPr="00216198">
        <w:rPr>
          <w:rFonts w:ascii="Times New Roman" w:hAnsi="Times New Roman"/>
          <w:sz w:val="24"/>
          <w:szCs w:val="24"/>
        </w:rPr>
        <w:t>ведущих</w:t>
      </w:r>
      <w:r w:rsidRPr="00216198">
        <w:rPr>
          <w:rFonts w:ascii="Times New Roman" w:hAnsi="Times New Roman"/>
          <w:spacing w:val="1"/>
          <w:sz w:val="24"/>
          <w:szCs w:val="24"/>
        </w:rPr>
        <w:t xml:space="preserve"> </w:t>
      </w:r>
      <w:r w:rsidRPr="00216198">
        <w:rPr>
          <w:rFonts w:ascii="Times New Roman" w:hAnsi="Times New Roman"/>
          <w:sz w:val="24"/>
          <w:szCs w:val="24"/>
        </w:rPr>
        <w:t>идеи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теории</w:t>
      </w:r>
      <w:r w:rsidRPr="00216198">
        <w:rPr>
          <w:rFonts w:ascii="Times New Roman" w:hAnsi="Times New Roman"/>
          <w:spacing w:val="1"/>
          <w:sz w:val="24"/>
          <w:szCs w:val="24"/>
        </w:rPr>
        <w:t xml:space="preserve"> </w:t>
      </w:r>
      <w:r w:rsidRPr="00216198">
        <w:rPr>
          <w:rFonts w:ascii="Times New Roman" w:hAnsi="Times New Roman"/>
          <w:sz w:val="24"/>
          <w:szCs w:val="24"/>
        </w:rPr>
        <w:t>химической</w:t>
      </w:r>
      <w:r w:rsidRPr="00216198">
        <w:rPr>
          <w:rFonts w:ascii="Times New Roman" w:hAnsi="Times New Roman"/>
          <w:spacing w:val="1"/>
          <w:sz w:val="24"/>
          <w:szCs w:val="24"/>
        </w:rPr>
        <w:t xml:space="preserve"> </w:t>
      </w:r>
      <w:r w:rsidRPr="00216198">
        <w:rPr>
          <w:rFonts w:ascii="Times New Roman" w:hAnsi="Times New Roman"/>
          <w:sz w:val="24"/>
          <w:szCs w:val="24"/>
        </w:rPr>
        <w:t>науки.</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помощью</w:t>
      </w:r>
      <w:r w:rsidRPr="00216198">
        <w:rPr>
          <w:rFonts w:ascii="Times New Roman" w:hAnsi="Times New Roman"/>
          <w:spacing w:val="1"/>
          <w:sz w:val="24"/>
          <w:szCs w:val="24"/>
        </w:rPr>
        <w:t xml:space="preserve"> </w:t>
      </w:r>
      <w:r w:rsidRPr="00216198">
        <w:rPr>
          <w:rFonts w:ascii="Times New Roman" w:hAnsi="Times New Roman"/>
          <w:sz w:val="24"/>
          <w:szCs w:val="24"/>
        </w:rPr>
        <w:t>сравнительного</w:t>
      </w:r>
      <w:r w:rsidRPr="00216198">
        <w:rPr>
          <w:rFonts w:ascii="Times New Roman" w:hAnsi="Times New Roman"/>
          <w:spacing w:val="1"/>
          <w:sz w:val="24"/>
          <w:szCs w:val="24"/>
        </w:rPr>
        <w:t xml:space="preserve"> </w:t>
      </w:r>
      <w:r w:rsidRPr="00216198">
        <w:rPr>
          <w:rFonts w:ascii="Times New Roman" w:hAnsi="Times New Roman"/>
          <w:sz w:val="24"/>
          <w:szCs w:val="24"/>
        </w:rPr>
        <w:t>обобщения</w:t>
      </w:r>
      <w:r w:rsidRPr="00216198">
        <w:rPr>
          <w:rFonts w:ascii="Times New Roman" w:hAnsi="Times New Roman"/>
          <w:spacing w:val="1"/>
          <w:sz w:val="24"/>
          <w:szCs w:val="24"/>
        </w:rPr>
        <w:t xml:space="preserve"> </w:t>
      </w:r>
      <w:r w:rsidRPr="00216198">
        <w:rPr>
          <w:rFonts w:ascii="Times New Roman" w:hAnsi="Times New Roman"/>
          <w:sz w:val="24"/>
          <w:szCs w:val="24"/>
        </w:rPr>
        <w:t>общей</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органической</w:t>
      </w:r>
      <w:r w:rsidRPr="00216198">
        <w:rPr>
          <w:rFonts w:ascii="Times New Roman" w:hAnsi="Times New Roman"/>
          <w:spacing w:val="1"/>
          <w:sz w:val="24"/>
          <w:szCs w:val="24"/>
        </w:rPr>
        <w:t xml:space="preserve"> </w:t>
      </w:r>
      <w:r w:rsidRPr="00216198">
        <w:rPr>
          <w:rFonts w:ascii="Times New Roman" w:hAnsi="Times New Roman"/>
          <w:sz w:val="24"/>
          <w:szCs w:val="24"/>
        </w:rPr>
        <w:t>химии</w:t>
      </w:r>
      <w:r w:rsidRPr="00216198">
        <w:rPr>
          <w:rFonts w:ascii="Times New Roman" w:hAnsi="Times New Roman"/>
          <w:spacing w:val="1"/>
          <w:sz w:val="24"/>
          <w:szCs w:val="24"/>
        </w:rPr>
        <w:t xml:space="preserve"> </w:t>
      </w:r>
      <w:r w:rsidRPr="00216198">
        <w:rPr>
          <w:rFonts w:ascii="Times New Roman" w:hAnsi="Times New Roman"/>
          <w:sz w:val="24"/>
          <w:szCs w:val="24"/>
        </w:rPr>
        <w:t>раскрываются</w:t>
      </w:r>
      <w:r w:rsidRPr="00216198">
        <w:rPr>
          <w:rFonts w:ascii="Times New Roman" w:hAnsi="Times New Roman"/>
          <w:spacing w:val="71"/>
          <w:sz w:val="24"/>
          <w:szCs w:val="24"/>
        </w:rPr>
        <w:t xml:space="preserve"> </w:t>
      </w:r>
      <w:r w:rsidRPr="00216198">
        <w:rPr>
          <w:rFonts w:ascii="Times New Roman" w:hAnsi="Times New Roman"/>
          <w:sz w:val="24"/>
          <w:szCs w:val="24"/>
        </w:rPr>
        <w:t>особенности</w:t>
      </w:r>
      <w:r w:rsidRPr="00216198">
        <w:rPr>
          <w:rFonts w:ascii="Times New Roman" w:hAnsi="Times New Roman"/>
          <w:spacing w:val="1"/>
          <w:sz w:val="24"/>
          <w:szCs w:val="24"/>
        </w:rPr>
        <w:t xml:space="preserve"> </w:t>
      </w:r>
      <w:r w:rsidRPr="00216198">
        <w:rPr>
          <w:rFonts w:ascii="Times New Roman" w:hAnsi="Times New Roman"/>
          <w:sz w:val="24"/>
          <w:szCs w:val="24"/>
        </w:rPr>
        <w:t>строения</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веществ,</w:t>
      </w:r>
      <w:r w:rsidRPr="00216198">
        <w:rPr>
          <w:rFonts w:ascii="Times New Roman" w:hAnsi="Times New Roman"/>
          <w:spacing w:val="1"/>
          <w:sz w:val="24"/>
          <w:szCs w:val="24"/>
        </w:rPr>
        <w:t xml:space="preserve"> </w:t>
      </w:r>
      <w:r w:rsidRPr="00216198">
        <w:rPr>
          <w:rFonts w:ascii="Times New Roman" w:hAnsi="Times New Roman"/>
          <w:sz w:val="24"/>
          <w:szCs w:val="24"/>
        </w:rPr>
        <w:t>формируется</w:t>
      </w:r>
      <w:r w:rsidRPr="00216198">
        <w:rPr>
          <w:rFonts w:ascii="Times New Roman" w:hAnsi="Times New Roman"/>
          <w:spacing w:val="1"/>
          <w:sz w:val="24"/>
          <w:szCs w:val="24"/>
        </w:rPr>
        <w:t xml:space="preserve"> </w:t>
      </w:r>
      <w:r w:rsidRPr="00216198">
        <w:rPr>
          <w:rFonts w:ascii="Times New Roman" w:hAnsi="Times New Roman"/>
          <w:sz w:val="24"/>
          <w:szCs w:val="24"/>
        </w:rPr>
        <w:t>понятие</w:t>
      </w:r>
      <w:r w:rsidRPr="00216198">
        <w:rPr>
          <w:rFonts w:ascii="Times New Roman" w:hAnsi="Times New Roman"/>
          <w:spacing w:val="1"/>
          <w:sz w:val="24"/>
          <w:szCs w:val="24"/>
        </w:rPr>
        <w:t xml:space="preserve"> </w:t>
      </w:r>
      <w:r w:rsidRPr="00216198">
        <w:rPr>
          <w:rFonts w:ascii="Times New Roman" w:hAnsi="Times New Roman"/>
          <w:sz w:val="24"/>
          <w:szCs w:val="24"/>
        </w:rPr>
        <w:t>о</w:t>
      </w:r>
      <w:r w:rsidRPr="00216198">
        <w:rPr>
          <w:rFonts w:ascii="Times New Roman" w:hAnsi="Times New Roman"/>
          <w:spacing w:val="1"/>
          <w:sz w:val="24"/>
          <w:szCs w:val="24"/>
        </w:rPr>
        <w:t xml:space="preserve"> </w:t>
      </w:r>
      <w:r w:rsidRPr="00216198">
        <w:rPr>
          <w:rFonts w:ascii="Times New Roman" w:hAnsi="Times New Roman"/>
          <w:sz w:val="24"/>
          <w:szCs w:val="24"/>
        </w:rPr>
        <w:t>взаимосвязи</w:t>
      </w:r>
      <w:r w:rsidRPr="00216198">
        <w:rPr>
          <w:rFonts w:ascii="Times New Roman" w:hAnsi="Times New Roman"/>
          <w:spacing w:val="1"/>
          <w:sz w:val="24"/>
          <w:szCs w:val="24"/>
        </w:rPr>
        <w:t xml:space="preserve"> </w:t>
      </w:r>
      <w:r w:rsidRPr="00216198">
        <w:rPr>
          <w:rFonts w:ascii="Times New Roman" w:hAnsi="Times New Roman"/>
          <w:sz w:val="24"/>
          <w:szCs w:val="24"/>
        </w:rPr>
        <w:t>органических</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неорганических</w:t>
      </w:r>
      <w:r w:rsidRPr="00216198">
        <w:rPr>
          <w:rFonts w:ascii="Times New Roman" w:hAnsi="Times New Roman"/>
          <w:spacing w:val="1"/>
          <w:sz w:val="24"/>
          <w:szCs w:val="24"/>
        </w:rPr>
        <w:t xml:space="preserve"> </w:t>
      </w:r>
      <w:r w:rsidRPr="00216198">
        <w:rPr>
          <w:rFonts w:ascii="Times New Roman" w:hAnsi="Times New Roman"/>
          <w:sz w:val="24"/>
          <w:szCs w:val="24"/>
        </w:rPr>
        <w:t>соединений,</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реакций,</w:t>
      </w:r>
      <w:r w:rsidRPr="00216198">
        <w:rPr>
          <w:rFonts w:ascii="Times New Roman" w:hAnsi="Times New Roman"/>
          <w:spacing w:val="1"/>
          <w:sz w:val="24"/>
          <w:szCs w:val="24"/>
        </w:rPr>
        <w:t xml:space="preserve"> </w:t>
      </w:r>
      <w:r w:rsidRPr="00216198">
        <w:rPr>
          <w:rFonts w:ascii="Times New Roman" w:hAnsi="Times New Roman"/>
          <w:sz w:val="24"/>
          <w:szCs w:val="24"/>
        </w:rPr>
        <w:t>использования</w:t>
      </w:r>
      <w:r w:rsidRPr="00216198">
        <w:rPr>
          <w:rFonts w:ascii="Times New Roman" w:hAnsi="Times New Roman"/>
          <w:spacing w:val="1"/>
          <w:sz w:val="24"/>
          <w:szCs w:val="24"/>
        </w:rPr>
        <w:t xml:space="preserve"> </w:t>
      </w:r>
      <w:r w:rsidRPr="00216198">
        <w:rPr>
          <w:rFonts w:ascii="Times New Roman" w:hAnsi="Times New Roman"/>
          <w:sz w:val="24"/>
          <w:szCs w:val="24"/>
        </w:rPr>
        <w:t>единых</w:t>
      </w:r>
      <w:r w:rsidRPr="00216198">
        <w:rPr>
          <w:rFonts w:ascii="Times New Roman" w:hAnsi="Times New Roman"/>
          <w:spacing w:val="1"/>
          <w:sz w:val="24"/>
          <w:szCs w:val="24"/>
        </w:rPr>
        <w:t xml:space="preserve"> </w:t>
      </w:r>
      <w:r w:rsidRPr="00216198">
        <w:rPr>
          <w:rFonts w:ascii="Times New Roman" w:hAnsi="Times New Roman"/>
          <w:sz w:val="24"/>
          <w:szCs w:val="24"/>
        </w:rPr>
        <w:t>методов</w:t>
      </w:r>
      <w:r w:rsidRPr="00216198">
        <w:rPr>
          <w:rFonts w:ascii="Times New Roman" w:hAnsi="Times New Roman"/>
          <w:spacing w:val="1"/>
          <w:sz w:val="24"/>
          <w:szCs w:val="24"/>
        </w:rPr>
        <w:t xml:space="preserve"> </w:t>
      </w:r>
      <w:r w:rsidRPr="00216198">
        <w:rPr>
          <w:rFonts w:ascii="Times New Roman" w:hAnsi="Times New Roman"/>
          <w:sz w:val="24"/>
          <w:szCs w:val="24"/>
        </w:rPr>
        <w:t>получения</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исследования</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веществ. Программа позволяет создать химическую картину окружающего</w:t>
      </w:r>
      <w:r w:rsidRPr="00216198">
        <w:rPr>
          <w:rFonts w:ascii="Times New Roman" w:hAnsi="Times New Roman"/>
          <w:spacing w:val="1"/>
          <w:sz w:val="24"/>
          <w:szCs w:val="24"/>
        </w:rPr>
        <w:t xml:space="preserve"> </w:t>
      </w:r>
      <w:r w:rsidRPr="00216198">
        <w:rPr>
          <w:rFonts w:ascii="Times New Roman" w:hAnsi="Times New Roman"/>
          <w:sz w:val="24"/>
          <w:szCs w:val="24"/>
        </w:rPr>
        <w:t>мира,</w:t>
      </w:r>
      <w:r w:rsidRPr="00216198">
        <w:rPr>
          <w:rFonts w:ascii="Times New Roman" w:hAnsi="Times New Roman"/>
          <w:spacing w:val="-2"/>
          <w:sz w:val="24"/>
          <w:szCs w:val="24"/>
        </w:rPr>
        <w:t xml:space="preserve"> </w:t>
      </w:r>
      <w:r w:rsidRPr="00216198">
        <w:rPr>
          <w:rFonts w:ascii="Times New Roman" w:hAnsi="Times New Roman"/>
          <w:sz w:val="24"/>
          <w:szCs w:val="24"/>
        </w:rPr>
        <w:t>включающую</w:t>
      </w:r>
      <w:r w:rsidRPr="00216198">
        <w:rPr>
          <w:rFonts w:ascii="Times New Roman" w:hAnsi="Times New Roman"/>
          <w:spacing w:val="1"/>
          <w:sz w:val="24"/>
          <w:szCs w:val="24"/>
        </w:rPr>
        <w:t xml:space="preserve"> </w:t>
      </w:r>
      <w:r w:rsidRPr="00216198">
        <w:rPr>
          <w:rFonts w:ascii="Times New Roman" w:hAnsi="Times New Roman"/>
          <w:sz w:val="24"/>
          <w:szCs w:val="24"/>
        </w:rPr>
        <w:t>компоненты</w:t>
      </w:r>
      <w:r w:rsidRPr="00216198">
        <w:rPr>
          <w:rFonts w:ascii="Times New Roman" w:hAnsi="Times New Roman"/>
          <w:spacing w:val="-1"/>
          <w:sz w:val="24"/>
          <w:szCs w:val="24"/>
        </w:rPr>
        <w:t xml:space="preserve"> </w:t>
      </w:r>
      <w:r w:rsidRPr="00216198">
        <w:rPr>
          <w:rFonts w:ascii="Times New Roman" w:hAnsi="Times New Roman"/>
          <w:sz w:val="24"/>
          <w:szCs w:val="24"/>
        </w:rPr>
        <w:t>живой</w:t>
      </w:r>
      <w:r w:rsidRPr="00216198">
        <w:rPr>
          <w:rFonts w:ascii="Times New Roman" w:hAnsi="Times New Roman"/>
          <w:spacing w:val="-3"/>
          <w:sz w:val="24"/>
          <w:szCs w:val="24"/>
        </w:rPr>
        <w:t xml:space="preserve"> </w:t>
      </w:r>
      <w:r w:rsidRPr="00216198">
        <w:rPr>
          <w:rFonts w:ascii="Times New Roman" w:hAnsi="Times New Roman"/>
          <w:sz w:val="24"/>
          <w:szCs w:val="24"/>
        </w:rPr>
        <w:t>и неживой</w:t>
      </w:r>
      <w:r w:rsidRPr="00216198">
        <w:rPr>
          <w:rFonts w:ascii="Times New Roman" w:hAnsi="Times New Roman"/>
          <w:spacing w:val="-4"/>
          <w:sz w:val="24"/>
          <w:szCs w:val="24"/>
        </w:rPr>
        <w:t xml:space="preserve"> </w:t>
      </w:r>
      <w:r w:rsidRPr="00216198">
        <w:rPr>
          <w:rFonts w:ascii="Times New Roman" w:hAnsi="Times New Roman"/>
          <w:sz w:val="24"/>
          <w:szCs w:val="24"/>
        </w:rPr>
        <w:t>природы.</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Содержание Программы разработано в соответствии с требованиями</w:t>
      </w:r>
      <w:r w:rsidRPr="00216198">
        <w:rPr>
          <w:rFonts w:ascii="Times New Roman" w:hAnsi="Times New Roman"/>
          <w:spacing w:val="1"/>
          <w:sz w:val="24"/>
          <w:szCs w:val="24"/>
        </w:rPr>
        <w:t xml:space="preserve"> </w:t>
      </w:r>
      <w:r w:rsidRPr="00216198">
        <w:rPr>
          <w:rFonts w:ascii="Times New Roman" w:hAnsi="Times New Roman"/>
          <w:sz w:val="24"/>
          <w:szCs w:val="24"/>
        </w:rPr>
        <w:t>современной дидактики и возрастной психологии направлено на решение</w:t>
      </w:r>
      <w:r w:rsidRPr="00216198">
        <w:rPr>
          <w:rFonts w:ascii="Times New Roman" w:hAnsi="Times New Roman"/>
          <w:spacing w:val="1"/>
          <w:sz w:val="24"/>
          <w:szCs w:val="24"/>
        </w:rPr>
        <w:t xml:space="preserve"> </w:t>
      </w:r>
      <w:r w:rsidRPr="00216198">
        <w:rPr>
          <w:rFonts w:ascii="Times New Roman" w:hAnsi="Times New Roman"/>
          <w:sz w:val="24"/>
          <w:szCs w:val="24"/>
        </w:rPr>
        <w:t>задач</w:t>
      </w:r>
      <w:r w:rsidRPr="00216198">
        <w:rPr>
          <w:rFonts w:ascii="Times New Roman" w:hAnsi="Times New Roman"/>
          <w:spacing w:val="1"/>
          <w:sz w:val="24"/>
          <w:szCs w:val="24"/>
        </w:rPr>
        <w:t xml:space="preserve"> </w:t>
      </w:r>
      <w:r w:rsidRPr="00216198">
        <w:rPr>
          <w:rFonts w:ascii="Times New Roman" w:hAnsi="Times New Roman"/>
          <w:sz w:val="24"/>
          <w:szCs w:val="24"/>
        </w:rPr>
        <w:t>обобщения</w:t>
      </w:r>
      <w:r w:rsidRPr="00216198">
        <w:rPr>
          <w:rFonts w:ascii="Times New Roman" w:hAnsi="Times New Roman"/>
          <w:spacing w:val="1"/>
          <w:sz w:val="24"/>
          <w:szCs w:val="24"/>
        </w:rPr>
        <w:t xml:space="preserve"> </w:t>
      </w:r>
      <w:r w:rsidRPr="00216198">
        <w:rPr>
          <w:rFonts w:ascii="Times New Roman" w:hAnsi="Times New Roman"/>
          <w:sz w:val="24"/>
          <w:szCs w:val="24"/>
        </w:rPr>
        <w:t>теоретических</w:t>
      </w:r>
      <w:r w:rsidRPr="00216198">
        <w:rPr>
          <w:rFonts w:ascii="Times New Roman" w:hAnsi="Times New Roman"/>
          <w:spacing w:val="1"/>
          <w:sz w:val="24"/>
          <w:szCs w:val="24"/>
        </w:rPr>
        <w:t xml:space="preserve"> </w:t>
      </w:r>
      <w:r w:rsidRPr="00216198">
        <w:rPr>
          <w:rFonts w:ascii="Times New Roman" w:hAnsi="Times New Roman"/>
          <w:sz w:val="24"/>
          <w:szCs w:val="24"/>
        </w:rPr>
        <w:t>основ</w:t>
      </w:r>
      <w:r w:rsidRPr="00216198">
        <w:rPr>
          <w:rFonts w:ascii="Times New Roman" w:hAnsi="Times New Roman"/>
          <w:spacing w:val="1"/>
          <w:sz w:val="24"/>
          <w:szCs w:val="24"/>
        </w:rPr>
        <w:t xml:space="preserve"> </w:t>
      </w:r>
      <w:r w:rsidRPr="00216198">
        <w:rPr>
          <w:rFonts w:ascii="Times New Roman" w:hAnsi="Times New Roman"/>
          <w:sz w:val="24"/>
          <w:szCs w:val="24"/>
        </w:rPr>
        <w:t>общей,</w:t>
      </w:r>
      <w:r w:rsidRPr="00216198">
        <w:rPr>
          <w:rFonts w:ascii="Times New Roman" w:hAnsi="Times New Roman"/>
          <w:spacing w:val="1"/>
          <w:sz w:val="24"/>
          <w:szCs w:val="24"/>
        </w:rPr>
        <w:t xml:space="preserve"> </w:t>
      </w:r>
      <w:r w:rsidRPr="00216198">
        <w:rPr>
          <w:rFonts w:ascii="Times New Roman" w:hAnsi="Times New Roman"/>
          <w:sz w:val="24"/>
          <w:szCs w:val="24"/>
        </w:rPr>
        <w:t>неорганической</w:t>
      </w:r>
      <w:r w:rsidRPr="00216198">
        <w:rPr>
          <w:rFonts w:ascii="Times New Roman" w:hAnsi="Times New Roman"/>
          <w:spacing w:val="1"/>
          <w:sz w:val="24"/>
          <w:szCs w:val="24"/>
        </w:rPr>
        <w:t xml:space="preserve"> </w:t>
      </w:r>
      <w:r w:rsidRPr="00216198">
        <w:rPr>
          <w:rFonts w:ascii="Times New Roman" w:hAnsi="Times New Roman"/>
          <w:sz w:val="24"/>
          <w:szCs w:val="24"/>
        </w:rPr>
        <w:t>химии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органической</w:t>
      </w:r>
      <w:r w:rsidRPr="00216198">
        <w:rPr>
          <w:rFonts w:ascii="Times New Roman" w:hAnsi="Times New Roman"/>
          <w:spacing w:val="1"/>
          <w:sz w:val="24"/>
          <w:szCs w:val="24"/>
        </w:rPr>
        <w:t xml:space="preserve"> </w:t>
      </w:r>
      <w:r w:rsidRPr="00216198">
        <w:rPr>
          <w:rFonts w:ascii="Times New Roman" w:hAnsi="Times New Roman"/>
          <w:sz w:val="24"/>
          <w:szCs w:val="24"/>
        </w:rPr>
        <w:t>химии</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опорой</w:t>
      </w:r>
      <w:r w:rsidRPr="00216198">
        <w:rPr>
          <w:rFonts w:ascii="Times New Roman" w:hAnsi="Times New Roman"/>
          <w:spacing w:val="1"/>
          <w:sz w:val="24"/>
          <w:szCs w:val="24"/>
        </w:rPr>
        <w:t xml:space="preserve"> </w:t>
      </w:r>
      <w:r w:rsidRPr="00216198">
        <w:rPr>
          <w:rFonts w:ascii="Times New Roman" w:hAnsi="Times New Roman"/>
          <w:sz w:val="24"/>
          <w:szCs w:val="24"/>
        </w:rPr>
        <w:t>на</w:t>
      </w:r>
      <w:r w:rsidRPr="00216198">
        <w:rPr>
          <w:rFonts w:ascii="Times New Roman" w:hAnsi="Times New Roman"/>
          <w:spacing w:val="1"/>
          <w:sz w:val="24"/>
          <w:szCs w:val="24"/>
        </w:rPr>
        <w:t xml:space="preserve"> </w:t>
      </w:r>
      <w:r w:rsidRPr="00216198">
        <w:rPr>
          <w:rFonts w:ascii="Times New Roman" w:hAnsi="Times New Roman"/>
          <w:sz w:val="24"/>
          <w:szCs w:val="24"/>
        </w:rPr>
        <w:t>фундаментальные</w:t>
      </w:r>
      <w:r w:rsidRPr="00216198">
        <w:rPr>
          <w:rFonts w:ascii="Times New Roman" w:hAnsi="Times New Roman"/>
          <w:spacing w:val="1"/>
          <w:sz w:val="24"/>
          <w:szCs w:val="24"/>
        </w:rPr>
        <w:t xml:space="preserve"> </w:t>
      </w:r>
      <w:r w:rsidRPr="00216198">
        <w:rPr>
          <w:rFonts w:ascii="Times New Roman" w:hAnsi="Times New Roman"/>
          <w:sz w:val="24"/>
          <w:szCs w:val="24"/>
        </w:rPr>
        <w:t>понятия,</w:t>
      </w:r>
      <w:r w:rsidRPr="00216198">
        <w:rPr>
          <w:rFonts w:ascii="Times New Roman" w:hAnsi="Times New Roman"/>
          <w:spacing w:val="1"/>
          <w:sz w:val="24"/>
          <w:szCs w:val="24"/>
        </w:rPr>
        <w:t xml:space="preserve"> </w:t>
      </w:r>
      <w:r w:rsidRPr="00216198">
        <w:rPr>
          <w:rFonts w:ascii="Times New Roman" w:hAnsi="Times New Roman"/>
          <w:sz w:val="24"/>
          <w:szCs w:val="24"/>
        </w:rPr>
        <w:t>законы</w:t>
      </w:r>
      <w:r w:rsidRPr="00216198">
        <w:rPr>
          <w:rFonts w:ascii="Times New Roman" w:hAnsi="Times New Roman"/>
          <w:spacing w:val="70"/>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теории. Ведущую роль в раскрытие содержания принадлежит электронной</w:t>
      </w:r>
      <w:r w:rsidRPr="00216198">
        <w:rPr>
          <w:rFonts w:ascii="Times New Roman" w:hAnsi="Times New Roman"/>
          <w:spacing w:val="1"/>
          <w:sz w:val="24"/>
          <w:szCs w:val="24"/>
        </w:rPr>
        <w:t xml:space="preserve"> </w:t>
      </w:r>
      <w:r w:rsidRPr="00216198">
        <w:rPr>
          <w:rFonts w:ascii="Times New Roman" w:hAnsi="Times New Roman"/>
          <w:sz w:val="24"/>
          <w:szCs w:val="24"/>
        </w:rPr>
        <w:t>теории, периодическому закону и системе элементов, теории химического</w:t>
      </w:r>
      <w:r w:rsidRPr="00216198">
        <w:rPr>
          <w:rFonts w:ascii="Times New Roman" w:hAnsi="Times New Roman"/>
          <w:spacing w:val="1"/>
          <w:sz w:val="24"/>
          <w:szCs w:val="24"/>
        </w:rPr>
        <w:t xml:space="preserve"> </w:t>
      </w:r>
      <w:r w:rsidRPr="00216198">
        <w:rPr>
          <w:rFonts w:ascii="Times New Roman" w:hAnsi="Times New Roman"/>
          <w:sz w:val="24"/>
          <w:szCs w:val="24"/>
        </w:rPr>
        <w:t>строения</w:t>
      </w:r>
      <w:r w:rsidRPr="00216198">
        <w:rPr>
          <w:rFonts w:ascii="Times New Roman" w:hAnsi="Times New Roman"/>
          <w:spacing w:val="-1"/>
          <w:sz w:val="24"/>
          <w:szCs w:val="24"/>
        </w:rPr>
        <w:t xml:space="preserve"> </w:t>
      </w:r>
      <w:r w:rsidRPr="00216198">
        <w:rPr>
          <w:rFonts w:ascii="Times New Roman" w:hAnsi="Times New Roman"/>
          <w:sz w:val="24"/>
          <w:szCs w:val="24"/>
        </w:rPr>
        <w:t>веществ.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Программа учебного (элективного) курса «</w:t>
      </w:r>
      <w:r w:rsidRPr="00216198">
        <w:rPr>
          <w:rFonts w:ascii="Times New Roman" w:hAnsi="Times New Roman"/>
          <w:b/>
          <w:sz w:val="24"/>
          <w:szCs w:val="24"/>
        </w:rPr>
        <w:t>Научные основы химии</w:t>
      </w:r>
      <w:r w:rsidRPr="00216198">
        <w:rPr>
          <w:rFonts w:ascii="Times New Roman" w:hAnsi="Times New Roman"/>
          <w:sz w:val="24"/>
          <w:szCs w:val="24"/>
        </w:rPr>
        <w:t>»</w:t>
      </w:r>
      <w:r w:rsidRPr="00216198">
        <w:rPr>
          <w:rFonts w:ascii="Times New Roman" w:hAnsi="Times New Roman"/>
          <w:spacing w:val="1"/>
          <w:sz w:val="24"/>
          <w:szCs w:val="24"/>
        </w:rPr>
        <w:t xml:space="preserve"> </w:t>
      </w:r>
      <w:r w:rsidRPr="00216198">
        <w:rPr>
          <w:rFonts w:ascii="Times New Roman" w:hAnsi="Times New Roman"/>
          <w:sz w:val="24"/>
          <w:szCs w:val="24"/>
        </w:rPr>
        <w:t>представлена</w:t>
      </w:r>
      <w:r w:rsidRPr="00216198">
        <w:rPr>
          <w:rFonts w:ascii="Times New Roman" w:hAnsi="Times New Roman"/>
          <w:spacing w:val="-1"/>
          <w:sz w:val="24"/>
          <w:szCs w:val="24"/>
        </w:rPr>
        <w:t xml:space="preserve"> </w:t>
      </w:r>
      <w:r w:rsidRPr="00216198">
        <w:rPr>
          <w:rFonts w:ascii="Times New Roman" w:hAnsi="Times New Roman"/>
          <w:sz w:val="24"/>
          <w:szCs w:val="24"/>
        </w:rPr>
        <w:t>следующими</w:t>
      </w:r>
      <w:r w:rsidRPr="00216198">
        <w:rPr>
          <w:rFonts w:ascii="Times New Roman" w:hAnsi="Times New Roman"/>
          <w:spacing w:val="-1"/>
          <w:sz w:val="24"/>
          <w:szCs w:val="24"/>
        </w:rPr>
        <w:t xml:space="preserve"> </w:t>
      </w:r>
      <w:r w:rsidRPr="00216198">
        <w:rPr>
          <w:rFonts w:ascii="Times New Roman" w:hAnsi="Times New Roman"/>
          <w:sz w:val="24"/>
          <w:szCs w:val="24"/>
        </w:rPr>
        <w:t>содержательными</w:t>
      </w:r>
      <w:r w:rsidRPr="00216198">
        <w:rPr>
          <w:rFonts w:ascii="Times New Roman" w:hAnsi="Times New Roman"/>
          <w:spacing w:val="-1"/>
          <w:sz w:val="24"/>
          <w:szCs w:val="24"/>
        </w:rPr>
        <w:t xml:space="preserve"> </w:t>
      </w:r>
      <w:r w:rsidRPr="00216198">
        <w:rPr>
          <w:rFonts w:ascii="Times New Roman" w:hAnsi="Times New Roman"/>
          <w:sz w:val="24"/>
          <w:szCs w:val="24"/>
        </w:rPr>
        <w:t>компонентами: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Углеводороды;</w:t>
      </w:r>
    </w:p>
    <w:p w:rsidR="00216198" w:rsidRPr="00216198" w:rsidRDefault="00216198" w:rsidP="00216198">
      <w:pPr>
        <w:pStyle w:val="aff4"/>
        <w:tabs>
          <w:tab w:val="left" w:pos="4044"/>
          <w:tab w:val="left" w:pos="6054"/>
          <w:tab w:val="left" w:pos="7619"/>
        </w:tabs>
        <w:ind w:left="0" w:right="0" w:firstLine="709"/>
        <w:rPr>
          <w:rFonts w:ascii="Times New Roman" w:hAnsi="Times New Roman"/>
          <w:sz w:val="24"/>
          <w:szCs w:val="24"/>
        </w:rPr>
      </w:pPr>
      <w:r w:rsidRPr="00216198">
        <w:rPr>
          <w:rFonts w:ascii="Times New Roman" w:hAnsi="Times New Roman"/>
          <w:sz w:val="24"/>
          <w:szCs w:val="24"/>
        </w:rPr>
        <w:t>Кислородсодержащие</w:t>
      </w:r>
      <w:r w:rsidRPr="00216198">
        <w:rPr>
          <w:rFonts w:ascii="Times New Roman" w:hAnsi="Times New Roman"/>
          <w:sz w:val="24"/>
          <w:szCs w:val="24"/>
        </w:rPr>
        <w:tab/>
        <w:t>органические</w:t>
      </w:r>
      <w:r w:rsidRPr="00216198">
        <w:rPr>
          <w:rFonts w:ascii="Times New Roman" w:hAnsi="Times New Roman"/>
          <w:sz w:val="24"/>
          <w:szCs w:val="24"/>
        </w:rPr>
        <w:tab/>
        <w:t>вещества.</w:t>
      </w:r>
      <w:r w:rsidRPr="00216198">
        <w:rPr>
          <w:rFonts w:ascii="Times New Roman" w:hAnsi="Times New Roman"/>
          <w:sz w:val="24"/>
          <w:szCs w:val="24"/>
        </w:rPr>
        <w:tab/>
      </w:r>
      <w:r w:rsidRPr="00216198">
        <w:rPr>
          <w:rFonts w:ascii="Times New Roman" w:hAnsi="Times New Roman"/>
          <w:spacing w:val="-1"/>
          <w:sz w:val="24"/>
          <w:szCs w:val="24"/>
        </w:rPr>
        <w:t>Азатсодержащие</w:t>
      </w:r>
      <w:r w:rsidRPr="00216198">
        <w:rPr>
          <w:rFonts w:ascii="Times New Roman" w:hAnsi="Times New Roman"/>
          <w:spacing w:val="-67"/>
          <w:sz w:val="24"/>
          <w:szCs w:val="24"/>
        </w:rPr>
        <w:t xml:space="preserve"> </w:t>
      </w:r>
      <w:r w:rsidRPr="00216198">
        <w:rPr>
          <w:rFonts w:ascii="Times New Roman" w:hAnsi="Times New Roman"/>
          <w:sz w:val="24"/>
          <w:szCs w:val="24"/>
        </w:rPr>
        <w:t>органические</w:t>
      </w:r>
      <w:r w:rsidRPr="00216198">
        <w:rPr>
          <w:rFonts w:ascii="Times New Roman" w:hAnsi="Times New Roman"/>
          <w:spacing w:val="-1"/>
          <w:sz w:val="24"/>
          <w:szCs w:val="24"/>
        </w:rPr>
        <w:t xml:space="preserve"> </w:t>
      </w:r>
      <w:r w:rsidRPr="00216198">
        <w:rPr>
          <w:rFonts w:ascii="Times New Roman" w:hAnsi="Times New Roman"/>
          <w:sz w:val="24"/>
          <w:szCs w:val="24"/>
        </w:rPr>
        <w:t>вещества;</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Вещества</w:t>
      </w:r>
      <w:r w:rsidRPr="00216198">
        <w:rPr>
          <w:rFonts w:ascii="Times New Roman" w:hAnsi="Times New Roman"/>
          <w:spacing w:val="-3"/>
          <w:sz w:val="24"/>
          <w:szCs w:val="24"/>
        </w:rPr>
        <w:t xml:space="preserve"> </w:t>
      </w:r>
      <w:r w:rsidRPr="00216198">
        <w:rPr>
          <w:rFonts w:ascii="Times New Roman" w:hAnsi="Times New Roman"/>
          <w:sz w:val="24"/>
          <w:szCs w:val="24"/>
        </w:rPr>
        <w:t>живых клеток;</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Высокомолекулярные органические вещества, волокна;</w:t>
      </w:r>
      <w:r w:rsidRPr="00216198">
        <w:rPr>
          <w:rFonts w:ascii="Times New Roman" w:hAnsi="Times New Roman"/>
          <w:spacing w:val="-67"/>
          <w:sz w:val="24"/>
          <w:szCs w:val="24"/>
        </w:rPr>
        <w:t xml:space="preserve"> </w:t>
      </w:r>
      <w:r w:rsidRPr="00216198">
        <w:rPr>
          <w:rFonts w:ascii="Times New Roman" w:hAnsi="Times New Roman"/>
          <w:sz w:val="24"/>
          <w:szCs w:val="24"/>
        </w:rPr>
        <w:t>Вещество;</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Химическая</w:t>
      </w:r>
      <w:r w:rsidRPr="00216198">
        <w:rPr>
          <w:rFonts w:ascii="Times New Roman" w:hAnsi="Times New Roman"/>
          <w:spacing w:val="-3"/>
          <w:sz w:val="24"/>
          <w:szCs w:val="24"/>
        </w:rPr>
        <w:t xml:space="preserve"> </w:t>
      </w:r>
      <w:r w:rsidRPr="00216198">
        <w:rPr>
          <w:rFonts w:ascii="Times New Roman" w:hAnsi="Times New Roman"/>
          <w:sz w:val="24"/>
          <w:szCs w:val="24"/>
        </w:rPr>
        <w:t>реакция;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Комплексные соединения и кристаллогидраты;</w:t>
      </w:r>
      <w:r w:rsidRPr="00216198">
        <w:rPr>
          <w:rFonts w:ascii="Times New Roman" w:hAnsi="Times New Roman"/>
          <w:spacing w:val="-67"/>
          <w:sz w:val="24"/>
          <w:szCs w:val="24"/>
        </w:rPr>
        <w:t xml:space="preserve"> </w:t>
      </w:r>
      <w:r w:rsidRPr="00216198">
        <w:rPr>
          <w:rFonts w:ascii="Times New Roman" w:hAnsi="Times New Roman"/>
          <w:sz w:val="24"/>
          <w:szCs w:val="24"/>
        </w:rPr>
        <w:t>Классификация</w:t>
      </w:r>
      <w:r w:rsidRPr="00216198">
        <w:rPr>
          <w:rFonts w:ascii="Times New Roman" w:hAnsi="Times New Roman"/>
          <w:spacing w:val="-1"/>
          <w:sz w:val="24"/>
          <w:szCs w:val="24"/>
        </w:rPr>
        <w:t xml:space="preserve"> </w:t>
      </w:r>
      <w:r w:rsidRPr="00216198">
        <w:rPr>
          <w:rFonts w:ascii="Times New Roman" w:hAnsi="Times New Roman"/>
          <w:sz w:val="24"/>
          <w:szCs w:val="24"/>
        </w:rPr>
        <w:t>веществ</w:t>
      </w:r>
      <w:r w:rsidRPr="00216198">
        <w:rPr>
          <w:rFonts w:ascii="Times New Roman" w:hAnsi="Times New Roman"/>
          <w:spacing w:val="-2"/>
          <w:sz w:val="24"/>
          <w:szCs w:val="24"/>
        </w:rPr>
        <w:t xml:space="preserve"> </w:t>
      </w:r>
      <w:r w:rsidRPr="00216198">
        <w:rPr>
          <w:rFonts w:ascii="Times New Roman" w:hAnsi="Times New Roman"/>
          <w:sz w:val="24"/>
          <w:szCs w:val="24"/>
        </w:rPr>
        <w:t>и их свойства;</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Сплавы и интерметаллиды;</w:t>
      </w:r>
      <w:r w:rsidRPr="00216198">
        <w:rPr>
          <w:rFonts w:ascii="Times New Roman" w:hAnsi="Times New Roman"/>
          <w:spacing w:val="1"/>
          <w:sz w:val="24"/>
          <w:szCs w:val="24"/>
        </w:rPr>
        <w:t xml:space="preserve"> </w:t>
      </w:r>
      <w:r w:rsidRPr="00216198">
        <w:rPr>
          <w:rFonts w:ascii="Times New Roman" w:hAnsi="Times New Roman"/>
          <w:sz w:val="24"/>
          <w:szCs w:val="24"/>
        </w:rPr>
        <w:t>Многообразие</w:t>
      </w:r>
      <w:r w:rsidRPr="00216198">
        <w:rPr>
          <w:rFonts w:ascii="Times New Roman" w:hAnsi="Times New Roman"/>
          <w:spacing w:val="-8"/>
          <w:sz w:val="24"/>
          <w:szCs w:val="24"/>
        </w:rPr>
        <w:t xml:space="preserve"> </w:t>
      </w:r>
      <w:r w:rsidRPr="00216198">
        <w:rPr>
          <w:rFonts w:ascii="Times New Roman" w:hAnsi="Times New Roman"/>
          <w:sz w:val="24"/>
          <w:szCs w:val="24"/>
        </w:rPr>
        <w:t>органических</w:t>
      </w:r>
      <w:r w:rsidRPr="00216198">
        <w:rPr>
          <w:rFonts w:ascii="Times New Roman" w:hAnsi="Times New Roman"/>
          <w:spacing w:val="-3"/>
          <w:sz w:val="24"/>
          <w:szCs w:val="24"/>
        </w:rPr>
        <w:t xml:space="preserve"> </w:t>
      </w:r>
      <w:r w:rsidRPr="00216198">
        <w:rPr>
          <w:rFonts w:ascii="Times New Roman" w:hAnsi="Times New Roman"/>
          <w:sz w:val="24"/>
          <w:szCs w:val="24"/>
        </w:rPr>
        <w:t>веществ;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Познание</w:t>
      </w:r>
      <w:r w:rsidRPr="00216198">
        <w:rPr>
          <w:rFonts w:ascii="Times New Roman" w:hAnsi="Times New Roman"/>
          <w:spacing w:val="-5"/>
          <w:sz w:val="24"/>
          <w:szCs w:val="24"/>
        </w:rPr>
        <w:t xml:space="preserve"> </w:t>
      </w:r>
      <w:r w:rsidRPr="00216198">
        <w:rPr>
          <w:rFonts w:ascii="Times New Roman" w:hAnsi="Times New Roman"/>
          <w:sz w:val="24"/>
          <w:szCs w:val="24"/>
        </w:rPr>
        <w:t>и</w:t>
      </w:r>
      <w:r w:rsidRPr="00216198">
        <w:rPr>
          <w:rFonts w:ascii="Times New Roman" w:hAnsi="Times New Roman"/>
          <w:spacing w:val="-2"/>
          <w:sz w:val="24"/>
          <w:szCs w:val="24"/>
        </w:rPr>
        <w:t xml:space="preserve"> </w:t>
      </w:r>
      <w:r w:rsidRPr="00216198">
        <w:rPr>
          <w:rFonts w:ascii="Times New Roman" w:hAnsi="Times New Roman"/>
          <w:sz w:val="24"/>
          <w:szCs w:val="24"/>
        </w:rPr>
        <w:t>применение</w:t>
      </w:r>
      <w:r w:rsidRPr="00216198">
        <w:rPr>
          <w:rFonts w:ascii="Times New Roman" w:hAnsi="Times New Roman"/>
          <w:spacing w:val="-1"/>
          <w:sz w:val="24"/>
          <w:szCs w:val="24"/>
        </w:rPr>
        <w:t xml:space="preserve"> </w:t>
      </w:r>
      <w:r w:rsidRPr="00216198">
        <w:rPr>
          <w:rFonts w:ascii="Times New Roman" w:hAnsi="Times New Roman"/>
          <w:sz w:val="24"/>
          <w:szCs w:val="24"/>
        </w:rPr>
        <w:t>веществ</w:t>
      </w:r>
      <w:r w:rsidRPr="00216198">
        <w:rPr>
          <w:rFonts w:ascii="Times New Roman" w:hAnsi="Times New Roman"/>
          <w:spacing w:val="-3"/>
          <w:sz w:val="24"/>
          <w:szCs w:val="24"/>
        </w:rPr>
        <w:t xml:space="preserve"> </w:t>
      </w:r>
      <w:r w:rsidRPr="00216198">
        <w:rPr>
          <w:rFonts w:ascii="Times New Roman" w:hAnsi="Times New Roman"/>
          <w:sz w:val="24"/>
          <w:szCs w:val="24"/>
        </w:rPr>
        <w:t>и</w:t>
      </w:r>
      <w:r w:rsidRPr="00216198">
        <w:rPr>
          <w:rFonts w:ascii="Times New Roman" w:hAnsi="Times New Roman"/>
          <w:spacing w:val="-5"/>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4"/>
          <w:sz w:val="24"/>
          <w:szCs w:val="24"/>
        </w:rPr>
        <w:t xml:space="preserve"> </w:t>
      </w:r>
      <w:r w:rsidRPr="00216198">
        <w:rPr>
          <w:rFonts w:ascii="Times New Roman" w:hAnsi="Times New Roman"/>
          <w:sz w:val="24"/>
          <w:szCs w:val="24"/>
        </w:rPr>
        <w:t>реакций.</w:t>
      </w:r>
    </w:p>
    <w:p w:rsidR="00216198" w:rsidRPr="00216198" w:rsidRDefault="00216198" w:rsidP="00216198">
      <w:pPr>
        <w:spacing w:after="0" w:line="240" w:lineRule="auto"/>
        <w:ind w:firstLine="709"/>
        <w:jc w:val="both"/>
        <w:rPr>
          <w:rFonts w:ascii="Times New Roman" w:hAnsi="Times New Roman"/>
          <w:i/>
          <w:sz w:val="24"/>
          <w:szCs w:val="24"/>
          <w:lang w:val="ru-RU"/>
        </w:rPr>
      </w:pPr>
      <w:r w:rsidRPr="00216198">
        <w:rPr>
          <w:rFonts w:ascii="Times New Roman" w:hAnsi="Times New Roman"/>
          <w:i/>
          <w:sz w:val="24"/>
          <w:szCs w:val="24"/>
          <w:lang w:val="ru-RU"/>
        </w:rPr>
        <w:t>Принципы</w:t>
      </w:r>
      <w:r w:rsidRPr="00216198">
        <w:rPr>
          <w:rFonts w:ascii="Times New Roman" w:hAnsi="Times New Roman"/>
          <w:i/>
          <w:spacing w:val="-8"/>
          <w:sz w:val="24"/>
          <w:szCs w:val="24"/>
          <w:lang w:val="ru-RU"/>
        </w:rPr>
        <w:t xml:space="preserve"> </w:t>
      </w:r>
      <w:r w:rsidRPr="00216198">
        <w:rPr>
          <w:rFonts w:ascii="Times New Roman" w:hAnsi="Times New Roman"/>
          <w:i/>
          <w:sz w:val="24"/>
          <w:szCs w:val="24"/>
          <w:lang w:val="ru-RU"/>
        </w:rPr>
        <w:t>и</w:t>
      </w:r>
      <w:r w:rsidRPr="00216198">
        <w:rPr>
          <w:rFonts w:ascii="Times New Roman" w:hAnsi="Times New Roman"/>
          <w:i/>
          <w:spacing w:val="-4"/>
          <w:sz w:val="24"/>
          <w:szCs w:val="24"/>
          <w:lang w:val="ru-RU"/>
        </w:rPr>
        <w:t xml:space="preserve"> </w:t>
      </w:r>
      <w:r w:rsidRPr="00216198">
        <w:rPr>
          <w:rFonts w:ascii="Times New Roman" w:hAnsi="Times New Roman"/>
          <w:i/>
          <w:sz w:val="24"/>
          <w:szCs w:val="24"/>
          <w:lang w:val="ru-RU"/>
        </w:rPr>
        <w:t>особенности</w:t>
      </w:r>
      <w:r w:rsidRPr="00216198">
        <w:rPr>
          <w:rFonts w:ascii="Times New Roman" w:hAnsi="Times New Roman"/>
          <w:i/>
          <w:spacing w:val="-3"/>
          <w:sz w:val="24"/>
          <w:szCs w:val="24"/>
          <w:lang w:val="ru-RU"/>
        </w:rPr>
        <w:t xml:space="preserve"> </w:t>
      </w:r>
      <w:r w:rsidRPr="00216198">
        <w:rPr>
          <w:rFonts w:ascii="Times New Roman" w:hAnsi="Times New Roman"/>
          <w:i/>
          <w:sz w:val="24"/>
          <w:szCs w:val="24"/>
          <w:lang w:val="ru-RU"/>
        </w:rPr>
        <w:t>содержания</w:t>
      </w:r>
      <w:r w:rsidRPr="00216198">
        <w:rPr>
          <w:rFonts w:ascii="Times New Roman" w:hAnsi="Times New Roman"/>
          <w:i/>
          <w:spacing w:val="-5"/>
          <w:sz w:val="24"/>
          <w:szCs w:val="24"/>
          <w:lang w:val="ru-RU"/>
        </w:rPr>
        <w:t xml:space="preserve"> </w:t>
      </w:r>
      <w:r w:rsidRPr="00216198">
        <w:rPr>
          <w:rFonts w:ascii="Times New Roman" w:hAnsi="Times New Roman"/>
          <w:i/>
          <w:sz w:val="24"/>
          <w:szCs w:val="24"/>
          <w:lang w:val="ru-RU"/>
        </w:rPr>
        <w:t>Программы:</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Принцип систематичности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последовательности</w:t>
      </w:r>
      <w:r w:rsidRPr="00216198">
        <w:rPr>
          <w:rFonts w:ascii="Times New Roman" w:hAnsi="Times New Roman"/>
          <w:spacing w:val="1"/>
          <w:sz w:val="24"/>
          <w:szCs w:val="24"/>
        </w:rPr>
        <w:t xml:space="preserve"> </w:t>
      </w:r>
      <w:r w:rsidRPr="00216198">
        <w:rPr>
          <w:rFonts w:ascii="Times New Roman" w:hAnsi="Times New Roman"/>
          <w:sz w:val="24"/>
          <w:szCs w:val="24"/>
        </w:rPr>
        <w:t>предполагает</w:t>
      </w:r>
      <w:r w:rsidRPr="00216198">
        <w:rPr>
          <w:rFonts w:ascii="Times New Roman" w:hAnsi="Times New Roman"/>
          <w:spacing w:val="1"/>
          <w:sz w:val="24"/>
          <w:szCs w:val="24"/>
        </w:rPr>
        <w:t xml:space="preserve"> </w:t>
      </w:r>
      <w:r w:rsidRPr="00216198">
        <w:rPr>
          <w:rFonts w:ascii="Times New Roman" w:hAnsi="Times New Roman"/>
          <w:sz w:val="24"/>
          <w:szCs w:val="24"/>
        </w:rPr>
        <w:t>выделение</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изучаемом</w:t>
      </w:r>
      <w:r w:rsidRPr="00216198">
        <w:rPr>
          <w:rFonts w:ascii="Times New Roman" w:hAnsi="Times New Roman"/>
          <w:spacing w:val="1"/>
          <w:sz w:val="24"/>
          <w:szCs w:val="24"/>
        </w:rPr>
        <w:t xml:space="preserve"> </w:t>
      </w:r>
      <w:r w:rsidRPr="00216198">
        <w:rPr>
          <w:rFonts w:ascii="Times New Roman" w:hAnsi="Times New Roman"/>
          <w:sz w:val="24"/>
          <w:szCs w:val="24"/>
        </w:rPr>
        <w:t>материале</w:t>
      </w:r>
      <w:r w:rsidRPr="00216198">
        <w:rPr>
          <w:rFonts w:ascii="Times New Roman" w:hAnsi="Times New Roman"/>
          <w:spacing w:val="1"/>
          <w:sz w:val="24"/>
          <w:szCs w:val="24"/>
        </w:rPr>
        <w:t xml:space="preserve"> </w:t>
      </w:r>
      <w:r w:rsidRPr="00216198">
        <w:rPr>
          <w:rFonts w:ascii="Times New Roman" w:hAnsi="Times New Roman"/>
          <w:sz w:val="24"/>
          <w:szCs w:val="24"/>
        </w:rPr>
        <w:t>ведущих</w:t>
      </w:r>
      <w:r w:rsidRPr="00216198">
        <w:rPr>
          <w:rFonts w:ascii="Times New Roman" w:hAnsi="Times New Roman"/>
          <w:spacing w:val="1"/>
          <w:sz w:val="24"/>
          <w:szCs w:val="24"/>
        </w:rPr>
        <w:t xml:space="preserve"> </w:t>
      </w:r>
      <w:r w:rsidRPr="00216198">
        <w:rPr>
          <w:rFonts w:ascii="Times New Roman" w:hAnsi="Times New Roman"/>
          <w:sz w:val="24"/>
          <w:szCs w:val="24"/>
        </w:rPr>
        <w:t>идей и</w:t>
      </w:r>
      <w:r w:rsidRPr="00216198">
        <w:rPr>
          <w:rFonts w:ascii="Times New Roman" w:hAnsi="Times New Roman"/>
          <w:spacing w:val="1"/>
          <w:sz w:val="24"/>
          <w:szCs w:val="24"/>
        </w:rPr>
        <w:t xml:space="preserve"> </w:t>
      </w:r>
      <w:r w:rsidRPr="00216198">
        <w:rPr>
          <w:rFonts w:ascii="Times New Roman" w:hAnsi="Times New Roman"/>
          <w:sz w:val="24"/>
          <w:szCs w:val="24"/>
        </w:rPr>
        <w:t>теорий,</w:t>
      </w:r>
      <w:r w:rsidRPr="00216198">
        <w:rPr>
          <w:rFonts w:ascii="Times New Roman" w:hAnsi="Times New Roman"/>
          <w:spacing w:val="1"/>
          <w:sz w:val="24"/>
          <w:szCs w:val="24"/>
        </w:rPr>
        <w:t xml:space="preserve"> </w:t>
      </w:r>
      <w:r w:rsidRPr="00216198">
        <w:rPr>
          <w:rFonts w:ascii="Times New Roman" w:hAnsi="Times New Roman"/>
          <w:sz w:val="24"/>
          <w:szCs w:val="24"/>
        </w:rPr>
        <w:t>выстраивание</w:t>
      </w:r>
      <w:r w:rsidRPr="00216198">
        <w:rPr>
          <w:rFonts w:ascii="Times New Roman" w:hAnsi="Times New Roman"/>
          <w:spacing w:val="1"/>
          <w:sz w:val="24"/>
          <w:szCs w:val="24"/>
        </w:rPr>
        <w:t xml:space="preserve"> </w:t>
      </w:r>
      <w:r w:rsidRPr="00216198">
        <w:rPr>
          <w:rFonts w:ascii="Times New Roman" w:hAnsi="Times New Roman"/>
          <w:sz w:val="24"/>
          <w:szCs w:val="24"/>
        </w:rPr>
        <w:t>логической</w:t>
      </w:r>
      <w:r w:rsidRPr="00216198">
        <w:rPr>
          <w:rFonts w:ascii="Times New Roman" w:hAnsi="Times New Roman"/>
          <w:spacing w:val="1"/>
          <w:sz w:val="24"/>
          <w:szCs w:val="24"/>
        </w:rPr>
        <w:t xml:space="preserve"> </w:t>
      </w:r>
      <w:r w:rsidRPr="00216198">
        <w:rPr>
          <w:rFonts w:ascii="Times New Roman" w:hAnsi="Times New Roman"/>
          <w:sz w:val="24"/>
          <w:szCs w:val="24"/>
        </w:rPr>
        <w:t>системы</w:t>
      </w:r>
      <w:r w:rsidRPr="00216198">
        <w:rPr>
          <w:rFonts w:ascii="Times New Roman" w:hAnsi="Times New Roman"/>
          <w:spacing w:val="1"/>
          <w:sz w:val="24"/>
          <w:szCs w:val="24"/>
        </w:rPr>
        <w:t xml:space="preserve"> </w:t>
      </w:r>
      <w:r w:rsidRPr="00216198">
        <w:rPr>
          <w:rFonts w:ascii="Times New Roman" w:hAnsi="Times New Roman"/>
          <w:sz w:val="24"/>
          <w:szCs w:val="24"/>
        </w:rPr>
        <w:t>курса</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учебного</w:t>
      </w:r>
      <w:r w:rsidRPr="00216198">
        <w:rPr>
          <w:rFonts w:ascii="Times New Roman" w:hAnsi="Times New Roman"/>
          <w:spacing w:val="1"/>
          <w:sz w:val="24"/>
          <w:szCs w:val="24"/>
        </w:rPr>
        <w:t xml:space="preserve"> </w:t>
      </w:r>
      <w:r w:rsidRPr="00216198">
        <w:rPr>
          <w:rFonts w:ascii="Times New Roman" w:hAnsi="Times New Roman"/>
          <w:sz w:val="24"/>
          <w:szCs w:val="24"/>
        </w:rPr>
        <w:t>материала</w:t>
      </w:r>
      <w:r w:rsidRPr="00216198">
        <w:rPr>
          <w:rFonts w:ascii="Times New Roman" w:hAnsi="Times New Roman"/>
          <w:spacing w:val="1"/>
          <w:sz w:val="24"/>
          <w:szCs w:val="24"/>
        </w:rPr>
        <w:t xml:space="preserve"> </w:t>
      </w:r>
      <w:r w:rsidRPr="00216198">
        <w:rPr>
          <w:rFonts w:ascii="Times New Roman" w:hAnsi="Times New Roman"/>
          <w:sz w:val="24"/>
          <w:szCs w:val="24"/>
        </w:rPr>
        <w:t>внутри</w:t>
      </w:r>
      <w:r w:rsidRPr="00216198">
        <w:rPr>
          <w:rFonts w:ascii="Times New Roman" w:hAnsi="Times New Roman"/>
          <w:spacing w:val="1"/>
          <w:sz w:val="24"/>
          <w:szCs w:val="24"/>
        </w:rPr>
        <w:t xml:space="preserve"> </w:t>
      </w:r>
      <w:r w:rsidRPr="00216198">
        <w:rPr>
          <w:rFonts w:ascii="Times New Roman" w:hAnsi="Times New Roman"/>
          <w:sz w:val="24"/>
          <w:szCs w:val="24"/>
        </w:rPr>
        <w:t>одной</w:t>
      </w:r>
      <w:r w:rsidRPr="00216198">
        <w:rPr>
          <w:rFonts w:ascii="Times New Roman" w:hAnsi="Times New Roman"/>
          <w:spacing w:val="1"/>
          <w:sz w:val="24"/>
          <w:szCs w:val="24"/>
        </w:rPr>
        <w:t xml:space="preserve"> </w:t>
      </w:r>
      <w:r w:rsidRPr="00216198">
        <w:rPr>
          <w:rFonts w:ascii="Times New Roman" w:hAnsi="Times New Roman"/>
          <w:sz w:val="24"/>
          <w:szCs w:val="24"/>
        </w:rPr>
        <w:t>темы.</w:t>
      </w:r>
      <w:r w:rsidRPr="00216198">
        <w:rPr>
          <w:rFonts w:ascii="Times New Roman" w:hAnsi="Times New Roman"/>
          <w:spacing w:val="1"/>
          <w:sz w:val="24"/>
          <w:szCs w:val="24"/>
        </w:rPr>
        <w:t xml:space="preserve"> </w:t>
      </w:r>
      <w:r w:rsidRPr="00216198">
        <w:rPr>
          <w:rFonts w:ascii="Times New Roman" w:hAnsi="Times New Roman"/>
          <w:sz w:val="24"/>
          <w:szCs w:val="24"/>
        </w:rPr>
        <w:t>Принцип</w:t>
      </w:r>
      <w:r w:rsidRPr="00216198">
        <w:rPr>
          <w:rFonts w:ascii="Times New Roman" w:hAnsi="Times New Roman"/>
          <w:spacing w:val="1"/>
          <w:sz w:val="24"/>
          <w:szCs w:val="24"/>
        </w:rPr>
        <w:t xml:space="preserve"> </w:t>
      </w:r>
      <w:r w:rsidRPr="00216198">
        <w:rPr>
          <w:rFonts w:ascii="Times New Roman" w:hAnsi="Times New Roman"/>
          <w:sz w:val="24"/>
          <w:szCs w:val="24"/>
        </w:rPr>
        <w:t>системности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последовательности</w:t>
      </w:r>
      <w:r w:rsidRPr="00216198">
        <w:rPr>
          <w:rFonts w:ascii="Times New Roman" w:hAnsi="Times New Roman"/>
          <w:spacing w:val="1"/>
          <w:sz w:val="24"/>
          <w:szCs w:val="24"/>
        </w:rPr>
        <w:t xml:space="preserve"> </w:t>
      </w:r>
      <w:r w:rsidRPr="00216198">
        <w:rPr>
          <w:rFonts w:ascii="Times New Roman" w:hAnsi="Times New Roman"/>
          <w:sz w:val="24"/>
          <w:szCs w:val="24"/>
        </w:rPr>
        <w:t>позволяет</w:t>
      </w:r>
      <w:r w:rsidRPr="00216198">
        <w:rPr>
          <w:rFonts w:ascii="Times New Roman" w:hAnsi="Times New Roman"/>
          <w:spacing w:val="1"/>
          <w:sz w:val="24"/>
          <w:szCs w:val="24"/>
        </w:rPr>
        <w:t xml:space="preserve"> </w:t>
      </w:r>
      <w:r w:rsidRPr="00216198">
        <w:rPr>
          <w:rFonts w:ascii="Times New Roman" w:hAnsi="Times New Roman"/>
          <w:sz w:val="24"/>
          <w:szCs w:val="24"/>
        </w:rPr>
        <w:t>сохранить</w:t>
      </w:r>
      <w:r w:rsidRPr="00216198">
        <w:rPr>
          <w:rFonts w:ascii="Times New Roman" w:hAnsi="Times New Roman"/>
          <w:spacing w:val="-67"/>
          <w:sz w:val="24"/>
          <w:szCs w:val="24"/>
        </w:rPr>
        <w:t xml:space="preserve"> </w:t>
      </w:r>
      <w:r w:rsidRPr="00216198">
        <w:rPr>
          <w:rFonts w:ascii="Times New Roman" w:hAnsi="Times New Roman"/>
          <w:sz w:val="24"/>
          <w:szCs w:val="24"/>
        </w:rPr>
        <w:t>соотношение</w:t>
      </w:r>
      <w:r w:rsidRPr="00216198">
        <w:rPr>
          <w:rFonts w:ascii="Times New Roman" w:hAnsi="Times New Roman"/>
          <w:spacing w:val="1"/>
          <w:sz w:val="24"/>
          <w:szCs w:val="24"/>
        </w:rPr>
        <w:t xml:space="preserve"> </w:t>
      </w:r>
      <w:r w:rsidRPr="00216198">
        <w:rPr>
          <w:rFonts w:ascii="Times New Roman" w:hAnsi="Times New Roman"/>
          <w:sz w:val="24"/>
          <w:szCs w:val="24"/>
        </w:rPr>
        <w:t>между</w:t>
      </w:r>
      <w:r w:rsidRPr="00216198">
        <w:rPr>
          <w:rFonts w:ascii="Times New Roman" w:hAnsi="Times New Roman"/>
          <w:spacing w:val="1"/>
          <w:sz w:val="24"/>
          <w:szCs w:val="24"/>
        </w:rPr>
        <w:t xml:space="preserve"> </w:t>
      </w:r>
      <w:r w:rsidRPr="00216198">
        <w:rPr>
          <w:rFonts w:ascii="Times New Roman" w:hAnsi="Times New Roman"/>
          <w:sz w:val="24"/>
          <w:szCs w:val="24"/>
        </w:rPr>
        <w:t>теоретическими</w:t>
      </w:r>
      <w:r w:rsidRPr="00216198">
        <w:rPr>
          <w:rFonts w:ascii="Times New Roman" w:hAnsi="Times New Roman"/>
          <w:spacing w:val="1"/>
          <w:sz w:val="24"/>
          <w:szCs w:val="24"/>
        </w:rPr>
        <w:t xml:space="preserve"> </w:t>
      </w:r>
      <w:r w:rsidRPr="00216198">
        <w:rPr>
          <w:rFonts w:ascii="Times New Roman" w:hAnsi="Times New Roman"/>
          <w:sz w:val="24"/>
          <w:szCs w:val="24"/>
        </w:rPr>
        <w:t>положениями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практической</w:t>
      </w:r>
      <w:r w:rsidRPr="00216198">
        <w:rPr>
          <w:rFonts w:ascii="Times New Roman" w:hAnsi="Times New Roman"/>
          <w:spacing w:val="1"/>
          <w:sz w:val="24"/>
          <w:szCs w:val="24"/>
        </w:rPr>
        <w:t xml:space="preserve"> </w:t>
      </w:r>
      <w:r w:rsidRPr="00216198">
        <w:rPr>
          <w:rFonts w:ascii="Times New Roman" w:hAnsi="Times New Roman"/>
          <w:sz w:val="24"/>
          <w:szCs w:val="24"/>
        </w:rPr>
        <w:t>составляющей курса. Реализуется в последовательности теории, практики,</w:t>
      </w:r>
      <w:r w:rsidRPr="00216198">
        <w:rPr>
          <w:rFonts w:ascii="Times New Roman" w:hAnsi="Times New Roman"/>
          <w:spacing w:val="1"/>
          <w:sz w:val="24"/>
          <w:szCs w:val="24"/>
        </w:rPr>
        <w:t xml:space="preserve"> </w:t>
      </w:r>
      <w:r w:rsidRPr="00216198">
        <w:rPr>
          <w:rFonts w:ascii="Times New Roman" w:hAnsi="Times New Roman"/>
          <w:sz w:val="24"/>
          <w:szCs w:val="24"/>
        </w:rPr>
        <w:t>контроля</w:t>
      </w:r>
      <w:r w:rsidRPr="00216198">
        <w:rPr>
          <w:rFonts w:ascii="Times New Roman" w:hAnsi="Times New Roman"/>
          <w:spacing w:val="-1"/>
          <w:sz w:val="24"/>
          <w:szCs w:val="24"/>
        </w:rPr>
        <w:t xml:space="preserve"> </w:t>
      </w:r>
      <w:r w:rsidRPr="00216198">
        <w:rPr>
          <w:rFonts w:ascii="Times New Roman" w:hAnsi="Times New Roman"/>
          <w:sz w:val="24"/>
          <w:szCs w:val="24"/>
        </w:rPr>
        <w:t>и самоконтроля учащихся.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Принцип непрерывности позволяет организовывать обучение с опорой</w:t>
      </w:r>
      <w:r w:rsidRPr="00216198">
        <w:rPr>
          <w:rFonts w:ascii="Times New Roman" w:hAnsi="Times New Roman"/>
          <w:spacing w:val="1"/>
          <w:sz w:val="24"/>
          <w:szCs w:val="24"/>
        </w:rPr>
        <w:t xml:space="preserve"> </w:t>
      </w:r>
      <w:r w:rsidRPr="00216198">
        <w:rPr>
          <w:rFonts w:ascii="Times New Roman" w:hAnsi="Times New Roman"/>
          <w:sz w:val="24"/>
          <w:szCs w:val="24"/>
        </w:rPr>
        <w:t>на</w:t>
      </w:r>
      <w:r w:rsidRPr="00216198">
        <w:rPr>
          <w:rFonts w:ascii="Times New Roman" w:hAnsi="Times New Roman"/>
          <w:spacing w:val="39"/>
          <w:sz w:val="24"/>
          <w:szCs w:val="24"/>
        </w:rPr>
        <w:t xml:space="preserve"> </w:t>
      </w:r>
      <w:r w:rsidRPr="00216198">
        <w:rPr>
          <w:rFonts w:ascii="Times New Roman" w:hAnsi="Times New Roman"/>
          <w:sz w:val="24"/>
          <w:szCs w:val="24"/>
        </w:rPr>
        <w:t>знания</w:t>
      </w:r>
      <w:r w:rsidRPr="00216198">
        <w:rPr>
          <w:rFonts w:ascii="Times New Roman" w:hAnsi="Times New Roman"/>
          <w:spacing w:val="40"/>
          <w:sz w:val="24"/>
          <w:szCs w:val="24"/>
        </w:rPr>
        <w:t xml:space="preserve"> </w:t>
      </w:r>
      <w:r w:rsidRPr="00216198">
        <w:rPr>
          <w:rFonts w:ascii="Times New Roman" w:hAnsi="Times New Roman"/>
          <w:sz w:val="24"/>
          <w:szCs w:val="24"/>
        </w:rPr>
        <w:t>химии,</w:t>
      </w:r>
      <w:r w:rsidRPr="00216198">
        <w:rPr>
          <w:rFonts w:ascii="Times New Roman" w:hAnsi="Times New Roman"/>
          <w:spacing w:val="40"/>
          <w:sz w:val="24"/>
          <w:szCs w:val="24"/>
        </w:rPr>
        <w:t xml:space="preserve"> </w:t>
      </w:r>
      <w:r w:rsidRPr="00216198">
        <w:rPr>
          <w:rFonts w:ascii="Times New Roman" w:hAnsi="Times New Roman"/>
          <w:sz w:val="24"/>
          <w:szCs w:val="24"/>
        </w:rPr>
        <w:t>полученные</w:t>
      </w:r>
      <w:r w:rsidRPr="00216198">
        <w:rPr>
          <w:rFonts w:ascii="Times New Roman" w:hAnsi="Times New Roman"/>
          <w:spacing w:val="40"/>
          <w:sz w:val="24"/>
          <w:szCs w:val="24"/>
        </w:rPr>
        <w:t xml:space="preserve"> </w:t>
      </w:r>
      <w:r w:rsidRPr="00216198">
        <w:rPr>
          <w:rFonts w:ascii="Times New Roman" w:hAnsi="Times New Roman"/>
          <w:sz w:val="24"/>
          <w:szCs w:val="24"/>
        </w:rPr>
        <w:t>на</w:t>
      </w:r>
      <w:r w:rsidRPr="00216198">
        <w:rPr>
          <w:rFonts w:ascii="Times New Roman" w:hAnsi="Times New Roman"/>
          <w:spacing w:val="40"/>
          <w:sz w:val="24"/>
          <w:szCs w:val="24"/>
        </w:rPr>
        <w:t xml:space="preserve"> </w:t>
      </w:r>
      <w:r w:rsidRPr="00216198">
        <w:rPr>
          <w:rFonts w:ascii="Times New Roman" w:hAnsi="Times New Roman"/>
          <w:sz w:val="24"/>
          <w:szCs w:val="24"/>
        </w:rPr>
        <w:t>ступенях</w:t>
      </w:r>
      <w:r w:rsidRPr="00216198">
        <w:rPr>
          <w:rFonts w:ascii="Times New Roman" w:hAnsi="Times New Roman"/>
          <w:spacing w:val="41"/>
          <w:sz w:val="24"/>
          <w:szCs w:val="24"/>
        </w:rPr>
        <w:t xml:space="preserve"> </w:t>
      </w:r>
      <w:r w:rsidRPr="00216198">
        <w:rPr>
          <w:rFonts w:ascii="Times New Roman" w:hAnsi="Times New Roman"/>
          <w:sz w:val="24"/>
          <w:szCs w:val="24"/>
        </w:rPr>
        <w:t>начального</w:t>
      </w:r>
      <w:r w:rsidRPr="00216198">
        <w:rPr>
          <w:rFonts w:ascii="Times New Roman" w:hAnsi="Times New Roman"/>
          <w:spacing w:val="39"/>
          <w:sz w:val="24"/>
          <w:szCs w:val="24"/>
        </w:rPr>
        <w:t xml:space="preserve"> </w:t>
      </w:r>
      <w:r w:rsidRPr="00216198">
        <w:rPr>
          <w:rFonts w:ascii="Times New Roman" w:hAnsi="Times New Roman"/>
          <w:sz w:val="24"/>
          <w:szCs w:val="24"/>
        </w:rPr>
        <w:t>общего</w:t>
      </w:r>
      <w:r w:rsidRPr="00216198">
        <w:rPr>
          <w:rFonts w:ascii="Times New Roman" w:hAnsi="Times New Roman"/>
          <w:spacing w:val="41"/>
          <w:sz w:val="24"/>
          <w:szCs w:val="24"/>
        </w:rPr>
        <w:t xml:space="preserve"> </w:t>
      </w:r>
      <w:r w:rsidRPr="00216198">
        <w:rPr>
          <w:rFonts w:ascii="Times New Roman" w:hAnsi="Times New Roman"/>
          <w:sz w:val="24"/>
          <w:szCs w:val="24"/>
        </w:rPr>
        <w:t>и</w:t>
      </w:r>
      <w:r w:rsidRPr="00216198">
        <w:rPr>
          <w:rFonts w:ascii="Times New Roman" w:hAnsi="Times New Roman"/>
          <w:spacing w:val="38"/>
          <w:sz w:val="24"/>
          <w:szCs w:val="24"/>
        </w:rPr>
        <w:t xml:space="preserve"> </w:t>
      </w:r>
      <w:r w:rsidRPr="00216198">
        <w:rPr>
          <w:rFonts w:ascii="Times New Roman" w:hAnsi="Times New Roman"/>
          <w:sz w:val="24"/>
          <w:szCs w:val="24"/>
        </w:rPr>
        <w:t>основногообщего образования, а также на жизненный опыт обучающихся. Кроме того,</w:t>
      </w:r>
      <w:r w:rsidRPr="00216198">
        <w:rPr>
          <w:rFonts w:ascii="Times New Roman" w:hAnsi="Times New Roman"/>
          <w:spacing w:val="1"/>
          <w:sz w:val="24"/>
          <w:szCs w:val="24"/>
        </w:rPr>
        <w:t xml:space="preserve"> </w:t>
      </w:r>
      <w:r w:rsidRPr="00216198">
        <w:rPr>
          <w:rFonts w:ascii="Times New Roman" w:hAnsi="Times New Roman"/>
          <w:sz w:val="24"/>
          <w:szCs w:val="24"/>
        </w:rPr>
        <w:t>большую</w:t>
      </w:r>
      <w:r w:rsidRPr="00216198">
        <w:rPr>
          <w:rFonts w:ascii="Times New Roman" w:hAnsi="Times New Roman"/>
          <w:spacing w:val="1"/>
          <w:sz w:val="24"/>
          <w:szCs w:val="24"/>
        </w:rPr>
        <w:t xml:space="preserve"> </w:t>
      </w:r>
      <w:r w:rsidRPr="00216198">
        <w:rPr>
          <w:rFonts w:ascii="Times New Roman" w:hAnsi="Times New Roman"/>
          <w:sz w:val="24"/>
          <w:szCs w:val="24"/>
        </w:rPr>
        <w:t>роль</w:t>
      </w:r>
      <w:r w:rsidRPr="00216198">
        <w:rPr>
          <w:rFonts w:ascii="Times New Roman" w:hAnsi="Times New Roman"/>
          <w:spacing w:val="1"/>
          <w:sz w:val="24"/>
          <w:szCs w:val="24"/>
        </w:rPr>
        <w:t xml:space="preserve"> </w:t>
      </w:r>
      <w:r w:rsidRPr="00216198">
        <w:rPr>
          <w:rFonts w:ascii="Times New Roman" w:hAnsi="Times New Roman"/>
          <w:sz w:val="24"/>
          <w:szCs w:val="24"/>
        </w:rPr>
        <w:t>играют</w:t>
      </w:r>
      <w:r w:rsidRPr="00216198">
        <w:rPr>
          <w:rFonts w:ascii="Times New Roman" w:hAnsi="Times New Roman"/>
          <w:spacing w:val="1"/>
          <w:sz w:val="24"/>
          <w:szCs w:val="24"/>
        </w:rPr>
        <w:t xml:space="preserve"> </w:t>
      </w:r>
      <w:r w:rsidRPr="00216198">
        <w:rPr>
          <w:rFonts w:ascii="Times New Roman" w:hAnsi="Times New Roman"/>
          <w:sz w:val="24"/>
          <w:szCs w:val="24"/>
        </w:rPr>
        <w:t>знания,</w:t>
      </w:r>
      <w:r w:rsidRPr="00216198">
        <w:rPr>
          <w:rFonts w:ascii="Times New Roman" w:hAnsi="Times New Roman"/>
          <w:spacing w:val="1"/>
          <w:sz w:val="24"/>
          <w:szCs w:val="24"/>
        </w:rPr>
        <w:t xml:space="preserve"> </w:t>
      </w:r>
      <w:r w:rsidRPr="00216198">
        <w:rPr>
          <w:rFonts w:ascii="Times New Roman" w:hAnsi="Times New Roman"/>
          <w:sz w:val="24"/>
          <w:szCs w:val="24"/>
        </w:rPr>
        <w:t>сформированные</w:t>
      </w:r>
      <w:r w:rsidRPr="00216198">
        <w:rPr>
          <w:rFonts w:ascii="Times New Roman" w:hAnsi="Times New Roman"/>
          <w:spacing w:val="1"/>
          <w:sz w:val="24"/>
          <w:szCs w:val="24"/>
        </w:rPr>
        <w:t xml:space="preserve"> </w:t>
      </w:r>
      <w:r w:rsidRPr="00216198">
        <w:rPr>
          <w:rFonts w:ascii="Times New Roman" w:hAnsi="Times New Roman"/>
          <w:sz w:val="24"/>
          <w:szCs w:val="24"/>
        </w:rPr>
        <w:t>другими</w:t>
      </w:r>
      <w:r w:rsidRPr="00216198">
        <w:rPr>
          <w:rFonts w:ascii="Times New Roman" w:hAnsi="Times New Roman"/>
          <w:spacing w:val="1"/>
          <w:sz w:val="24"/>
          <w:szCs w:val="24"/>
        </w:rPr>
        <w:t xml:space="preserve"> </w:t>
      </w:r>
      <w:r w:rsidRPr="00216198">
        <w:rPr>
          <w:rFonts w:ascii="Times New Roman" w:hAnsi="Times New Roman"/>
          <w:sz w:val="24"/>
          <w:szCs w:val="24"/>
        </w:rPr>
        <w:t>предметными</w:t>
      </w:r>
      <w:r w:rsidRPr="00216198">
        <w:rPr>
          <w:rFonts w:ascii="Times New Roman" w:hAnsi="Times New Roman"/>
          <w:spacing w:val="1"/>
          <w:sz w:val="24"/>
          <w:szCs w:val="24"/>
        </w:rPr>
        <w:t xml:space="preserve"> </w:t>
      </w:r>
      <w:r w:rsidRPr="00216198">
        <w:rPr>
          <w:rFonts w:ascii="Times New Roman" w:hAnsi="Times New Roman"/>
          <w:sz w:val="24"/>
          <w:szCs w:val="24"/>
        </w:rPr>
        <w:t>областями.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Принцип доступности и индивидуализации строится на учете учебных</w:t>
      </w:r>
      <w:r w:rsidRPr="00216198">
        <w:rPr>
          <w:rFonts w:ascii="Times New Roman" w:hAnsi="Times New Roman"/>
          <w:spacing w:val="1"/>
          <w:sz w:val="24"/>
          <w:szCs w:val="24"/>
        </w:rPr>
        <w:t xml:space="preserve"> </w:t>
      </w:r>
      <w:r w:rsidRPr="00216198">
        <w:rPr>
          <w:rFonts w:ascii="Times New Roman" w:hAnsi="Times New Roman"/>
          <w:sz w:val="24"/>
          <w:szCs w:val="24"/>
        </w:rPr>
        <w:t>возможностей</w:t>
      </w:r>
      <w:r w:rsidRPr="00216198">
        <w:rPr>
          <w:rFonts w:ascii="Times New Roman" w:hAnsi="Times New Roman"/>
          <w:spacing w:val="1"/>
          <w:sz w:val="24"/>
          <w:szCs w:val="24"/>
        </w:rPr>
        <w:t xml:space="preserve"> </w:t>
      </w:r>
      <w:r w:rsidRPr="00216198">
        <w:rPr>
          <w:rFonts w:ascii="Times New Roman" w:hAnsi="Times New Roman"/>
          <w:sz w:val="24"/>
          <w:szCs w:val="24"/>
        </w:rPr>
        <w:t>обучающихся.</w:t>
      </w:r>
      <w:r w:rsidRPr="00216198">
        <w:rPr>
          <w:rFonts w:ascii="Times New Roman" w:hAnsi="Times New Roman"/>
          <w:spacing w:val="1"/>
          <w:sz w:val="24"/>
          <w:szCs w:val="24"/>
        </w:rPr>
        <w:t xml:space="preserve"> </w:t>
      </w:r>
      <w:r w:rsidRPr="00216198">
        <w:rPr>
          <w:rFonts w:ascii="Times New Roman" w:hAnsi="Times New Roman"/>
          <w:sz w:val="24"/>
          <w:szCs w:val="24"/>
        </w:rPr>
        <w:t>Позволяет</w:t>
      </w:r>
      <w:r w:rsidRPr="00216198">
        <w:rPr>
          <w:rFonts w:ascii="Times New Roman" w:hAnsi="Times New Roman"/>
          <w:spacing w:val="1"/>
          <w:sz w:val="24"/>
          <w:szCs w:val="24"/>
        </w:rPr>
        <w:t xml:space="preserve"> </w:t>
      </w:r>
      <w:r w:rsidRPr="00216198">
        <w:rPr>
          <w:rFonts w:ascii="Times New Roman" w:hAnsi="Times New Roman"/>
          <w:sz w:val="24"/>
          <w:szCs w:val="24"/>
        </w:rPr>
        <w:t>выбрать</w:t>
      </w:r>
      <w:r w:rsidRPr="00216198">
        <w:rPr>
          <w:rFonts w:ascii="Times New Roman" w:hAnsi="Times New Roman"/>
          <w:spacing w:val="1"/>
          <w:sz w:val="24"/>
          <w:szCs w:val="24"/>
        </w:rPr>
        <w:t xml:space="preserve"> </w:t>
      </w:r>
      <w:r w:rsidRPr="00216198">
        <w:rPr>
          <w:rFonts w:ascii="Times New Roman" w:hAnsi="Times New Roman"/>
          <w:sz w:val="24"/>
          <w:szCs w:val="24"/>
        </w:rPr>
        <w:t>оптимально</w:t>
      </w:r>
      <w:r w:rsidRPr="00216198">
        <w:rPr>
          <w:rFonts w:ascii="Times New Roman" w:hAnsi="Times New Roman"/>
          <w:spacing w:val="1"/>
          <w:sz w:val="24"/>
          <w:szCs w:val="24"/>
        </w:rPr>
        <w:t xml:space="preserve"> </w:t>
      </w:r>
      <w:r w:rsidRPr="00216198">
        <w:rPr>
          <w:rFonts w:ascii="Times New Roman" w:hAnsi="Times New Roman"/>
          <w:sz w:val="24"/>
          <w:szCs w:val="24"/>
        </w:rPr>
        <w:t>учебный</w:t>
      </w:r>
      <w:r w:rsidRPr="00216198">
        <w:rPr>
          <w:rFonts w:ascii="Times New Roman" w:hAnsi="Times New Roman"/>
          <w:spacing w:val="1"/>
          <w:sz w:val="24"/>
          <w:szCs w:val="24"/>
        </w:rPr>
        <w:t xml:space="preserve"> </w:t>
      </w:r>
      <w:r w:rsidRPr="00216198">
        <w:rPr>
          <w:rFonts w:ascii="Times New Roman" w:hAnsi="Times New Roman"/>
          <w:sz w:val="24"/>
          <w:szCs w:val="24"/>
        </w:rPr>
        <w:t>материал,</w:t>
      </w:r>
      <w:r w:rsidRPr="00216198">
        <w:rPr>
          <w:rFonts w:ascii="Times New Roman" w:hAnsi="Times New Roman"/>
          <w:spacing w:val="1"/>
          <w:sz w:val="24"/>
          <w:szCs w:val="24"/>
        </w:rPr>
        <w:t xml:space="preserve"> </w:t>
      </w:r>
      <w:r w:rsidRPr="00216198">
        <w:rPr>
          <w:rFonts w:ascii="Times New Roman" w:hAnsi="Times New Roman"/>
          <w:sz w:val="24"/>
          <w:szCs w:val="24"/>
        </w:rPr>
        <w:t>соответствующий</w:t>
      </w:r>
      <w:r w:rsidRPr="00216198">
        <w:rPr>
          <w:rFonts w:ascii="Times New Roman" w:hAnsi="Times New Roman"/>
          <w:spacing w:val="1"/>
          <w:sz w:val="24"/>
          <w:szCs w:val="24"/>
        </w:rPr>
        <w:t xml:space="preserve"> </w:t>
      </w:r>
      <w:r w:rsidRPr="00216198">
        <w:rPr>
          <w:rFonts w:ascii="Times New Roman" w:hAnsi="Times New Roman"/>
          <w:sz w:val="24"/>
          <w:szCs w:val="24"/>
        </w:rPr>
        <w:t>возрастным,</w:t>
      </w:r>
      <w:r w:rsidRPr="00216198">
        <w:rPr>
          <w:rFonts w:ascii="Times New Roman" w:hAnsi="Times New Roman"/>
          <w:spacing w:val="1"/>
          <w:sz w:val="24"/>
          <w:szCs w:val="24"/>
        </w:rPr>
        <w:t xml:space="preserve"> </w:t>
      </w:r>
      <w:r w:rsidRPr="00216198">
        <w:rPr>
          <w:rFonts w:ascii="Times New Roman" w:hAnsi="Times New Roman"/>
          <w:sz w:val="24"/>
          <w:szCs w:val="24"/>
        </w:rPr>
        <w:t>физическим,</w:t>
      </w:r>
      <w:r w:rsidRPr="00216198">
        <w:rPr>
          <w:rFonts w:ascii="Times New Roman" w:hAnsi="Times New Roman"/>
          <w:spacing w:val="1"/>
          <w:sz w:val="24"/>
          <w:szCs w:val="24"/>
        </w:rPr>
        <w:t xml:space="preserve"> </w:t>
      </w:r>
      <w:r w:rsidRPr="00216198">
        <w:rPr>
          <w:rFonts w:ascii="Times New Roman" w:hAnsi="Times New Roman"/>
          <w:sz w:val="24"/>
          <w:szCs w:val="24"/>
        </w:rPr>
        <w:t>психологическим</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интеллектуальным</w:t>
      </w:r>
      <w:r w:rsidRPr="00216198">
        <w:rPr>
          <w:rFonts w:ascii="Times New Roman" w:hAnsi="Times New Roman"/>
          <w:spacing w:val="1"/>
          <w:sz w:val="24"/>
          <w:szCs w:val="24"/>
        </w:rPr>
        <w:t xml:space="preserve"> </w:t>
      </w:r>
      <w:r w:rsidRPr="00216198">
        <w:rPr>
          <w:rFonts w:ascii="Times New Roman" w:hAnsi="Times New Roman"/>
          <w:sz w:val="24"/>
          <w:szCs w:val="24"/>
        </w:rPr>
        <w:t>особенностям</w:t>
      </w:r>
      <w:r w:rsidRPr="00216198">
        <w:rPr>
          <w:rFonts w:ascii="Times New Roman" w:hAnsi="Times New Roman"/>
          <w:spacing w:val="1"/>
          <w:sz w:val="24"/>
          <w:szCs w:val="24"/>
        </w:rPr>
        <w:t xml:space="preserve"> </w:t>
      </w:r>
      <w:r w:rsidRPr="00216198">
        <w:rPr>
          <w:rFonts w:ascii="Times New Roman" w:hAnsi="Times New Roman"/>
          <w:sz w:val="24"/>
          <w:szCs w:val="24"/>
        </w:rPr>
        <w:t>обучающихся.</w:t>
      </w:r>
      <w:r w:rsidRPr="00216198">
        <w:rPr>
          <w:rFonts w:ascii="Times New Roman" w:hAnsi="Times New Roman"/>
          <w:spacing w:val="1"/>
          <w:sz w:val="24"/>
          <w:szCs w:val="24"/>
        </w:rPr>
        <w:t xml:space="preserve"> </w:t>
      </w:r>
      <w:r w:rsidRPr="00216198">
        <w:rPr>
          <w:rFonts w:ascii="Times New Roman" w:hAnsi="Times New Roman"/>
          <w:sz w:val="24"/>
          <w:szCs w:val="24"/>
        </w:rPr>
        <w:t>Обучение</w:t>
      </w:r>
      <w:r w:rsidRPr="00216198">
        <w:rPr>
          <w:rFonts w:ascii="Times New Roman" w:hAnsi="Times New Roman"/>
          <w:spacing w:val="1"/>
          <w:sz w:val="24"/>
          <w:szCs w:val="24"/>
        </w:rPr>
        <w:t xml:space="preserve"> </w:t>
      </w:r>
      <w:r w:rsidRPr="00216198">
        <w:rPr>
          <w:rFonts w:ascii="Times New Roman" w:hAnsi="Times New Roman"/>
          <w:sz w:val="24"/>
          <w:szCs w:val="24"/>
        </w:rPr>
        <w:t>химическому</w:t>
      </w:r>
      <w:r w:rsidRPr="00216198">
        <w:rPr>
          <w:rFonts w:ascii="Times New Roman" w:hAnsi="Times New Roman"/>
          <w:spacing w:val="1"/>
          <w:sz w:val="24"/>
          <w:szCs w:val="24"/>
        </w:rPr>
        <w:t xml:space="preserve"> </w:t>
      </w:r>
      <w:r w:rsidRPr="00216198">
        <w:rPr>
          <w:rFonts w:ascii="Times New Roman" w:hAnsi="Times New Roman"/>
          <w:sz w:val="24"/>
          <w:szCs w:val="24"/>
        </w:rPr>
        <w:t>содержанию остается доступным, но позволяет умственно и интеллектуально</w:t>
      </w:r>
      <w:r w:rsidRPr="00216198">
        <w:rPr>
          <w:rFonts w:ascii="Times New Roman" w:hAnsi="Times New Roman"/>
          <w:spacing w:val="-67"/>
          <w:sz w:val="24"/>
          <w:szCs w:val="24"/>
        </w:rPr>
        <w:t xml:space="preserve"> </w:t>
      </w:r>
      <w:r w:rsidRPr="00216198">
        <w:rPr>
          <w:rFonts w:ascii="Times New Roman" w:hAnsi="Times New Roman"/>
          <w:sz w:val="24"/>
          <w:szCs w:val="24"/>
        </w:rPr>
        <w:t>развивать</w:t>
      </w:r>
      <w:r w:rsidRPr="00216198">
        <w:rPr>
          <w:rFonts w:ascii="Times New Roman" w:hAnsi="Times New Roman"/>
          <w:spacing w:val="-4"/>
          <w:sz w:val="24"/>
          <w:szCs w:val="24"/>
        </w:rPr>
        <w:t xml:space="preserve"> </w:t>
      </w:r>
      <w:r w:rsidRPr="00216198">
        <w:rPr>
          <w:rFonts w:ascii="Times New Roman" w:hAnsi="Times New Roman"/>
          <w:sz w:val="24"/>
          <w:szCs w:val="24"/>
        </w:rPr>
        <w:t>обучающихся.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Принцип вариативности в организации образовательной деятельности</w:t>
      </w:r>
      <w:r w:rsidRPr="00216198">
        <w:rPr>
          <w:rFonts w:ascii="Times New Roman" w:hAnsi="Times New Roman"/>
          <w:spacing w:val="1"/>
          <w:sz w:val="24"/>
          <w:szCs w:val="24"/>
        </w:rPr>
        <w:t xml:space="preserve"> </w:t>
      </w:r>
      <w:r w:rsidRPr="00216198">
        <w:rPr>
          <w:rFonts w:ascii="Times New Roman" w:hAnsi="Times New Roman"/>
          <w:sz w:val="24"/>
          <w:szCs w:val="24"/>
        </w:rPr>
        <w:t>дает</w:t>
      </w:r>
      <w:r w:rsidRPr="00216198">
        <w:rPr>
          <w:rFonts w:ascii="Times New Roman" w:hAnsi="Times New Roman"/>
          <w:spacing w:val="1"/>
          <w:sz w:val="24"/>
          <w:szCs w:val="24"/>
        </w:rPr>
        <w:t xml:space="preserve"> </w:t>
      </w:r>
      <w:r w:rsidRPr="00216198">
        <w:rPr>
          <w:rFonts w:ascii="Times New Roman" w:hAnsi="Times New Roman"/>
          <w:sz w:val="24"/>
          <w:szCs w:val="24"/>
        </w:rPr>
        <w:t>возможность</w:t>
      </w:r>
      <w:r w:rsidRPr="00216198">
        <w:rPr>
          <w:rFonts w:ascii="Times New Roman" w:hAnsi="Times New Roman"/>
          <w:spacing w:val="1"/>
          <w:sz w:val="24"/>
          <w:szCs w:val="24"/>
        </w:rPr>
        <w:t xml:space="preserve"> </w:t>
      </w:r>
      <w:r w:rsidRPr="00216198">
        <w:rPr>
          <w:rFonts w:ascii="Times New Roman" w:hAnsi="Times New Roman"/>
          <w:sz w:val="24"/>
          <w:szCs w:val="24"/>
        </w:rPr>
        <w:t>для</w:t>
      </w:r>
      <w:r w:rsidRPr="00216198">
        <w:rPr>
          <w:rFonts w:ascii="Times New Roman" w:hAnsi="Times New Roman"/>
          <w:spacing w:val="1"/>
          <w:sz w:val="24"/>
          <w:szCs w:val="24"/>
        </w:rPr>
        <w:t xml:space="preserve"> </w:t>
      </w:r>
      <w:r w:rsidRPr="00216198">
        <w:rPr>
          <w:rFonts w:ascii="Times New Roman" w:hAnsi="Times New Roman"/>
          <w:sz w:val="24"/>
          <w:szCs w:val="24"/>
        </w:rPr>
        <w:t>различных</w:t>
      </w:r>
      <w:r w:rsidRPr="00216198">
        <w:rPr>
          <w:rFonts w:ascii="Times New Roman" w:hAnsi="Times New Roman"/>
          <w:spacing w:val="1"/>
          <w:sz w:val="24"/>
          <w:szCs w:val="24"/>
        </w:rPr>
        <w:t xml:space="preserve"> </w:t>
      </w:r>
      <w:r w:rsidRPr="00216198">
        <w:rPr>
          <w:rFonts w:ascii="Times New Roman" w:hAnsi="Times New Roman"/>
          <w:sz w:val="24"/>
          <w:szCs w:val="24"/>
        </w:rPr>
        <w:t>вариантов</w:t>
      </w:r>
      <w:r w:rsidRPr="00216198">
        <w:rPr>
          <w:rFonts w:ascii="Times New Roman" w:hAnsi="Times New Roman"/>
          <w:spacing w:val="1"/>
          <w:sz w:val="24"/>
          <w:szCs w:val="24"/>
        </w:rPr>
        <w:t xml:space="preserve"> </w:t>
      </w:r>
      <w:r w:rsidRPr="00216198">
        <w:rPr>
          <w:rFonts w:ascii="Times New Roman" w:hAnsi="Times New Roman"/>
          <w:sz w:val="24"/>
          <w:szCs w:val="24"/>
        </w:rPr>
        <w:t>реализации</w:t>
      </w:r>
      <w:r w:rsidRPr="00216198">
        <w:rPr>
          <w:rFonts w:ascii="Times New Roman" w:hAnsi="Times New Roman"/>
          <w:spacing w:val="1"/>
          <w:sz w:val="24"/>
          <w:szCs w:val="24"/>
        </w:rPr>
        <w:t xml:space="preserve"> </w:t>
      </w:r>
      <w:r w:rsidRPr="00216198">
        <w:rPr>
          <w:rFonts w:ascii="Times New Roman" w:hAnsi="Times New Roman"/>
          <w:sz w:val="24"/>
          <w:szCs w:val="24"/>
        </w:rPr>
        <w:t>теоретической</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практической</w:t>
      </w:r>
      <w:r w:rsidRPr="00216198">
        <w:rPr>
          <w:rFonts w:ascii="Times New Roman" w:hAnsi="Times New Roman"/>
          <w:spacing w:val="1"/>
          <w:sz w:val="24"/>
          <w:szCs w:val="24"/>
        </w:rPr>
        <w:t xml:space="preserve"> </w:t>
      </w:r>
      <w:r w:rsidRPr="00216198">
        <w:rPr>
          <w:rFonts w:ascii="Times New Roman" w:hAnsi="Times New Roman"/>
          <w:sz w:val="24"/>
          <w:szCs w:val="24"/>
        </w:rPr>
        <w:t>части</w:t>
      </w:r>
      <w:r w:rsidRPr="00216198">
        <w:rPr>
          <w:rFonts w:ascii="Times New Roman" w:hAnsi="Times New Roman"/>
          <w:spacing w:val="1"/>
          <w:sz w:val="24"/>
          <w:szCs w:val="24"/>
        </w:rPr>
        <w:t xml:space="preserve"> </w:t>
      </w:r>
      <w:r w:rsidRPr="00216198">
        <w:rPr>
          <w:rFonts w:ascii="Times New Roman" w:hAnsi="Times New Roman"/>
          <w:sz w:val="24"/>
          <w:szCs w:val="24"/>
        </w:rPr>
        <w:t>курса,</w:t>
      </w:r>
      <w:r w:rsidRPr="00216198">
        <w:rPr>
          <w:rFonts w:ascii="Times New Roman" w:hAnsi="Times New Roman"/>
          <w:spacing w:val="1"/>
          <w:sz w:val="24"/>
          <w:szCs w:val="24"/>
        </w:rPr>
        <w:t xml:space="preserve"> </w:t>
      </w:r>
      <w:r w:rsidRPr="00216198">
        <w:rPr>
          <w:rFonts w:ascii="Times New Roman" w:hAnsi="Times New Roman"/>
          <w:sz w:val="24"/>
          <w:szCs w:val="24"/>
        </w:rPr>
        <w:t>исходя</w:t>
      </w:r>
      <w:r w:rsidRPr="00216198">
        <w:rPr>
          <w:rFonts w:ascii="Times New Roman" w:hAnsi="Times New Roman"/>
          <w:spacing w:val="1"/>
          <w:sz w:val="24"/>
          <w:szCs w:val="24"/>
        </w:rPr>
        <w:t xml:space="preserve"> </w:t>
      </w:r>
      <w:r w:rsidRPr="00216198">
        <w:rPr>
          <w:rFonts w:ascii="Times New Roman" w:hAnsi="Times New Roman"/>
          <w:sz w:val="24"/>
          <w:szCs w:val="24"/>
        </w:rPr>
        <w:t>из</w:t>
      </w:r>
      <w:r w:rsidRPr="00216198">
        <w:rPr>
          <w:rFonts w:ascii="Times New Roman" w:hAnsi="Times New Roman"/>
          <w:spacing w:val="1"/>
          <w:sz w:val="24"/>
          <w:szCs w:val="24"/>
        </w:rPr>
        <w:t xml:space="preserve"> </w:t>
      </w:r>
      <w:r w:rsidRPr="00216198">
        <w:rPr>
          <w:rFonts w:ascii="Times New Roman" w:hAnsi="Times New Roman"/>
          <w:sz w:val="24"/>
          <w:szCs w:val="24"/>
        </w:rPr>
        <w:t>обеспеченности</w:t>
      </w:r>
      <w:r w:rsidRPr="00216198">
        <w:rPr>
          <w:rFonts w:ascii="Times New Roman" w:hAnsi="Times New Roman"/>
          <w:spacing w:val="1"/>
          <w:sz w:val="24"/>
          <w:szCs w:val="24"/>
        </w:rPr>
        <w:t xml:space="preserve"> </w:t>
      </w:r>
      <w:r w:rsidRPr="00216198">
        <w:rPr>
          <w:rFonts w:ascii="Times New Roman" w:hAnsi="Times New Roman"/>
          <w:sz w:val="24"/>
          <w:szCs w:val="24"/>
        </w:rPr>
        <w:t>курса</w:t>
      </w:r>
      <w:r w:rsidRPr="00216198">
        <w:rPr>
          <w:rFonts w:ascii="Times New Roman" w:hAnsi="Times New Roman"/>
          <w:spacing w:val="1"/>
          <w:sz w:val="24"/>
          <w:szCs w:val="24"/>
        </w:rPr>
        <w:t xml:space="preserve"> </w:t>
      </w:r>
      <w:r w:rsidRPr="00216198">
        <w:rPr>
          <w:rFonts w:ascii="Times New Roman" w:hAnsi="Times New Roman"/>
          <w:sz w:val="24"/>
          <w:szCs w:val="24"/>
        </w:rPr>
        <w:t>материально-</w:t>
      </w:r>
      <w:r w:rsidRPr="00216198">
        <w:rPr>
          <w:rFonts w:ascii="Times New Roman" w:hAnsi="Times New Roman"/>
          <w:spacing w:val="1"/>
          <w:sz w:val="24"/>
          <w:szCs w:val="24"/>
        </w:rPr>
        <w:t xml:space="preserve"> </w:t>
      </w:r>
      <w:r w:rsidRPr="00216198">
        <w:rPr>
          <w:rFonts w:ascii="Times New Roman" w:hAnsi="Times New Roman"/>
          <w:sz w:val="24"/>
          <w:szCs w:val="24"/>
        </w:rPr>
        <w:t>техническим,</w:t>
      </w:r>
      <w:r w:rsidRPr="00216198">
        <w:rPr>
          <w:rFonts w:ascii="Times New Roman" w:hAnsi="Times New Roman"/>
          <w:spacing w:val="1"/>
          <w:sz w:val="24"/>
          <w:szCs w:val="24"/>
        </w:rPr>
        <w:t xml:space="preserve"> </w:t>
      </w:r>
      <w:r w:rsidRPr="00216198">
        <w:rPr>
          <w:rFonts w:ascii="Times New Roman" w:hAnsi="Times New Roman"/>
          <w:sz w:val="24"/>
          <w:szCs w:val="24"/>
        </w:rPr>
        <w:t>информационным,</w:t>
      </w:r>
      <w:r w:rsidRPr="00216198">
        <w:rPr>
          <w:rFonts w:ascii="Times New Roman" w:hAnsi="Times New Roman"/>
          <w:spacing w:val="1"/>
          <w:sz w:val="24"/>
          <w:szCs w:val="24"/>
        </w:rPr>
        <w:t xml:space="preserve"> </w:t>
      </w:r>
      <w:r w:rsidRPr="00216198">
        <w:rPr>
          <w:rFonts w:ascii="Times New Roman" w:hAnsi="Times New Roman"/>
          <w:sz w:val="24"/>
          <w:szCs w:val="24"/>
        </w:rPr>
        <w:t>методическим</w:t>
      </w:r>
      <w:r w:rsidRPr="00216198">
        <w:rPr>
          <w:rFonts w:ascii="Times New Roman" w:hAnsi="Times New Roman"/>
          <w:spacing w:val="71"/>
          <w:sz w:val="24"/>
          <w:szCs w:val="24"/>
        </w:rPr>
        <w:t xml:space="preserve"> </w:t>
      </w:r>
      <w:r w:rsidRPr="00216198">
        <w:rPr>
          <w:rFonts w:ascii="Times New Roman" w:hAnsi="Times New Roman"/>
          <w:sz w:val="24"/>
          <w:szCs w:val="24"/>
        </w:rPr>
        <w:t>обеспечением,</w:t>
      </w:r>
      <w:r w:rsidRPr="00216198">
        <w:rPr>
          <w:rFonts w:ascii="Times New Roman" w:hAnsi="Times New Roman"/>
          <w:spacing w:val="1"/>
          <w:sz w:val="24"/>
          <w:szCs w:val="24"/>
        </w:rPr>
        <w:t xml:space="preserve"> </w:t>
      </w:r>
      <w:r w:rsidRPr="00216198">
        <w:rPr>
          <w:rFonts w:ascii="Times New Roman" w:hAnsi="Times New Roman"/>
          <w:sz w:val="24"/>
          <w:szCs w:val="24"/>
        </w:rPr>
        <w:t>особенностями</w:t>
      </w:r>
      <w:r w:rsidRPr="00216198">
        <w:rPr>
          <w:rFonts w:ascii="Times New Roman" w:hAnsi="Times New Roman"/>
          <w:spacing w:val="1"/>
          <w:sz w:val="24"/>
          <w:szCs w:val="24"/>
        </w:rPr>
        <w:t xml:space="preserve"> </w:t>
      </w:r>
      <w:r w:rsidRPr="00216198">
        <w:rPr>
          <w:rFonts w:ascii="Times New Roman" w:hAnsi="Times New Roman"/>
          <w:sz w:val="24"/>
          <w:szCs w:val="24"/>
        </w:rPr>
        <w:t>разных</w:t>
      </w:r>
      <w:r w:rsidRPr="00216198">
        <w:rPr>
          <w:rFonts w:ascii="Times New Roman" w:hAnsi="Times New Roman"/>
          <w:spacing w:val="1"/>
          <w:sz w:val="24"/>
          <w:szCs w:val="24"/>
        </w:rPr>
        <w:t xml:space="preserve"> </w:t>
      </w:r>
      <w:r w:rsidRPr="00216198">
        <w:rPr>
          <w:rFonts w:ascii="Times New Roman" w:hAnsi="Times New Roman"/>
          <w:sz w:val="24"/>
          <w:szCs w:val="24"/>
        </w:rPr>
        <w:t>групп</w:t>
      </w:r>
      <w:r w:rsidRPr="00216198">
        <w:rPr>
          <w:rFonts w:ascii="Times New Roman" w:hAnsi="Times New Roman"/>
          <w:spacing w:val="1"/>
          <w:sz w:val="24"/>
          <w:szCs w:val="24"/>
        </w:rPr>
        <w:t xml:space="preserve"> </w:t>
      </w:r>
      <w:r w:rsidRPr="00216198">
        <w:rPr>
          <w:rFonts w:ascii="Times New Roman" w:hAnsi="Times New Roman"/>
          <w:sz w:val="24"/>
          <w:szCs w:val="24"/>
        </w:rPr>
        <w:t>обучающихся</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классе.</w:t>
      </w:r>
      <w:r w:rsidRPr="00216198">
        <w:rPr>
          <w:rFonts w:ascii="Times New Roman" w:hAnsi="Times New Roman"/>
          <w:spacing w:val="1"/>
          <w:sz w:val="24"/>
          <w:szCs w:val="24"/>
        </w:rPr>
        <w:t xml:space="preserve"> </w:t>
      </w:r>
      <w:r w:rsidRPr="00216198">
        <w:rPr>
          <w:rFonts w:ascii="Times New Roman" w:hAnsi="Times New Roman"/>
          <w:sz w:val="24"/>
          <w:szCs w:val="24"/>
        </w:rPr>
        <w:t>Позволяет</w:t>
      </w:r>
      <w:r w:rsidRPr="00216198">
        <w:rPr>
          <w:rFonts w:ascii="Times New Roman" w:hAnsi="Times New Roman"/>
          <w:spacing w:val="1"/>
          <w:sz w:val="24"/>
          <w:szCs w:val="24"/>
        </w:rPr>
        <w:t xml:space="preserve"> </w:t>
      </w:r>
      <w:r w:rsidRPr="00216198">
        <w:rPr>
          <w:rFonts w:ascii="Times New Roman" w:hAnsi="Times New Roman"/>
          <w:sz w:val="24"/>
          <w:szCs w:val="24"/>
        </w:rPr>
        <w:t>искать</w:t>
      </w:r>
      <w:r w:rsidRPr="00216198">
        <w:rPr>
          <w:rFonts w:ascii="Times New Roman" w:hAnsi="Times New Roman"/>
          <w:spacing w:val="1"/>
          <w:sz w:val="24"/>
          <w:szCs w:val="24"/>
        </w:rPr>
        <w:t xml:space="preserve"> </w:t>
      </w:r>
      <w:r w:rsidRPr="00216198">
        <w:rPr>
          <w:rFonts w:ascii="Times New Roman" w:hAnsi="Times New Roman"/>
          <w:sz w:val="24"/>
          <w:szCs w:val="24"/>
        </w:rPr>
        <w:t>конструктивные пути организации учебной деятельности не только учителю,</w:t>
      </w:r>
      <w:r w:rsidRPr="00216198">
        <w:rPr>
          <w:rFonts w:ascii="Times New Roman" w:hAnsi="Times New Roman"/>
          <w:spacing w:val="1"/>
          <w:sz w:val="24"/>
          <w:szCs w:val="24"/>
        </w:rPr>
        <w:t xml:space="preserve"> </w:t>
      </w:r>
      <w:r w:rsidRPr="00216198">
        <w:rPr>
          <w:rFonts w:ascii="Times New Roman" w:hAnsi="Times New Roman"/>
          <w:sz w:val="24"/>
          <w:szCs w:val="24"/>
        </w:rPr>
        <w:t>но</w:t>
      </w:r>
      <w:r w:rsidRPr="00216198">
        <w:rPr>
          <w:rFonts w:ascii="Times New Roman" w:hAnsi="Times New Roman"/>
          <w:spacing w:val="-3"/>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обучающимся.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Принцип</w:t>
      </w:r>
      <w:r w:rsidRPr="00216198">
        <w:rPr>
          <w:rFonts w:ascii="Times New Roman" w:hAnsi="Times New Roman"/>
          <w:spacing w:val="1"/>
          <w:sz w:val="24"/>
          <w:szCs w:val="24"/>
        </w:rPr>
        <w:t xml:space="preserve"> </w:t>
      </w:r>
      <w:r w:rsidRPr="00216198">
        <w:rPr>
          <w:rFonts w:ascii="Times New Roman" w:hAnsi="Times New Roman"/>
          <w:sz w:val="24"/>
          <w:szCs w:val="24"/>
        </w:rPr>
        <w:t>минимакса</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организации</w:t>
      </w:r>
      <w:r w:rsidRPr="00216198">
        <w:rPr>
          <w:rFonts w:ascii="Times New Roman" w:hAnsi="Times New Roman"/>
          <w:spacing w:val="1"/>
          <w:sz w:val="24"/>
          <w:szCs w:val="24"/>
        </w:rPr>
        <w:t xml:space="preserve"> </w:t>
      </w:r>
      <w:r w:rsidRPr="00216198">
        <w:rPr>
          <w:rFonts w:ascii="Times New Roman" w:hAnsi="Times New Roman"/>
          <w:sz w:val="24"/>
          <w:szCs w:val="24"/>
        </w:rPr>
        <w:t>образовательной</w:t>
      </w:r>
      <w:r w:rsidRPr="00216198">
        <w:rPr>
          <w:rFonts w:ascii="Times New Roman" w:hAnsi="Times New Roman"/>
          <w:spacing w:val="1"/>
          <w:sz w:val="24"/>
          <w:szCs w:val="24"/>
        </w:rPr>
        <w:t xml:space="preserve"> </w:t>
      </w:r>
      <w:r w:rsidRPr="00216198">
        <w:rPr>
          <w:rFonts w:ascii="Times New Roman" w:hAnsi="Times New Roman"/>
          <w:sz w:val="24"/>
          <w:szCs w:val="24"/>
        </w:rPr>
        <w:t>деятельности</w:t>
      </w:r>
      <w:r w:rsidRPr="00216198">
        <w:rPr>
          <w:rFonts w:ascii="Times New Roman" w:hAnsi="Times New Roman"/>
          <w:spacing w:val="1"/>
          <w:sz w:val="24"/>
          <w:szCs w:val="24"/>
        </w:rPr>
        <w:t xml:space="preserve"> </w:t>
      </w:r>
      <w:r w:rsidRPr="00216198">
        <w:rPr>
          <w:rFonts w:ascii="Times New Roman" w:hAnsi="Times New Roman"/>
          <w:sz w:val="24"/>
          <w:szCs w:val="24"/>
        </w:rPr>
        <w:t>позволяет</w:t>
      </w:r>
      <w:r w:rsidRPr="00216198">
        <w:rPr>
          <w:rFonts w:ascii="Times New Roman" w:hAnsi="Times New Roman"/>
          <w:spacing w:val="1"/>
          <w:sz w:val="24"/>
          <w:szCs w:val="24"/>
        </w:rPr>
        <w:t xml:space="preserve"> </w:t>
      </w:r>
      <w:r w:rsidRPr="00216198">
        <w:rPr>
          <w:rFonts w:ascii="Times New Roman" w:hAnsi="Times New Roman"/>
          <w:sz w:val="24"/>
          <w:szCs w:val="24"/>
        </w:rPr>
        <w:t>обучающимся</w:t>
      </w:r>
      <w:r w:rsidRPr="00216198">
        <w:rPr>
          <w:rFonts w:ascii="Times New Roman" w:hAnsi="Times New Roman"/>
          <w:spacing w:val="1"/>
          <w:sz w:val="24"/>
          <w:szCs w:val="24"/>
        </w:rPr>
        <w:t xml:space="preserve"> </w:t>
      </w:r>
      <w:r w:rsidRPr="00216198">
        <w:rPr>
          <w:rFonts w:ascii="Times New Roman" w:hAnsi="Times New Roman"/>
          <w:sz w:val="24"/>
          <w:szCs w:val="24"/>
        </w:rPr>
        <w:t>освоить</w:t>
      </w:r>
      <w:r w:rsidRPr="00216198">
        <w:rPr>
          <w:rFonts w:ascii="Times New Roman" w:hAnsi="Times New Roman"/>
          <w:spacing w:val="1"/>
          <w:sz w:val="24"/>
          <w:szCs w:val="24"/>
        </w:rPr>
        <w:t xml:space="preserve"> </w:t>
      </w:r>
      <w:r w:rsidRPr="00216198">
        <w:rPr>
          <w:rFonts w:ascii="Times New Roman" w:hAnsi="Times New Roman"/>
          <w:sz w:val="24"/>
          <w:szCs w:val="24"/>
        </w:rPr>
        <w:t>обязательную</w:t>
      </w:r>
      <w:r w:rsidRPr="00216198">
        <w:rPr>
          <w:rFonts w:ascii="Times New Roman" w:hAnsi="Times New Roman"/>
          <w:spacing w:val="1"/>
          <w:sz w:val="24"/>
          <w:szCs w:val="24"/>
        </w:rPr>
        <w:t xml:space="preserve"> </w:t>
      </w:r>
      <w:r w:rsidRPr="00216198">
        <w:rPr>
          <w:rFonts w:ascii="Times New Roman" w:hAnsi="Times New Roman"/>
          <w:sz w:val="24"/>
          <w:szCs w:val="24"/>
        </w:rPr>
        <w:t>часть</w:t>
      </w:r>
      <w:r w:rsidRPr="00216198">
        <w:rPr>
          <w:rFonts w:ascii="Times New Roman" w:hAnsi="Times New Roman"/>
          <w:spacing w:val="1"/>
          <w:sz w:val="24"/>
          <w:szCs w:val="24"/>
        </w:rPr>
        <w:t xml:space="preserve"> </w:t>
      </w:r>
      <w:r w:rsidRPr="00216198">
        <w:rPr>
          <w:rFonts w:ascii="Times New Roman" w:hAnsi="Times New Roman"/>
          <w:sz w:val="24"/>
          <w:szCs w:val="24"/>
        </w:rPr>
        <w:t>реализуемой</w:t>
      </w:r>
      <w:r w:rsidRPr="00216198">
        <w:rPr>
          <w:rFonts w:ascii="Times New Roman" w:hAnsi="Times New Roman"/>
          <w:spacing w:val="1"/>
          <w:sz w:val="24"/>
          <w:szCs w:val="24"/>
        </w:rPr>
        <w:t xml:space="preserve"> </w:t>
      </w:r>
      <w:r w:rsidRPr="00216198">
        <w:rPr>
          <w:rFonts w:ascii="Times New Roman" w:hAnsi="Times New Roman"/>
          <w:sz w:val="24"/>
          <w:szCs w:val="24"/>
        </w:rPr>
        <w:t>программы.</w:t>
      </w:r>
      <w:r w:rsidRPr="00216198">
        <w:rPr>
          <w:rFonts w:ascii="Times New Roman" w:hAnsi="Times New Roman"/>
          <w:spacing w:val="1"/>
          <w:sz w:val="24"/>
          <w:szCs w:val="24"/>
        </w:rPr>
        <w:t xml:space="preserve"> </w:t>
      </w:r>
      <w:r w:rsidRPr="00216198">
        <w:rPr>
          <w:rFonts w:ascii="Times New Roman" w:hAnsi="Times New Roman"/>
          <w:sz w:val="24"/>
          <w:szCs w:val="24"/>
        </w:rPr>
        <w:t>Однако</w:t>
      </w:r>
      <w:r w:rsidRPr="00216198">
        <w:rPr>
          <w:rFonts w:ascii="Times New Roman" w:hAnsi="Times New Roman"/>
          <w:spacing w:val="1"/>
          <w:sz w:val="24"/>
          <w:szCs w:val="24"/>
        </w:rPr>
        <w:t xml:space="preserve"> </w:t>
      </w:r>
      <w:r w:rsidRPr="00216198">
        <w:rPr>
          <w:rFonts w:ascii="Times New Roman" w:hAnsi="Times New Roman"/>
          <w:sz w:val="24"/>
          <w:szCs w:val="24"/>
        </w:rPr>
        <w:t>программа</w:t>
      </w:r>
      <w:r w:rsidRPr="00216198">
        <w:rPr>
          <w:rFonts w:ascii="Times New Roman" w:hAnsi="Times New Roman"/>
          <w:spacing w:val="1"/>
          <w:sz w:val="24"/>
          <w:szCs w:val="24"/>
        </w:rPr>
        <w:t xml:space="preserve"> </w:t>
      </w:r>
      <w:r w:rsidRPr="00216198">
        <w:rPr>
          <w:rFonts w:ascii="Times New Roman" w:hAnsi="Times New Roman"/>
          <w:sz w:val="24"/>
          <w:szCs w:val="24"/>
        </w:rPr>
        <w:t>дает</w:t>
      </w:r>
      <w:r w:rsidRPr="00216198">
        <w:rPr>
          <w:rFonts w:ascii="Times New Roman" w:hAnsi="Times New Roman"/>
          <w:spacing w:val="1"/>
          <w:sz w:val="24"/>
          <w:szCs w:val="24"/>
        </w:rPr>
        <w:t xml:space="preserve"> </w:t>
      </w:r>
      <w:r w:rsidRPr="00216198">
        <w:rPr>
          <w:rFonts w:ascii="Times New Roman" w:hAnsi="Times New Roman"/>
          <w:sz w:val="24"/>
          <w:szCs w:val="24"/>
        </w:rPr>
        <w:t>возможность</w:t>
      </w:r>
      <w:r w:rsidRPr="00216198">
        <w:rPr>
          <w:rFonts w:ascii="Times New Roman" w:hAnsi="Times New Roman"/>
          <w:spacing w:val="1"/>
          <w:sz w:val="24"/>
          <w:szCs w:val="24"/>
        </w:rPr>
        <w:t xml:space="preserve"> </w:t>
      </w:r>
      <w:r w:rsidRPr="00216198">
        <w:rPr>
          <w:rFonts w:ascii="Times New Roman" w:hAnsi="Times New Roman"/>
          <w:sz w:val="24"/>
          <w:szCs w:val="24"/>
        </w:rPr>
        <w:t>развитию</w:t>
      </w:r>
      <w:r w:rsidRPr="00216198">
        <w:rPr>
          <w:rFonts w:ascii="Times New Roman" w:hAnsi="Times New Roman"/>
          <w:spacing w:val="1"/>
          <w:sz w:val="24"/>
          <w:szCs w:val="24"/>
        </w:rPr>
        <w:t xml:space="preserve"> </w:t>
      </w:r>
      <w:r w:rsidRPr="00216198">
        <w:rPr>
          <w:rFonts w:ascii="Times New Roman" w:hAnsi="Times New Roman"/>
          <w:sz w:val="24"/>
          <w:szCs w:val="24"/>
        </w:rPr>
        <w:t>творчества,</w:t>
      </w:r>
      <w:r w:rsidRPr="00216198">
        <w:rPr>
          <w:rFonts w:ascii="Times New Roman" w:hAnsi="Times New Roman"/>
          <w:spacing w:val="1"/>
          <w:sz w:val="24"/>
          <w:szCs w:val="24"/>
        </w:rPr>
        <w:t xml:space="preserve"> </w:t>
      </w:r>
      <w:r w:rsidRPr="00216198">
        <w:rPr>
          <w:rFonts w:ascii="Times New Roman" w:hAnsi="Times New Roman"/>
          <w:sz w:val="24"/>
          <w:szCs w:val="24"/>
        </w:rPr>
        <w:t>интеллекта</w:t>
      </w:r>
      <w:r w:rsidRPr="00216198">
        <w:rPr>
          <w:rFonts w:ascii="Times New Roman" w:hAnsi="Times New Roman"/>
          <w:spacing w:val="1"/>
          <w:sz w:val="24"/>
          <w:szCs w:val="24"/>
        </w:rPr>
        <w:t xml:space="preserve"> </w:t>
      </w:r>
      <w:r w:rsidRPr="00216198">
        <w:rPr>
          <w:rFonts w:ascii="Times New Roman" w:hAnsi="Times New Roman"/>
          <w:sz w:val="24"/>
          <w:szCs w:val="24"/>
        </w:rPr>
        <w:t>учащихся</w:t>
      </w:r>
      <w:r w:rsidRPr="00216198">
        <w:rPr>
          <w:rFonts w:ascii="Times New Roman" w:hAnsi="Times New Roman"/>
          <w:spacing w:val="1"/>
          <w:sz w:val="24"/>
          <w:szCs w:val="24"/>
        </w:rPr>
        <w:t xml:space="preserve"> </w:t>
      </w:r>
      <w:r w:rsidRPr="00216198">
        <w:rPr>
          <w:rFonts w:ascii="Times New Roman" w:hAnsi="Times New Roman"/>
          <w:sz w:val="24"/>
          <w:szCs w:val="24"/>
        </w:rPr>
        <w:t>через</w:t>
      </w:r>
      <w:r w:rsidRPr="00216198">
        <w:rPr>
          <w:rFonts w:ascii="Times New Roman" w:hAnsi="Times New Roman"/>
          <w:spacing w:val="1"/>
          <w:sz w:val="24"/>
          <w:szCs w:val="24"/>
        </w:rPr>
        <w:t xml:space="preserve"> </w:t>
      </w:r>
      <w:r w:rsidRPr="00216198">
        <w:rPr>
          <w:rFonts w:ascii="Times New Roman" w:hAnsi="Times New Roman"/>
          <w:sz w:val="24"/>
          <w:szCs w:val="24"/>
        </w:rPr>
        <w:t>участие</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проектной</w:t>
      </w:r>
      <w:r w:rsidRPr="00216198">
        <w:rPr>
          <w:rFonts w:ascii="Times New Roman" w:hAnsi="Times New Roman"/>
          <w:spacing w:val="1"/>
          <w:sz w:val="24"/>
          <w:szCs w:val="24"/>
        </w:rPr>
        <w:t xml:space="preserve"> </w:t>
      </w:r>
      <w:r w:rsidRPr="00216198">
        <w:rPr>
          <w:rFonts w:ascii="Times New Roman" w:hAnsi="Times New Roman"/>
          <w:sz w:val="24"/>
          <w:szCs w:val="24"/>
        </w:rPr>
        <w:t>деятельности,</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исследовательской</w:t>
      </w:r>
      <w:r w:rsidRPr="00216198">
        <w:rPr>
          <w:rFonts w:ascii="Times New Roman" w:hAnsi="Times New Roman"/>
          <w:spacing w:val="1"/>
          <w:sz w:val="24"/>
          <w:szCs w:val="24"/>
        </w:rPr>
        <w:t xml:space="preserve"> </w:t>
      </w:r>
      <w:r w:rsidRPr="00216198">
        <w:rPr>
          <w:rFonts w:ascii="Times New Roman" w:hAnsi="Times New Roman"/>
          <w:sz w:val="24"/>
          <w:szCs w:val="24"/>
        </w:rPr>
        <w:t>деятельности,</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решении</w:t>
      </w:r>
      <w:r w:rsidRPr="00216198">
        <w:rPr>
          <w:rFonts w:ascii="Times New Roman" w:hAnsi="Times New Roman"/>
          <w:spacing w:val="1"/>
          <w:sz w:val="24"/>
          <w:szCs w:val="24"/>
        </w:rPr>
        <w:t xml:space="preserve"> </w:t>
      </w:r>
      <w:r w:rsidRPr="00216198">
        <w:rPr>
          <w:rFonts w:ascii="Times New Roman" w:hAnsi="Times New Roman"/>
          <w:sz w:val="24"/>
          <w:szCs w:val="24"/>
        </w:rPr>
        <w:t>задач</w:t>
      </w:r>
      <w:r w:rsidRPr="00216198">
        <w:rPr>
          <w:rFonts w:ascii="Times New Roman" w:hAnsi="Times New Roman"/>
          <w:spacing w:val="1"/>
          <w:sz w:val="24"/>
          <w:szCs w:val="24"/>
        </w:rPr>
        <w:t xml:space="preserve"> </w:t>
      </w:r>
      <w:r w:rsidRPr="00216198">
        <w:rPr>
          <w:rFonts w:ascii="Times New Roman" w:hAnsi="Times New Roman"/>
          <w:sz w:val="24"/>
          <w:szCs w:val="24"/>
        </w:rPr>
        <w:t>повышенного</w:t>
      </w:r>
      <w:r w:rsidRPr="00216198">
        <w:rPr>
          <w:rFonts w:ascii="Times New Roman" w:hAnsi="Times New Roman"/>
          <w:spacing w:val="1"/>
          <w:sz w:val="24"/>
          <w:szCs w:val="24"/>
        </w:rPr>
        <w:t xml:space="preserve"> </w:t>
      </w:r>
      <w:r w:rsidRPr="00216198">
        <w:rPr>
          <w:rFonts w:ascii="Times New Roman" w:hAnsi="Times New Roman"/>
          <w:sz w:val="24"/>
          <w:szCs w:val="24"/>
        </w:rPr>
        <w:t>уровня</w:t>
      </w:r>
      <w:r w:rsidRPr="00216198">
        <w:rPr>
          <w:rFonts w:ascii="Times New Roman" w:hAnsi="Times New Roman"/>
          <w:spacing w:val="1"/>
          <w:sz w:val="24"/>
          <w:szCs w:val="24"/>
        </w:rPr>
        <w:t xml:space="preserve"> </w:t>
      </w:r>
      <w:r w:rsidRPr="00216198">
        <w:rPr>
          <w:rFonts w:ascii="Times New Roman" w:hAnsi="Times New Roman"/>
          <w:sz w:val="24"/>
          <w:szCs w:val="24"/>
        </w:rPr>
        <w:t>сложности.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Системно</w:t>
      </w:r>
      <w:r w:rsidRPr="00216198">
        <w:rPr>
          <w:rFonts w:ascii="Times New Roman" w:hAnsi="Times New Roman"/>
          <w:spacing w:val="1"/>
          <w:sz w:val="24"/>
          <w:szCs w:val="24"/>
        </w:rPr>
        <w:t xml:space="preserve"> </w:t>
      </w:r>
      <w:r w:rsidRPr="00216198">
        <w:rPr>
          <w:rFonts w:ascii="Times New Roman" w:hAnsi="Times New Roman"/>
          <w:sz w:val="24"/>
          <w:szCs w:val="24"/>
        </w:rPr>
        <w:t>–</w:t>
      </w:r>
      <w:r w:rsidRPr="00216198">
        <w:rPr>
          <w:rFonts w:ascii="Times New Roman" w:hAnsi="Times New Roman"/>
          <w:spacing w:val="1"/>
          <w:sz w:val="24"/>
          <w:szCs w:val="24"/>
        </w:rPr>
        <w:t xml:space="preserve"> </w:t>
      </w:r>
      <w:r w:rsidRPr="00216198">
        <w:rPr>
          <w:rFonts w:ascii="Times New Roman" w:hAnsi="Times New Roman"/>
          <w:sz w:val="24"/>
          <w:szCs w:val="24"/>
        </w:rPr>
        <w:t>деятельностный</w:t>
      </w:r>
      <w:r w:rsidRPr="00216198">
        <w:rPr>
          <w:rFonts w:ascii="Times New Roman" w:hAnsi="Times New Roman"/>
          <w:spacing w:val="1"/>
          <w:sz w:val="24"/>
          <w:szCs w:val="24"/>
        </w:rPr>
        <w:t xml:space="preserve"> </w:t>
      </w:r>
      <w:r w:rsidRPr="00216198">
        <w:rPr>
          <w:rFonts w:ascii="Times New Roman" w:hAnsi="Times New Roman"/>
          <w:sz w:val="24"/>
          <w:szCs w:val="24"/>
        </w:rPr>
        <w:t>подход,</w:t>
      </w:r>
      <w:r w:rsidRPr="00216198">
        <w:rPr>
          <w:rFonts w:ascii="Times New Roman" w:hAnsi="Times New Roman"/>
          <w:spacing w:val="1"/>
          <w:sz w:val="24"/>
          <w:szCs w:val="24"/>
        </w:rPr>
        <w:t xml:space="preserve"> </w:t>
      </w:r>
      <w:r w:rsidRPr="00216198">
        <w:rPr>
          <w:rFonts w:ascii="Times New Roman" w:hAnsi="Times New Roman"/>
          <w:sz w:val="24"/>
          <w:szCs w:val="24"/>
        </w:rPr>
        <w:t>реализуемый</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Программе,</w:t>
      </w:r>
      <w:r w:rsidRPr="00216198">
        <w:rPr>
          <w:rFonts w:ascii="Times New Roman" w:hAnsi="Times New Roman"/>
          <w:spacing w:val="1"/>
          <w:sz w:val="24"/>
          <w:szCs w:val="24"/>
        </w:rPr>
        <w:t xml:space="preserve"> </w:t>
      </w:r>
      <w:r w:rsidRPr="00216198">
        <w:rPr>
          <w:rFonts w:ascii="Times New Roman" w:hAnsi="Times New Roman"/>
          <w:sz w:val="24"/>
          <w:szCs w:val="24"/>
        </w:rPr>
        <w:t>позволяет</w:t>
      </w:r>
      <w:r w:rsidRPr="00216198">
        <w:rPr>
          <w:rFonts w:ascii="Times New Roman" w:hAnsi="Times New Roman"/>
          <w:spacing w:val="1"/>
          <w:sz w:val="24"/>
          <w:szCs w:val="24"/>
        </w:rPr>
        <w:t xml:space="preserve"> </w:t>
      </w:r>
      <w:r w:rsidRPr="00216198">
        <w:rPr>
          <w:rFonts w:ascii="Times New Roman" w:hAnsi="Times New Roman"/>
          <w:sz w:val="24"/>
          <w:szCs w:val="24"/>
        </w:rPr>
        <w:t>формировать</w:t>
      </w:r>
      <w:r w:rsidRPr="00216198">
        <w:rPr>
          <w:rFonts w:ascii="Times New Roman" w:hAnsi="Times New Roman"/>
          <w:spacing w:val="1"/>
          <w:sz w:val="24"/>
          <w:szCs w:val="24"/>
        </w:rPr>
        <w:t xml:space="preserve"> </w:t>
      </w:r>
      <w:r w:rsidRPr="00216198">
        <w:rPr>
          <w:rFonts w:ascii="Times New Roman" w:hAnsi="Times New Roman"/>
          <w:sz w:val="24"/>
          <w:szCs w:val="24"/>
        </w:rPr>
        <w:t>личностные,</w:t>
      </w:r>
      <w:r w:rsidRPr="00216198">
        <w:rPr>
          <w:rFonts w:ascii="Times New Roman" w:hAnsi="Times New Roman"/>
          <w:spacing w:val="1"/>
          <w:sz w:val="24"/>
          <w:szCs w:val="24"/>
        </w:rPr>
        <w:t xml:space="preserve"> </w:t>
      </w:r>
      <w:r w:rsidRPr="00216198">
        <w:rPr>
          <w:rFonts w:ascii="Times New Roman" w:hAnsi="Times New Roman"/>
          <w:sz w:val="24"/>
          <w:szCs w:val="24"/>
        </w:rPr>
        <w:t>метапредметные</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предметные</w:t>
      </w:r>
      <w:r w:rsidRPr="00216198">
        <w:rPr>
          <w:rFonts w:ascii="Times New Roman" w:hAnsi="Times New Roman"/>
          <w:spacing w:val="1"/>
          <w:sz w:val="24"/>
          <w:szCs w:val="24"/>
        </w:rPr>
        <w:t xml:space="preserve"> </w:t>
      </w:r>
      <w:r w:rsidRPr="00216198">
        <w:rPr>
          <w:rFonts w:ascii="Times New Roman" w:hAnsi="Times New Roman"/>
          <w:sz w:val="24"/>
          <w:szCs w:val="24"/>
        </w:rPr>
        <w:t>результаты, обозначенные федеральным государственным образовательным</w:t>
      </w:r>
      <w:r w:rsidRPr="00216198">
        <w:rPr>
          <w:rFonts w:ascii="Times New Roman" w:hAnsi="Times New Roman"/>
          <w:spacing w:val="1"/>
          <w:sz w:val="24"/>
          <w:szCs w:val="24"/>
        </w:rPr>
        <w:t xml:space="preserve"> </w:t>
      </w:r>
      <w:r w:rsidRPr="00216198">
        <w:rPr>
          <w:rFonts w:ascii="Times New Roman" w:hAnsi="Times New Roman"/>
          <w:sz w:val="24"/>
          <w:szCs w:val="24"/>
        </w:rPr>
        <w:t>стандартом</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предметной</w:t>
      </w:r>
      <w:r w:rsidRPr="00216198">
        <w:rPr>
          <w:rFonts w:ascii="Times New Roman" w:hAnsi="Times New Roman"/>
          <w:spacing w:val="1"/>
          <w:sz w:val="24"/>
          <w:szCs w:val="24"/>
        </w:rPr>
        <w:t xml:space="preserve"> </w:t>
      </w:r>
      <w:r w:rsidRPr="00216198">
        <w:rPr>
          <w:rFonts w:ascii="Times New Roman" w:hAnsi="Times New Roman"/>
          <w:sz w:val="24"/>
          <w:szCs w:val="24"/>
        </w:rPr>
        <w:t>области</w:t>
      </w:r>
      <w:r w:rsidRPr="00216198">
        <w:rPr>
          <w:rFonts w:ascii="Times New Roman" w:hAnsi="Times New Roman"/>
          <w:spacing w:val="1"/>
          <w:sz w:val="24"/>
          <w:szCs w:val="24"/>
        </w:rPr>
        <w:t xml:space="preserve"> </w:t>
      </w:r>
      <w:r w:rsidRPr="00216198">
        <w:rPr>
          <w:rFonts w:ascii="Times New Roman" w:hAnsi="Times New Roman"/>
          <w:sz w:val="24"/>
          <w:szCs w:val="24"/>
        </w:rPr>
        <w:t>естественно-научного</w:t>
      </w:r>
      <w:r w:rsidRPr="00216198">
        <w:rPr>
          <w:rFonts w:ascii="Times New Roman" w:hAnsi="Times New Roman"/>
          <w:spacing w:val="1"/>
          <w:sz w:val="24"/>
          <w:szCs w:val="24"/>
        </w:rPr>
        <w:t xml:space="preserve"> </w:t>
      </w:r>
      <w:r w:rsidRPr="00216198">
        <w:rPr>
          <w:rFonts w:ascii="Times New Roman" w:hAnsi="Times New Roman"/>
          <w:sz w:val="24"/>
          <w:szCs w:val="24"/>
        </w:rPr>
        <w:t>образования</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учетом</w:t>
      </w:r>
      <w:r w:rsidRPr="00216198">
        <w:rPr>
          <w:rFonts w:ascii="Times New Roman" w:hAnsi="Times New Roman"/>
          <w:spacing w:val="-1"/>
          <w:sz w:val="24"/>
          <w:szCs w:val="24"/>
        </w:rPr>
        <w:t xml:space="preserve"> </w:t>
      </w:r>
      <w:r w:rsidRPr="00216198">
        <w:rPr>
          <w:rFonts w:ascii="Times New Roman" w:hAnsi="Times New Roman"/>
          <w:sz w:val="24"/>
          <w:szCs w:val="24"/>
        </w:rPr>
        <w:t>индивидуальных</w:t>
      </w:r>
      <w:r w:rsidRPr="00216198">
        <w:rPr>
          <w:rFonts w:ascii="Times New Roman" w:hAnsi="Times New Roman"/>
          <w:spacing w:val="1"/>
          <w:sz w:val="24"/>
          <w:szCs w:val="24"/>
        </w:rPr>
        <w:t xml:space="preserve"> </w:t>
      </w:r>
      <w:r w:rsidRPr="00216198">
        <w:rPr>
          <w:rFonts w:ascii="Times New Roman" w:hAnsi="Times New Roman"/>
          <w:sz w:val="24"/>
          <w:szCs w:val="24"/>
        </w:rPr>
        <w:t>особенностей учащихся.</w:t>
      </w:r>
    </w:p>
    <w:p w:rsidR="00216198" w:rsidRPr="00216198" w:rsidRDefault="00216198" w:rsidP="00216198">
      <w:pPr>
        <w:pStyle w:val="aff4"/>
        <w:ind w:left="0" w:right="0" w:firstLine="709"/>
        <w:rPr>
          <w:rFonts w:ascii="Times New Roman" w:hAnsi="Times New Roman"/>
          <w:sz w:val="24"/>
          <w:szCs w:val="24"/>
        </w:rPr>
      </w:pPr>
    </w:p>
    <w:p w:rsidR="00216198" w:rsidRPr="00216198" w:rsidRDefault="00216198" w:rsidP="00216198">
      <w:pPr>
        <w:pStyle w:val="1"/>
        <w:spacing w:before="0" w:line="240" w:lineRule="auto"/>
        <w:ind w:firstLine="709"/>
        <w:jc w:val="both"/>
        <w:rPr>
          <w:sz w:val="24"/>
          <w:szCs w:val="24"/>
        </w:rPr>
      </w:pPr>
      <w:r w:rsidRPr="00216198">
        <w:rPr>
          <w:sz w:val="24"/>
          <w:szCs w:val="24"/>
        </w:rPr>
        <w:t>МЕСТО</w:t>
      </w:r>
      <w:r w:rsidRPr="00216198">
        <w:rPr>
          <w:spacing w:val="-1"/>
          <w:sz w:val="24"/>
          <w:szCs w:val="24"/>
        </w:rPr>
        <w:t xml:space="preserve"> </w:t>
      </w:r>
      <w:r w:rsidRPr="00216198">
        <w:rPr>
          <w:sz w:val="24"/>
          <w:szCs w:val="24"/>
        </w:rPr>
        <w:t>В</w:t>
      </w:r>
      <w:r w:rsidRPr="00216198">
        <w:rPr>
          <w:spacing w:val="-1"/>
          <w:sz w:val="24"/>
          <w:szCs w:val="24"/>
        </w:rPr>
        <w:t xml:space="preserve"> </w:t>
      </w:r>
      <w:r w:rsidRPr="00216198">
        <w:rPr>
          <w:sz w:val="24"/>
          <w:szCs w:val="24"/>
        </w:rPr>
        <w:t>УЧЕБНОМ</w:t>
      </w:r>
      <w:r w:rsidRPr="00216198">
        <w:rPr>
          <w:spacing w:val="-1"/>
          <w:sz w:val="24"/>
          <w:szCs w:val="24"/>
        </w:rPr>
        <w:t xml:space="preserve"> </w:t>
      </w:r>
      <w:r w:rsidRPr="00216198">
        <w:rPr>
          <w:sz w:val="24"/>
          <w:szCs w:val="24"/>
        </w:rPr>
        <w:t>ПЛАНЕ</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На</w:t>
      </w:r>
      <w:r w:rsidRPr="00216198">
        <w:rPr>
          <w:rFonts w:ascii="Times New Roman" w:hAnsi="Times New Roman"/>
          <w:spacing w:val="57"/>
          <w:sz w:val="24"/>
          <w:szCs w:val="24"/>
        </w:rPr>
        <w:t xml:space="preserve"> </w:t>
      </w:r>
      <w:r w:rsidRPr="00216198">
        <w:rPr>
          <w:rFonts w:ascii="Times New Roman" w:hAnsi="Times New Roman"/>
          <w:sz w:val="24"/>
          <w:szCs w:val="24"/>
        </w:rPr>
        <w:t>уровне</w:t>
      </w:r>
      <w:r w:rsidRPr="00216198">
        <w:rPr>
          <w:rFonts w:ascii="Times New Roman" w:hAnsi="Times New Roman"/>
          <w:spacing w:val="55"/>
          <w:sz w:val="24"/>
          <w:szCs w:val="24"/>
        </w:rPr>
        <w:t xml:space="preserve"> </w:t>
      </w:r>
      <w:r w:rsidRPr="00216198">
        <w:rPr>
          <w:rFonts w:ascii="Times New Roman" w:hAnsi="Times New Roman"/>
          <w:sz w:val="24"/>
          <w:szCs w:val="24"/>
        </w:rPr>
        <w:t>среднего</w:t>
      </w:r>
      <w:r w:rsidRPr="00216198">
        <w:rPr>
          <w:rFonts w:ascii="Times New Roman" w:hAnsi="Times New Roman"/>
          <w:spacing w:val="55"/>
          <w:sz w:val="24"/>
          <w:szCs w:val="24"/>
        </w:rPr>
        <w:t xml:space="preserve"> </w:t>
      </w:r>
      <w:r w:rsidRPr="00216198">
        <w:rPr>
          <w:rFonts w:ascii="Times New Roman" w:hAnsi="Times New Roman"/>
          <w:sz w:val="24"/>
          <w:szCs w:val="24"/>
        </w:rPr>
        <w:t>общего</w:t>
      </w:r>
      <w:r w:rsidRPr="00216198">
        <w:rPr>
          <w:rFonts w:ascii="Times New Roman" w:hAnsi="Times New Roman"/>
          <w:spacing w:val="55"/>
          <w:sz w:val="24"/>
          <w:szCs w:val="24"/>
        </w:rPr>
        <w:t xml:space="preserve"> </w:t>
      </w:r>
      <w:r w:rsidRPr="00216198">
        <w:rPr>
          <w:rFonts w:ascii="Times New Roman" w:hAnsi="Times New Roman"/>
          <w:sz w:val="24"/>
          <w:szCs w:val="24"/>
        </w:rPr>
        <w:t>образования</w:t>
      </w:r>
      <w:r w:rsidRPr="00216198">
        <w:rPr>
          <w:rFonts w:ascii="Times New Roman" w:hAnsi="Times New Roman"/>
          <w:spacing w:val="56"/>
          <w:sz w:val="24"/>
          <w:szCs w:val="24"/>
        </w:rPr>
        <w:t xml:space="preserve"> </w:t>
      </w:r>
      <w:r w:rsidRPr="00216198">
        <w:rPr>
          <w:rFonts w:ascii="Times New Roman" w:hAnsi="Times New Roman"/>
          <w:sz w:val="24"/>
          <w:szCs w:val="24"/>
        </w:rPr>
        <w:t>учебный</w:t>
      </w:r>
      <w:r w:rsidRPr="00216198">
        <w:rPr>
          <w:rFonts w:ascii="Times New Roman" w:hAnsi="Times New Roman"/>
          <w:spacing w:val="56"/>
          <w:sz w:val="24"/>
          <w:szCs w:val="24"/>
        </w:rPr>
        <w:t xml:space="preserve"> </w:t>
      </w:r>
      <w:r w:rsidRPr="00216198">
        <w:rPr>
          <w:rFonts w:ascii="Times New Roman" w:hAnsi="Times New Roman"/>
          <w:sz w:val="24"/>
          <w:szCs w:val="24"/>
        </w:rPr>
        <w:t>(элективный)</w:t>
      </w:r>
      <w:r w:rsidRPr="00216198">
        <w:rPr>
          <w:rFonts w:ascii="Times New Roman" w:hAnsi="Times New Roman"/>
          <w:spacing w:val="55"/>
          <w:sz w:val="24"/>
          <w:szCs w:val="24"/>
        </w:rPr>
        <w:t xml:space="preserve"> </w:t>
      </w:r>
      <w:r w:rsidRPr="00216198">
        <w:rPr>
          <w:rFonts w:ascii="Times New Roman" w:hAnsi="Times New Roman"/>
          <w:sz w:val="24"/>
          <w:szCs w:val="24"/>
        </w:rPr>
        <w:t>курс</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w:t>
      </w:r>
      <w:r w:rsidRPr="00216198">
        <w:rPr>
          <w:rFonts w:ascii="Times New Roman" w:hAnsi="Times New Roman"/>
          <w:b/>
          <w:sz w:val="24"/>
          <w:szCs w:val="24"/>
        </w:rPr>
        <w:t>Научные основы химии</w:t>
      </w:r>
      <w:r w:rsidRPr="00216198">
        <w:rPr>
          <w:rFonts w:ascii="Times New Roman" w:hAnsi="Times New Roman"/>
          <w:sz w:val="24"/>
          <w:szCs w:val="24"/>
        </w:rPr>
        <w:t>» является обязательным для изучения и является</w:t>
      </w:r>
      <w:r w:rsidRPr="00216198">
        <w:rPr>
          <w:rFonts w:ascii="Times New Roman" w:hAnsi="Times New Roman"/>
          <w:spacing w:val="1"/>
          <w:sz w:val="24"/>
          <w:szCs w:val="24"/>
        </w:rPr>
        <w:t xml:space="preserve"> </w:t>
      </w:r>
      <w:r w:rsidRPr="00216198">
        <w:rPr>
          <w:rFonts w:ascii="Times New Roman" w:hAnsi="Times New Roman"/>
          <w:sz w:val="24"/>
          <w:szCs w:val="24"/>
        </w:rPr>
        <w:t>одной</w:t>
      </w:r>
      <w:r w:rsidRPr="00216198">
        <w:rPr>
          <w:rFonts w:ascii="Times New Roman" w:hAnsi="Times New Roman"/>
          <w:spacing w:val="-1"/>
          <w:sz w:val="24"/>
          <w:szCs w:val="24"/>
        </w:rPr>
        <w:t xml:space="preserve"> </w:t>
      </w:r>
      <w:r w:rsidRPr="00216198">
        <w:rPr>
          <w:rFonts w:ascii="Times New Roman" w:hAnsi="Times New Roman"/>
          <w:sz w:val="24"/>
          <w:szCs w:val="24"/>
        </w:rPr>
        <w:t>из</w:t>
      </w:r>
      <w:r w:rsidRPr="00216198">
        <w:rPr>
          <w:rFonts w:ascii="Times New Roman" w:hAnsi="Times New Roman"/>
          <w:spacing w:val="-1"/>
          <w:sz w:val="24"/>
          <w:szCs w:val="24"/>
        </w:rPr>
        <w:t xml:space="preserve"> </w:t>
      </w:r>
      <w:r w:rsidRPr="00216198">
        <w:rPr>
          <w:rFonts w:ascii="Times New Roman" w:hAnsi="Times New Roman"/>
          <w:sz w:val="24"/>
          <w:szCs w:val="24"/>
        </w:rPr>
        <w:t>составляющих</w:t>
      </w:r>
      <w:r w:rsidRPr="00216198">
        <w:rPr>
          <w:rFonts w:ascii="Times New Roman" w:hAnsi="Times New Roman"/>
          <w:spacing w:val="-2"/>
          <w:sz w:val="24"/>
          <w:szCs w:val="24"/>
        </w:rPr>
        <w:t xml:space="preserve"> </w:t>
      </w:r>
      <w:r w:rsidRPr="00216198">
        <w:rPr>
          <w:rFonts w:ascii="Times New Roman" w:hAnsi="Times New Roman"/>
          <w:sz w:val="24"/>
          <w:szCs w:val="24"/>
        </w:rPr>
        <w:t>предметной</w:t>
      </w:r>
      <w:r w:rsidRPr="00216198">
        <w:rPr>
          <w:rFonts w:ascii="Times New Roman" w:hAnsi="Times New Roman"/>
          <w:spacing w:val="-4"/>
          <w:sz w:val="24"/>
          <w:szCs w:val="24"/>
        </w:rPr>
        <w:t xml:space="preserve"> </w:t>
      </w:r>
      <w:r w:rsidRPr="00216198">
        <w:rPr>
          <w:rFonts w:ascii="Times New Roman" w:hAnsi="Times New Roman"/>
          <w:sz w:val="24"/>
          <w:szCs w:val="24"/>
        </w:rPr>
        <w:t>области «Естественные</w:t>
      </w:r>
      <w:r w:rsidRPr="00216198">
        <w:rPr>
          <w:rFonts w:ascii="Times New Roman" w:hAnsi="Times New Roman"/>
          <w:spacing w:val="-2"/>
          <w:sz w:val="24"/>
          <w:szCs w:val="24"/>
        </w:rPr>
        <w:t xml:space="preserve"> </w:t>
      </w:r>
      <w:r w:rsidRPr="00216198">
        <w:rPr>
          <w:rFonts w:ascii="Times New Roman" w:hAnsi="Times New Roman"/>
          <w:sz w:val="24"/>
          <w:szCs w:val="24"/>
        </w:rPr>
        <w:t>науки».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Программа</w:t>
      </w:r>
      <w:r w:rsidRPr="00216198">
        <w:rPr>
          <w:rFonts w:ascii="Times New Roman" w:hAnsi="Times New Roman"/>
          <w:spacing w:val="1"/>
          <w:sz w:val="24"/>
          <w:szCs w:val="24"/>
        </w:rPr>
        <w:t xml:space="preserve"> </w:t>
      </w:r>
      <w:r w:rsidRPr="00216198">
        <w:rPr>
          <w:rFonts w:ascii="Times New Roman" w:hAnsi="Times New Roman"/>
          <w:sz w:val="24"/>
          <w:szCs w:val="24"/>
        </w:rPr>
        <w:t>учебного</w:t>
      </w:r>
      <w:r w:rsidRPr="00216198">
        <w:rPr>
          <w:rFonts w:ascii="Times New Roman" w:hAnsi="Times New Roman"/>
          <w:spacing w:val="1"/>
          <w:sz w:val="24"/>
          <w:szCs w:val="24"/>
        </w:rPr>
        <w:t xml:space="preserve"> </w:t>
      </w:r>
      <w:r w:rsidRPr="00216198">
        <w:rPr>
          <w:rFonts w:ascii="Times New Roman" w:hAnsi="Times New Roman"/>
          <w:sz w:val="24"/>
          <w:szCs w:val="24"/>
        </w:rPr>
        <w:t>(элективного) курса «</w:t>
      </w:r>
      <w:r w:rsidRPr="00216198">
        <w:rPr>
          <w:rFonts w:ascii="Times New Roman" w:hAnsi="Times New Roman"/>
          <w:b/>
          <w:sz w:val="24"/>
          <w:szCs w:val="24"/>
        </w:rPr>
        <w:t>Научные</w:t>
      </w:r>
      <w:r w:rsidRPr="00216198">
        <w:rPr>
          <w:rFonts w:ascii="Times New Roman" w:hAnsi="Times New Roman"/>
          <w:b/>
          <w:spacing w:val="1"/>
          <w:sz w:val="24"/>
          <w:szCs w:val="24"/>
        </w:rPr>
        <w:t xml:space="preserve"> </w:t>
      </w:r>
      <w:r w:rsidRPr="00216198">
        <w:rPr>
          <w:rFonts w:ascii="Times New Roman" w:hAnsi="Times New Roman"/>
          <w:b/>
          <w:sz w:val="24"/>
          <w:szCs w:val="24"/>
        </w:rPr>
        <w:t>основы химии</w:t>
      </w:r>
      <w:r w:rsidRPr="00216198">
        <w:rPr>
          <w:rFonts w:ascii="Times New Roman" w:hAnsi="Times New Roman"/>
          <w:sz w:val="24"/>
          <w:szCs w:val="24"/>
        </w:rPr>
        <w:t>»</w:t>
      </w:r>
      <w:r w:rsidRPr="00216198">
        <w:rPr>
          <w:rFonts w:ascii="Times New Roman" w:hAnsi="Times New Roman"/>
          <w:spacing w:val="1"/>
          <w:sz w:val="24"/>
          <w:szCs w:val="24"/>
        </w:rPr>
        <w:t xml:space="preserve"> </w:t>
      </w:r>
      <w:r w:rsidRPr="00216198">
        <w:rPr>
          <w:rFonts w:ascii="Times New Roman" w:hAnsi="Times New Roman"/>
          <w:sz w:val="24"/>
          <w:szCs w:val="24"/>
        </w:rPr>
        <w:t>рассчитана на 68 учебных часов, на изучение курса в каждом классе</w:t>
      </w:r>
      <w:r w:rsidRPr="00216198">
        <w:rPr>
          <w:rFonts w:ascii="Times New Roman" w:hAnsi="Times New Roman"/>
          <w:spacing w:val="1"/>
          <w:sz w:val="24"/>
          <w:szCs w:val="24"/>
        </w:rPr>
        <w:t xml:space="preserve"> </w:t>
      </w:r>
      <w:r w:rsidRPr="00216198">
        <w:rPr>
          <w:rFonts w:ascii="Times New Roman" w:hAnsi="Times New Roman"/>
          <w:sz w:val="24"/>
          <w:szCs w:val="24"/>
        </w:rPr>
        <w:t>предполагается выделить по 34 часов (1 час в неделю, 34 учебных</w:t>
      </w:r>
      <w:r w:rsidRPr="00216198">
        <w:rPr>
          <w:rFonts w:ascii="Times New Roman" w:hAnsi="Times New Roman"/>
          <w:spacing w:val="1"/>
          <w:sz w:val="24"/>
          <w:szCs w:val="24"/>
        </w:rPr>
        <w:t xml:space="preserve"> </w:t>
      </w:r>
      <w:r w:rsidRPr="00216198">
        <w:rPr>
          <w:rFonts w:ascii="Times New Roman" w:hAnsi="Times New Roman"/>
          <w:sz w:val="24"/>
          <w:szCs w:val="24"/>
        </w:rPr>
        <w:t>недель).</w:t>
      </w:r>
    </w:p>
    <w:p w:rsidR="00216198" w:rsidRPr="00216198" w:rsidRDefault="00216198" w:rsidP="00216198">
      <w:pPr>
        <w:pStyle w:val="aff4"/>
        <w:ind w:left="0" w:right="0" w:firstLine="709"/>
        <w:rPr>
          <w:rFonts w:ascii="Times New Roman" w:hAnsi="Times New Roman"/>
          <w:sz w:val="24"/>
          <w:szCs w:val="24"/>
        </w:rPr>
      </w:pPr>
    </w:p>
    <w:p w:rsidR="00216198" w:rsidRPr="00216198" w:rsidRDefault="00216198" w:rsidP="00216198">
      <w:pPr>
        <w:pStyle w:val="1"/>
        <w:spacing w:before="0" w:line="240" w:lineRule="auto"/>
        <w:ind w:firstLine="709"/>
        <w:jc w:val="both"/>
        <w:rPr>
          <w:sz w:val="24"/>
          <w:szCs w:val="24"/>
        </w:rPr>
      </w:pPr>
      <w:r w:rsidRPr="00216198">
        <w:rPr>
          <w:sz w:val="24"/>
          <w:szCs w:val="24"/>
        </w:rPr>
        <w:t>ПЛАНИРУЕМЫЕ РЕЗУЛЬТАТЫ ОСВОЕНИЯ</w:t>
      </w:r>
      <w:r w:rsidRPr="00216198">
        <w:rPr>
          <w:spacing w:val="-67"/>
          <w:sz w:val="24"/>
          <w:szCs w:val="24"/>
        </w:rPr>
        <w:t xml:space="preserve"> </w:t>
      </w:r>
      <w:r w:rsidRPr="00216198">
        <w:rPr>
          <w:sz w:val="24"/>
          <w:szCs w:val="24"/>
        </w:rPr>
        <w:t>УЧЕБНОГО(ЭЛЕКТИВНОГО)</w:t>
      </w:r>
      <w:r w:rsidRPr="00216198">
        <w:rPr>
          <w:spacing w:val="-1"/>
          <w:sz w:val="24"/>
          <w:szCs w:val="24"/>
        </w:rPr>
        <w:t xml:space="preserve"> </w:t>
      </w:r>
      <w:r w:rsidRPr="00216198">
        <w:rPr>
          <w:sz w:val="24"/>
          <w:szCs w:val="24"/>
        </w:rPr>
        <w:t>КУРС</w:t>
      </w:r>
    </w:p>
    <w:p w:rsidR="00216198" w:rsidRPr="00216198" w:rsidRDefault="00216198" w:rsidP="00216198">
      <w:pPr>
        <w:spacing w:after="0" w:line="240" w:lineRule="auto"/>
        <w:ind w:firstLine="709"/>
        <w:jc w:val="both"/>
        <w:rPr>
          <w:rFonts w:ascii="Times New Roman" w:hAnsi="Times New Roman"/>
          <w:sz w:val="24"/>
          <w:szCs w:val="24"/>
          <w:lang w:val="ru-RU"/>
        </w:rPr>
      </w:pPr>
      <w:r w:rsidRPr="00216198">
        <w:rPr>
          <w:rFonts w:ascii="Times New Roman" w:hAnsi="Times New Roman"/>
          <w:sz w:val="24"/>
          <w:szCs w:val="24"/>
          <w:lang w:val="ru-RU"/>
        </w:rPr>
        <w:t>«</w:t>
      </w:r>
      <w:r w:rsidRPr="00216198">
        <w:rPr>
          <w:rFonts w:ascii="Times New Roman" w:hAnsi="Times New Roman"/>
          <w:b/>
          <w:sz w:val="24"/>
          <w:szCs w:val="24"/>
          <w:lang w:val="ru-RU"/>
        </w:rPr>
        <w:t>НАУЧНЫЕ</w:t>
      </w:r>
      <w:r w:rsidRPr="00216198">
        <w:rPr>
          <w:rFonts w:ascii="Times New Roman" w:hAnsi="Times New Roman"/>
          <w:b/>
          <w:spacing w:val="-1"/>
          <w:sz w:val="24"/>
          <w:szCs w:val="24"/>
          <w:lang w:val="ru-RU"/>
        </w:rPr>
        <w:t xml:space="preserve"> </w:t>
      </w:r>
      <w:r w:rsidRPr="00216198">
        <w:rPr>
          <w:rFonts w:ascii="Times New Roman" w:hAnsi="Times New Roman"/>
          <w:b/>
          <w:sz w:val="24"/>
          <w:szCs w:val="24"/>
          <w:lang w:val="ru-RU"/>
        </w:rPr>
        <w:t>ОСНОВЫ</w:t>
      </w:r>
      <w:r w:rsidRPr="00216198">
        <w:rPr>
          <w:rFonts w:ascii="Times New Roman" w:hAnsi="Times New Roman"/>
          <w:b/>
          <w:spacing w:val="-2"/>
          <w:sz w:val="24"/>
          <w:szCs w:val="24"/>
          <w:lang w:val="ru-RU"/>
        </w:rPr>
        <w:t xml:space="preserve"> </w:t>
      </w:r>
      <w:r w:rsidRPr="00216198">
        <w:rPr>
          <w:rFonts w:ascii="Times New Roman" w:hAnsi="Times New Roman"/>
          <w:b/>
          <w:sz w:val="24"/>
          <w:szCs w:val="24"/>
          <w:lang w:val="ru-RU"/>
        </w:rPr>
        <w:t>ХИМИИ</w:t>
      </w:r>
      <w:r w:rsidRPr="00216198">
        <w:rPr>
          <w:rFonts w:ascii="Times New Roman" w:hAnsi="Times New Roman"/>
          <w:sz w:val="24"/>
          <w:szCs w:val="24"/>
          <w:lang w:val="ru-RU"/>
        </w:rPr>
        <w:t>»</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Планируемые результаты освоения программы учебного (элективного)</w:t>
      </w:r>
      <w:r w:rsidRPr="00216198">
        <w:rPr>
          <w:rFonts w:ascii="Times New Roman" w:hAnsi="Times New Roman"/>
          <w:spacing w:val="1"/>
          <w:sz w:val="24"/>
          <w:szCs w:val="24"/>
        </w:rPr>
        <w:t xml:space="preserve"> </w:t>
      </w:r>
      <w:r w:rsidRPr="00216198">
        <w:rPr>
          <w:rFonts w:ascii="Times New Roman" w:hAnsi="Times New Roman"/>
          <w:sz w:val="24"/>
          <w:szCs w:val="24"/>
        </w:rPr>
        <w:t>курса «</w:t>
      </w:r>
      <w:r w:rsidRPr="00216198">
        <w:rPr>
          <w:rFonts w:ascii="Times New Roman" w:hAnsi="Times New Roman"/>
          <w:b/>
          <w:sz w:val="24"/>
          <w:szCs w:val="24"/>
        </w:rPr>
        <w:t>Научные</w:t>
      </w:r>
      <w:r w:rsidRPr="00216198">
        <w:rPr>
          <w:rFonts w:ascii="Times New Roman" w:hAnsi="Times New Roman"/>
          <w:b/>
          <w:spacing w:val="1"/>
          <w:sz w:val="24"/>
          <w:szCs w:val="24"/>
        </w:rPr>
        <w:t xml:space="preserve"> </w:t>
      </w:r>
      <w:r w:rsidRPr="00216198">
        <w:rPr>
          <w:rFonts w:ascii="Times New Roman" w:hAnsi="Times New Roman"/>
          <w:b/>
          <w:sz w:val="24"/>
          <w:szCs w:val="24"/>
        </w:rPr>
        <w:t>основы</w:t>
      </w:r>
      <w:r w:rsidRPr="00216198">
        <w:rPr>
          <w:rFonts w:ascii="Times New Roman" w:hAnsi="Times New Roman"/>
          <w:b/>
          <w:spacing w:val="1"/>
          <w:sz w:val="24"/>
          <w:szCs w:val="24"/>
        </w:rPr>
        <w:t xml:space="preserve"> </w:t>
      </w:r>
      <w:r w:rsidRPr="00216198">
        <w:rPr>
          <w:rFonts w:ascii="Times New Roman" w:hAnsi="Times New Roman"/>
          <w:b/>
          <w:sz w:val="24"/>
          <w:szCs w:val="24"/>
        </w:rPr>
        <w:t>химии</w:t>
      </w:r>
      <w:r w:rsidRPr="00216198">
        <w:rPr>
          <w:rFonts w:ascii="Times New Roman" w:hAnsi="Times New Roman"/>
          <w:sz w:val="24"/>
          <w:szCs w:val="24"/>
        </w:rPr>
        <w:t>»</w:t>
      </w:r>
      <w:r w:rsidRPr="00216198">
        <w:rPr>
          <w:rFonts w:ascii="Times New Roman" w:hAnsi="Times New Roman"/>
          <w:spacing w:val="1"/>
          <w:sz w:val="24"/>
          <w:szCs w:val="24"/>
        </w:rPr>
        <w:t xml:space="preserve"> </w:t>
      </w:r>
      <w:r w:rsidRPr="00216198">
        <w:rPr>
          <w:rFonts w:ascii="Times New Roman" w:hAnsi="Times New Roman"/>
          <w:sz w:val="24"/>
          <w:szCs w:val="24"/>
        </w:rPr>
        <w:t>уточняют</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конкретизируют</w:t>
      </w:r>
      <w:r w:rsidRPr="00216198">
        <w:rPr>
          <w:rFonts w:ascii="Times New Roman" w:hAnsi="Times New Roman"/>
          <w:spacing w:val="1"/>
          <w:sz w:val="24"/>
          <w:szCs w:val="24"/>
        </w:rPr>
        <w:t xml:space="preserve"> </w:t>
      </w:r>
      <w:r w:rsidRPr="00216198">
        <w:rPr>
          <w:rFonts w:ascii="Times New Roman" w:hAnsi="Times New Roman"/>
          <w:sz w:val="24"/>
          <w:szCs w:val="24"/>
        </w:rPr>
        <w:t>общее</w:t>
      </w:r>
      <w:r w:rsidRPr="00216198">
        <w:rPr>
          <w:rFonts w:ascii="Times New Roman" w:hAnsi="Times New Roman"/>
          <w:spacing w:val="1"/>
          <w:sz w:val="24"/>
          <w:szCs w:val="24"/>
        </w:rPr>
        <w:t xml:space="preserve"> </w:t>
      </w:r>
      <w:r w:rsidRPr="00216198">
        <w:rPr>
          <w:rFonts w:ascii="Times New Roman" w:hAnsi="Times New Roman"/>
          <w:sz w:val="24"/>
          <w:szCs w:val="24"/>
        </w:rPr>
        <w:t>понимание личностных, метапредметных и предметных результатов как с</w:t>
      </w:r>
      <w:r w:rsidRPr="00216198">
        <w:rPr>
          <w:rFonts w:ascii="Times New Roman" w:hAnsi="Times New Roman"/>
          <w:spacing w:val="1"/>
          <w:sz w:val="24"/>
          <w:szCs w:val="24"/>
        </w:rPr>
        <w:t xml:space="preserve"> </w:t>
      </w:r>
      <w:r w:rsidRPr="00216198">
        <w:rPr>
          <w:rFonts w:ascii="Times New Roman" w:hAnsi="Times New Roman"/>
          <w:sz w:val="24"/>
          <w:szCs w:val="24"/>
        </w:rPr>
        <w:t>позиций организации их достижения в образовательной деятельности, так и с</w:t>
      </w:r>
      <w:r w:rsidRPr="00216198">
        <w:rPr>
          <w:rFonts w:ascii="Times New Roman" w:hAnsi="Times New Roman"/>
          <w:spacing w:val="-67"/>
          <w:sz w:val="24"/>
          <w:szCs w:val="24"/>
        </w:rPr>
        <w:t xml:space="preserve"> </w:t>
      </w:r>
      <w:r w:rsidRPr="00216198">
        <w:rPr>
          <w:rFonts w:ascii="Times New Roman" w:hAnsi="Times New Roman"/>
          <w:sz w:val="24"/>
          <w:szCs w:val="24"/>
        </w:rPr>
        <w:t>позиций</w:t>
      </w:r>
      <w:r w:rsidRPr="00216198">
        <w:rPr>
          <w:rFonts w:ascii="Times New Roman" w:hAnsi="Times New Roman"/>
          <w:spacing w:val="-4"/>
          <w:sz w:val="24"/>
          <w:szCs w:val="24"/>
        </w:rPr>
        <w:t xml:space="preserve"> </w:t>
      </w:r>
      <w:r w:rsidRPr="00216198">
        <w:rPr>
          <w:rFonts w:ascii="Times New Roman" w:hAnsi="Times New Roman"/>
          <w:sz w:val="24"/>
          <w:szCs w:val="24"/>
        </w:rPr>
        <w:t>оценки</w:t>
      </w:r>
      <w:r w:rsidRPr="00216198">
        <w:rPr>
          <w:rFonts w:ascii="Times New Roman" w:hAnsi="Times New Roman"/>
          <w:spacing w:val="-2"/>
          <w:sz w:val="24"/>
          <w:szCs w:val="24"/>
        </w:rPr>
        <w:t xml:space="preserve"> </w:t>
      </w:r>
      <w:r w:rsidRPr="00216198">
        <w:rPr>
          <w:rFonts w:ascii="Times New Roman" w:hAnsi="Times New Roman"/>
          <w:sz w:val="24"/>
          <w:szCs w:val="24"/>
        </w:rPr>
        <w:t>достижения этих</w:t>
      </w:r>
      <w:r w:rsidRPr="00216198">
        <w:rPr>
          <w:rFonts w:ascii="Times New Roman" w:hAnsi="Times New Roman"/>
          <w:spacing w:val="1"/>
          <w:sz w:val="24"/>
          <w:szCs w:val="24"/>
        </w:rPr>
        <w:t xml:space="preserve"> </w:t>
      </w:r>
      <w:r w:rsidRPr="00216198">
        <w:rPr>
          <w:rFonts w:ascii="Times New Roman" w:hAnsi="Times New Roman"/>
          <w:sz w:val="24"/>
          <w:szCs w:val="24"/>
        </w:rPr>
        <w:t>результатов.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Результаты изучения учебного (элективного) курса должны отражать:</w:t>
      </w:r>
      <w:r w:rsidRPr="00216198">
        <w:rPr>
          <w:rFonts w:ascii="Times New Roman" w:hAnsi="Times New Roman"/>
          <w:spacing w:val="1"/>
          <w:sz w:val="24"/>
          <w:szCs w:val="24"/>
        </w:rPr>
        <w:t xml:space="preserve"> </w:t>
      </w:r>
      <w:r w:rsidRPr="00216198">
        <w:rPr>
          <w:rFonts w:ascii="Times New Roman" w:hAnsi="Times New Roman"/>
          <w:sz w:val="24"/>
          <w:szCs w:val="24"/>
        </w:rPr>
        <w:t>развитие</w:t>
      </w:r>
      <w:r w:rsidRPr="00216198">
        <w:rPr>
          <w:rFonts w:ascii="Times New Roman" w:hAnsi="Times New Roman"/>
          <w:spacing w:val="43"/>
          <w:sz w:val="24"/>
          <w:szCs w:val="24"/>
        </w:rPr>
        <w:t xml:space="preserve"> </w:t>
      </w:r>
      <w:r w:rsidRPr="00216198">
        <w:rPr>
          <w:rFonts w:ascii="Times New Roman" w:hAnsi="Times New Roman"/>
          <w:sz w:val="24"/>
          <w:szCs w:val="24"/>
        </w:rPr>
        <w:t>личности</w:t>
      </w:r>
      <w:r w:rsidRPr="00216198">
        <w:rPr>
          <w:rFonts w:ascii="Times New Roman" w:hAnsi="Times New Roman"/>
          <w:spacing w:val="42"/>
          <w:sz w:val="24"/>
          <w:szCs w:val="24"/>
        </w:rPr>
        <w:t xml:space="preserve"> </w:t>
      </w:r>
      <w:r w:rsidRPr="00216198">
        <w:rPr>
          <w:rFonts w:ascii="Times New Roman" w:hAnsi="Times New Roman"/>
          <w:sz w:val="24"/>
          <w:szCs w:val="24"/>
        </w:rPr>
        <w:t>обучающихся</w:t>
      </w:r>
      <w:r w:rsidRPr="00216198">
        <w:rPr>
          <w:rFonts w:ascii="Times New Roman" w:hAnsi="Times New Roman"/>
          <w:spacing w:val="41"/>
          <w:sz w:val="24"/>
          <w:szCs w:val="24"/>
        </w:rPr>
        <w:t xml:space="preserve"> </w:t>
      </w:r>
      <w:r w:rsidRPr="00216198">
        <w:rPr>
          <w:rFonts w:ascii="Times New Roman" w:hAnsi="Times New Roman"/>
          <w:sz w:val="24"/>
          <w:szCs w:val="24"/>
        </w:rPr>
        <w:t>средствами</w:t>
      </w:r>
      <w:r w:rsidRPr="00216198">
        <w:rPr>
          <w:rFonts w:ascii="Times New Roman" w:hAnsi="Times New Roman"/>
          <w:spacing w:val="41"/>
          <w:sz w:val="24"/>
          <w:szCs w:val="24"/>
        </w:rPr>
        <w:t xml:space="preserve"> </w:t>
      </w:r>
      <w:r w:rsidRPr="00216198">
        <w:rPr>
          <w:rFonts w:ascii="Times New Roman" w:hAnsi="Times New Roman"/>
          <w:sz w:val="24"/>
          <w:szCs w:val="24"/>
        </w:rPr>
        <w:t>предлагаемого</w:t>
      </w:r>
      <w:r w:rsidRPr="00216198">
        <w:rPr>
          <w:rFonts w:ascii="Times New Roman" w:hAnsi="Times New Roman"/>
          <w:spacing w:val="41"/>
          <w:sz w:val="24"/>
          <w:szCs w:val="24"/>
        </w:rPr>
        <w:t xml:space="preserve"> </w:t>
      </w:r>
      <w:r w:rsidRPr="00216198">
        <w:rPr>
          <w:rFonts w:ascii="Times New Roman" w:hAnsi="Times New Roman"/>
          <w:sz w:val="24"/>
          <w:szCs w:val="24"/>
        </w:rPr>
        <w:t>для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изучения учебного предмета, курса: развитие общей культуры обучающихся,</w:t>
      </w:r>
      <w:r w:rsidRPr="00216198">
        <w:rPr>
          <w:rFonts w:ascii="Times New Roman" w:hAnsi="Times New Roman"/>
          <w:spacing w:val="1"/>
          <w:sz w:val="24"/>
          <w:szCs w:val="24"/>
        </w:rPr>
        <w:t xml:space="preserve"> </w:t>
      </w:r>
      <w:r w:rsidRPr="00216198">
        <w:rPr>
          <w:rFonts w:ascii="Times New Roman" w:hAnsi="Times New Roman"/>
          <w:sz w:val="24"/>
          <w:szCs w:val="24"/>
        </w:rPr>
        <w:t>их</w:t>
      </w:r>
      <w:r w:rsidRPr="00216198">
        <w:rPr>
          <w:rFonts w:ascii="Times New Roman" w:hAnsi="Times New Roman"/>
          <w:spacing w:val="1"/>
          <w:sz w:val="24"/>
          <w:szCs w:val="24"/>
        </w:rPr>
        <w:t xml:space="preserve"> </w:t>
      </w:r>
      <w:r w:rsidRPr="00216198">
        <w:rPr>
          <w:rFonts w:ascii="Times New Roman" w:hAnsi="Times New Roman"/>
          <w:sz w:val="24"/>
          <w:szCs w:val="24"/>
        </w:rPr>
        <w:t>мировоззрения,</w:t>
      </w:r>
      <w:r w:rsidRPr="00216198">
        <w:rPr>
          <w:rFonts w:ascii="Times New Roman" w:hAnsi="Times New Roman"/>
          <w:spacing w:val="1"/>
          <w:sz w:val="24"/>
          <w:szCs w:val="24"/>
        </w:rPr>
        <w:t xml:space="preserve"> </w:t>
      </w:r>
      <w:r w:rsidRPr="00216198">
        <w:rPr>
          <w:rFonts w:ascii="Times New Roman" w:hAnsi="Times New Roman"/>
          <w:sz w:val="24"/>
          <w:szCs w:val="24"/>
        </w:rPr>
        <w:t>ценностно-смысловых</w:t>
      </w:r>
      <w:r w:rsidRPr="00216198">
        <w:rPr>
          <w:rFonts w:ascii="Times New Roman" w:hAnsi="Times New Roman"/>
          <w:spacing w:val="1"/>
          <w:sz w:val="24"/>
          <w:szCs w:val="24"/>
        </w:rPr>
        <w:t xml:space="preserve"> </w:t>
      </w:r>
      <w:r w:rsidRPr="00216198">
        <w:rPr>
          <w:rFonts w:ascii="Times New Roman" w:hAnsi="Times New Roman"/>
          <w:sz w:val="24"/>
          <w:szCs w:val="24"/>
        </w:rPr>
        <w:t>установок,</w:t>
      </w:r>
      <w:r w:rsidRPr="00216198">
        <w:rPr>
          <w:rFonts w:ascii="Times New Roman" w:hAnsi="Times New Roman"/>
          <w:spacing w:val="1"/>
          <w:sz w:val="24"/>
          <w:szCs w:val="24"/>
        </w:rPr>
        <w:t xml:space="preserve"> </w:t>
      </w:r>
      <w:r w:rsidRPr="00216198">
        <w:rPr>
          <w:rFonts w:ascii="Times New Roman" w:hAnsi="Times New Roman"/>
          <w:sz w:val="24"/>
          <w:szCs w:val="24"/>
        </w:rPr>
        <w:t>развитие</w:t>
      </w:r>
      <w:r w:rsidRPr="00216198">
        <w:rPr>
          <w:rFonts w:ascii="Times New Roman" w:hAnsi="Times New Roman"/>
          <w:spacing w:val="1"/>
          <w:sz w:val="24"/>
          <w:szCs w:val="24"/>
        </w:rPr>
        <w:t xml:space="preserve"> </w:t>
      </w:r>
      <w:r w:rsidRPr="00216198">
        <w:rPr>
          <w:rFonts w:ascii="Times New Roman" w:hAnsi="Times New Roman"/>
          <w:sz w:val="24"/>
          <w:szCs w:val="24"/>
        </w:rPr>
        <w:t>познавательных,</w:t>
      </w:r>
      <w:r w:rsidRPr="00216198">
        <w:rPr>
          <w:rFonts w:ascii="Times New Roman" w:hAnsi="Times New Roman"/>
          <w:spacing w:val="1"/>
          <w:sz w:val="24"/>
          <w:szCs w:val="24"/>
        </w:rPr>
        <w:t xml:space="preserve"> </w:t>
      </w:r>
      <w:r w:rsidRPr="00216198">
        <w:rPr>
          <w:rFonts w:ascii="Times New Roman" w:hAnsi="Times New Roman"/>
          <w:sz w:val="24"/>
          <w:szCs w:val="24"/>
        </w:rPr>
        <w:t>регулятивных</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коммуникативных</w:t>
      </w:r>
      <w:r w:rsidRPr="00216198">
        <w:rPr>
          <w:rFonts w:ascii="Times New Roman" w:hAnsi="Times New Roman"/>
          <w:spacing w:val="71"/>
          <w:sz w:val="24"/>
          <w:szCs w:val="24"/>
        </w:rPr>
        <w:t xml:space="preserve"> </w:t>
      </w:r>
      <w:r w:rsidRPr="00216198">
        <w:rPr>
          <w:rFonts w:ascii="Times New Roman" w:hAnsi="Times New Roman"/>
          <w:sz w:val="24"/>
          <w:szCs w:val="24"/>
        </w:rPr>
        <w:t>способностей,</w:t>
      </w:r>
      <w:r w:rsidRPr="00216198">
        <w:rPr>
          <w:rFonts w:ascii="Times New Roman" w:hAnsi="Times New Roman"/>
          <w:spacing w:val="1"/>
          <w:sz w:val="24"/>
          <w:szCs w:val="24"/>
        </w:rPr>
        <w:t xml:space="preserve"> </w:t>
      </w:r>
      <w:r w:rsidRPr="00216198">
        <w:rPr>
          <w:rFonts w:ascii="Times New Roman" w:hAnsi="Times New Roman"/>
          <w:sz w:val="24"/>
          <w:szCs w:val="24"/>
        </w:rPr>
        <w:t>готовности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способности</w:t>
      </w:r>
      <w:r w:rsidRPr="00216198">
        <w:rPr>
          <w:rFonts w:ascii="Times New Roman" w:hAnsi="Times New Roman"/>
          <w:spacing w:val="1"/>
          <w:sz w:val="24"/>
          <w:szCs w:val="24"/>
        </w:rPr>
        <w:t xml:space="preserve"> </w:t>
      </w:r>
      <w:r w:rsidRPr="00216198">
        <w:rPr>
          <w:rFonts w:ascii="Times New Roman" w:hAnsi="Times New Roman"/>
          <w:sz w:val="24"/>
          <w:szCs w:val="24"/>
        </w:rPr>
        <w:t>к</w:t>
      </w:r>
      <w:r w:rsidRPr="00216198">
        <w:rPr>
          <w:rFonts w:ascii="Times New Roman" w:hAnsi="Times New Roman"/>
          <w:spacing w:val="1"/>
          <w:sz w:val="24"/>
          <w:szCs w:val="24"/>
        </w:rPr>
        <w:t xml:space="preserve"> </w:t>
      </w:r>
      <w:r w:rsidRPr="00216198">
        <w:rPr>
          <w:rFonts w:ascii="Times New Roman" w:hAnsi="Times New Roman"/>
          <w:sz w:val="24"/>
          <w:szCs w:val="24"/>
        </w:rPr>
        <w:t>саморазвитию</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профессиональному</w:t>
      </w:r>
      <w:r w:rsidRPr="00216198">
        <w:rPr>
          <w:rFonts w:ascii="Times New Roman" w:hAnsi="Times New Roman"/>
          <w:spacing w:val="1"/>
          <w:sz w:val="24"/>
          <w:szCs w:val="24"/>
        </w:rPr>
        <w:t xml:space="preserve"> </w:t>
      </w:r>
      <w:r w:rsidRPr="00216198">
        <w:rPr>
          <w:rFonts w:ascii="Times New Roman" w:hAnsi="Times New Roman"/>
          <w:sz w:val="24"/>
          <w:szCs w:val="24"/>
        </w:rPr>
        <w:t>самоопределению;</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овладение</w:t>
      </w:r>
      <w:r w:rsidRPr="00216198">
        <w:rPr>
          <w:rFonts w:ascii="Times New Roman" w:hAnsi="Times New Roman"/>
          <w:spacing w:val="1"/>
          <w:sz w:val="24"/>
          <w:szCs w:val="24"/>
        </w:rPr>
        <w:t xml:space="preserve"> </w:t>
      </w:r>
      <w:r w:rsidRPr="00216198">
        <w:rPr>
          <w:rFonts w:ascii="Times New Roman" w:hAnsi="Times New Roman"/>
          <w:sz w:val="24"/>
          <w:szCs w:val="24"/>
        </w:rPr>
        <w:t>систематическими</w:t>
      </w:r>
      <w:r w:rsidRPr="00216198">
        <w:rPr>
          <w:rFonts w:ascii="Times New Roman" w:hAnsi="Times New Roman"/>
          <w:spacing w:val="1"/>
          <w:sz w:val="24"/>
          <w:szCs w:val="24"/>
        </w:rPr>
        <w:t xml:space="preserve"> </w:t>
      </w:r>
      <w:r w:rsidRPr="00216198">
        <w:rPr>
          <w:rFonts w:ascii="Times New Roman" w:hAnsi="Times New Roman"/>
          <w:sz w:val="24"/>
          <w:szCs w:val="24"/>
        </w:rPr>
        <w:t>знаниями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приобретение</w:t>
      </w:r>
      <w:r w:rsidRPr="00216198">
        <w:rPr>
          <w:rFonts w:ascii="Times New Roman" w:hAnsi="Times New Roman"/>
          <w:spacing w:val="1"/>
          <w:sz w:val="24"/>
          <w:szCs w:val="24"/>
        </w:rPr>
        <w:t xml:space="preserve"> </w:t>
      </w:r>
      <w:r w:rsidRPr="00216198">
        <w:rPr>
          <w:rFonts w:ascii="Times New Roman" w:hAnsi="Times New Roman"/>
          <w:sz w:val="24"/>
          <w:szCs w:val="24"/>
        </w:rPr>
        <w:t>опыта</w:t>
      </w:r>
      <w:r w:rsidRPr="00216198">
        <w:rPr>
          <w:rFonts w:ascii="Times New Roman" w:hAnsi="Times New Roman"/>
          <w:spacing w:val="1"/>
          <w:sz w:val="24"/>
          <w:szCs w:val="24"/>
        </w:rPr>
        <w:t xml:space="preserve"> </w:t>
      </w:r>
      <w:r w:rsidRPr="00216198">
        <w:rPr>
          <w:rFonts w:ascii="Times New Roman" w:hAnsi="Times New Roman"/>
          <w:sz w:val="24"/>
          <w:szCs w:val="24"/>
        </w:rPr>
        <w:t>осуществления</w:t>
      </w:r>
      <w:r w:rsidRPr="00216198">
        <w:rPr>
          <w:rFonts w:ascii="Times New Roman" w:hAnsi="Times New Roman"/>
          <w:spacing w:val="-4"/>
          <w:sz w:val="24"/>
          <w:szCs w:val="24"/>
        </w:rPr>
        <w:t xml:space="preserve"> </w:t>
      </w:r>
      <w:r w:rsidRPr="00216198">
        <w:rPr>
          <w:rFonts w:ascii="Times New Roman" w:hAnsi="Times New Roman"/>
          <w:sz w:val="24"/>
          <w:szCs w:val="24"/>
        </w:rPr>
        <w:t>целесообразной и</w:t>
      </w:r>
      <w:r w:rsidRPr="00216198">
        <w:rPr>
          <w:rFonts w:ascii="Times New Roman" w:hAnsi="Times New Roman"/>
          <w:spacing w:val="-4"/>
          <w:sz w:val="24"/>
          <w:szCs w:val="24"/>
        </w:rPr>
        <w:t xml:space="preserve"> </w:t>
      </w:r>
      <w:r w:rsidRPr="00216198">
        <w:rPr>
          <w:rFonts w:ascii="Times New Roman" w:hAnsi="Times New Roman"/>
          <w:sz w:val="24"/>
          <w:szCs w:val="24"/>
        </w:rPr>
        <w:t>результативной</w:t>
      </w:r>
      <w:r w:rsidRPr="00216198">
        <w:rPr>
          <w:rFonts w:ascii="Times New Roman" w:hAnsi="Times New Roman"/>
          <w:spacing w:val="-3"/>
          <w:sz w:val="24"/>
          <w:szCs w:val="24"/>
        </w:rPr>
        <w:t xml:space="preserve"> </w:t>
      </w:r>
      <w:r w:rsidRPr="00216198">
        <w:rPr>
          <w:rFonts w:ascii="Times New Roman" w:hAnsi="Times New Roman"/>
          <w:sz w:val="24"/>
          <w:szCs w:val="24"/>
        </w:rPr>
        <w:t>деятельности;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развитие способности к непрерывному самообразованию, овладению</w:t>
      </w:r>
      <w:r w:rsidRPr="00216198">
        <w:rPr>
          <w:rFonts w:ascii="Times New Roman" w:hAnsi="Times New Roman"/>
          <w:spacing w:val="1"/>
          <w:sz w:val="24"/>
          <w:szCs w:val="24"/>
        </w:rPr>
        <w:t xml:space="preserve"> </w:t>
      </w:r>
      <w:r w:rsidRPr="00216198">
        <w:rPr>
          <w:rFonts w:ascii="Times New Roman" w:hAnsi="Times New Roman"/>
          <w:sz w:val="24"/>
          <w:szCs w:val="24"/>
        </w:rPr>
        <w:t>ключевыми</w:t>
      </w:r>
      <w:r w:rsidRPr="00216198">
        <w:rPr>
          <w:rFonts w:ascii="Times New Roman" w:hAnsi="Times New Roman"/>
          <w:spacing w:val="1"/>
          <w:sz w:val="24"/>
          <w:szCs w:val="24"/>
        </w:rPr>
        <w:t xml:space="preserve"> </w:t>
      </w:r>
      <w:r w:rsidRPr="00216198">
        <w:rPr>
          <w:rFonts w:ascii="Times New Roman" w:hAnsi="Times New Roman"/>
          <w:sz w:val="24"/>
          <w:szCs w:val="24"/>
        </w:rPr>
        <w:t>компетентностями,</w:t>
      </w:r>
      <w:r w:rsidRPr="00216198">
        <w:rPr>
          <w:rFonts w:ascii="Times New Roman" w:hAnsi="Times New Roman"/>
          <w:spacing w:val="1"/>
          <w:sz w:val="24"/>
          <w:szCs w:val="24"/>
        </w:rPr>
        <w:t xml:space="preserve"> </w:t>
      </w:r>
      <w:r w:rsidRPr="00216198">
        <w:rPr>
          <w:rFonts w:ascii="Times New Roman" w:hAnsi="Times New Roman"/>
          <w:sz w:val="24"/>
          <w:szCs w:val="24"/>
        </w:rPr>
        <w:t>составляющими</w:t>
      </w:r>
      <w:r w:rsidRPr="00216198">
        <w:rPr>
          <w:rFonts w:ascii="Times New Roman" w:hAnsi="Times New Roman"/>
          <w:spacing w:val="1"/>
          <w:sz w:val="24"/>
          <w:szCs w:val="24"/>
        </w:rPr>
        <w:t xml:space="preserve"> </w:t>
      </w:r>
      <w:r w:rsidRPr="00216198">
        <w:rPr>
          <w:rFonts w:ascii="Times New Roman" w:hAnsi="Times New Roman"/>
          <w:sz w:val="24"/>
          <w:szCs w:val="24"/>
        </w:rPr>
        <w:t>основу</w:t>
      </w:r>
      <w:r w:rsidRPr="00216198">
        <w:rPr>
          <w:rFonts w:ascii="Times New Roman" w:hAnsi="Times New Roman"/>
          <w:spacing w:val="1"/>
          <w:sz w:val="24"/>
          <w:szCs w:val="24"/>
        </w:rPr>
        <w:t xml:space="preserve"> </w:t>
      </w:r>
      <w:r w:rsidRPr="00216198">
        <w:rPr>
          <w:rFonts w:ascii="Times New Roman" w:hAnsi="Times New Roman"/>
          <w:sz w:val="24"/>
          <w:szCs w:val="24"/>
        </w:rPr>
        <w:t>умения:</w:t>
      </w:r>
      <w:r w:rsidRPr="00216198">
        <w:rPr>
          <w:rFonts w:ascii="Times New Roman" w:hAnsi="Times New Roman"/>
          <w:spacing w:val="1"/>
          <w:sz w:val="24"/>
          <w:szCs w:val="24"/>
        </w:rPr>
        <w:t xml:space="preserve"> </w:t>
      </w:r>
      <w:r w:rsidRPr="00216198">
        <w:rPr>
          <w:rFonts w:ascii="Times New Roman" w:hAnsi="Times New Roman"/>
          <w:sz w:val="24"/>
          <w:szCs w:val="24"/>
        </w:rPr>
        <w:t>самостоятельному</w:t>
      </w:r>
      <w:r w:rsidRPr="00216198">
        <w:rPr>
          <w:rFonts w:ascii="Times New Roman" w:hAnsi="Times New Roman"/>
          <w:spacing w:val="1"/>
          <w:sz w:val="24"/>
          <w:szCs w:val="24"/>
        </w:rPr>
        <w:t xml:space="preserve"> </w:t>
      </w:r>
      <w:r w:rsidRPr="00216198">
        <w:rPr>
          <w:rFonts w:ascii="Times New Roman" w:hAnsi="Times New Roman"/>
          <w:sz w:val="24"/>
          <w:szCs w:val="24"/>
        </w:rPr>
        <w:t>приобретению</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интеграции</w:t>
      </w:r>
      <w:r w:rsidRPr="00216198">
        <w:rPr>
          <w:rFonts w:ascii="Times New Roman" w:hAnsi="Times New Roman"/>
          <w:spacing w:val="1"/>
          <w:sz w:val="24"/>
          <w:szCs w:val="24"/>
        </w:rPr>
        <w:t xml:space="preserve"> </w:t>
      </w:r>
      <w:r w:rsidRPr="00216198">
        <w:rPr>
          <w:rFonts w:ascii="Times New Roman" w:hAnsi="Times New Roman"/>
          <w:sz w:val="24"/>
          <w:szCs w:val="24"/>
        </w:rPr>
        <w:t>знаний,</w:t>
      </w:r>
      <w:r w:rsidRPr="00216198">
        <w:rPr>
          <w:rFonts w:ascii="Times New Roman" w:hAnsi="Times New Roman"/>
          <w:spacing w:val="1"/>
          <w:sz w:val="24"/>
          <w:szCs w:val="24"/>
        </w:rPr>
        <w:t xml:space="preserve"> </w:t>
      </w:r>
      <w:r w:rsidRPr="00216198">
        <w:rPr>
          <w:rFonts w:ascii="Times New Roman" w:hAnsi="Times New Roman"/>
          <w:sz w:val="24"/>
          <w:szCs w:val="24"/>
        </w:rPr>
        <w:t>коммуникации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сотрудничеству,</w:t>
      </w:r>
      <w:r w:rsidRPr="00216198">
        <w:rPr>
          <w:rFonts w:ascii="Times New Roman" w:hAnsi="Times New Roman"/>
          <w:spacing w:val="1"/>
          <w:sz w:val="24"/>
          <w:szCs w:val="24"/>
        </w:rPr>
        <w:t xml:space="preserve"> </w:t>
      </w:r>
      <w:r w:rsidRPr="00216198">
        <w:rPr>
          <w:rFonts w:ascii="Times New Roman" w:hAnsi="Times New Roman"/>
          <w:sz w:val="24"/>
          <w:szCs w:val="24"/>
        </w:rPr>
        <w:t>эффективному</w:t>
      </w:r>
      <w:r w:rsidRPr="00216198">
        <w:rPr>
          <w:rFonts w:ascii="Times New Roman" w:hAnsi="Times New Roman"/>
          <w:spacing w:val="1"/>
          <w:sz w:val="24"/>
          <w:szCs w:val="24"/>
        </w:rPr>
        <w:t xml:space="preserve"> </w:t>
      </w:r>
      <w:r w:rsidRPr="00216198">
        <w:rPr>
          <w:rFonts w:ascii="Times New Roman" w:hAnsi="Times New Roman"/>
          <w:sz w:val="24"/>
          <w:szCs w:val="24"/>
        </w:rPr>
        <w:t>решению</w:t>
      </w:r>
      <w:r w:rsidRPr="00216198">
        <w:rPr>
          <w:rFonts w:ascii="Times New Roman" w:hAnsi="Times New Roman"/>
          <w:spacing w:val="1"/>
          <w:sz w:val="24"/>
          <w:szCs w:val="24"/>
        </w:rPr>
        <w:t xml:space="preserve"> </w:t>
      </w:r>
      <w:r w:rsidRPr="00216198">
        <w:rPr>
          <w:rFonts w:ascii="Times New Roman" w:hAnsi="Times New Roman"/>
          <w:sz w:val="24"/>
          <w:szCs w:val="24"/>
        </w:rPr>
        <w:t>(разрешению)</w:t>
      </w:r>
      <w:r w:rsidRPr="00216198">
        <w:rPr>
          <w:rFonts w:ascii="Times New Roman" w:hAnsi="Times New Roman"/>
          <w:spacing w:val="1"/>
          <w:sz w:val="24"/>
          <w:szCs w:val="24"/>
        </w:rPr>
        <w:t xml:space="preserve"> </w:t>
      </w:r>
      <w:r w:rsidRPr="00216198">
        <w:rPr>
          <w:rFonts w:ascii="Times New Roman" w:hAnsi="Times New Roman"/>
          <w:sz w:val="24"/>
          <w:szCs w:val="24"/>
        </w:rPr>
        <w:t>проблем,</w:t>
      </w:r>
      <w:r w:rsidRPr="00216198">
        <w:rPr>
          <w:rFonts w:ascii="Times New Roman" w:hAnsi="Times New Roman"/>
          <w:spacing w:val="1"/>
          <w:sz w:val="24"/>
          <w:szCs w:val="24"/>
        </w:rPr>
        <w:t xml:space="preserve"> </w:t>
      </w:r>
      <w:r w:rsidRPr="00216198">
        <w:rPr>
          <w:rFonts w:ascii="Times New Roman" w:hAnsi="Times New Roman"/>
          <w:sz w:val="24"/>
          <w:szCs w:val="24"/>
        </w:rPr>
        <w:t>осознанному</w:t>
      </w:r>
      <w:r w:rsidRPr="00216198">
        <w:rPr>
          <w:rFonts w:ascii="Times New Roman" w:hAnsi="Times New Roman"/>
          <w:spacing w:val="1"/>
          <w:sz w:val="24"/>
          <w:szCs w:val="24"/>
        </w:rPr>
        <w:t xml:space="preserve"> </w:t>
      </w:r>
      <w:r w:rsidRPr="00216198">
        <w:rPr>
          <w:rFonts w:ascii="Times New Roman" w:hAnsi="Times New Roman"/>
          <w:sz w:val="24"/>
          <w:szCs w:val="24"/>
        </w:rPr>
        <w:t>использованию</w:t>
      </w:r>
      <w:r w:rsidRPr="00216198">
        <w:rPr>
          <w:rFonts w:ascii="Times New Roman" w:hAnsi="Times New Roman"/>
          <w:spacing w:val="1"/>
          <w:sz w:val="24"/>
          <w:szCs w:val="24"/>
        </w:rPr>
        <w:t xml:space="preserve"> </w:t>
      </w:r>
      <w:r w:rsidRPr="00216198">
        <w:rPr>
          <w:rFonts w:ascii="Times New Roman" w:hAnsi="Times New Roman"/>
          <w:sz w:val="24"/>
          <w:szCs w:val="24"/>
        </w:rPr>
        <w:t>информационных</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коммуникационных</w:t>
      </w:r>
      <w:r w:rsidRPr="00216198">
        <w:rPr>
          <w:rFonts w:ascii="Times New Roman" w:hAnsi="Times New Roman"/>
          <w:spacing w:val="1"/>
          <w:sz w:val="24"/>
          <w:szCs w:val="24"/>
        </w:rPr>
        <w:t xml:space="preserve"> </w:t>
      </w:r>
      <w:r w:rsidRPr="00216198">
        <w:rPr>
          <w:rFonts w:ascii="Times New Roman" w:hAnsi="Times New Roman"/>
          <w:sz w:val="24"/>
          <w:szCs w:val="24"/>
        </w:rPr>
        <w:t>технологий,</w:t>
      </w:r>
      <w:r w:rsidRPr="00216198">
        <w:rPr>
          <w:rFonts w:ascii="Times New Roman" w:hAnsi="Times New Roman"/>
          <w:spacing w:val="-2"/>
          <w:sz w:val="24"/>
          <w:szCs w:val="24"/>
        </w:rPr>
        <w:t xml:space="preserve"> </w:t>
      </w:r>
      <w:r w:rsidRPr="00216198">
        <w:rPr>
          <w:rFonts w:ascii="Times New Roman" w:hAnsi="Times New Roman"/>
          <w:sz w:val="24"/>
          <w:szCs w:val="24"/>
        </w:rPr>
        <w:t>самоорганизации</w:t>
      </w:r>
      <w:r w:rsidRPr="00216198">
        <w:rPr>
          <w:rFonts w:ascii="Times New Roman" w:hAnsi="Times New Roman"/>
          <w:spacing w:val="-3"/>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саморегуляции;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обеспечение</w:t>
      </w:r>
      <w:r w:rsidRPr="00216198">
        <w:rPr>
          <w:rFonts w:ascii="Times New Roman" w:hAnsi="Times New Roman"/>
          <w:spacing w:val="1"/>
          <w:sz w:val="24"/>
          <w:szCs w:val="24"/>
        </w:rPr>
        <w:t xml:space="preserve"> </w:t>
      </w:r>
      <w:r w:rsidRPr="00216198">
        <w:rPr>
          <w:rFonts w:ascii="Times New Roman" w:hAnsi="Times New Roman"/>
          <w:sz w:val="24"/>
          <w:szCs w:val="24"/>
        </w:rPr>
        <w:t>академической</w:t>
      </w:r>
      <w:r w:rsidRPr="00216198">
        <w:rPr>
          <w:rFonts w:ascii="Times New Roman" w:hAnsi="Times New Roman"/>
          <w:spacing w:val="1"/>
          <w:sz w:val="24"/>
          <w:szCs w:val="24"/>
        </w:rPr>
        <w:t xml:space="preserve"> </w:t>
      </w:r>
      <w:r w:rsidRPr="00216198">
        <w:rPr>
          <w:rFonts w:ascii="Times New Roman" w:hAnsi="Times New Roman"/>
          <w:sz w:val="24"/>
          <w:szCs w:val="24"/>
        </w:rPr>
        <w:t>мобильности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(или)</w:t>
      </w:r>
      <w:r w:rsidRPr="00216198">
        <w:rPr>
          <w:rFonts w:ascii="Times New Roman" w:hAnsi="Times New Roman"/>
          <w:spacing w:val="1"/>
          <w:sz w:val="24"/>
          <w:szCs w:val="24"/>
        </w:rPr>
        <w:t xml:space="preserve"> </w:t>
      </w:r>
      <w:r w:rsidRPr="00216198">
        <w:rPr>
          <w:rFonts w:ascii="Times New Roman" w:hAnsi="Times New Roman"/>
          <w:sz w:val="24"/>
          <w:szCs w:val="24"/>
        </w:rPr>
        <w:t>возможности</w:t>
      </w:r>
      <w:r w:rsidRPr="00216198">
        <w:rPr>
          <w:rFonts w:ascii="Times New Roman" w:hAnsi="Times New Roman"/>
          <w:spacing w:val="-67"/>
          <w:sz w:val="24"/>
          <w:szCs w:val="24"/>
        </w:rPr>
        <w:t xml:space="preserve"> </w:t>
      </w:r>
      <w:r w:rsidRPr="00216198">
        <w:rPr>
          <w:rFonts w:ascii="Times New Roman" w:hAnsi="Times New Roman"/>
          <w:sz w:val="24"/>
          <w:szCs w:val="24"/>
        </w:rPr>
        <w:t>поддерживать</w:t>
      </w:r>
      <w:r w:rsidRPr="00216198">
        <w:rPr>
          <w:rFonts w:ascii="Times New Roman" w:hAnsi="Times New Roman"/>
          <w:spacing w:val="-6"/>
          <w:sz w:val="24"/>
          <w:szCs w:val="24"/>
        </w:rPr>
        <w:t xml:space="preserve"> </w:t>
      </w:r>
      <w:r w:rsidRPr="00216198">
        <w:rPr>
          <w:rFonts w:ascii="Times New Roman" w:hAnsi="Times New Roman"/>
          <w:sz w:val="24"/>
          <w:szCs w:val="24"/>
        </w:rPr>
        <w:t>избранное направление</w:t>
      </w:r>
      <w:r w:rsidRPr="00216198">
        <w:rPr>
          <w:rFonts w:ascii="Times New Roman" w:hAnsi="Times New Roman"/>
          <w:spacing w:val="-3"/>
          <w:sz w:val="24"/>
          <w:szCs w:val="24"/>
        </w:rPr>
        <w:t xml:space="preserve"> </w:t>
      </w:r>
      <w:r w:rsidRPr="00216198">
        <w:rPr>
          <w:rFonts w:ascii="Times New Roman" w:hAnsi="Times New Roman"/>
          <w:sz w:val="24"/>
          <w:szCs w:val="24"/>
        </w:rPr>
        <w:t>образования;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обеспечение</w:t>
      </w:r>
      <w:r w:rsidRPr="00216198">
        <w:rPr>
          <w:rFonts w:ascii="Times New Roman" w:hAnsi="Times New Roman"/>
          <w:spacing w:val="-8"/>
          <w:sz w:val="24"/>
          <w:szCs w:val="24"/>
        </w:rPr>
        <w:t xml:space="preserve"> </w:t>
      </w:r>
      <w:r w:rsidRPr="00216198">
        <w:rPr>
          <w:rFonts w:ascii="Times New Roman" w:hAnsi="Times New Roman"/>
          <w:sz w:val="24"/>
          <w:szCs w:val="24"/>
        </w:rPr>
        <w:t>профессиональной</w:t>
      </w:r>
      <w:r w:rsidRPr="00216198">
        <w:rPr>
          <w:rFonts w:ascii="Times New Roman" w:hAnsi="Times New Roman"/>
          <w:spacing w:val="-4"/>
          <w:sz w:val="24"/>
          <w:szCs w:val="24"/>
        </w:rPr>
        <w:t xml:space="preserve"> </w:t>
      </w:r>
      <w:r w:rsidRPr="00216198">
        <w:rPr>
          <w:rFonts w:ascii="Times New Roman" w:hAnsi="Times New Roman"/>
          <w:sz w:val="24"/>
          <w:szCs w:val="24"/>
        </w:rPr>
        <w:t>ориентации</w:t>
      </w:r>
      <w:r w:rsidRPr="00216198">
        <w:rPr>
          <w:rFonts w:ascii="Times New Roman" w:hAnsi="Times New Roman"/>
          <w:spacing w:val="-5"/>
          <w:sz w:val="24"/>
          <w:szCs w:val="24"/>
        </w:rPr>
        <w:t xml:space="preserve"> </w:t>
      </w:r>
      <w:r w:rsidRPr="00216198">
        <w:rPr>
          <w:rFonts w:ascii="Times New Roman" w:hAnsi="Times New Roman"/>
          <w:sz w:val="24"/>
          <w:szCs w:val="24"/>
        </w:rPr>
        <w:t>обучающихся.</w:t>
      </w:r>
    </w:p>
    <w:p w:rsidR="00216198" w:rsidRPr="00216198" w:rsidRDefault="00216198" w:rsidP="00216198">
      <w:pPr>
        <w:spacing w:after="0" w:line="240" w:lineRule="auto"/>
        <w:ind w:firstLine="709"/>
        <w:jc w:val="both"/>
        <w:rPr>
          <w:rFonts w:ascii="Times New Roman" w:hAnsi="Times New Roman"/>
          <w:i/>
          <w:sz w:val="24"/>
          <w:szCs w:val="24"/>
          <w:lang w:val="ru-RU"/>
        </w:rPr>
      </w:pPr>
      <w:r w:rsidRPr="00216198">
        <w:rPr>
          <w:rFonts w:ascii="Times New Roman" w:hAnsi="Times New Roman"/>
          <w:i/>
          <w:sz w:val="24"/>
          <w:szCs w:val="24"/>
          <w:lang w:val="ru-RU"/>
        </w:rPr>
        <w:t>Планируемые</w:t>
      </w:r>
      <w:r w:rsidRPr="00216198">
        <w:rPr>
          <w:rFonts w:ascii="Times New Roman" w:hAnsi="Times New Roman"/>
          <w:i/>
          <w:spacing w:val="-6"/>
          <w:sz w:val="24"/>
          <w:szCs w:val="24"/>
          <w:lang w:val="ru-RU"/>
        </w:rPr>
        <w:t xml:space="preserve"> </w:t>
      </w:r>
      <w:r w:rsidRPr="00216198">
        <w:rPr>
          <w:rFonts w:ascii="Times New Roman" w:hAnsi="Times New Roman"/>
          <w:i/>
          <w:sz w:val="24"/>
          <w:szCs w:val="24"/>
          <w:lang w:val="ru-RU"/>
        </w:rPr>
        <w:t>личностные</w:t>
      </w:r>
      <w:r w:rsidRPr="00216198">
        <w:rPr>
          <w:rFonts w:ascii="Times New Roman" w:hAnsi="Times New Roman"/>
          <w:i/>
          <w:spacing w:val="-5"/>
          <w:sz w:val="24"/>
          <w:szCs w:val="24"/>
          <w:lang w:val="ru-RU"/>
        </w:rPr>
        <w:t xml:space="preserve"> </w:t>
      </w:r>
      <w:r w:rsidRPr="00216198">
        <w:rPr>
          <w:rFonts w:ascii="Times New Roman" w:hAnsi="Times New Roman"/>
          <w:i/>
          <w:sz w:val="24"/>
          <w:szCs w:val="24"/>
          <w:lang w:val="ru-RU"/>
        </w:rPr>
        <w:t>результаты</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Личностные</w:t>
      </w:r>
      <w:r w:rsidRPr="00216198">
        <w:rPr>
          <w:rFonts w:ascii="Times New Roman" w:hAnsi="Times New Roman"/>
          <w:spacing w:val="-3"/>
          <w:sz w:val="24"/>
          <w:szCs w:val="24"/>
        </w:rPr>
        <w:t xml:space="preserve"> </w:t>
      </w:r>
      <w:r w:rsidRPr="00216198">
        <w:rPr>
          <w:rFonts w:ascii="Times New Roman" w:hAnsi="Times New Roman"/>
          <w:sz w:val="24"/>
          <w:szCs w:val="24"/>
        </w:rPr>
        <w:t>результаты</w:t>
      </w:r>
      <w:r w:rsidRPr="00216198">
        <w:rPr>
          <w:rFonts w:ascii="Times New Roman" w:hAnsi="Times New Roman"/>
          <w:spacing w:val="-3"/>
          <w:sz w:val="24"/>
          <w:szCs w:val="24"/>
        </w:rPr>
        <w:t xml:space="preserve"> </w:t>
      </w:r>
      <w:r w:rsidRPr="00216198">
        <w:rPr>
          <w:rFonts w:ascii="Times New Roman" w:hAnsi="Times New Roman"/>
          <w:sz w:val="24"/>
          <w:szCs w:val="24"/>
        </w:rPr>
        <w:t>включают</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формирование чувства гордости за вклад российских ученых химиков в</w:t>
      </w:r>
      <w:r w:rsidRPr="00216198">
        <w:rPr>
          <w:rFonts w:ascii="Times New Roman" w:hAnsi="Times New Roman"/>
          <w:spacing w:val="-67"/>
          <w:sz w:val="24"/>
          <w:szCs w:val="24"/>
        </w:rPr>
        <w:t xml:space="preserve"> </w:t>
      </w:r>
      <w:r w:rsidRPr="00216198">
        <w:rPr>
          <w:rFonts w:ascii="Times New Roman" w:hAnsi="Times New Roman"/>
          <w:sz w:val="24"/>
          <w:szCs w:val="24"/>
        </w:rPr>
        <w:t>развитие</w:t>
      </w:r>
      <w:r w:rsidRPr="00216198">
        <w:rPr>
          <w:rFonts w:ascii="Times New Roman" w:hAnsi="Times New Roman"/>
          <w:spacing w:val="-1"/>
          <w:sz w:val="24"/>
          <w:szCs w:val="24"/>
        </w:rPr>
        <w:t xml:space="preserve"> </w:t>
      </w:r>
      <w:r w:rsidRPr="00216198">
        <w:rPr>
          <w:rFonts w:ascii="Times New Roman" w:hAnsi="Times New Roman"/>
          <w:sz w:val="24"/>
          <w:szCs w:val="24"/>
        </w:rPr>
        <w:t>мировой</w:t>
      </w:r>
      <w:r w:rsidRPr="00216198">
        <w:rPr>
          <w:rFonts w:ascii="Times New Roman" w:hAnsi="Times New Roman"/>
          <w:spacing w:val="-3"/>
          <w:sz w:val="24"/>
          <w:szCs w:val="24"/>
        </w:rPr>
        <w:t xml:space="preserve"> </w:t>
      </w:r>
      <w:r w:rsidRPr="00216198">
        <w:rPr>
          <w:rFonts w:ascii="Times New Roman" w:hAnsi="Times New Roman"/>
          <w:sz w:val="24"/>
          <w:szCs w:val="24"/>
        </w:rPr>
        <w:t>химической науки;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подготовка</w:t>
      </w:r>
      <w:r w:rsidRPr="00216198">
        <w:rPr>
          <w:rFonts w:ascii="Times New Roman" w:hAnsi="Times New Roman"/>
          <w:spacing w:val="43"/>
          <w:sz w:val="24"/>
          <w:szCs w:val="24"/>
        </w:rPr>
        <w:t xml:space="preserve"> </w:t>
      </w:r>
      <w:r w:rsidRPr="00216198">
        <w:rPr>
          <w:rFonts w:ascii="Times New Roman" w:hAnsi="Times New Roman"/>
          <w:sz w:val="24"/>
          <w:szCs w:val="24"/>
        </w:rPr>
        <w:t>выбора</w:t>
      </w:r>
      <w:r w:rsidRPr="00216198">
        <w:rPr>
          <w:rFonts w:ascii="Times New Roman" w:hAnsi="Times New Roman"/>
          <w:spacing w:val="42"/>
          <w:sz w:val="24"/>
          <w:szCs w:val="24"/>
        </w:rPr>
        <w:t xml:space="preserve"> </w:t>
      </w:r>
      <w:r w:rsidRPr="00216198">
        <w:rPr>
          <w:rFonts w:ascii="Times New Roman" w:hAnsi="Times New Roman"/>
          <w:sz w:val="24"/>
          <w:szCs w:val="24"/>
        </w:rPr>
        <w:t>индивидуальной</w:t>
      </w:r>
      <w:r w:rsidRPr="00216198">
        <w:rPr>
          <w:rFonts w:ascii="Times New Roman" w:hAnsi="Times New Roman"/>
          <w:spacing w:val="40"/>
          <w:sz w:val="24"/>
          <w:szCs w:val="24"/>
        </w:rPr>
        <w:t xml:space="preserve"> </w:t>
      </w:r>
      <w:r w:rsidRPr="00216198">
        <w:rPr>
          <w:rFonts w:ascii="Times New Roman" w:hAnsi="Times New Roman"/>
          <w:sz w:val="24"/>
          <w:szCs w:val="24"/>
        </w:rPr>
        <w:t>образовательной</w:t>
      </w:r>
      <w:r w:rsidRPr="00216198">
        <w:rPr>
          <w:rFonts w:ascii="Times New Roman" w:hAnsi="Times New Roman"/>
          <w:spacing w:val="42"/>
          <w:sz w:val="24"/>
          <w:szCs w:val="24"/>
        </w:rPr>
        <w:t xml:space="preserve"> </w:t>
      </w:r>
      <w:r w:rsidRPr="00216198">
        <w:rPr>
          <w:rFonts w:ascii="Times New Roman" w:hAnsi="Times New Roman"/>
          <w:sz w:val="24"/>
          <w:szCs w:val="24"/>
        </w:rPr>
        <w:t>траектории</w:t>
      </w:r>
      <w:r w:rsidRPr="00216198">
        <w:rPr>
          <w:rFonts w:ascii="Times New Roman" w:hAnsi="Times New Roman"/>
          <w:spacing w:val="42"/>
          <w:sz w:val="24"/>
          <w:szCs w:val="24"/>
        </w:rPr>
        <w:t xml:space="preserve"> </w:t>
      </w:r>
      <w:r w:rsidRPr="00216198">
        <w:rPr>
          <w:rFonts w:ascii="Times New Roman" w:hAnsi="Times New Roman"/>
          <w:sz w:val="24"/>
          <w:szCs w:val="24"/>
        </w:rPr>
        <w:t>и</w:t>
      </w:r>
      <w:r w:rsidRPr="00216198">
        <w:rPr>
          <w:rFonts w:ascii="Times New Roman" w:hAnsi="Times New Roman"/>
          <w:spacing w:val="-67"/>
          <w:sz w:val="24"/>
          <w:szCs w:val="24"/>
        </w:rPr>
        <w:t xml:space="preserve"> </w:t>
      </w:r>
      <w:r w:rsidRPr="00216198">
        <w:rPr>
          <w:rFonts w:ascii="Times New Roman" w:hAnsi="Times New Roman"/>
          <w:sz w:val="24"/>
          <w:szCs w:val="24"/>
        </w:rPr>
        <w:t>профессиональной</w:t>
      </w:r>
      <w:r w:rsidRPr="00216198">
        <w:rPr>
          <w:rFonts w:ascii="Times New Roman" w:hAnsi="Times New Roman"/>
          <w:spacing w:val="-4"/>
          <w:sz w:val="24"/>
          <w:szCs w:val="24"/>
        </w:rPr>
        <w:t xml:space="preserve"> </w:t>
      </w:r>
      <w:r w:rsidRPr="00216198">
        <w:rPr>
          <w:rFonts w:ascii="Times New Roman" w:hAnsi="Times New Roman"/>
          <w:sz w:val="24"/>
          <w:szCs w:val="24"/>
        </w:rPr>
        <w:t>ориентации обучающихся;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формирование</w:t>
      </w:r>
      <w:r w:rsidRPr="00216198">
        <w:rPr>
          <w:rFonts w:ascii="Times New Roman" w:hAnsi="Times New Roman"/>
          <w:spacing w:val="-4"/>
          <w:sz w:val="24"/>
          <w:szCs w:val="24"/>
        </w:rPr>
        <w:t xml:space="preserve"> </w:t>
      </w:r>
      <w:r w:rsidRPr="00216198">
        <w:rPr>
          <w:rFonts w:ascii="Times New Roman" w:hAnsi="Times New Roman"/>
          <w:sz w:val="24"/>
          <w:szCs w:val="24"/>
        </w:rPr>
        <w:t>умения</w:t>
      </w:r>
      <w:r w:rsidRPr="00216198">
        <w:rPr>
          <w:rFonts w:ascii="Times New Roman" w:hAnsi="Times New Roman"/>
          <w:spacing w:val="-4"/>
          <w:sz w:val="24"/>
          <w:szCs w:val="24"/>
        </w:rPr>
        <w:t xml:space="preserve"> </w:t>
      </w:r>
      <w:r w:rsidRPr="00216198">
        <w:rPr>
          <w:rFonts w:ascii="Times New Roman" w:hAnsi="Times New Roman"/>
          <w:sz w:val="24"/>
          <w:szCs w:val="24"/>
        </w:rPr>
        <w:t>управлять</w:t>
      </w:r>
      <w:r w:rsidRPr="00216198">
        <w:rPr>
          <w:rFonts w:ascii="Times New Roman" w:hAnsi="Times New Roman"/>
          <w:spacing w:val="-6"/>
          <w:sz w:val="24"/>
          <w:szCs w:val="24"/>
        </w:rPr>
        <w:t xml:space="preserve"> </w:t>
      </w:r>
      <w:r w:rsidRPr="00216198">
        <w:rPr>
          <w:rFonts w:ascii="Times New Roman" w:hAnsi="Times New Roman"/>
          <w:sz w:val="24"/>
          <w:szCs w:val="24"/>
        </w:rPr>
        <w:t>познавательной</w:t>
      </w:r>
      <w:r w:rsidRPr="00216198">
        <w:rPr>
          <w:rFonts w:ascii="Times New Roman" w:hAnsi="Times New Roman"/>
          <w:spacing w:val="-4"/>
          <w:sz w:val="24"/>
          <w:szCs w:val="24"/>
        </w:rPr>
        <w:t xml:space="preserve"> </w:t>
      </w:r>
      <w:r w:rsidRPr="00216198">
        <w:rPr>
          <w:rFonts w:ascii="Times New Roman" w:hAnsi="Times New Roman"/>
          <w:sz w:val="24"/>
          <w:szCs w:val="24"/>
        </w:rPr>
        <w:t>деятельностью;</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развитие</w:t>
      </w:r>
      <w:r w:rsidRPr="00216198">
        <w:rPr>
          <w:rFonts w:ascii="Times New Roman" w:hAnsi="Times New Roman"/>
          <w:spacing w:val="1"/>
          <w:sz w:val="24"/>
          <w:szCs w:val="24"/>
        </w:rPr>
        <w:t xml:space="preserve"> </w:t>
      </w:r>
      <w:r w:rsidRPr="00216198">
        <w:rPr>
          <w:rFonts w:ascii="Times New Roman" w:hAnsi="Times New Roman"/>
          <w:sz w:val="24"/>
          <w:szCs w:val="24"/>
        </w:rPr>
        <w:t>способности</w:t>
      </w:r>
      <w:r w:rsidRPr="00216198">
        <w:rPr>
          <w:rFonts w:ascii="Times New Roman" w:hAnsi="Times New Roman"/>
          <w:spacing w:val="1"/>
          <w:sz w:val="24"/>
          <w:szCs w:val="24"/>
        </w:rPr>
        <w:t xml:space="preserve"> </w:t>
      </w:r>
      <w:r w:rsidRPr="00216198">
        <w:rPr>
          <w:rFonts w:ascii="Times New Roman" w:hAnsi="Times New Roman"/>
          <w:sz w:val="24"/>
          <w:szCs w:val="24"/>
        </w:rPr>
        <w:t>к</w:t>
      </w:r>
      <w:r w:rsidRPr="00216198">
        <w:rPr>
          <w:rFonts w:ascii="Times New Roman" w:hAnsi="Times New Roman"/>
          <w:spacing w:val="1"/>
          <w:sz w:val="24"/>
          <w:szCs w:val="24"/>
        </w:rPr>
        <w:t xml:space="preserve"> </w:t>
      </w:r>
      <w:r w:rsidRPr="00216198">
        <w:rPr>
          <w:rFonts w:ascii="Times New Roman" w:hAnsi="Times New Roman"/>
          <w:sz w:val="24"/>
          <w:szCs w:val="24"/>
        </w:rPr>
        <w:t>решению</w:t>
      </w:r>
      <w:r w:rsidRPr="00216198">
        <w:rPr>
          <w:rFonts w:ascii="Times New Roman" w:hAnsi="Times New Roman"/>
          <w:spacing w:val="1"/>
          <w:sz w:val="24"/>
          <w:szCs w:val="24"/>
        </w:rPr>
        <w:t xml:space="preserve"> </w:t>
      </w:r>
      <w:r w:rsidRPr="00216198">
        <w:rPr>
          <w:rFonts w:ascii="Times New Roman" w:hAnsi="Times New Roman"/>
          <w:sz w:val="24"/>
          <w:szCs w:val="24"/>
        </w:rPr>
        <w:t>практических</w:t>
      </w:r>
      <w:r w:rsidRPr="00216198">
        <w:rPr>
          <w:rFonts w:ascii="Times New Roman" w:hAnsi="Times New Roman"/>
          <w:spacing w:val="1"/>
          <w:sz w:val="24"/>
          <w:szCs w:val="24"/>
        </w:rPr>
        <w:t xml:space="preserve"> </w:t>
      </w:r>
      <w:r w:rsidRPr="00216198">
        <w:rPr>
          <w:rFonts w:ascii="Times New Roman" w:hAnsi="Times New Roman"/>
          <w:sz w:val="24"/>
          <w:szCs w:val="24"/>
        </w:rPr>
        <w:t>задач,</w:t>
      </w:r>
      <w:r w:rsidRPr="00216198">
        <w:rPr>
          <w:rFonts w:ascii="Times New Roman" w:hAnsi="Times New Roman"/>
          <w:spacing w:val="71"/>
          <w:sz w:val="24"/>
          <w:szCs w:val="24"/>
        </w:rPr>
        <w:t xml:space="preserve"> </w:t>
      </w:r>
      <w:r w:rsidRPr="00216198">
        <w:rPr>
          <w:rFonts w:ascii="Times New Roman" w:hAnsi="Times New Roman"/>
          <w:sz w:val="24"/>
          <w:szCs w:val="24"/>
        </w:rPr>
        <w:t>умению</w:t>
      </w:r>
      <w:r w:rsidRPr="00216198">
        <w:rPr>
          <w:rFonts w:ascii="Times New Roman" w:hAnsi="Times New Roman"/>
          <w:spacing w:val="1"/>
          <w:sz w:val="24"/>
          <w:szCs w:val="24"/>
        </w:rPr>
        <w:t xml:space="preserve"> </w:t>
      </w:r>
      <w:r w:rsidRPr="00216198">
        <w:rPr>
          <w:rFonts w:ascii="Times New Roman" w:hAnsi="Times New Roman"/>
          <w:sz w:val="24"/>
          <w:szCs w:val="24"/>
        </w:rPr>
        <w:t>находить способы взаимодействия с окружающими в учебной и внеурочной</w:t>
      </w:r>
      <w:r w:rsidRPr="00216198">
        <w:rPr>
          <w:rFonts w:ascii="Times New Roman" w:hAnsi="Times New Roman"/>
          <w:spacing w:val="1"/>
          <w:sz w:val="24"/>
          <w:szCs w:val="24"/>
        </w:rPr>
        <w:t xml:space="preserve"> </w:t>
      </w:r>
      <w:r w:rsidRPr="00216198">
        <w:rPr>
          <w:rFonts w:ascii="Times New Roman" w:hAnsi="Times New Roman"/>
          <w:sz w:val="24"/>
          <w:szCs w:val="24"/>
        </w:rPr>
        <w:t>деятельности;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формирование</w:t>
      </w:r>
      <w:r w:rsidRPr="00216198">
        <w:rPr>
          <w:rFonts w:ascii="Times New Roman" w:hAnsi="Times New Roman"/>
          <w:spacing w:val="-7"/>
          <w:sz w:val="24"/>
          <w:szCs w:val="24"/>
        </w:rPr>
        <w:t xml:space="preserve"> </w:t>
      </w:r>
      <w:r w:rsidRPr="00216198">
        <w:rPr>
          <w:rFonts w:ascii="Times New Roman" w:hAnsi="Times New Roman"/>
          <w:sz w:val="24"/>
          <w:szCs w:val="24"/>
        </w:rPr>
        <w:t>химической</w:t>
      </w:r>
      <w:r w:rsidRPr="00216198">
        <w:rPr>
          <w:rFonts w:ascii="Times New Roman" w:hAnsi="Times New Roman"/>
          <w:spacing w:val="-6"/>
          <w:sz w:val="24"/>
          <w:szCs w:val="24"/>
        </w:rPr>
        <w:t xml:space="preserve"> </w:t>
      </w:r>
      <w:r w:rsidRPr="00216198">
        <w:rPr>
          <w:rFonts w:ascii="Times New Roman" w:hAnsi="Times New Roman"/>
          <w:sz w:val="24"/>
          <w:szCs w:val="24"/>
        </w:rPr>
        <w:t>и</w:t>
      </w:r>
      <w:r w:rsidRPr="00216198">
        <w:rPr>
          <w:rFonts w:ascii="Times New Roman" w:hAnsi="Times New Roman"/>
          <w:spacing w:val="-3"/>
          <w:sz w:val="24"/>
          <w:szCs w:val="24"/>
        </w:rPr>
        <w:t xml:space="preserve"> </w:t>
      </w:r>
      <w:r w:rsidRPr="00216198">
        <w:rPr>
          <w:rFonts w:ascii="Times New Roman" w:hAnsi="Times New Roman"/>
          <w:sz w:val="24"/>
          <w:szCs w:val="24"/>
        </w:rPr>
        <w:t>экологической</w:t>
      </w:r>
      <w:r w:rsidRPr="00216198">
        <w:rPr>
          <w:rFonts w:ascii="Times New Roman" w:hAnsi="Times New Roman"/>
          <w:spacing w:val="-4"/>
          <w:sz w:val="24"/>
          <w:szCs w:val="24"/>
        </w:rPr>
        <w:t xml:space="preserve"> </w:t>
      </w:r>
      <w:r w:rsidRPr="00216198">
        <w:rPr>
          <w:rFonts w:ascii="Times New Roman" w:hAnsi="Times New Roman"/>
          <w:sz w:val="24"/>
          <w:szCs w:val="24"/>
        </w:rPr>
        <w:t>культуры;</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воспитание</w:t>
      </w:r>
      <w:r w:rsidRPr="00216198">
        <w:rPr>
          <w:rFonts w:ascii="Times New Roman" w:hAnsi="Times New Roman"/>
          <w:spacing w:val="1"/>
          <w:sz w:val="24"/>
          <w:szCs w:val="24"/>
        </w:rPr>
        <w:t xml:space="preserve"> </w:t>
      </w:r>
      <w:r w:rsidRPr="00216198">
        <w:rPr>
          <w:rFonts w:ascii="Times New Roman" w:hAnsi="Times New Roman"/>
          <w:sz w:val="24"/>
          <w:szCs w:val="24"/>
        </w:rPr>
        <w:t>безопасного</w:t>
      </w:r>
      <w:r w:rsidRPr="00216198">
        <w:rPr>
          <w:rFonts w:ascii="Times New Roman" w:hAnsi="Times New Roman"/>
          <w:spacing w:val="1"/>
          <w:sz w:val="24"/>
          <w:szCs w:val="24"/>
        </w:rPr>
        <w:t xml:space="preserve"> </w:t>
      </w:r>
      <w:r w:rsidRPr="00216198">
        <w:rPr>
          <w:rFonts w:ascii="Times New Roman" w:hAnsi="Times New Roman"/>
          <w:sz w:val="24"/>
          <w:szCs w:val="24"/>
        </w:rPr>
        <w:t>обращения</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химическими</w:t>
      </w:r>
      <w:r w:rsidRPr="00216198">
        <w:rPr>
          <w:rFonts w:ascii="Times New Roman" w:hAnsi="Times New Roman"/>
          <w:spacing w:val="1"/>
          <w:sz w:val="24"/>
          <w:szCs w:val="24"/>
        </w:rPr>
        <w:t xml:space="preserve"> </w:t>
      </w:r>
      <w:r w:rsidRPr="00216198">
        <w:rPr>
          <w:rFonts w:ascii="Times New Roman" w:hAnsi="Times New Roman"/>
          <w:sz w:val="24"/>
          <w:szCs w:val="24"/>
        </w:rPr>
        <w:t>веществами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стремления</w:t>
      </w:r>
      <w:r w:rsidRPr="00216198">
        <w:rPr>
          <w:rFonts w:ascii="Times New Roman" w:hAnsi="Times New Roman"/>
          <w:spacing w:val="-1"/>
          <w:sz w:val="24"/>
          <w:szCs w:val="24"/>
        </w:rPr>
        <w:t xml:space="preserve"> </w:t>
      </w:r>
      <w:r w:rsidRPr="00216198">
        <w:rPr>
          <w:rFonts w:ascii="Times New Roman" w:hAnsi="Times New Roman"/>
          <w:sz w:val="24"/>
          <w:szCs w:val="24"/>
        </w:rPr>
        <w:t>к здоровому</w:t>
      </w:r>
      <w:r w:rsidRPr="00216198">
        <w:rPr>
          <w:rFonts w:ascii="Times New Roman" w:hAnsi="Times New Roman"/>
          <w:spacing w:val="-3"/>
          <w:sz w:val="24"/>
          <w:szCs w:val="24"/>
        </w:rPr>
        <w:t xml:space="preserve"> </w:t>
      </w:r>
      <w:r w:rsidRPr="00216198">
        <w:rPr>
          <w:rFonts w:ascii="Times New Roman" w:hAnsi="Times New Roman"/>
          <w:sz w:val="24"/>
          <w:szCs w:val="24"/>
        </w:rPr>
        <w:t>образу</w:t>
      </w:r>
      <w:r w:rsidRPr="00216198">
        <w:rPr>
          <w:rFonts w:ascii="Times New Roman" w:hAnsi="Times New Roman"/>
          <w:spacing w:val="-4"/>
          <w:sz w:val="24"/>
          <w:szCs w:val="24"/>
        </w:rPr>
        <w:t xml:space="preserve"> </w:t>
      </w:r>
      <w:r w:rsidRPr="00216198">
        <w:rPr>
          <w:rFonts w:ascii="Times New Roman" w:hAnsi="Times New Roman"/>
          <w:sz w:val="24"/>
          <w:szCs w:val="24"/>
        </w:rPr>
        <w:t>жизни.</w:t>
      </w:r>
    </w:p>
    <w:p w:rsidR="00216198" w:rsidRPr="00216198" w:rsidRDefault="00216198" w:rsidP="00216198">
      <w:pPr>
        <w:spacing w:after="0" w:line="240" w:lineRule="auto"/>
        <w:ind w:firstLine="709"/>
        <w:jc w:val="both"/>
        <w:rPr>
          <w:rFonts w:ascii="Times New Roman" w:hAnsi="Times New Roman"/>
          <w:i/>
          <w:sz w:val="24"/>
          <w:szCs w:val="24"/>
          <w:lang w:val="ru-RU"/>
        </w:rPr>
      </w:pPr>
      <w:r w:rsidRPr="00216198">
        <w:rPr>
          <w:rFonts w:ascii="Times New Roman" w:hAnsi="Times New Roman"/>
          <w:i/>
          <w:sz w:val="24"/>
          <w:szCs w:val="24"/>
          <w:lang w:val="ru-RU"/>
        </w:rPr>
        <w:t>Планируемые</w:t>
      </w:r>
      <w:r w:rsidRPr="00216198">
        <w:rPr>
          <w:rFonts w:ascii="Times New Roman" w:hAnsi="Times New Roman"/>
          <w:i/>
          <w:spacing w:val="-8"/>
          <w:sz w:val="24"/>
          <w:szCs w:val="24"/>
          <w:lang w:val="ru-RU"/>
        </w:rPr>
        <w:t xml:space="preserve"> </w:t>
      </w:r>
      <w:r w:rsidRPr="00216198">
        <w:rPr>
          <w:rFonts w:ascii="Times New Roman" w:hAnsi="Times New Roman"/>
          <w:i/>
          <w:sz w:val="24"/>
          <w:szCs w:val="24"/>
          <w:lang w:val="ru-RU"/>
        </w:rPr>
        <w:t>метапредметные</w:t>
      </w:r>
      <w:r w:rsidRPr="00216198">
        <w:rPr>
          <w:rFonts w:ascii="Times New Roman" w:hAnsi="Times New Roman"/>
          <w:i/>
          <w:spacing w:val="-7"/>
          <w:sz w:val="24"/>
          <w:szCs w:val="24"/>
          <w:lang w:val="ru-RU"/>
        </w:rPr>
        <w:t xml:space="preserve"> </w:t>
      </w:r>
      <w:r w:rsidRPr="00216198">
        <w:rPr>
          <w:rFonts w:ascii="Times New Roman" w:hAnsi="Times New Roman"/>
          <w:i/>
          <w:sz w:val="24"/>
          <w:szCs w:val="24"/>
          <w:lang w:val="ru-RU"/>
        </w:rPr>
        <w:t>результаты</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Метапредметные</w:t>
      </w:r>
      <w:r w:rsidRPr="00216198">
        <w:rPr>
          <w:rFonts w:ascii="Times New Roman" w:hAnsi="Times New Roman"/>
          <w:spacing w:val="1"/>
          <w:sz w:val="24"/>
          <w:szCs w:val="24"/>
        </w:rPr>
        <w:t xml:space="preserve"> </w:t>
      </w:r>
      <w:r w:rsidRPr="00216198">
        <w:rPr>
          <w:rFonts w:ascii="Times New Roman" w:hAnsi="Times New Roman"/>
          <w:sz w:val="24"/>
          <w:szCs w:val="24"/>
        </w:rPr>
        <w:t>результаты</w:t>
      </w:r>
      <w:r w:rsidRPr="00216198">
        <w:rPr>
          <w:rFonts w:ascii="Times New Roman" w:hAnsi="Times New Roman"/>
          <w:spacing w:val="1"/>
          <w:sz w:val="24"/>
          <w:szCs w:val="24"/>
        </w:rPr>
        <w:t xml:space="preserve"> </w:t>
      </w:r>
      <w:r w:rsidRPr="00216198">
        <w:rPr>
          <w:rFonts w:ascii="Times New Roman" w:hAnsi="Times New Roman"/>
          <w:sz w:val="24"/>
          <w:szCs w:val="24"/>
        </w:rPr>
        <w:t>освоения</w:t>
      </w:r>
      <w:r w:rsidRPr="00216198">
        <w:rPr>
          <w:rFonts w:ascii="Times New Roman" w:hAnsi="Times New Roman"/>
          <w:spacing w:val="1"/>
          <w:sz w:val="24"/>
          <w:szCs w:val="24"/>
        </w:rPr>
        <w:t xml:space="preserve"> </w:t>
      </w:r>
      <w:r w:rsidRPr="00216198">
        <w:rPr>
          <w:rFonts w:ascii="Times New Roman" w:hAnsi="Times New Roman"/>
          <w:sz w:val="24"/>
          <w:szCs w:val="24"/>
        </w:rPr>
        <w:t>основной</w:t>
      </w:r>
      <w:r w:rsidRPr="00216198">
        <w:rPr>
          <w:rFonts w:ascii="Times New Roman" w:hAnsi="Times New Roman"/>
          <w:spacing w:val="1"/>
          <w:sz w:val="24"/>
          <w:szCs w:val="24"/>
        </w:rPr>
        <w:t xml:space="preserve"> </w:t>
      </w:r>
      <w:r w:rsidRPr="00216198">
        <w:rPr>
          <w:rFonts w:ascii="Times New Roman" w:hAnsi="Times New Roman"/>
          <w:sz w:val="24"/>
          <w:szCs w:val="24"/>
        </w:rPr>
        <w:t>образовательной</w:t>
      </w:r>
      <w:r w:rsidRPr="00216198">
        <w:rPr>
          <w:rFonts w:ascii="Times New Roman" w:hAnsi="Times New Roman"/>
          <w:spacing w:val="1"/>
          <w:sz w:val="24"/>
          <w:szCs w:val="24"/>
        </w:rPr>
        <w:t xml:space="preserve"> </w:t>
      </w:r>
      <w:r w:rsidRPr="00216198">
        <w:rPr>
          <w:rFonts w:ascii="Times New Roman" w:hAnsi="Times New Roman"/>
          <w:sz w:val="24"/>
          <w:szCs w:val="24"/>
        </w:rPr>
        <w:t>программы представлены тремя группами универсальных учебных действий</w:t>
      </w:r>
      <w:r w:rsidRPr="00216198">
        <w:rPr>
          <w:rFonts w:ascii="Times New Roman" w:hAnsi="Times New Roman"/>
          <w:spacing w:val="1"/>
          <w:sz w:val="24"/>
          <w:szCs w:val="24"/>
        </w:rPr>
        <w:t xml:space="preserve"> </w:t>
      </w:r>
      <w:r w:rsidRPr="00216198">
        <w:rPr>
          <w:rFonts w:ascii="Times New Roman" w:hAnsi="Times New Roman"/>
          <w:sz w:val="24"/>
          <w:szCs w:val="24"/>
        </w:rPr>
        <w:t>(УУД).</w:t>
      </w:r>
    </w:p>
    <w:p w:rsidR="00216198" w:rsidRPr="00216198" w:rsidRDefault="00216198" w:rsidP="00216198">
      <w:pPr>
        <w:spacing w:after="0" w:line="240" w:lineRule="auto"/>
        <w:ind w:firstLine="709"/>
        <w:jc w:val="both"/>
        <w:rPr>
          <w:rFonts w:ascii="Times New Roman" w:hAnsi="Times New Roman"/>
          <w:i/>
          <w:sz w:val="24"/>
          <w:szCs w:val="24"/>
          <w:lang w:val="ru-RU"/>
        </w:rPr>
      </w:pPr>
      <w:r w:rsidRPr="00216198">
        <w:rPr>
          <w:rFonts w:ascii="Times New Roman" w:hAnsi="Times New Roman"/>
          <w:i/>
          <w:sz w:val="24"/>
          <w:szCs w:val="24"/>
          <w:lang w:val="ru-RU"/>
        </w:rPr>
        <w:t>Регулятивные</w:t>
      </w:r>
      <w:r w:rsidRPr="00216198">
        <w:rPr>
          <w:rFonts w:ascii="Times New Roman" w:hAnsi="Times New Roman"/>
          <w:i/>
          <w:spacing w:val="-3"/>
          <w:sz w:val="24"/>
          <w:szCs w:val="24"/>
          <w:lang w:val="ru-RU"/>
        </w:rPr>
        <w:t xml:space="preserve"> </w:t>
      </w:r>
      <w:r w:rsidRPr="00216198">
        <w:rPr>
          <w:rFonts w:ascii="Times New Roman" w:hAnsi="Times New Roman"/>
          <w:i/>
          <w:sz w:val="24"/>
          <w:szCs w:val="24"/>
          <w:lang w:val="ru-RU"/>
        </w:rPr>
        <w:t>универсальные</w:t>
      </w:r>
      <w:r w:rsidRPr="00216198">
        <w:rPr>
          <w:rFonts w:ascii="Times New Roman" w:hAnsi="Times New Roman"/>
          <w:i/>
          <w:spacing w:val="-3"/>
          <w:sz w:val="24"/>
          <w:szCs w:val="24"/>
          <w:lang w:val="ru-RU"/>
        </w:rPr>
        <w:t xml:space="preserve"> </w:t>
      </w:r>
      <w:r w:rsidRPr="00216198">
        <w:rPr>
          <w:rFonts w:ascii="Times New Roman" w:hAnsi="Times New Roman"/>
          <w:i/>
          <w:sz w:val="24"/>
          <w:szCs w:val="24"/>
          <w:lang w:val="ru-RU"/>
        </w:rPr>
        <w:t>учебные</w:t>
      </w:r>
      <w:r w:rsidRPr="00216198">
        <w:rPr>
          <w:rFonts w:ascii="Times New Roman" w:hAnsi="Times New Roman"/>
          <w:i/>
          <w:spacing w:val="-3"/>
          <w:sz w:val="24"/>
          <w:szCs w:val="24"/>
          <w:lang w:val="ru-RU"/>
        </w:rPr>
        <w:t xml:space="preserve"> </w:t>
      </w:r>
      <w:r w:rsidRPr="00216198">
        <w:rPr>
          <w:rFonts w:ascii="Times New Roman" w:hAnsi="Times New Roman"/>
          <w:i/>
          <w:sz w:val="24"/>
          <w:szCs w:val="24"/>
          <w:lang w:val="ru-RU"/>
        </w:rPr>
        <w:t>действия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самостоятельно определять цели, задавать параметры и критерии, по</w:t>
      </w:r>
      <w:r w:rsidRPr="00216198">
        <w:rPr>
          <w:rFonts w:ascii="Times New Roman" w:hAnsi="Times New Roman"/>
          <w:spacing w:val="1"/>
          <w:sz w:val="24"/>
          <w:szCs w:val="24"/>
        </w:rPr>
        <w:t xml:space="preserve"> </w:t>
      </w:r>
      <w:r w:rsidRPr="00216198">
        <w:rPr>
          <w:rFonts w:ascii="Times New Roman" w:hAnsi="Times New Roman"/>
          <w:sz w:val="24"/>
          <w:szCs w:val="24"/>
        </w:rPr>
        <w:t>которым</w:t>
      </w:r>
      <w:r w:rsidRPr="00216198">
        <w:rPr>
          <w:rFonts w:ascii="Times New Roman" w:hAnsi="Times New Roman"/>
          <w:spacing w:val="-1"/>
          <w:sz w:val="24"/>
          <w:szCs w:val="24"/>
        </w:rPr>
        <w:t xml:space="preserve"> </w:t>
      </w:r>
      <w:r w:rsidRPr="00216198">
        <w:rPr>
          <w:rFonts w:ascii="Times New Roman" w:hAnsi="Times New Roman"/>
          <w:sz w:val="24"/>
          <w:szCs w:val="24"/>
        </w:rPr>
        <w:t>можно</w:t>
      </w:r>
      <w:r w:rsidRPr="00216198">
        <w:rPr>
          <w:rFonts w:ascii="Times New Roman" w:hAnsi="Times New Roman"/>
          <w:spacing w:val="-1"/>
          <w:sz w:val="24"/>
          <w:szCs w:val="24"/>
        </w:rPr>
        <w:t xml:space="preserve"> </w:t>
      </w:r>
      <w:r w:rsidRPr="00216198">
        <w:rPr>
          <w:rFonts w:ascii="Times New Roman" w:hAnsi="Times New Roman"/>
          <w:sz w:val="24"/>
          <w:szCs w:val="24"/>
        </w:rPr>
        <w:t>определить,</w:t>
      </w:r>
      <w:r w:rsidRPr="00216198">
        <w:rPr>
          <w:rFonts w:ascii="Times New Roman" w:hAnsi="Times New Roman"/>
          <w:spacing w:val="-1"/>
          <w:sz w:val="24"/>
          <w:szCs w:val="24"/>
        </w:rPr>
        <w:t xml:space="preserve"> </w:t>
      </w:r>
      <w:r w:rsidRPr="00216198">
        <w:rPr>
          <w:rFonts w:ascii="Times New Roman" w:hAnsi="Times New Roman"/>
          <w:sz w:val="24"/>
          <w:szCs w:val="24"/>
        </w:rPr>
        <w:t>что цель</w:t>
      </w:r>
      <w:r w:rsidRPr="00216198">
        <w:rPr>
          <w:rFonts w:ascii="Times New Roman" w:hAnsi="Times New Roman"/>
          <w:spacing w:val="-2"/>
          <w:sz w:val="24"/>
          <w:szCs w:val="24"/>
        </w:rPr>
        <w:t xml:space="preserve"> </w:t>
      </w:r>
      <w:r w:rsidRPr="00216198">
        <w:rPr>
          <w:rFonts w:ascii="Times New Roman" w:hAnsi="Times New Roman"/>
          <w:sz w:val="24"/>
          <w:szCs w:val="24"/>
        </w:rPr>
        <w:t>достигнута;</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оценивать возможные последствия достижения поставленной цели в</w:t>
      </w:r>
      <w:r w:rsidRPr="00216198">
        <w:rPr>
          <w:rFonts w:ascii="Times New Roman" w:hAnsi="Times New Roman"/>
          <w:spacing w:val="1"/>
          <w:sz w:val="24"/>
          <w:szCs w:val="24"/>
        </w:rPr>
        <w:t xml:space="preserve"> </w:t>
      </w:r>
      <w:r w:rsidRPr="00216198">
        <w:rPr>
          <w:rFonts w:ascii="Times New Roman" w:hAnsi="Times New Roman"/>
          <w:sz w:val="24"/>
          <w:szCs w:val="24"/>
        </w:rPr>
        <w:t>деятельности, собственной жизни и жизни окружающих людей, основываясь</w:t>
      </w:r>
      <w:r w:rsidRPr="00216198">
        <w:rPr>
          <w:rFonts w:ascii="Times New Roman" w:hAnsi="Times New Roman"/>
          <w:spacing w:val="1"/>
          <w:sz w:val="24"/>
          <w:szCs w:val="24"/>
        </w:rPr>
        <w:t xml:space="preserve"> </w:t>
      </w:r>
      <w:r w:rsidRPr="00216198">
        <w:rPr>
          <w:rFonts w:ascii="Times New Roman" w:hAnsi="Times New Roman"/>
          <w:sz w:val="24"/>
          <w:szCs w:val="24"/>
        </w:rPr>
        <w:t>на</w:t>
      </w:r>
      <w:r w:rsidRPr="00216198">
        <w:rPr>
          <w:rFonts w:ascii="Times New Roman" w:hAnsi="Times New Roman"/>
          <w:spacing w:val="-2"/>
          <w:sz w:val="24"/>
          <w:szCs w:val="24"/>
        </w:rPr>
        <w:t xml:space="preserve"> </w:t>
      </w:r>
      <w:r w:rsidRPr="00216198">
        <w:rPr>
          <w:rFonts w:ascii="Times New Roman" w:hAnsi="Times New Roman"/>
          <w:sz w:val="24"/>
          <w:szCs w:val="24"/>
        </w:rPr>
        <w:t>соображениях</w:t>
      </w:r>
      <w:r w:rsidRPr="00216198">
        <w:rPr>
          <w:rFonts w:ascii="Times New Roman" w:hAnsi="Times New Roman"/>
          <w:spacing w:val="1"/>
          <w:sz w:val="24"/>
          <w:szCs w:val="24"/>
        </w:rPr>
        <w:t xml:space="preserve"> </w:t>
      </w:r>
      <w:r w:rsidRPr="00216198">
        <w:rPr>
          <w:rFonts w:ascii="Times New Roman" w:hAnsi="Times New Roman"/>
          <w:sz w:val="24"/>
          <w:szCs w:val="24"/>
        </w:rPr>
        <w:t>этики</w:t>
      </w:r>
      <w:r w:rsidRPr="00216198">
        <w:rPr>
          <w:rFonts w:ascii="Times New Roman" w:hAnsi="Times New Roman"/>
          <w:spacing w:val="-1"/>
          <w:sz w:val="24"/>
          <w:szCs w:val="24"/>
        </w:rPr>
        <w:t xml:space="preserve"> </w:t>
      </w:r>
      <w:r w:rsidRPr="00216198">
        <w:rPr>
          <w:rFonts w:ascii="Times New Roman" w:hAnsi="Times New Roman"/>
          <w:sz w:val="24"/>
          <w:szCs w:val="24"/>
        </w:rPr>
        <w:t>и морали;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ставить</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формулировать</w:t>
      </w:r>
      <w:r w:rsidRPr="00216198">
        <w:rPr>
          <w:rFonts w:ascii="Times New Roman" w:hAnsi="Times New Roman"/>
          <w:spacing w:val="1"/>
          <w:sz w:val="24"/>
          <w:szCs w:val="24"/>
        </w:rPr>
        <w:t xml:space="preserve"> </w:t>
      </w:r>
      <w:r w:rsidRPr="00216198">
        <w:rPr>
          <w:rFonts w:ascii="Times New Roman" w:hAnsi="Times New Roman"/>
          <w:sz w:val="24"/>
          <w:szCs w:val="24"/>
        </w:rPr>
        <w:t>собственные</w:t>
      </w:r>
      <w:r w:rsidRPr="00216198">
        <w:rPr>
          <w:rFonts w:ascii="Times New Roman" w:hAnsi="Times New Roman"/>
          <w:spacing w:val="1"/>
          <w:sz w:val="24"/>
          <w:szCs w:val="24"/>
        </w:rPr>
        <w:t xml:space="preserve"> </w:t>
      </w:r>
      <w:r w:rsidRPr="00216198">
        <w:rPr>
          <w:rFonts w:ascii="Times New Roman" w:hAnsi="Times New Roman"/>
          <w:sz w:val="24"/>
          <w:szCs w:val="24"/>
        </w:rPr>
        <w:t>задачи</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образовательной</w:t>
      </w:r>
      <w:r w:rsidRPr="00216198">
        <w:rPr>
          <w:rFonts w:ascii="Times New Roman" w:hAnsi="Times New Roman"/>
          <w:spacing w:val="-67"/>
          <w:sz w:val="24"/>
          <w:szCs w:val="24"/>
        </w:rPr>
        <w:t xml:space="preserve"> </w:t>
      </w:r>
      <w:r w:rsidRPr="00216198">
        <w:rPr>
          <w:rFonts w:ascii="Times New Roman" w:hAnsi="Times New Roman"/>
          <w:sz w:val="24"/>
          <w:szCs w:val="24"/>
        </w:rPr>
        <w:t>деятельности и</w:t>
      </w:r>
      <w:r w:rsidRPr="00216198">
        <w:rPr>
          <w:rFonts w:ascii="Times New Roman" w:hAnsi="Times New Roman"/>
          <w:spacing w:val="-2"/>
          <w:sz w:val="24"/>
          <w:szCs w:val="24"/>
        </w:rPr>
        <w:t xml:space="preserve"> </w:t>
      </w:r>
      <w:r w:rsidRPr="00216198">
        <w:rPr>
          <w:rFonts w:ascii="Times New Roman" w:hAnsi="Times New Roman"/>
          <w:sz w:val="24"/>
          <w:szCs w:val="24"/>
        </w:rPr>
        <w:t>жизненных</w:t>
      </w:r>
      <w:r w:rsidRPr="00216198">
        <w:rPr>
          <w:rFonts w:ascii="Times New Roman" w:hAnsi="Times New Roman"/>
          <w:spacing w:val="2"/>
          <w:sz w:val="24"/>
          <w:szCs w:val="24"/>
        </w:rPr>
        <w:t xml:space="preserve"> </w:t>
      </w:r>
      <w:r w:rsidRPr="00216198">
        <w:rPr>
          <w:rFonts w:ascii="Times New Roman" w:hAnsi="Times New Roman"/>
          <w:sz w:val="24"/>
          <w:szCs w:val="24"/>
        </w:rPr>
        <w:t>ситуациях;</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оценивать</w:t>
      </w:r>
      <w:r w:rsidRPr="00216198">
        <w:rPr>
          <w:rFonts w:ascii="Times New Roman" w:hAnsi="Times New Roman"/>
          <w:spacing w:val="1"/>
          <w:sz w:val="24"/>
          <w:szCs w:val="24"/>
        </w:rPr>
        <w:t xml:space="preserve"> </w:t>
      </w:r>
      <w:r w:rsidRPr="00216198">
        <w:rPr>
          <w:rFonts w:ascii="Times New Roman" w:hAnsi="Times New Roman"/>
          <w:sz w:val="24"/>
          <w:szCs w:val="24"/>
        </w:rPr>
        <w:t>ресурсы,</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том</w:t>
      </w:r>
      <w:r w:rsidRPr="00216198">
        <w:rPr>
          <w:rFonts w:ascii="Times New Roman" w:hAnsi="Times New Roman"/>
          <w:spacing w:val="1"/>
          <w:sz w:val="24"/>
          <w:szCs w:val="24"/>
        </w:rPr>
        <w:t xml:space="preserve"> </w:t>
      </w:r>
      <w:r w:rsidRPr="00216198">
        <w:rPr>
          <w:rFonts w:ascii="Times New Roman" w:hAnsi="Times New Roman"/>
          <w:sz w:val="24"/>
          <w:szCs w:val="24"/>
        </w:rPr>
        <w:t>числе</w:t>
      </w:r>
      <w:r w:rsidRPr="00216198">
        <w:rPr>
          <w:rFonts w:ascii="Times New Roman" w:hAnsi="Times New Roman"/>
          <w:spacing w:val="1"/>
          <w:sz w:val="24"/>
          <w:szCs w:val="24"/>
        </w:rPr>
        <w:t xml:space="preserve"> </w:t>
      </w:r>
      <w:r w:rsidRPr="00216198">
        <w:rPr>
          <w:rFonts w:ascii="Times New Roman" w:hAnsi="Times New Roman"/>
          <w:sz w:val="24"/>
          <w:szCs w:val="24"/>
        </w:rPr>
        <w:t>время</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другие</w:t>
      </w:r>
      <w:r w:rsidRPr="00216198">
        <w:rPr>
          <w:rFonts w:ascii="Times New Roman" w:hAnsi="Times New Roman"/>
          <w:spacing w:val="1"/>
          <w:sz w:val="24"/>
          <w:szCs w:val="24"/>
        </w:rPr>
        <w:t xml:space="preserve"> </w:t>
      </w:r>
      <w:r w:rsidRPr="00216198">
        <w:rPr>
          <w:rFonts w:ascii="Times New Roman" w:hAnsi="Times New Roman"/>
          <w:sz w:val="24"/>
          <w:szCs w:val="24"/>
        </w:rPr>
        <w:t>нематериальные</w:t>
      </w:r>
      <w:r w:rsidRPr="00216198">
        <w:rPr>
          <w:rFonts w:ascii="Times New Roman" w:hAnsi="Times New Roman"/>
          <w:spacing w:val="1"/>
          <w:sz w:val="24"/>
          <w:szCs w:val="24"/>
        </w:rPr>
        <w:t xml:space="preserve"> </w:t>
      </w:r>
      <w:r w:rsidRPr="00216198">
        <w:rPr>
          <w:rFonts w:ascii="Times New Roman" w:hAnsi="Times New Roman"/>
          <w:sz w:val="24"/>
          <w:szCs w:val="24"/>
        </w:rPr>
        <w:t>ресурсы,</w:t>
      </w:r>
      <w:r w:rsidRPr="00216198">
        <w:rPr>
          <w:rFonts w:ascii="Times New Roman" w:hAnsi="Times New Roman"/>
          <w:spacing w:val="-2"/>
          <w:sz w:val="24"/>
          <w:szCs w:val="24"/>
        </w:rPr>
        <w:t xml:space="preserve"> </w:t>
      </w:r>
      <w:r w:rsidRPr="00216198">
        <w:rPr>
          <w:rFonts w:ascii="Times New Roman" w:hAnsi="Times New Roman"/>
          <w:sz w:val="24"/>
          <w:szCs w:val="24"/>
        </w:rPr>
        <w:t>необходимые</w:t>
      </w:r>
      <w:r w:rsidRPr="00216198">
        <w:rPr>
          <w:rFonts w:ascii="Times New Roman" w:hAnsi="Times New Roman"/>
          <w:spacing w:val="1"/>
          <w:sz w:val="24"/>
          <w:szCs w:val="24"/>
        </w:rPr>
        <w:t xml:space="preserve"> </w:t>
      </w:r>
      <w:r w:rsidRPr="00216198">
        <w:rPr>
          <w:rFonts w:ascii="Times New Roman" w:hAnsi="Times New Roman"/>
          <w:sz w:val="24"/>
          <w:szCs w:val="24"/>
        </w:rPr>
        <w:t>для</w:t>
      </w:r>
      <w:r w:rsidRPr="00216198">
        <w:rPr>
          <w:rFonts w:ascii="Times New Roman" w:hAnsi="Times New Roman"/>
          <w:spacing w:val="-4"/>
          <w:sz w:val="24"/>
          <w:szCs w:val="24"/>
        </w:rPr>
        <w:t xml:space="preserve"> </w:t>
      </w:r>
      <w:r w:rsidRPr="00216198">
        <w:rPr>
          <w:rFonts w:ascii="Times New Roman" w:hAnsi="Times New Roman"/>
          <w:sz w:val="24"/>
          <w:szCs w:val="24"/>
        </w:rPr>
        <w:t>достижения</w:t>
      </w:r>
      <w:r w:rsidRPr="00216198">
        <w:rPr>
          <w:rFonts w:ascii="Times New Roman" w:hAnsi="Times New Roman"/>
          <w:spacing w:val="-2"/>
          <w:sz w:val="24"/>
          <w:szCs w:val="24"/>
        </w:rPr>
        <w:t xml:space="preserve"> </w:t>
      </w:r>
      <w:r w:rsidRPr="00216198">
        <w:rPr>
          <w:rFonts w:ascii="Times New Roman" w:hAnsi="Times New Roman"/>
          <w:sz w:val="24"/>
          <w:szCs w:val="24"/>
        </w:rPr>
        <w:t>поставленной</w:t>
      </w:r>
      <w:r w:rsidRPr="00216198">
        <w:rPr>
          <w:rFonts w:ascii="Times New Roman" w:hAnsi="Times New Roman"/>
          <w:spacing w:val="1"/>
          <w:sz w:val="24"/>
          <w:szCs w:val="24"/>
        </w:rPr>
        <w:t xml:space="preserve"> </w:t>
      </w:r>
      <w:r w:rsidRPr="00216198">
        <w:rPr>
          <w:rFonts w:ascii="Times New Roman" w:hAnsi="Times New Roman"/>
          <w:sz w:val="24"/>
          <w:szCs w:val="24"/>
        </w:rPr>
        <w:t>цели;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выбирать путь достижения цели, планировать решение поставленных</w:t>
      </w:r>
      <w:r w:rsidRPr="00216198">
        <w:rPr>
          <w:rFonts w:ascii="Times New Roman" w:hAnsi="Times New Roman"/>
          <w:spacing w:val="1"/>
          <w:sz w:val="24"/>
          <w:szCs w:val="24"/>
        </w:rPr>
        <w:t xml:space="preserve"> </w:t>
      </w:r>
      <w:r w:rsidRPr="00216198">
        <w:rPr>
          <w:rFonts w:ascii="Times New Roman" w:hAnsi="Times New Roman"/>
          <w:sz w:val="24"/>
          <w:szCs w:val="24"/>
        </w:rPr>
        <w:t>задач,</w:t>
      </w:r>
      <w:r w:rsidRPr="00216198">
        <w:rPr>
          <w:rFonts w:ascii="Times New Roman" w:hAnsi="Times New Roman"/>
          <w:spacing w:val="-4"/>
          <w:sz w:val="24"/>
          <w:szCs w:val="24"/>
        </w:rPr>
        <w:t xml:space="preserve"> </w:t>
      </w:r>
      <w:r w:rsidRPr="00216198">
        <w:rPr>
          <w:rFonts w:ascii="Times New Roman" w:hAnsi="Times New Roman"/>
          <w:sz w:val="24"/>
          <w:szCs w:val="24"/>
        </w:rPr>
        <w:t>оптимизируя</w:t>
      </w:r>
      <w:r w:rsidRPr="00216198">
        <w:rPr>
          <w:rFonts w:ascii="Times New Roman" w:hAnsi="Times New Roman"/>
          <w:spacing w:val="4"/>
          <w:sz w:val="24"/>
          <w:szCs w:val="24"/>
        </w:rPr>
        <w:t xml:space="preserve"> </w:t>
      </w:r>
      <w:r w:rsidRPr="00216198">
        <w:rPr>
          <w:rFonts w:ascii="Times New Roman" w:hAnsi="Times New Roman"/>
          <w:sz w:val="24"/>
          <w:szCs w:val="24"/>
        </w:rPr>
        <w:t>материальные и</w:t>
      </w:r>
      <w:r w:rsidRPr="00216198">
        <w:rPr>
          <w:rFonts w:ascii="Times New Roman" w:hAnsi="Times New Roman"/>
          <w:spacing w:val="-3"/>
          <w:sz w:val="24"/>
          <w:szCs w:val="24"/>
        </w:rPr>
        <w:t xml:space="preserve"> </w:t>
      </w:r>
      <w:r w:rsidRPr="00216198">
        <w:rPr>
          <w:rFonts w:ascii="Times New Roman" w:hAnsi="Times New Roman"/>
          <w:sz w:val="24"/>
          <w:szCs w:val="24"/>
        </w:rPr>
        <w:t>нематериальные</w:t>
      </w:r>
      <w:r w:rsidRPr="00216198">
        <w:rPr>
          <w:rFonts w:ascii="Times New Roman" w:hAnsi="Times New Roman"/>
          <w:spacing w:val="1"/>
          <w:sz w:val="24"/>
          <w:szCs w:val="24"/>
        </w:rPr>
        <w:t xml:space="preserve"> </w:t>
      </w:r>
      <w:r w:rsidRPr="00216198">
        <w:rPr>
          <w:rFonts w:ascii="Times New Roman" w:hAnsi="Times New Roman"/>
          <w:sz w:val="24"/>
          <w:szCs w:val="24"/>
        </w:rPr>
        <w:t>затраты;</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организовывать</w:t>
      </w:r>
      <w:r w:rsidRPr="00216198">
        <w:rPr>
          <w:rFonts w:ascii="Times New Roman" w:hAnsi="Times New Roman"/>
          <w:spacing w:val="1"/>
          <w:sz w:val="24"/>
          <w:szCs w:val="24"/>
        </w:rPr>
        <w:t xml:space="preserve"> </w:t>
      </w:r>
      <w:r w:rsidRPr="00216198">
        <w:rPr>
          <w:rFonts w:ascii="Times New Roman" w:hAnsi="Times New Roman"/>
          <w:sz w:val="24"/>
          <w:szCs w:val="24"/>
        </w:rPr>
        <w:t>эффективный</w:t>
      </w:r>
      <w:r w:rsidRPr="00216198">
        <w:rPr>
          <w:rFonts w:ascii="Times New Roman" w:hAnsi="Times New Roman"/>
          <w:spacing w:val="1"/>
          <w:sz w:val="24"/>
          <w:szCs w:val="24"/>
        </w:rPr>
        <w:t xml:space="preserve"> </w:t>
      </w:r>
      <w:r w:rsidRPr="00216198">
        <w:rPr>
          <w:rFonts w:ascii="Times New Roman" w:hAnsi="Times New Roman"/>
          <w:sz w:val="24"/>
          <w:szCs w:val="24"/>
        </w:rPr>
        <w:t>поиск</w:t>
      </w:r>
      <w:r w:rsidRPr="00216198">
        <w:rPr>
          <w:rFonts w:ascii="Times New Roman" w:hAnsi="Times New Roman"/>
          <w:spacing w:val="1"/>
          <w:sz w:val="24"/>
          <w:szCs w:val="24"/>
        </w:rPr>
        <w:t xml:space="preserve"> </w:t>
      </w:r>
      <w:r w:rsidRPr="00216198">
        <w:rPr>
          <w:rFonts w:ascii="Times New Roman" w:hAnsi="Times New Roman"/>
          <w:sz w:val="24"/>
          <w:szCs w:val="24"/>
        </w:rPr>
        <w:t>ресурсов,</w:t>
      </w:r>
      <w:r w:rsidRPr="00216198">
        <w:rPr>
          <w:rFonts w:ascii="Times New Roman" w:hAnsi="Times New Roman"/>
          <w:spacing w:val="1"/>
          <w:sz w:val="24"/>
          <w:szCs w:val="24"/>
        </w:rPr>
        <w:t xml:space="preserve"> </w:t>
      </w:r>
      <w:r w:rsidRPr="00216198">
        <w:rPr>
          <w:rFonts w:ascii="Times New Roman" w:hAnsi="Times New Roman"/>
          <w:sz w:val="24"/>
          <w:szCs w:val="24"/>
        </w:rPr>
        <w:t>необходимых</w:t>
      </w:r>
      <w:r w:rsidRPr="00216198">
        <w:rPr>
          <w:rFonts w:ascii="Times New Roman" w:hAnsi="Times New Roman"/>
          <w:spacing w:val="1"/>
          <w:sz w:val="24"/>
          <w:szCs w:val="24"/>
        </w:rPr>
        <w:t xml:space="preserve"> </w:t>
      </w:r>
      <w:r w:rsidRPr="00216198">
        <w:rPr>
          <w:rFonts w:ascii="Times New Roman" w:hAnsi="Times New Roman"/>
          <w:sz w:val="24"/>
          <w:szCs w:val="24"/>
        </w:rPr>
        <w:t>для</w:t>
      </w:r>
      <w:r w:rsidRPr="00216198">
        <w:rPr>
          <w:rFonts w:ascii="Times New Roman" w:hAnsi="Times New Roman"/>
          <w:spacing w:val="1"/>
          <w:sz w:val="24"/>
          <w:szCs w:val="24"/>
        </w:rPr>
        <w:t xml:space="preserve"> </w:t>
      </w:r>
      <w:r w:rsidRPr="00216198">
        <w:rPr>
          <w:rFonts w:ascii="Times New Roman" w:hAnsi="Times New Roman"/>
          <w:sz w:val="24"/>
          <w:szCs w:val="24"/>
        </w:rPr>
        <w:t>достижения</w:t>
      </w:r>
      <w:r w:rsidRPr="00216198">
        <w:rPr>
          <w:rFonts w:ascii="Times New Roman" w:hAnsi="Times New Roman"/>
          <w:spacing w:val="-4"/>
          <w:sz w:val="24"/>
          <w:szCs w:val="24"/>
        </w:rPr>
        <w:t xml:space="preserve"> </w:t>
      </w:r>
      <w:r w:rsidRPr="00216198">
        <w:rPr>
          <w:rFonts w:ascii="Times New Roman" w:hAnsi="Times New Roman"/>
          <w:sz w:val="24"/>
          <w:szCs w:val="24"/>
        </w:rPr>
        <w:t>поставленной</w:t>
      </w:r>
      <w:r w:rsidRPr="00216198">
        <w:rPr>
          <w:rFonts w:ascii="Times New Roman" w:hAnsi="Times New Roman"/>
          <w:spacing w:val="1"/>
          <w:sz w:val="24"/>
          <w:szCs w:val="24"/>
        </w:rPr>
        <w:t xml:space="preserve"> </w:t>
      </w:r>
      <w:r w:rsidRPr="00216198">
        <w:rPr>
          <w:rFonts w:ascii="Times New Roman" w:hAnsi="Times New Roman"/>
          <w:sz w:val="24"/>
          <w:szCs w:val="24"/>
        </w:rPr>
        <w:t>цели;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сопоставлять</w:t>
      </w:r>
      <w:r w:rsidRPr="00216198">
        <w:rPr>
          <w:rFonts w:ascii="Times New Roman" w:hAnsi="Times New Roman"/>
          <w:spacing w:val="1"/>
          <w:sz w:val="24"/>
          <w:szCs w:val="24"/>
        </w:rPr>
        <w:t xml:space="preserve"> </w:t>
      </w:r>
      <w:r w:rsidRPr="00216198">
        <w:rPr>
          <w:rFonts w:ascii="Times New Roman" w:hAnsi="Times New Roman"/>
          <w:sz w:val="24"/>
          <w:szCs w:val="24"/>
        </w:rPr>
        <w:t>полученный</w:t>
      </w:r>
      <w:r w:rsidRPr="00216198">
        <w:rPr>
          <w:rFonts w:ascii="Times New Roman" w:hAnsi="Times New Roman"/>
          <w:spacing w:val="1"/>
          <w:sz w:val="24"/>
          <w:szCs w:val="24"/>
        </w:rPr>
        <w:t xml:space="preserve"> </w:t>
      </w:r>
      <w:r w:rsidRPr="00216198">
        <w:rPr>
          <w:rFonts w:ascii="Times New Roman" w:hAnsi="Times New Roman"/>
          <w:sz w:val="24"/>
          <w:szCs w:val="24"/>
        </w:rPr>
        <w:t>результат</w:t>
      </w:r>
      <w:r w:rsidRPr="00216198">
        <w:rPr>
          <w:rFonts w:ascii="Times New Roman" w:hAnsi="Times New Roman"/>
          <w:spacing w:val="1"/>
          <w:sz w:val="24"/>
          <w:szCs w:val="24"/>
        </w:rPr>
        <w:t xml:space="preserve"> </w:t>
      </w:r>
      <w:r w:rsidRPr="00216198">
        <w:rPr>
          <w:rFonts w:ascii="Times New Roman" w:hAnsi="Times New Roman"/>
          <w:sz w:val="24"/>
          <w:szCs w:val="24"/>
        </w:rPr>
        <w:t>деятельности</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поставленной</w:t>
      </w:r>
      <w:r w:rsidRPr="00216198">
        <w:rPr>
          <w:rFonts w:ascii="Times New Roman" w:hAnsi="Times New Roman"/>
          <w:spacing w:val="-67"/>
          <w:sz w:val="24"/>
          <w:szCs w:val="24"/>
        </w:rPr>
        <w:t xml:space="preserve"> </w:t>
      </w:r>
      <w:r w:rsidRPr="00216198">
        <w:rPr>
          <w:rFonts w:ascii="Times New Roman" w:hAnsi="Times New Roman"/>
          <w:sz w:val="24"/>
          <w:szCs w:val="24"/>
        </w:rPr>
        <w:t>заранее</w:t>
      </w:r>
      <w:r w:rsidRPr="00216198">
        <w:rPr>
          <w:rFonts w:ascii="Times New Roman" w:hAnsi="Times New Roman"/>
          <w:spacing w:val="-1"/>
          <w:sz w:val="24"/>
          <w:szCs w:val="24"/>
        </w:rPr>
        <w:t xml:space="preserve"> </w:t>
      </w:r>
      <w:r w:rsidRPr="00216198">
        <w:rPr>
          <w:rFonts w:ascii="Times New Roman" w:hAnsi="Times New Roman"/>
          <w:sz w:val="24"/>
          <w:szCs w:val="24"/>
        </w:rPr>
        <w:t>целью.</w:t>
      </w:r>
    </w:p>
    <w:p w:rsidR="00216198" w:rsidRPr="00216198" w:rsidRDefault="00216198" w:rsidP="00216198">
      <w:pPr>
        <w:spacing w:after="0" w:line="240" w:lineRule="auto"/>
        <w:ind w:firstLine="709"/>
        <w:jc w:val="both"/>
        <w:rPr>
          <w:rFonts w:ascii="Times New Roman" w:hAnsi="Times New Roman"/>
          <w:i/>
          <w:sz w:val="24"/>
          <w:szCs w:val="24"/>
          <w:lang w:val="ru-RU"/>
        </w:rPr>
      </w:pPr>
      <w:r w:rsidRPr="00216198">
        <w:rPr>
          <w:rFonts w:ascii="Times New Roman" w:hAnsi="Times New Roman"/>
          <w:i/>
          <w:sz w:val="24"/>
          <w:szCs w:val="24"/>
          <w:lang w:val="ru-RU"/>
        </w:rPr>
        <w:t>Познавательные</w:t>
      </w:r>
      <w:r w:rsidRPr="00216198">
        <w:rPr>
          <w:rFonts w:ascii="Times New Roman" w:hAnsi="Times New Roman"/>
          <w:i/>
          <w:spacing w:val="-6"/>
          <w:sz w:val="24"/>
          <w:szCs w:val="24"/>
          <w:lang w:val="ru-RU"/>
        </w:rPr>
        <w:t xml:space="preserve"> </w:t>
      </w:r>
      <w:r w:rsidRPr="00216198">
        <w:rPr>
          <w:rFonts w:ascii="Times New Roman" w:hAnsi="Times New Roman"/>
          <w:i/>
          <w:sz w:val="24"/>
          <w:szCs w:val="24"/>
          <w:lang w:val="ru-RU"/>
        </w:rPr>
        <w:t>универсальные</w:t>
      </w:r>
      <w:r w:rsidRPr="00216198">
        <w:rPr>
          <w:rFonts w:ascii="Times New Roman" w:hAnsi="Times New Roman"/>
          <w:i/>
          <w:spacing w:val="-6"/>
          <w:sz w:val="24"/>
          <w:szCs w:val="24"/>
          <w:lang w:val="ru-RU"/>
        </w:rPr>
        <w:t xml:space="preserve"> </w:t>
      </w:r>
      <w:r w:rsidRPr="00216198">
        <w:rPr>
          <w:rFonts w:ascii="Times New Roman" w:hAnsi="Times New Roman"/>
          <w:i/>
          <w:sz w:val="24"/>
          <w:szCs w:val="24"/>
          <w:lang w:val="ru-RU"/>
        </w:rPr>
        <w:t>учебные</w:t>
      </w:r>
      <w:r w:rsidRPr="00216198">
        <w:rPr>
          <w:rFonts w:ascii="Times New Roman" w:hAnsi="Times New Roman"/>
          <w:i/>
          <w:spacing w:val="-6"/>
          <w:sz w:val="24"/>
          <w:szCs w:val="24"/>
          <w:lang w:val="ru-RU"/>
        </w:rPr>
        <w:t xml:space="preserve"> </w:t>
      </w:r>
      <w:r w:rsidRPr="00216198">
        <w:rPr>
          <w:rFonts w:ascii="Times New Roman" w:hAnsi="Times New Roman"/>
          <w:i/>
          <w:sz w:val="24"/>
          <w:szCs w:val="24"/>
          <w:lang w:val="ru-RU"/>
        </w:rPr>
        <w:t>действия.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искать и находить обобщенные способы решения задач, в том числе,</w:t>
      </w:r>
      <w:r w:rsidRPr="00216198">
        <w:rPr>
          <w:rFonts w:ascii="Times New Roman" w:hAnsi="Times New Roman"/>
          <w:spacing w:val="1"/>
          <w:sz w:val="24"/>
          <w:szCs w:val="24"/>
        </w:rPr>
        <w:t xml:space="preserve"> </w:t>
      </w:r>
      <w:r w:rsidRPr="00216198">
        <w:rPr>
          <w:rFonts w:ascii="Times New Roman" w:hAnsi="Times New Roman"/>
          <w:sz w:val="24"/>
          <w:szCs w:val="24"/>
        </w:rPr>
        <w:t>осуществлять развернутый информационный поиск и ставить на его основе</w:t>
      </w:r>
      <w:r w:rsidRPr="00216198">
        <w:rPr>
          <w:rFonts w:ascii="Times New Roman" w:hAnsi="Times New Roman"/>
          <w:spacing w:val="1"/>
          <w:sz w:val="24"/>
          <w:szCs w:val="24"/>
        </w:rPr>
        <w:t xml:space="preserve"> </w:t>
      </w:r>
      <w:r w:rsidRPr="00216198">
        <w:rPr>
          <w:rFonts w:ascii="Times New Roman" w:hAnsi="Times New Roman"/>
          <w:sz w:val="24"/>
          <w:szCs w:val="24"/>
        </w:rPr>
        <w:t>новые</w:t>
      </w:r>
      <w:r w:rsidRPr="00216198">
        <w:rPr>
          <w:rFonts w:ascii="Times New Roman" w:hAnsi="Times New Roman"/>
          <w:spacing w:val="-1"/>
          <w:sz w:val="24"/>
          <w:szCs w:val="24"/>
        </w:rPr>
        <w:t xml:space="preserve"> </w:t>
      </w:r>
      <w:r w:rsidRPr="00216198">
        <w:rPr>
          <w:rFonts w:ascii="Times New Roman" w:hAnsi="Times New Roman"/>
          <w:sz w:val="24"/>
          <w:szCs w:val="24"/>
        </w:rPr>
        <w:t>(учебные</w:t>
      </w:r>
      <w:r w:rsidRPr="00216198">
        <w:rPr>
          <w:rFonts w:ascii="Times New Roman" w:hAnsi="Times New Roman"/>
          <w:spacing w:val="-3"/>
          <w:sz w:val="24"/>
          <w:szCs w:val="24"/>
        </w:rPr>
        <w:t xml:space="preserve"> </w:t>
      </w:r>
      <w:r w:rsidRPr="00216198">
        <w:rPr>
          <w:rFonts w:ascii="Times New Roman" w:hAnsi="Times New Roman"/>
          <w:sz w:val="24"/>
          <w:szCs w:val="24"/>
        </w:rPr>
        <w:t>и познавательные)</w:t>
      </w:r>
      <w:r w:rsidRPr="00216198">
        <w:rPr>
          <w:rFonts w:ascii="Times New Roman" w:hAnsi="Times New Roman"/>
          <w:spacing w:val="1"/>
          <w:sz w:val="24"/>
          <w:szCs w:val="24"/>
        </w:rPr>
        <w:t xml:space="preserve"> </w:t>
      </w:r>
      <w:r w:rsidRPr="00216198">
        <w:rPr>
          <w:rFonts w:ascii="Times New Roman" w:hAnsi="Times New Roman"/>
          <w:sz w:val="24"/>
          <w:szCs w:val="24"/>
        </w:rPr>
        <w:t>задачи;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критически</w:t>
      </w:r>
      <w:r w:rsidRPr="00216198">
        <w:rPr>
          <w:rFonts w:ascii="Times New Roman" w:hAnsi="Times New Roman"/>
          <w:spacing w:val="1"/>
          <w:sz w:val="24"/>
          <w:szCs w:val="24"/>
        </w:rPr>
        <w:t xml:space="preserve"> </w:t>
      </w:r>
      <w:r w:rsidRPr="00216198">
        <w:rPr>
          <w:rFonts w:ascii="Times New Roman" w:hAnsi="Times New Roman"/>
          <w:sz w:val="24"/>
          <w:szCs w:val="24"/>
        </w:rPr>
        <w:t>оценивать</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интерпретировать</w:t>
      </w:r>
      <w:r w:rsidRPr="00216198">
        <w:rPr>
          <w:rFonts w:ascii="Times New Roman" w:hAnsi="Times New Roman"/>
          <w:spacing w:val="1"/>
          <w:sz w:val="24"/>
          <w:szCs w:val="24"/>
        </w:rPr>
        <w:t xml:space="preserve"> </w:t>
      </w:r>
      <w:r w:rsidRPr="00216198">
        <w:rPr>
          <w:rFonts w:ascii="Times New Roman" w:hAnsi="Times New Roman"/>
          <w:sz w:val="24"/>
          <w:szCs w:val="24"/>
        </w:rPr>
        <w:t>информацию</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разных</w:t>
      </w:r>
      <w:r w:rsidRPr="00216198">
        <w:rPr>
          <w:rFonts w:ascii="Times New Roman" w:hAnsi="Times New Roman"/>
          <w:spacing w:val="1"/>
          <w:sz w:val="24"/>
          <w:szCs w:val="24"/>
        </w:rPr>
        <w:t xml:space="preserve"> </w:t>
      </w:r>
      <w:r w:rsidRPr="00216198">
        <w:rPr>
          <w:rFonts w:ascii="Times New Roman" w:hAnsi="Times New Roman"/>
          <w:sz w:val="24"/>
          <w:szCs w:val="24"/>
        </w:rPr>
        <w:t>позиций,</w:t>
      </w:r>
      <w:r w:rsidRPr="00216198">
        <w:rPr>
          <w:rFonts w:ascii="Times New Roman" w:hAnsi="Times New Roman"/>
          <w:spacing w:val="1"/>
          <w:sz w:val="24"/>
          <w:szCs w:val="24"/>
        </w:rPr>
        <w:t xml:space="preserve"> </w:t>
      </w:r>
      <w:r w:rsidRPr="00216198">
        <w:rPr>
          <w:rFonts w:ascii="Times New Roman" w:hAnsi="Times New Roman"/>
          <w:sz w:val="24"/>
          <w:szCs w:val="24"/>
        </w:rPr>
        <w:t>распознавать</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фиксировать</w:t>
      </w:r>
      <w:r w:rsidRPr="00216198">
        <w:rPr>
          <w:rFonts w:ascii="Times New Roman" w:hAnsi="Times New Roman"/>
          <w:spacing w:val="1"/>
          <w:sz w:val="24"/>
          <w:szCs w:val="24"/>
        </w:rPr>
        <w:t xml:space="preserve"> </w:t>
      </w:r>
      <w:r w:rsidRPr="00216198">
        <w:rPr>
          <w:rFonts w:ascii="Times New Roman" w:hAnsi="Times New Roman"/>
          <w:sz w:val="24"/>
          <w:szCs w:val="24"/>
        </w:rPr>
        <w:t>противоречия</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информационных</w:t>
      </w:r>
      <w:r w:rsidRPr="00216198">
        <w:rPr>
          <w:rFonts w:ascii="Times New Roman" w:hAnsi="Times New Roman"/>
          <w:spacing w:val="1"/>
          <w:sz w:val="24"/>
          <w:szCs w:val="24"/>
        </w:rPr>
        <w:t xml:space="preserve"> </w:t>
      </w:r>
      <w:r w:rsidRPr="00216198">
        <w:rPr>
          <w:rFonts w:ascii="Times New Roman" w:hAnsi="Times New Roman"/>
          <w:sz w:val="24"/>
          <w:szCs w:val="24"/>
        </w:rPr>
        <w:t>источниках;</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использовать</w:t>
      </w:r>
      <w:r w:rsidRPr="00216198">
        <w:rPr>
          <w:rFonts w:ascii="Times New Roman" w:hAnsi="Times New Roman"/>
          <w:spacing w:val="1"/>
          <w:sz w:val="24"/>
          <w:szCs w:val="24"/>
        </w:rPr>
        <w:t xml:space="preserve"> </w:t>
      </w:r>
      <w:r w:rsidRPr="00216198">
        <w:rPr>
          <w:rFonts w:ascii="Times New Roman" w:hAnsi="Times New Roman"/>
          <w:sz w:val="24"/>
          <w:szCs w:val="24"/>
        </w:rPr>
        <w:t>различные</w:t>
      </w:r>
      <w:r w:rsidRPr="00216198">
        <w:rPr>
          <w:rFonts w:ascii="Times New Roman" w:hAnsi="Times New Roman"/>
          <w:spacing w:val="1"/>
          <w:sz w:val="24"/>
          <w:szCs w:val="24"/>
        </w:rPr>
        <w:t xml:space="preserve"> </w:t>
      </w:r>
      <w:r w:rsidRPr="00216198">
        <w:rPr>
          <w:rFonts w:ascii="Times New Roman" w:hAnsi="Times New Roman"/>
          <w:sz w:val="24"/>
          <w:szCs w:val="24"/>
        </w:rPr>
        <w:t>модельно-схематические</w:t>
      </w:r>
      <w:r w:rsidRPr="00216198">
        <w:rPr>
          <w:rFonts w:ascii="Times New Roman" w:hAnsi="Times New Roman"/>
          <w:spacing w:val="1"/>
          <w:sz w:val="24"/>
          <w:szCs w:val="24"/>
        </w:rPr>
        <w:t xml:space="preserve"> </w:t>
      </w:r>
      <w:r w:rsidRPr="00216198">
        <w:rPr>
          <w:rFonts w:ascii="Times New Roman" w:hAnsi="Times New Roman"/>
          <w:sz w:val="24"/>
          <w:szCs w:val="24"/>
        </w:rPr>
        <w:t>средства</w:t>
      </w:r>
      <w:r w:rsidRPr="00216198">
        <w:rPr>
          <w:rFonts w:ascii="Times New Roman" w:hAnsi="Times New Roman"/>
          <w:spacing w:val="1"/>
          <w:sz w:val="24"/>
          <w:szCs w:val="24"/>
        </w:rPr>
        <w:t xml:space="preserve"> </w:t>
      </w:r>
      <w:r w:rsidRPr="00216198">
        <w:rPr>
          <w:rFonts w:ascii="Times New Roman" w:hAnsi="Times New Roman"/>
          <w:sz w:val="24"/>
          <w:szCs w:val="24"/>
        </w:rPr>
        <w:t>для</w:t>
      </w:r>
      <w:r w:rsidRPr="00216198">
        <w:rPr>
          <w:rFonts w:ascii="Times New Roman" w:hAnsi="Times New Roman"/>
          <w:spacing w:val="1"/>
          <w:sz w:val="24"/>
          <w:szCs w:val="24"/>
        </w:rPr>
        <w:t xml:space="preserve"> </w:t>
      </w:r>
      <w:r w:rsidRPr="00216198">
        <w:rPr>
          <w:rFonts w:ascii="Times New Roman" w:hAnsi="Times New Roman"/>
          <w:sz w:val="24"/>
          <w:szCs w:val="24"/>
        </w:rPr>
        <w:t>представления</w:t>
      </w:r>
      <w:r w:rsidRPr="00216198">
        <w:rPr>
          <w:rFonts w:ascii="Times New Roman" w:hAnsi="Times New Roman"/>
          <w:spacing w:val="1"/>
          <w:sz w:val="24"/>
          <w:szCs w:val="24"/>
        </w:rPr>
        <w:t xml:space="preserve"> </w:t>
      </w:r>
      <w:r w:rsidRPr="00216198">
        <w:rPr>
          <w:rFonts w:ascii="Times New Roman" w:hAnsi="Times New Roman"/>
          <w:sz w:val="24"/>
          <w:szCs w:val="24"/>
        </w:rPr>
        <w:t>существенных</w:t>
      </w:r>
      <w:r w:rsidRPr="00216198">
        <w:rPr>
          <w:rFonts w:ascii="Times New Roman" w:hAnsi="Times New Roman"/>
          <w:spacing w:val="1"/>
          <w:sz w:val="24"/>
          <w:szCs w:val="24"/>
        </w:rPr>
        <w:t xml:space="preserve"> </w:t>
      </w:r>
      <w:r w:rsidRPr="00216198">
        <w:rPr>
          <w:rFonts w:ascii="Times New Roman" w:hAnsi="Times New Roman"/>
          <w:sz w:val="24"/>
          <w:szCs w:val="24"/>
        </w:rPr>
        <w:t>связей и отношений, а также</w:t>
      </w:r>
      <w:r w:rsidRPr="00216198">
        <w:rPr>
          <w:rFonts w:ascii="Times New Roman" w:hAnsi="Times New Roman"/>
          <w:spacing w:val="1"/>
          <w:sz w:val="24"/>
          <w:szCs w:val="24"/>
        </w:rPr>
        <w:t xml:space="preserve"> </w:t>
      </w:r>
      <w:r w:rsidRPr="00216198">
        <w:rPr>
          <w:rFonts w:ascii="Times New Roman" w:hAnsi="Times New Roman"/>
          <w:sz w:val="24"/>
          <w:szCs w:val="24"/>
        </w:rPr>
        <w:t>противоречий,</w:t>
      </w:r>
      <w:r w:rsidRPr="00216198">
        <w:rPr>
          <w:rFonts w:ascii="Times New Roman" w:hAnsi="Times New Roman"/>
          <w:spacing w:val="1"/>
          <w:sz w:val="24"/>
          <w:szCs w:val="24"/>
        </w:rPr>
        <w:t xml:space="preserve"> </w:t>
      </w:r>
      <w:r w:rsidRPr="00216198">
        <w:rPr>
          <w:rFonts w:ascii="Times New Roman" w:hAnsi="Times New Roman"/>
          <w:sz w:val="24"/>
          <w:szCs w:val="24"/>
        </w:rPr>
        <w:t>выявленных в</w:t>
      </w:r>
      <w:r w:rsidRPr="00216198">
        <w:rPr>
          <w:rFonts w:ascii="Times New Roman" w:hAnsi="Times New Roman"/>
          <w:spacing w:val="-1"/>
          <w:sz w:val="24"/>
          <w:szCs w:val="24"/>
        </w:rPr>
        <w:t xml:space="preserve"> </w:t>
      </w:r>
      <w:r w:rsidRPr="00216198">
        <w:rPr>
          <w:rFonts w:ascii="Times New Roman" w:hAnsi="Times New Roman"/>
          <w:sz w:val="24"/>
          <w:szCs w:val="24"/>
        </w:rPr>
        <w:t>информационных источниках;</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находить и приводить критические аргументы в отношении действий и</w:t>
      </w:r>
      <w:r w:rsidRPr="00216198">
        <w:rPr>
          <w:rFonts w:ascii="Times New Roman" w:hAnsi="Times New Roman"/>
          <w:spacing w:val="1"/>
          <w:sz w:val="24"/>
          <w:szCs w:val="24"/>
        </w:rPr>
        <w:t xml:space="preserve"> </w:t>
      </w:r>
      <w:r w:rsidRPr="00216198">
        <w:rPr>
          <w:rFonts w:ascii="Times New Roman" w:hAnsi="Times New Roman"/>
          <w:sz w:val="24"/>
          <w:szCs w:val="24"/>
        </w:rPr>
        <w:t>суждений</w:t>
      </w:r>
      <w:r w:rsidRPr="00216198">
        <w:rPr>
          <w:rFonts w:ascii="Times New Roman" w:hAnsi="Times New Roman"/>
          <w:spacing w:val="1"/>
          <w:sz w:val="24"/>
          <w:szCs w:val="24"/>
        </w:rPr>
        <w:t xml:space="preserve"> </w:t>
      </w:r>
      <w:r w:rsidRPr="00216198">
        <w:rPr>
          <w:rFonts w:ascii="Times New Roman" w:hAnsi="Times New Roman"/>
          <w:sz w:val="24"/>
          <w:szCs w:val="24"/>
        </w:rPr>
        <w:t>другого;</w:t>
      </w:r>
      <w:r w:rsidRPr="00216198">
        <w:rPr>
          <w:rFonts w:ascii="Times New Roman" w:hAnsi="Times New Roman"/>
          <w:spacing w:val="1"/>
          <w:sz w:val="24"/>
          <w:szCs w:val="24"/>
        </w:rPr>
        <w:t xml:space="preserve"> </w:t>
      </w:r>
      <w:r w:rsidRPr="00216198">
        <w:rPr>
          <w:rFonts w:ascii="Times New Roman" w:hAnsi="Times New Roman"/>
          <w:sz w:val="24"/>
          <w:szCs w:val="24"/>
        </w:rPr>
        <w:t>спокойно</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разумно</w:t>
      </w:r>
      <w:r w:rsidRPr="00216198">
        <w:rPr>
          <w:rFonts w:ascii="Times New Roman" w:hAnsi="Times New Roman"/>
          <w:spacing w:val="1"/>
          <w:sz w:val="24"/>
          <w:szCs w:val="24"/>
        </w:rPr>
        <w:t xml:space="preserve"> </w:t>
      </w:r>
      <w:r w:rsidRPr="00216198">
        <w:rPr>
          <w:rFonts w:ascii="Times New Roman" w:hAnsi="Times New Roman"/>
          <w:sz w:val="24"/>
          <w:szCs w:val="24"/>
        </w:rPr>
        <w:t>относиться</w:t>
      </w:r>
      <w:r w:rsidRPr="00216198">
        <w:rPr>
          <w:rFonts w:ascii="Times New Roman" w:hAnsi="Times New Roman"/>
          <w:spacing w:val="1"/>
          <w:sz w:val="24"/>
          <w:szCs w:val="24"/>
        </w:rPr>
        <w:t xml:space="preserve"> </w:t>
      </w:r>
      <w:r w:rsidRPr="00216198">
        <w:rPr>
          <w:rFonts w:ascii="Times New Roman" w:hAnsi="Times New Roman"/>
          <w:sz w:val="24"/>
          <w:szCs w:val="24"/>
        </w:rPr>
        <w:t>к</w:t>
      </w:r>
      <w:r w:rsidRPr="00216198">
        <w:rPr>
          <w:rFonts w:ascii="Times New Roman" w:hAnsi="Times New Roman"/>
          <w:spacing w:val="71"/>
          <w:sz w:val="24"/>
          <w:szCs w:val="24"/>
        </w:rPr>
        <w:t xml:space="preserve"> </w:t>
      </w:r>
      <w:r w:rsidRPr="00216198">
        <w:rPr>
          <w:rFonts w:ascii="Times New Roman" w:hAnsi="Times New Roman"/>
          <w:sz w:val="24"/>
          <w:szCs w:val="24"/>
        </w:rPr>
        <w:t>критическим</w:t>
      </w:r>
      <w:r w:rsidRPr="00216198">
        <w:rPr>
          <w:rFonts w:ascii="Times New Roman" w:hAnsi="Times New Roman"/>
          <w:spacing w:val="1"/>
          <w:sz w:val="24"/>
          <w:szCs w:val="24"/>
        </w:rPr>
        <w:t xml:space="preserve"> </w:t>
      </w:r>
      <w:r w:rsidRPr="00216198">
        <w:rPr>
          <w:rFonts w:ascii="Times New Roman" w:hAnsi="Times New Roman"/>
          <w:sz w:val="24"/>
          <w:szCs w:val="24"/>
        </w:rPr>
        <w:t>замечаниям</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отношении</w:t>
      </w:r>
      <w:r w:rsidRPr="00216198">
        <w:rPr>
          <w:rFonts w:ascii="Times New Roman" w:hAnsi="Times New Roman"/>
          <w:spacing w:val="1"/>
          <w:sz w:val="24"/>
          <w:szCs w:val="24"/>
        </w:rPr>
        <w:t xml:space="preserve"> </w:t>
      </w:r>
      <w:r w:rsidRPr="00216198">
        <w:rPr>
          <w:rFonts w:ascii="Times New Roman" w:hAnsi="Times New Roman"/>
          <w:sz w:val="24"/>
          <w:szCs w:val="24"/>
        </w:rPr>
        <w:t>собственного</w:t>
      </w:r>
      <w:r w:rsidRPr="00216198">
        <w:rPr>
          <w:rFonts w:ascii="Times New Roman" w:hAnsi="Times New Roman"/>
          <w:spacing w:val="1"/>
          <w:sz w:val="24"/>
          <w:szCs w:val="24"/>
        </w:rPr>
        <w:t xml:space="preserve"> </w:t>
      </w:r>
      <w:r w:rsidRPr="00216198">
        <w:rPr>
          <w:rFonts w:ascii="Times New Roman" w:hAnsi="Times New Roman"/>
          <w:sz w:val="24"/>
          <w:szCs w:val="24"/>
        </w:rPr>
        <w:t>суждения,</w:t>
      </w:r>
      <w:r w:rsidRPr="00216198">
        <w:rPr>
          <w:rFonts w:ascii="Times New Roman" w:hAnsi="Times New Roman"/>
          <w:spacing w:val="1"/>
          <w:sz w:val="24"/>
          <w:szCs w:val="24"/>
        </w:rPr>
        <w:t xml:space="preserve"> </w:t>
      </w:r>
      <w:r w:rsidRPr="00216198">
        <w:rPr>
          <w:rFonts w:ascii="Times New Roman" w:hAnsi="Times New Roman"/>
          <w:sz w:val="24"/>
          <w:szCs w:val="24"/>
        </w:rPr>
        <w:t>рассматривать</w:t>
      </w:r>
      <w:r w:rsidRPr="00216198">
        <w:rPr>
          <w:rFonts w:ascii="Times New Roman" w:hAnsi="Times New Roman"/>
          <w:spacing w:val="1"/>
          <w:sz w:val="24"/>
          <w:szCs w:val="24"/>
        </w:rPr>
        <w:t xml:space="preserve"> </w:t>
      </w:r>
      <w:r w:rsidRPr="00216198">
        <w:rPr>
          <w:rFonts w:ascii="Times New Roman" w:hAnsi="Times New Roman"/>
          <w:sz w:val="24"/>
          <w:szCs w:val="24"/>
        </w:rPr>
        <w:t>их</w:t>
      </w:r>
      <w:r w:rsidRPr="00216198">
        <w:rPr>
          <w:rFonts w:ascii="Times New Roman" w:hAnsi="Times New Roman"/>
          <w:spacing w:val="1"/>
          <w:sz w:val="24"/>
          <w:szCs w:val="24"/>
        </w:rPr>
        <w:t xml:space="preserve"> </w:t>
      </w:r>
      <w:r w:rsidRPr="00216198">
        <w:rPr>
          <w:rFonts w:ascii="Times New Roman" w:hAnsi="Times New Roman"/>
          <w:sz w:val="24"/>
          <w:szCs w:val="24"/>
        </w:rPr>
        <w:t>как</w:t>
      </w:r>
      <w:r w:rsidRPr="00216198">
        <w:rPr>
          <w:rFonts w:ascii="Times New Roman" w:hAnsi="Times New Roman"/>
          <w:spacing w:val="1"/>
          <w:sz w:val="24"/>
          <w:szCs w:val="24"/>
        </w:rPr>
        <w:t xml:space="preserve"> </w:t>
      </w:r>
      <w:r w:rsidRPr="00216198">
        <w:rPr>
          <w:rFonts w:ascii="Times New Roman" w:hAnsi="Times New Roman"/>
          <w:sz w:val="24"/>
          <w:szCs w:val="24"/>
        </w:rPr>
        <w:t>ресурс</w:t>
      </w:r>
      <w:r w:rsidRPr="00216198">
        <w:rPr>
          <w:rFonts w:ascii="Times New Roman" w:hAnsi="Times New Roman"/>
          <w:spacing w:val="-1"/>
          <w:sz w:val="24"/>
          <w:szCs w:val="24"/>
        </w:rPr>
        <w:t xml:space="preserve"> </w:t>
      </w:r>
      <w:r w:rsidRPr="00216198">
        <w:rPr>
          <w:rFonts w:ascii="Times New Roman" w:hAnsi="Times New Roman"/>
          <w:sz w:val="24"/>
          <w:szCs w:val="24"/>
        </w:rPr>
        <w:t>собственного</w:t>
      </w:r>
      <w:r w:rsidRPr="00216198">
        <w:rPr>
          <w:rFonts w:ascii="Times New Roman" w:hAnsi="Times New Roman"/>
          <w:spacing w:val="2"/>
          <w:sz w:val="24"/>
          <w:szCs w:val="24"/>
        </w:rPr>
        <w:t xml:space="preserve"> </w:t>
      </w:r>
      <w:r w:rsidRPr="00216198">
        <w:rPr>
          <w:rFonts w:ascii="Times New Roman" w:hAnsi="Times New Roman"/>
          <w:sz w:val="24"/>
          <w:szCs w:val="24"/>
        </w:rPr>
        <w:t>развития;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выходить</w:t>
      </w:r>
      <w:r w:rsidRPr="00216198">
        <w:rPr>
          <w:rFonts w:ascii="Times New Roman" w:hAnsi="Times New Roman"/>
          <w:spacing w:val="1"/>
          <w:sz w:val="24"/>
          <w:szCs w:val="24"/>
        </w:rPr>
        <w:t xml:space="preserve"> </w:t>
      </w:r>
      <w:r w:rsidRPr="00216198">
        <w:rPr>
          <w:rFonts w:ascii="Times New Roman" w:hAnsi="Times New Roman"/>
          <w:sz w:val="24"/>
          <w:szCs w:val="24"/>
        </w:rPr>
        <w:t>за</w:t>
      </w:r>
      <w:r w:rsidRPr="00216198">
        <w:rPr>
          <w:rFonts w:ascii="Times New Roman" w:hAnsi="Times New Roman"/>
          <w:spacing w:val="1"/>
          <w:sz w:val="24"/>
          <w:szCs w:val="24"/>
        </w:rPr>
        <w:t xml:space="preserve"> </w:t>
      </w:r>
      <w:r w:rsidRPr="00216198">
        <w:rPr>
          <w:rFonts w:ascii="Times New Roman" w:hAnsi="Times New Roman"/>
          <w:sz w:val="24"/>
          <w:szCs w:val="24"/>
        </w:rPr>
        <w:t>рамки</w:t>
      </w:r>
      <w:r w:rsidRPr="00216198">
        <w:rPr>
          <w:rFonts w:ascii="Times New Roman" w:hAnsi="Times New Roman"/>
          <w:spacing w:val="1"/>
          <w:sz w:val="24"/>
          <w:szCs w:val="24"/>
        </w:rPr>
        <w:t xml:space="preserve"> </w:t>
      </w:r>
      <w:r w:rsidRPr="00216198">
        <w:rPr>
          <w:rFonts w:ascii="Times New Roman" w:hAnsi="Times New Roman"/>
          <w:sz w:val="24"/>
          <w:szCs w:val="24"/>
        </w:rPr>
        <w:t>учебного</w:t>
      </w:r>
      <w:r w:rsidRPr="00216198">
        <w:rPr>
          <w:rFonts w:ascii="Times New Roman" w:hAnsi="Times New Roman"/>
          <w:spacing w:val="1"/>
          <w:sz w:val="24"/>
          <w:szCs w:val="24"/>
        </w:rPr>
        <w:t xml:space="preserve"> </w:t>
      </w:r>
      <w:r w:rsidRPr="00216198">
        <w:rPr>
          <w:rFonts w:ascii="Times New Roman" w:hAnsi="Times New Roman"/>
          <w:sz w:val="24"/>
          <w:szCs w:val="24"/>
        </w:rPr>
        <w:t>предмета</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осуществлять</w:t>
      </w:r>
      <w:r w:rsidRPr="00216198">
        <w:rPr>
          <w:rFonts w:ascii="Times New Roman" w:hAnsi="Times New Roman"/>
          <w:spacing w:val="-67"/>
          <w:sz w:val="24"/>
          <w:szCs w:val="24"/>
        </w:rPr>
        <w:t xml:space="preserve"> </w:t>
      </w:r>
      <w:r w:rsidRPr="00216198">
        <w:rPr>
          <w:rFonts w:ascii="Times New Roman" w:hAnsi="Times New Roman"/>
          <w:sz w:val="24"/>
          <w:szCs w:val="24"/>
        </w:rPr>
        <w:t>целенаправленный поиск возможностей для</w:t>
      </w:r>
      <w:r w:rsidRPr="00216198">
        <w:rPr>
          <w:rFonts w:ascii="Times New Roman" w:hAnsi="Times New Roman"/>
          <w:spacing w:val="1"/>
          <w:sz w:val="24"/>
          <w:szCs w:val="24"/>
        </w:rPr>
        <w:t xml:space="preserve"> </w:t>
      </w:r>
      <w:r w:rsidRPr="00216198">
        <w:rPr>
          <w:rFonts w:ascii="Times New Roman" w:hAnsi="Times New Roman"/>
          <w:sz w:val="24"/>
          <w:szCs w:val="24"/>
        </w:rPr>
        <w:t>широкого переноса средств и</w:t>
      </w:r>
      <w:r w:rsidRPr="00216198">
        <w:rPr>
          <w:rFonts w:ascii="Times New Roman" w:hAnsi="Times New Roman"/>
          <w:spacing w:val="1"/>
          <w:sz w:val="24"/>
          <w:szCs w:val="24"/>
        </w:rPr>
        <w:t xml:space="preserve"> </w:t>
      </w:r>
      <w:r w:rsidRPr="00216198">
        <w:rPr>
          <w:rFonts w:ascii="Times New Roman" w:hAnsi="Times New Roman"/>
          <w:sz w:val="24"/>
          <w:szCs w:val="24"/>
        </w:rPr>
        <w:t>способов</w:t>
      </w:r>
      <w:r w:rsidRPr="00216198">
        <w:rPr>
          <w:rFonts w:ascii="Times New Roman" w:hAnsi="Times New Roman"/>
          <w:spacing w:val="-2"/>
          <w:sz w:val="24"/>
          <w:szCs w:val="24"/>
        </w:rPr>
        <w:t xml:space="preserve"> </w:t>
      </w:r>
      <w:r w:rsidRPr="00216198">
        <w:rPr>
          <w:rFonts w:ascii="Times New Roman" w:hAnsi="Times New Roman"/>
          <w:sz w:val="24"/>
          <w:szCs w:val="24"/>
        </w:rPr>
        <w:t>действия;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выстраивать индивидуальную образовательную траекторию, учитывая</w:t>
      </w:r>
      <w:r w:rsidRPr="00216198">
        <w:rPr>
          <w:rFonts w:ascii="Times New Roman" w:hAnsi="Times New Roman"/>
          <w:spacing w:val="1"/>
          <w:sz w:val="24"/>
          <w:szCs w:val="24"/>
        </w:rPr>
        <w:t xml:space="preserve"> </w:t>
      </w:r>
      <w:r w:rsidRPr="00216198">
        <w:rPr>
          <w:rFonts w:ascii="Times New Roman" w:hAnsi="Times New Roman"/>
          <w:sz w:val="24"/>
          <w:szCs w:val="24"/>
        </w:rPr>
        <w:t>ограничения со</w:t>
      </w:r>
      <w:r w:rsidRPr="00216198">
        <w:rPr>
          <w:rFonts w:ascii="Times New Roman" w:hAnsi="Times New Roman"/>
          <w:spacing w:val="-3"/>
          <w:sz w:val="24"/>
          <w:szCs w:val="24"/>
        </w:rPr>
        <w:t xml:space="preserve"> </w:t>
      </w:r>
      <w:r w:rsidRPr="00216198">
        <w:rPr>
          <w:rFonts w:ascii="Times New Roman" w:hAnsi="Times New Roman"/>
          <w:sz w:val="24"/>
          <w:szCs w:val="24"/>
        </w:rPr>
        <w:t>стороны других участников</w:t>
      </w:r>
      <w:r w:rsidRPr="00216198">
        <w:rPr>
          <w:rFonts w:ascii="Times New Roman" w:hAnsi="Times New Roman"/>
          <w:spacing w:val="-2"/>
          <w:sz w:val="24"/>
          <w:szCs w:val="24"/>
        </w:rPr>
        <w:t xml:space="preserve"> </w:t>
      </w:r>
      <w:r w:rsidRPr="00216198">
        <w:rPr>
          <w:rFonts w:ascii="Times New Roman" w:hAnsi="Times New Roman"/>
          <w:sz w:val="24"/>
          <w:szCs w:val="24"/>
        </w:rPr>
        <w:t>и</w:t>
      </w:r>
      <w:r w:rsidRPr="00216198">
        <w:rPr>
          <w:rFonts w:ascii="Times New Roman" w:hAnsi="Times New Roman"/>
          <w:spacing w:val="-3"/>
          <w:sz w:val="24"/>
          <w:szCs w:val="24"/>
        </w:rPr>
        <w:t xml:space="preserve"> </w:t>
      </w:r>
      <w:r w:rsidRPr="00216198">
        <w:rPr>
          <w:rFonts w:ascii="Times New Roman" w:hAnsi="Times New Roman"/>
          <w:sz w:val="24"/>
          <w:szCs w:val="24"/>
        </w:rPr>
        <w:t>ресурсные</w:t>
      </w:r>
      <w:r w:rsidRPr="00216198">
        <w:rPr>
          <w:rFonts w:ascii="Times New Roman" w:hAnsi="Times New Roman"/>
          <w:spacing w:val="-2"/>
          <w:sz w:val="24"/>
          <w:szCs w:val="24"/>
        </w:rPr>
        <w:t xml:space="preserve"> </w:t>
      </w:r>
      <w:r w:rsidRPr="00216198">
        <w:rPr>
          <w:rFonts w:ascii="Times New Roman" w:hAnsi="Times New Roman"/>
          <w:sz w:val="24"/>
          <w:szCs w:val="24"/>
        </w:rPr>
        <w:t>ограничения;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менять</w:t>
      </w:r>
      <w:r w:rsidRPr="00216198">
        <w:rPr>
          <w:rFonts w:ascii="Times New Roman" w:hAnsi="Times New Roman"/>
          <w:spacing w:val="-4"/>
          <w:sz w:val="24"/>
          <w:szCs w:val="24"/>
        </w:rPr>
        <w:t xml:space="preserve"> </w:t>
      </w:r>
      <w:r w:rsidRPr="00216198">
        <w:rPr>
          <w:rFonts w:ascii="Times New Roman" w:hAnsi="Times New Roman"/>
          <w:sz w:val="24"/>
          <w:szCs w:val="24"/>
        </w:rPr>
        <w:t>и</w:t>
      </w:r>
      <w:r w:rsidRPr="00216198">
        <w:rPr>
          <w:rFonts w:ascii="Times New Roman" w:hAnsi="Times New Roman"/>
          <w:spacing w:val="-2"/>
          <w:sz w:val="24"/>
          <w:szCs w:val="24"/>
        </w:rPr>
        <w:t xml:space="preserve"> </w:t>
      </w:r>
      <w:r w:rsidRPr="00216198">
        <w:rPr>
          <w:rFonts w:ascii="Times New Roman" w:hAnsi="Times New Roman"/>
          <w:sz w:val="24"/>
          <w:szCs w:val="24"/>
        </w:rPr>
        <w:t>удерживать</w:t>
      </w:r>
      <w:r w:rsidRPr="00216198">
        <w:rPr>
          <w:rFonts w:ascii="Times New Roman" w:hAnsi="Times New Roman"/>
          <w:spacing w:val="-3"/>
          <w:sz w:val="24"/>
          <w:szCs w:val="24"/>
        </w:rPr>
        <w:t xml:space="preserve"> </w:t>
      </w:r>
      <w:r w:rsidRPr="00216198">
        <w:rPr>
          <w:rFonts w:ascii="Times New Roman" w:hAnsi="Times New Roman"/>
          <w:sz w:val="24"/>
          <w:szCs w:val="24"/>
        </w:rPr>
        <w:t>разные</w:t>
      </w:r>
      <w:r w:rsidRPr="00216198">
        <w:rPr>
          <w:rFonts w:ascii="Times New Roman" w:hAnsi="Times New Roman"/>
          <w:spacing w:val="-2"/>
          <w:sz w:val="24"/>
          <w:szCs w:val="24"/>
        </w:rPr>
        <w:t xml:space="preserve"> </w:t>
      </w:r>
      <w:r w:rsidRPr="00216198">
        <w:rPr>
          <w:rFonts w:ascii="Times New Roman" w:hAnsi="Times New Roman"/>
          <w:sz w:val="24"/>
          <w:szCs w:val="24"/>
        </w:rPr>
        <w:t>позиции</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6"/>
          <w:sz w:val="24"/>
          <w:szCs w:val="24"/>
        </w:rPr>
        <w:t xml:space="preserve"> </w:t>
      </w:r>
      <w:r w:rsidRPr="00216198">
        <w:rPr>
          <w:rFonts w:ascii="Times New Roman" w:hAnsi="Times New Roman"/>
          <w:sz w:val="24"/>
          <w:szCs w:val="24"/>
        </w:rPr>
        <w:t>познавательной</w:t>
      </w:r>
      <w:r w:rsidRPr="00216198">
        <w:rPr>
          <w:rFonts w:ascii="Times New Roman" w:hAnsi="Times New Roman"/>
          <w:spacing w:val="-1"/>
          <w:sz w:val="24"/>
          <w:szCs w:val="24"/>
        </w:rPr>
        <w:t xml:space="preserve"> </w:t>
      </w:r>
      <w:r w:rsidRPr="00216198">
        <w:rPr>
          <w:rFonts w:ascii="Times New Roman" w:hAnsi="Times New Roman"/>
          <w:sz w:val="24"/>
          <w:szCs w:val="24"/>
        </w:rPr>
        <w:t>деятельности.</w:t>
      </w:r>
    </w:p>
    <w:p w:rsidR="00216198" w:rsidRPr="00216198" w:rsidRDefault="00216198" w:rsidP="00216198">
      <w:pPr>
        <w:spacing w:after="0" w:line="240" w:lineRule="auto"/>
        <w:ind w:firstLine="709"/>
        <w:jc w:val="both"/>
        <w:rPr>
          <w:rFonts w:ascii="Times New Roman" w:hAnsi="Times New Roman"/>
          <w:i/>
          <w:sz w:val="24"/>
          <w:szCs w:val="24"/>
          <w:lang w:val="ru-RU"/>
        </w:rPr>
      </w:pPr>
      <w:r w:rsidRPr="00216198">
        <w:rPr>
          <w:rFonts w:ascii="Times New Roman" w:hAnsi="Times New Roman"/>
          <w:i/>
          <w:sz w:val="24"/>
          <w:szCs w:val="24"/>
          <w:lang w:val="ru-RU"/>
        </w:rPr>
        <w:t>Коммуникативные</w:t>
      </w:r>
      <w:r w:rsidRPr="00216198">
        <w:rPr>
          <w:rFonts w:ascii="Times New Roman" w:hAnsi="Times New Roman"/>
          <w:i/>
          <w:spacing w:val="-7"/>
          <w:sz w:val="24"/>
          <w:szCs w:val="24"/>
          <w:lang w:val="ru-RU"/>
        </w:rPr>
        <w:t xml:space="preserve"> </w:t>
      </w:r>
      <w:r w:rsidRPr="00216198">
        <w:rPr>
          <w:rFonts w:ascii="Times New Roman" w:hAnsi="Times New Roman"/>
          <w:i/>
          <w:sz w:val="24"/>
          <w:szCs w:val="24"/>
          <w:lang w:val="ru-RU"/>
        </w:rPr>
        <w:t>универсальные</w:t>
      </w:r>
      <w:r w:rsidRPr="00216198">
        <w:rPr>
          <w:rFonts w:ascii="Times New Roman" w:hAnsi="Times New Roman"/>
          <w:i/>
          <w:spacing w:val="-7"/>
          <w:sz w:val="24"/>
          <w:szCs w:val="24"/>
          <w:lang w:val="ru-RU"/>
        </w:rPr>
        <w:t xml:space="preserve"> </w:t>
      </w:r>
      <w:r w:rsidRPr="00216198">
        <w:rPr>
          <w:rFonts w:ascii="Times New Roman" w:hAnsi="Times New Roman"/>
          <w:i/>
          <w:sz w:val="24"/>
          <w:szCs w:val="24"/>
          <w:lang w:val="ru-RU"/>
        </w:rPr>
        <w:t>учебные</w:t>
      </w:r>
      <w:r w:rsidRPr="00216198">
        <w:rPr>
          <w:rFonts w:ascii="Times New Roman" w:hAnsi="Times New Roman"/>
          <w:i/>
          <w:spacing w:val="-6"/>
          <w:sz w:val="24"/>
          <w:szCs w:val="24"/>
          <w:lang w:val="ru-RU"/>
        </w:rPr>
        <w:t xml:space="preserve"> </w:t>
      </w:r>
      <w:r w:rsidRPr="00216198">
        <w:rPr>
          <w:rFonts w:ascii="Times New Roman" w:hAnsi="Times New Roman"/>
          <w:i/>
          <w:sz w:val="24"/>
          <w:szCs w:val="24"/>
          <w:lang w:val="ru-RU"/>
        </w:rPr>
        <w:t>действия.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осуществлять деловую коммуникацию как со сверстниками, так и со</w:t>
      </w:r>
      <w:r w:rsidRPr="00216198">
        <w:rPr>
          <w:rFonts w:ascii="Times New Roman" w:hAnsi="Times New Roman"/>
          <w:spacing w:val="1"/>
          <w:sz w:val="24"/>
          <w:szCs w:val="24"/>
        </w:rPr>
        <w:t xml:space="preserve"> </w:t>
      </w:r>
      <w:r w:rsidRPr="00216198">
        <w:rPr>
          <w:rFonts w:ascii="Times New Roman" w:hAnsi="Times New Roman"/>
          <w:sz w:val="24"/>
          <w:szCs w:val="24"/>
        </w:rPr>
        <w:t>взрослыми (как внутри образовательной организации, так и за ее пределами),</w:t>
      </w:r>
      <w:r w:rsidRPr="00216198">
        <w:rPr>
          <w:rFonts w:ascii="Times New Roman" w:hAnsi="Times New Roman"/>
          <w:spacing w:val="1"/>
          <w:sz w:val="24"/>
          <w:szCs w:val="24"/>
        </w:rPr>
        <w:t xml:space="preserve"> </w:t>
      </w:r>
      <w:r w:rsidRPr="00216198">
        <w:rPr>
          <w:rFonts w:ascii="Times New Roman" w:hAnsi="Times New Roman"/>
          <w:sz w:val="24"/>
          <w:szCs w:val="24"/>
        </w:rPr>
        <w:t>подбирать</w:t>
      </w:r>
      <w:r w:rsidRPr="00216198">
        <w:rPr>
          <w:rFonts w:ascii="Times New Roman" w:hAnsi="Times New Roman"/>
          <w:spacing w:val="1"/>
          <w:sz w:val="24"/>
          <w:szCs w:val="24"/>
        </w:rPr>
        <w:t xml:space="preserve"> </w:t>
      </w:r>
      <w:r w:rsidRPr="00216198">
        <w:rPr>
          <w:rFonts w:ascii="Times New Roman" w:hAnsi="Times New Roman"/>
          <w:sz w:val="24"/>
          <w:szCs w:val="24"/>
        </w:rPr>
        <w:t>партнеров</w:t>
      </w:r>
      <w:r w:rsidRPr="00216198">
        <w:rPr>
          <w:rFonts w:ascii="Times New Roman" w:hAnsi="Times New Roman"/>
          <w:spacing w:val="1"/>
          <w:sz w:val="24"/>
          <w:szCs w:val="24"/>
        </w:rPr>
        <w:t xml:space="preserve"> </w:t>
      </w:r>
      <w:r w:rsidRPr="00216198">
        <w:rPr>
          <w:rFonts w:ascii="Times New Roman" w:hAnsi="Times New Roman"/>
          <w:sz w:val="24"/>
          <w:szCs w:val="24"/>
        </w:rPr>
        <w:t>для</w:t>
      </w:r>
      <w:r w:rsidRPr="00216198">
        <w:rPr>
          <w:rFonts w:ascii="Times New Roman" w:hAnsi="Times New Roman"/>
          <w:spacing w:val="1"/>
          <w:sz w:val="24"/>
          <w:szCs w:val="24"/>
        </w:rPr>
        <w:t xml:space="preserve"> </w:t>
      </w:r>
      <w:r w:rsidRPr="00216198">
        <w:rPr>
          <w:rFonts w:ascii="Times New Roman" w:hAnsi="Times New Roman"/>
          <w:sz w:val="24"/>
          <w:szCs w:val="24"/>
        </w:rPr>
        <w:t>деловой</w:t>
      </w:r>
      <w:r w:rsidRPr="00216198">
        <w:rPr>
          <w:rFonts w:ascii="Times New Roman" w:hAnsi="Times New Roman"/>
          <w:spacing w:val="1"/>
          <w:sz w:val="24"/>
          <w:szCs w:val="24"/>
        </w:rPr>
        <w:t xml:space="preserve"> </w:t>
      </w:r>
      <w:r w:rsidRPr="00216198">
        <w:rPr>
          <w:rFonts w:ascii="Times New Roman" w:hAnsi="Times New Roman"/>
          <w:sz w:val="24"/>
          <w:szCs w:val="24"/>
        </w:rPr>
        <w:t>коммуникации</w:t>
      </w:r>
      <w:r w:rsidRPr="00216198">
        <w:rPr>
          <w:rFonts w:ascii="Times New Roman" w:hAnsi="Times New Roman"/>
          <w:spacing w:val="1"/>
          <w:sz w:val="24"/>
          <w:szCs w:val="24"/>
        </w:rPr>
        <w:t xml:space="preserve"> </w:t>
      </w:r>
      <w:r w:rsidRPr="00216198">
        <w:rPr>
          <w:rFonts w:ascii="Times New Roman" w:hAnsi="Times New Roman"/>
          <w:sz w:val="24"/>
          <w:szCs w:val="24"/>
        </w:rPr>
        <w:t>исходя</w:t>
      </w:r>
      <w:r w:rsidRPr="00216198">
        <w:rPr>
          <w:rFonts w:ascii="Times New Roman" w:hAnsi="Times New Roman"/>
          <w:spacing w:val="1"/>
          <w:sz w:val="24"/>
          <w:szCs w:val="24"/>
        </w:rPr>
        <w:t xml:space="preserve"> </w:t>
      </w:r>
      <w:r w:rsidRPr="00216198">
        <w:rPr>
          <w:rFonts w:ascii="Times New Roman" w:hAnsi="Times New Roman"/>
          <w:sz w:val="24"/>
          <w:szCs w:val="24"/>
        </w:rPr>
        <w:t>из</w:t>
      </w:r>
      <w:r w:rsidRPr="00216198">
        <w:rPr>
          <w:rFonts w:ascii="Times New Roman" w:hAnsi="Times New Roman"/>
          <w:spacing w:val="1"/>
          <w:sz w:val="24"/>
          <w:szCs w:val="24"/>
        </w:rPr>
        <w:t xml:space="preserve"> </w:t>
      </w:r>
      <w:r w:rsidRPr="00216198">
        <w:rPr>
          <w:rFonts w:ascii="Times New Roman" w:hAnsi="Times New Roman"/>
          <w:sz w:val="24"/>
          <w:szCs w:val="24"/>
        </w:rPr>
        <w:t>соображений</w:t>
      </w:r>
      <w:r w:rsidRPr="00216198">
        <w:rPr>
          <w:rFonts w:ascii="Times New Roman" w:hAnsi="Times New Roman"/>
          <w:spacing w:val="1"/>
          <w:sz w:val="24"/>
          <w:szCs w:val="24"/>
        </w:rPr>
        <w:t xml:space="preserve"> </w:t>
      </w:r>
      <w:r w:rsidRPr="00216198">
        <w:rPr>
          <w:rFonts w:ascii="Times New Roman" w:hAnsi="Times New Roman"/>
          <w:sz w:val="24"/>
          <w:szCs w:val="24"/>
        </w:rPr>
        <w:t>результативности взаимодействия,</w:t>
      </w:r>
      <w:r w:rsidRPr="00216198">
        <w:rPr>
          <w:rFonts w:ascii="Times New Roman" w:hAnsi="Times New Roman"/>
          <w:spacing w:val="1"/>
          <w:sz w:val="24"/>
          <w:szCs w:val="24"/>
        </w:rPr>
        <w:t xml:space="preserve"> </w:t>
      </w:r>
      <w:r w:rsidRPr="00216198">
        <w:rPr>
          <w:rFonts w:ascii="Times New Roman" w:hAnsi="Times New Roman"/>
          <w:sz w:val="24"/>
          <w:szCs w:val="24"/>
        </w:rPr>
        <w:t>а</w:t>
      </w:r>
      <w:r w:rsidRPr="00216198">
        <w:rPr>
          <w:rFonts w:ascii="Times New Roman" w:hAnsi="Times New Roman"/>
          <w:spacing w:val="-2"/>
          <w:sz w:val="24"/>
          <w:szCs w:val="24"/>
        </w:rPr>
        <w:t xml:space="preserve"> </w:t>
      </w:r>
      <w:r w:rsidRPr="00216198">
        <w:rPr>
          <w:rFonts w:ascii="Times New Roman" w:hAnsi="Times New Roman"/>
          <w:sz w:val="24"/>
          <w:szCs w:val="24"/>
        </w:rPr>
        <w:t>не</w:t>
      </w:r>
      <w:r w:rsidRPr="00216198">
        <w:rPr>
          <w:rFonts w:ascii="Times New Roman" w:hAnsi="Times New Roman"/>
          <w:spacing w:val="-1"/>
          <w:sz w:val="24"/>
          <w:szCs w:val="24"/>
        </w:rPr>
        <w:t xml:space="preserve"> </w:t>
      </w:r>
      <w:r w:rsidRPr="00216198">
        <w:rPr>
          <w:rFonts w:ascii="Times New Roman" w:hAnsi="Times New Roman"/>
          <w:sz w:val="24"/>
          <w:szCs w:val="24"/>
        </w:rPr>
        <w:t>личных</w:t>
      </w:r>
      <w:r w:rsidRPr="00216198">
        <w:rPr>
          <w:rFonts w:ascii="Times New Roman" w:hAnsi="Times New Roman"/>
          <w:spacing w:val="-2"/>
          <w:sz w:val="24"/>
          <w:szCs w:val="24"/>
        </w:rPr>
        <w:t xml:space="preserve"> </w:t>
      </w:r>
      <w:r w:rsidRPr="00216198">
        <w:rPr>
          <w:rFonts w:ascii="Times New Roman" w:hAnsi="Times New Roman"/>
          <w:sz w:val="24"/>
          <w:szCs w:val="24"/>
        </w:rPr>
        <w:t>симпатий;</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при осуществлении групповой работы быть как руководителем, так и</w:t>
      </w:r>
      <w:r w:rsidRPr="00216198">
        <w:rPr>
          <w:rFonts w:ascii="Times New Roman" w:hAnsi="Times New Roman"/>
          <w:spacing w:val="1"/>
          <w:sz w:val="24"/>
          <w:szCs w:val="24"/>
        </w:rPr>
        <w:t xml:space="preserve"> </w:t>
      </w:r>
      <w:r w:rsidRPr="00216198">
        <w:rPr>
          <w:rFonts w:ascii="Times New Roman" w:hAnsi="Times New Roman"/>
          <w:sz w:val="24"/>
          <w:szCs w:val="24"/>
        </w:rPr>
        <w:t>членом</w:t>
      </w:r>
      <w:r w:rsidRPr="00216198">
        <w:rPr>
          <w:rFonts w:ascii="Times New Roman" w:hAnsi="Times New Roman"/>
          <w:spacing w:val="1"/>
          <w:sz w:val="24"/>
          <w:szCs w:val="24"/>
        </w:rPr>
        <w:t xml:space="preserve"> </w:t>
      </w:r>
      <w:r w:rsidRPr="00216198">
        <w:rPr>
          <w:rFonts w:ascii="Times New Roman" w:hAnsi="Times New Roman"/>
          <w:sz w:val="24"/>
          <w:szCs w:val="24"/>
        </w:rPr>
        <w:t>команды</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разных</w:t>
      </w:r>
      <w:r w:rsidRPr="00216198">
        <w:rPr>
          <w:rFonts w:ascii="Times New Roman" w:hAnsi="Times New Roman"/>
          <w:spacing w:val="1"/>
          <w:sz w:val="24"/>
          <w:szCs w:val="24"/>
        </w:rPr>
        <w:t xml:space="preserve"> </w:t>
      </w:r>
      <w:r w:rsidRPr="00216198">
        <w:rPr>
          <w:rFonts w:ascii="Times New Roman" w:hAnsi="Times New Roman"/>
          <w:sz w:val="24"/>
          <w:szCs w:val="24"/>
        </w:rPr>
        <w:t>ролях</w:t>
      </w:r>
      <w:r w:rsidRPr="00216198">
        <w:rPr>
          <w:rFonts w:ascii="Times New Roman" w:hAnsi="Times New Roman"/>
          <w:spacing w:val="1"/>
          <w:sz w:val="24"/>
          <w:szCs w:val="24"/>
        </w:rPr>
        <w:t xml:space="preserve"> </w:t>
      </w:r>
      <w:r w:rsidRPr="00216198">
        <w:rPr>
          <w:rFonts w:ascii="Times New Roman" w:hAnsi="Times New Roman"/>
          <w:sz w:val="24"/>
          <w:szCs w:val="24"/>
        </w:rPr>
        <w:t>(генератор</w:t>
      </w:r>
      <w:r w:rsidRPr="00216198">
        <w:rPr>
          <w:rFonts w:ascii="Times New Roman" w:hAnsi="Times New Roman"/>
          <w:spacing w:val="1"/>
          <w:sz w:val="24"/>
          <w:szCs w:val="24"/>
        </w:rPr>
        <w:t xml:space="preserve"> </w:t>
      </w:r>
      <w:r w:rsidRPr="00216198">
        <w:rPr>
          <w:rFonts w:ascii="Times New Roman" w:hAnsi="Times New Roman"/>
          <w:sz w:val="24"/>
          <w:szCs w:val="24"/>
        </w:rPr>
        <w:t>идей,</w:t>
      </w:r>
      <w:r w:rsidRPr="00216198">
        <w:rPr>
          <w:rFonts w:ascii="Times New Roman" w:hAnsi="Times New Roman"/>
          <w:spacing w:val="1"/>
          <w:sz w:val="24"/>
          <w:szCs w:val="24"/>
        </w:rPr>
        <w:t xml:space="preserve"> </w:t>
      </w:r>
      <w:r w:rsidRPr="00216198">
        <w:rPr>
          <w:rFonts w:ascii="Times New Roman" w:hAnsi="Times New Roman"/>
          <w:sz w:val="24"/>
          <w:szCs w:val="24"/>
        </w:rPr>
        <w:t>критик,</w:t>
      </w:r>
      <w:r w:rsidRPr="00216198">
        <w:rPr>
          <w:rFonts w:ascii="Times New Roman" w:hAnsi="Times New Roman"/>
          <w:spacing w:val="1"/>
          <w:sz w:val="24"/>
          <w:szCs w:val="24"/>
        </w:rPr>
        <w:t xml:space="preserve"> </w:t>
      </w:r>
      <w:r w:rsidRPr="00216198">
        <w:rPr>
          <w:rFonts w:ascii="Times New Roman" w:hAnsi="Times New Roman"/>
          <w:sz w:val="24"/>
          <w:szCs w:val="24"/>
        </w:rPr>
        <w:t>исполнитель,</w:t>
      </w:r>
      <w:r w:rsidRPr="00216198">
        <w:rPr>
          <w:rFonts w:ascii="Times New Roman" w:hAnsi="Times New Roman"/>
          <w:spacing w:val="1"/>
          <w:sz w:val="24"/>
          <w:szCs w:val="24"/>
        </w:rPr>
        <w:t xml:space="preserve"> </w:t>
      </w:r>
      <w:r w:rsidRPr="00216198">
        <w:rPr>
          <w:rFonts w:ascii="Times New Roman" w:hAnsi="Times New Roman"/>
          <w:sz w:val="24"/>
          <w:szCs w:val="24"/>
        </w:rPr>
        <w:t>выступающий,</w:t>
      </w:r>
      <w:r w:rsidRPr="00216198">
        <w:rPr>
          <w:rFonts w:ascii="Times New Roman" w:hAnsi="Times New Roman"/>
          <w:spacing w:val="-1"/>
          <w:sz w:val="24"/>
          <w:szCs w:val="24"/>
        </w:rPr>
        <w:t xml:space="preserve"> </w:t>
      </w:r>
      <w:r w:rsidRPr="00216198">
        <w:rPr>
          <w:rFonts w:ascii="Times New Roman" w:hAnsi="Times New Roman"/>
          <w:sz w:val="24"/>
          <w:szCs w:val="24"/>
        </w:rPr>
        <w:t>эксперт и т.д.);</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координировать</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выполнять</w:t>
      </w:r>
      <w:r w:rsidRPr="00216198">
        <w:rPr>
          <w:rFonts w:ascii="Times New Roman" w:hAnsi="Times New Roman"/>
          <w:spacing w:val="1"/>
          <w:sz w:val="24"/>
          <w:szCs w:val="24"/>
        </w:rPr>
        <w:t xml:space="preserve"> </w:t>
      </w:r>
      <w:r w:rsidRPr="00216198">
        <w:rPr>
          <w:rFonts w:ascii="Times New Roman" w:hAnsi="Times New Roman"/>
          <w:sz w:val="24"/>
          <w:szCs w:val="24"/>
        </w:rPr>
        <w:t>работу</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условиях</w:t>
      </w:r>
      <w:r w:rsidRPr="00216198">
        <w:rPr>
          <w:rFonts w:ascii="Times New Roman" w:hAnsi="Times New Roman"/>
          <w:spacing w:val="1"/>
          <w:sz w:val="24"/>
          <w:szCs w:val="24"/>
        </w:rPr>
        <w:t xml:space="preserve"> </w:t>
      </w:r>
      <w:r w:rsidRPr="00216198">
        <w:rPr>
          <w:rFonts w:ascii="Times New Roman" w:hAnsi="Times New Roman"/>
          <w:sz w:val="24"/>
          <w:szCs w:val="24"/>
        </w:rPr>
        <w:t>реального,</w:t>
      </w:r>
      <w:r w:rsidRPr="00216198">
        <w:rPr>
          <w:rFonts w:ascii="Times New Roman" w:hAnsi="Times New Roman"/>
          <w:spacing w:val="1"/>
          <w:sz w:val="24"/>
          <w:szCs w:val="24"/>
        </w:rPr>
        <w:t xml:space="preserve"> </w:t>
      </w:r>
      <w:r w:rsidRPr="00216198">
        <w:rPr>
          <w:rFonts w:ascii="Times New Roman" w:hAnsi="Times New Roman"/>
          <w:sz w:val="24"/>
          <w:szCs w:val="24"/>
        </w:rPr>
        <w:t>виртуального и</w:t>
      </w:r>
      <w:r w:rsidRPr="00216198">
        <w:rPr>
          <w:rFonts w:ascii="Times New Roman" w:hAnsi="Times New Roman"/>
          <w:spacing w:val="-1"/>
          <w:sz w:val="24"/>
          <w:szCs w:val="24"/>
        </w:rPr>
        <w:t xml:space="preserve"> </w:t>
      </w:r>
      <w:r w:rsidRPr="00216198">
        <w:rPr>
          <w:rFonts w:ascii="Times New Roman" w:hAnsi="Times New Roman"/>
          <w:sz w:val="24"/>
          <w:szCs w:val="24"/>
        </w:rPr>
        <w:t>комбинированного</w:t>
      </w:r>
      <w:r w:rsidRPr="00216198">
        <w:rPr>
          <w:rFonts w:ascii="Times New Roman" w:hAnsi="Times New Roman"/>
          <w:spacing w:val="3"/>
          <w:sz w:val="24"/>
          <w:szCs w:val="24"/>
        </w:rPr>
        <w:t xml:space="preserve"> </w:t>
      </w:r>
      <w:r w:rsidRPr="00216198">
        <w:rPr>
          <w:rFonts w:ascii="Times New Roman" w:hAnsi="Times New Roman"/>
          <w:sz w:val="24"/>
          <w:szCs w:val="24"/>
        </w:rPr>
        <w:t>взаимодействия;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развернуто,</w:t>
      </w:r>
      <w:r w:rsidRPr="00216198">
        <w:rPr>
          <w:rFonts w:ascii="Times New Roman" w:hAnsi="Times New Roman"/>
          <w:spacing w:val="1"/>
          <w:sz w:val="24"/>
          <w:szCs w:val="24"/>
        </w:rPr>
        <w:t xml:space="preserve"> </w:t>
      </w:r>
      <w:r w:rsidRPr="00216198">
        <w:rPr>
          <w:rFonts w:ascii="Times New Roman" w:hAnsi="Times New Roman"/>
          <w:sz w:val="24"/>
          <w:szCs w:val="24"/>
        </w:rPr>
        <w:t>логично</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точно</w:t>
      </w:r>
      <w:r w:rsidRPr="00216198">
        <w:rPr>
          <w:rFonts w:ascii="Times New Roman" w:hAnsi="Times New Roman"/>
          <w:spacing w:val="1"/>
          <w:sz w:val="24"/>
          <w:szCs w:val="24"/>
        </w:rPr>
        <w:t xml:space="preserve"> </w:t>
      </w:r>
      <w:r w:rsidRPr="00216198">
        <w:rPr>
          <w:rFonts w:ascii="Times New Roman" w:hAnsi="Times New Roman"/>
          <w:sz w:val="24"/>
          <w:szCs w:val="24"/>
        </w:rPr>
        <w:t>излагать</w:t>
      </w:r>
      <w:r w:rsidRPr="00216198">
        <w:rPr>
          <w:rFonts w:ascii="Times New Roman" w:hAnsi="Times New Roman"/>
          <w:spacing w:val="1"/>
          <w:sz w:val="24"/>
          <w:szCs w:val="24"/>
        </w:rPr>
        <w:t xml:space="preserve"> </w:t>
      </w:r>
      <w:r w:rsidRPr="00216198">
        <w:rPr>
          <w:rFonts w:ascii="Times New Roman" w:hAnsi="Times New Roman"/>
          <w:sz w:val="24"/>
          <w:szCs w:val="24"/>
        </w:rPr>
        <w:t>свою</w:t>
      </w:r>
      <w:r w:rsidRPr="00216198">
        <w:rPr>
          <w:rFonts w:ascii="Times New Roman" w:hAnsi="Times New Roman"/>
          <w:spacing w:val="1"/>
          <w:sz w:val="24"/>
          <w:szCs w:val="24"/>
        </w:rPr>
        <w:t xml:space="preserve"> </w:t>
      </w:r>
      <w:r w:rsidRPr="00216198">
        <w:rPr>
          <w:rFonts w:ascii="Times New Roman" w:hAnsi="Times New Roman"/>
          <w:sz w:val="24"/>
          <w:szCs w:val="24"/>
        </w:rPr>
        <w:t>точку</w:t>
      </w:r>
      <w:r w:rsidRPr="00216198">
        <w:rPr>
          <w:rFonts w:ascii="Times New Roman" w:hAnsi="Times New Roman"/>
          <w:spacing w:val="1"/>
          <w:sz w:val="24"/>
          <w:szCs w:val="24"/>
        </w:rPr>
        <w:t xml:space="preserve"> </w:t>
      </w:r>
      <w:r w:rsidRPr="00216198">
        <w:rPr>
          <w:rFonts w:ascii="Times New Roman" w:hAnsi="Times New Roman"/>
          <w:sz w:val="24"/>
          <w:szCs w:val="24"/>
        </w:rPr>
        <w:t>зрения</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использованием</w:t>
      </w:r>
      <w:r w:rsidRPr="00216198">
        <w:rPr>
          <w:rFonts w:ascii="Times New Roman" w:hAnsi="Times New Roman"/>
          <w:spacing w:val="-2"/>
          <w:sz w:val="24"/>
          <w:szCs w:val="24"/>
        </w:rPr>
        <w:t xml:space="preserve"> </w:t>
      </w:r>
      <w:r w:rsidRPr="00216198">
        <w:rPr>
          <w:rFonts w:ascii="Times New Roman" w:hAnsi="Times New Roman"/>
          <w:sz w:val="24"/>
          <w:szCs w:val="24"/>
        </w:rPr>
        <w:t>адекватных (устных</w:t>
      </w:r>
      <w:r w:rsidRPr="00216198">
        <w:rPr>
          <w:rFonts w:ascii="Times New Roman" w:hAnsi="Times New Roman"/>
          <w:spacing w:val="-2"/>
          <w:sz w:val="24"/>
          <w:szCs w:val="24"/>
        </w:rPr>
        <w:t xml:space="preserve"> </w:t>
      </w:r>
      <w:r w:rsidRPr="00216198">
        <w:rPr>
          <w:rFonts w:ascii="Times New Roman" w:hAnsi="Times New Roman"/>
          <w:sz w:val="24"/>
          <w:szCs w:val="24"/>
        </w:rPr>
        <w:t>и</w:t>
      </w:r>
      <w:r w:rsidRPr="00216198">
        <w:rPr>
          <w:rFonts w:ascii="Times New Roman" w:hAnsi="Times New Roman"/>
          <w:spacing w:val="-3"/>
          <w:sz w:val="24"/>
          <w:szCs w:val="24"/>
        </w:rPr>
        <w:t xml:space="preserve"> </w:t>
      </w:r>
      <w:r w:rsidRPr="00216198">
        <w:rPr>
          <w:rFonts w:ascii="Times New Roman" w:hAnsi="Times New Roman"/>
          <w:sz w:val="24"/>
          <w:szCs w:val="24"/>
        </w:rPr>
        <w:t>письменных) языковых</w:t>
      </w:r>
      <w:r w:rsidRPr="00216198">
        <w:rPr>
          <w:rFonts w:ascii="Times New Roman" w:hAnsi="Times New Roman"/>
          <w:spacing w:val="1"/>
          <w:sz w:val="24"/>
          <w:szCs w:val="24"/>
        </w:rPr>
        <w:t xml:space="preserve"> </w:t>
      </w:r>
      <w:r w:rsidRPr="00216198">
        <w:rPr>
          <w:rFonts w:ascii="Times New Roman" w:hAnsi="Times New Roman"/>
          <w:sz w:val="24"/>
          <w:szCs w:val="24"/>
        </w:rPr>
        <w:t>средств;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распознавать конфликтогенные ситуации и предотвращать конфликты</w:t>
      </w:r>
      <w:r w:rsidRPr="00216198">
        <w:rPr>
          <w:rFonts w:ascii="Times New Roman" w:hAnsi="Times New Roman"/>
          <w:spacing w:val="1"/>
          <w:sz w:val="24"/>
          <w:szCs w:val="24"/>
        </w:rPr>
        <w:t xml:space="preserve"> </w:t>
      </w:r>
      <w:r w:rsidRPr="00216198">
        <w:rPr>
          <w:rFonts w:ascii="Times New Roman" w:hAnsi="Times New Roman"/>
          <w:sz w:val="24"/>
          <w:szCs w:val="24"/>
        </w:rPr>
        <w:t>до</w:t>
      </w:r>
      <w:r w:rsidRPr="00216198">
        <w:rPr>
          <w:rFonts w:ascii="Times New Roman" w:hAnsi="Times New Roman"/>
          <w:spacing w:val="1"/>
          <w:sz w:val="24"/>
          <w:szCs w:val="24"/>
        </w:rPr>
        <w:t xml:space="preserve"> </w:t>
      </w:r>
      <w:r w:rsidRPr="00216198">
        <w:rPr>
          <w:rFonts w:ascii="Times New Roman" w:hAnsi="Times New Roman"/>
          <w:sz w:val="24"/>
          <w:szCs w:val="24"/>
        </w:rPr>
        <w:t>их</w:t>
      </w:r>
      <w:r w:rsidRPr="00216198">
        <w:rPr>
          <w:rFonts w:ascii="Times New Roman" w:hAnsi="Times New Roman"/>
          <w:spacing w:val="1"/>
          <w:sz w:val="24"/>
          <w:szCs w:val="24"/>
        </w:rPr>
        <w:t xml:space="preserve"> </w:t>
      </w:r>
      <w:r w:rsidRPr="00216198">
        <w:rPr>
          <w:rFonts w:ascii="Times New Roman" w:hAnsi="Times New Roman"/>
          <w:sz w:val="24"/>
          <w:szCs w:val="24"/>
        </w:rPr>
        <w:t>активной</w:t>
      </w:r>
      <w:r w:rsidRPr="00216198">
        <w:rPr>
          <w:rFonts w:ascii="Times New Roman" w:hAnsi="Times New Roman"/>
          <w:spacing w:val="1"/>
          <w:sz w:val="24"/>
          <w:szCs w:val="24"/>
        </w:rPr>
        <w:t xml:space="preserve"> </w:t>
      </w:r>
      <w:r w:rsidRPr="00216198">
        <w:rPr>
          <w:rFonts w:ascii="Times New Roman" w:hAnsi="Times New Roman"/>
          <w:sz w:val="24"/>
          <w:szCs w:val="24"/>
        </w:rPr>
        <w:t>фазы,</w:t>
      </w:r>
      <w:r w:rsidRPr="00216198">
        <w:rPr>
          <w:rFonts w:ascii="Times New Roman" w:hAnsi="Times New Roman"/>
          <w:spacing w:val="1"/>
          <w:sz w:val="24"/>
          <w:szCs w:val="24"/>
        </w:rPr>
        <w:t xml:space="preserve"> </w:t>
      </w:r>
      <w:r w:rsidRPr="00216198">
        <w:rPr>
          <w:rFonts w:ascii="Times New Roman" w:hAnsi="Times New Roman"/>
          <w:sz w:val="24"/>
          <w:szCs w:val="24"/>
        </w:rPr>
        <w:t>выстраивать</w:t>
      </w:r>
      <w:r w:rsidRPr="00216198">
        <w:rPr>
          <w:rFonts w:ascii="Times New Roman" w:hAnsi="Times New Roman"/>
          <w:spacing w:val="1"/>
          <w:sz w:val="24"/>
          <w:szCs w:val="24"/>
        </w:rPr>
        <w:t xml:space="preserve"> </w:t>
      </w:r>
      <w:r w:rsidRPr="00216198">
        <w:rPr>
          <w:rFonts w:ascii="Times New Roman" w:hAnsi="Times New Roman"/>
          <w:sz w:val="24"/>
          <w:szCs w:val="24"/>
        </w:rPr>
        <w:t>деловую</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образовательную</w:t>
      </w:r>
      <w:r w:rsidRPr="00216198">
        <w:rPr>
          <w:rFonts w:ascii="Times New Roman" w:hAnsi="Times New Roman"/>
          <w:spacing w:val="1"/>
          <w:sz w:val="24"/>
          <w:szCs w:val="24"/>
        </w:rPr>
        <w:t xml:space="preserve"> </w:t>
      </w:r>
      <w:r w:rsidRPr="00216198">
        <w:rPr>
          <w:rFonts w:ascii="Times New Roman" w:hAnsi="Times New Roman"/>
          <w:sz w:val="24"/>
          <w:szCs w:val="24"/>
        </w:rPr>
        <w:t>коммуникацию,</w:t>
      </w:r>
      <w:r w:rsidRPr="00216198">
        <w:rPr>
          <w:rFonts w:ascii="Times New Roman" w:hAnsi="Times New Roman"/>
          <w:spacing w:val="-1"/>
          <w:sz w:val="24"/>
          <w:szCs w:val="24"/>
        </w:rPr>
        <w:t xml:space="preserve"> </w:t>
      </w:r>
      <w:r w:rsidRPr="00216198">
        <w:rPr>
          <w:rFonts w:ascii="Times New Roman" w:hAnsi="Times New Roman"/>
          <w:sz w:val="24"/>
          <w:szCs w:val="24"/>
        </w:rPr>
        <w:t>избегая</w:t>
      </w:r>
      <w:r w:rsidRPr="00216198">
        <w:rPr>
          <w:rFonts w:ascii="Times New Roman" w:hAnsi="Times New Roman"/>
          <w:spacing w:val="1"/>
          <w:sz w:val="24"/>
          <w:szCs w:val="24"/>
        </w:rPr>
        <w:t xml:space="preserve"> </w:t>
      </w:r>
      <w:r w:rsidRPr="00216198">
        <w:rPr>
          <w:rFonts w:ascii="Times New Roman" w:hAnsi="Times New Roman"/>
          <w:sz w:val="24"/>
          <w:szCs w:val="24"/>
        </w:rPr>
        <w:t>личностных оценочных</w:t>
      </w:r>
      <w:r w:rsidRPr="00216198">
        <w:rPr>
          <w:rFonts w:ascii="Times New Roman" w:hAnsi="Times New Roman"/>
          <w:spacing w:val="1"/>
          <w:sz w:val="24"/>
          <w:szCs w:val="24"/>
        </w:rPr>
        <w:t xml:space="preserve"> </w:t>
      </w:r>
      <w:r w:rsidRPr="00216198">
        <w:rPr>
          <w:rFonts w:ascii="Times New Roman" w:hAnsi="Times New Roman"/>
          <w:sz w:val="24"/>
          <w:szCs w:val="24"/>
        </w:rPr>
        <w:t>суждений.</w:t>
      </w:r>
    </w:p>
    <w:p w:rsidR="00216198" w:rsidRPr="00216198" w:rsidRDefault="00216198" w:rsidP="00216198">
      <w:pPr>
        <w:spacing w:after="0" w:line="240" w:lineRule="auto"/>
        <w:ind w:firstLine="709"/>
        <w:jc w:val="both"/>
        <w:rPr>
          <w:rFonts w:ascii="Times New Roman" w:hAnsi="Times New Roman"/>
          <w:i/>
          <w:sz w:val="24"/>
          <w:szCs w:val="24"/>
          <w:lang w:val="ru-RU"/>
        </w:rPr>
      </w:pPr>
      <w:r w:rsidRPr="00216198">
        <w:rPr>
          <w:rFonts w:ascii="Times New Roman" w:hAnsi="Times New Roman"/>
          <w:i/>
          <w:sz w:val="24"/>
          <w:szCs w:val="24"/>
          <w:lang w:val="ru-RU"/>
        </w:rPr>
        <w:t>Планируемые</w:t>
      </w:r>
      <w:r w:rsidRPr="00216198">
        <w:rPr>
          <w:rFonts w:ascii="Times New Roman" w:hAnsi="Times New Roman"/>
          <w:i/>
          <w:spacing w:val="-7"/>
          <w:sz w:val="24"/>
          <w:szCs w:val="24"/>
          <w:lang w:val="ru-RU"/>
        </w:rPr>
        <w:t xml:space="preserve"> </w:t>
      </w:r>
      <w:r w:rsidRPr="00216198">
        <w:rPr>
          <w:rFonts w:ascii="Times New Roman" w:hAnsi="Times New Roman"/>
          <w:i/>
          <w:sz w:val="24"/>
          <w:szCs w:val="24"/>
          <w:lang w:val="ru-RU"/>
        </w:rPr>
        <w:t>предметные</w:t>
      </w:r>
      <w:r w:rsidRPr="00216198">
        <w:rPr>
          <w:rFonts w:ascii="Times New Roman" w:hAnsi="Times New Roman"/>
          <w:i/>
          <w:spacing w:val="-4"/>
          <w:sz w:val="24"/>
          <w:szCs w:val="24"/>
          <w:lang w:val="ru-RU"/>
        </w:rPr>
        <w:t xml:space="preserve"> </w:t>
      </w:r>
      <w:r w:rsidRPr="00216198">
        <w:rPr>
          <w:rFonts w:ascii="Times New Roman" w:hAnsi="Times New Roman"/>
          <w:i/>
          <w:sz w:val="24"/>
          <w:szCs w:val="24"/>
          <w:lang w:val="ru-RU"/>
        </w:rPr>
        <w:t>результаты</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В</w:t>
      </w:r>
      <w:r w:rsidRPr="00216198">
        <w:rPr>
          <w:rFonts w:ascii="Times New Roman" w:hAnsi="Times New Roman"/>
          <w:spacing w:val="5"/>
          <w:sz w:val="24"/>
          <w:szCs w:val="24"/>
        </w:rPr>
        <w:t xml:space="preserve"> </w:t>
      </w:r>
      <w:r w:rsidRPr="00216198">
        <w:rPr>
          <w:rFonts w:ascii="Times New Roman" w:hAnsi="Times New Roman"/>
          <w:sz w:val="24"/>
          <w:szCs w:val="24"/>
        </w:rPr>
        <w:t>результате</w:t>
      </w:r>
      <w:r w:rsidRPr="00216198">
        <w:rPr>
          <w:rFonts w:ascii="Times New Roman" w:hAnsi="Times New Roman"/>
          <w:spacing w:val="73"/>
          <w:sz w:val="24"/>
          <w:szCs w:val="24"/>
        </w:rPr>
        <w:t xml:space="preserve"> </w:t>
      </w:r>
      <w:r w:rsidRPr="00216198">
        <w:rPr>
          <w:rFonts w:ascii="Times New Roman" w:hAnsi="Times New Roman"/>
          <w:sz w:val="24"/>
          <w:szCs w:val="24"/>
        </w:rPr>
        <w:t>обучения</w:t>
      </w:r>
      <w:r w:rsidRPr="00216198">
        <w:rPr>
          <w:rFonts w:ascii="Times New Roman" w:hAnsi="Times New Roman"/>
          <w:spacing w:val="72"/>
          <w:sz w:val="24"/>
          <w:szCs w:val="24"/>
        </w:rPr>
        <w:t xml:space="preserve"> </w:t>
      </w:r>
      <w:r w:rsidRPr="00216198">
        <w:rPr>
          <w:rFonts w:ascii="Times New Roman" w:hAnsi="Times New Roman"/>
          <w:sz w:val="24"/>
          <w:szCs w:val="24"/>
        </w:rPr>
        <w:t>по</w:t>
      </w:r>
      <w:r w:rsidRPr="00216198">
        <w:rPr>
          <w:rFonts w:ascii="Times New Roman" w:hAnsi="Times New Roman"/>
          <w:spacing w:val="74"/>
          <w:sz w:val="24"/>
          <w:szCs w:val="24"/>
        </w:rPr>
        <w:t xml:space="preserve"> </w:t>
      </w:r>
      <w:r w:rsidRPr="00216198">
        <w:rPr>
          <w:rFonts w:ascii="Times New Roman" w:hAnsi="Times New Roman"/>
          <w:sz w:val="24"/>
          <w:szCs w:val="24"/>
        </w:rPr>
        <w:t>Программе</w:t>
      </w:r>
      <w:r w:rsidRPr="00216198">
        <w:rPr>
          <w:rFonts w:ascii="Times New Roman" w:hAnsi="Times New Roman"/>
          <w:spacing w:val="71"/>
          <w:sz w:val="24"/>
          <w:szCs w:val="24"/>
        </w:rPr>
        <w:t xml:space="preserve"> </w:t>
      </w:r>
      <w:r w:rsidRPr="00216198">
        <w:rPr>
          <w:rFonts w:ascii="Times New Roman" w:hAnsi="Times New Roman"/>
          <w:sz w:val="24"/>
          <w:szCs w:val="24"/>
        </w:rPr>
        <w:t>учебного</w:t>
      </w:r>
      <w:r w:rsidRPr="00216198">
        <w:rPr>
          <w:rFonts w:ascii="Times New Roman" w:hAnsi="Times New Roman"/>
          <w:spacing w:val="74"/>
          <w:sz w:val="24"/>
          <w:szCs w:val="24"/>
        </w:rPr>
        <w:t xml:space="preserve"> </w:t>
      </w:r>
      <w:r w:rsidRPr="00216198">
        <w:rPr>
          <w:rFonts w:ascii="Times New Roman" w:hAnsi="Times New Roman"/>
          <w:sz w:val="24"/>
          <w:szCs w:val="24"/>
        </w:rPr>
        <w:t>(элективного)</w:t>
      </w:r>
      <w:r w:rsidRPr="00216198">
        <w:rPr>
          <w:rFonts w:ascii="Times New Roman" w:hAnsi="Times New Roman"/>
          <w:spacing w:val="74"/>
          <w:sz w:val="24"/>
          <w:szCs w:val="24"/>
        </w:rPr>
        <w:t xml:space="preserve"> </w:t>
      </w:r>
      <w:r w:rsidRPr="00216198">
        <w:rPr>
          <w:rFonts w:ascii="Times New Roman" w:hAnsi="Times New Roman"/>
          <w:sz w:val="24"/>
          <w:szCs w:val="24"/>
        </w:rPr>
        <w:t>курса</w:t>
      </w:r>
    </w:p>
    <w:p w:rsidR="00216198" w:rsidRPr="00216198" w:rsidRDefault="00216198" w:rsidP="00216198">
      <w:pPr>
        <w:pStyle w:val="1"/>
        <w:spacing w:before="0" w:line="240" w:lineRule="auto"/>
        <w:ind w:firstLine="709"/>
        <w:jc w:val="both"/>
        <w:rPr>
          <w:b w:val="0"/>
          <w:sz w:val="24"/>
          <w:szCs w:val="24"/>
        </w:rPr>
      </w:pPr>
      <w:r w:rsidRPr="00216198">
        <w:rPr>
          <w:b w:val="0"/>
          <w:sz w:val="24"/>
          <w:szCs w:val="24"/>
        </w:rPr>
        <w:t>«</w:t>
      </w:r>
      <w:r w:rsidRPr="00216198">
        <w:rPr>
          <w:sz w:val="24"/>
          <w:szCs w:val="24"/>
        </w:rPr>
        <w:t>Научные</w:t>
      </w:r>
      <w:r w:rsidRPr="00216198">
        <w:rPr>
          <w:spacing w:val="-4"/>
          <w:sz w:val="24"/>
          <w:szCs w:val="24"/>
        </w:rPr>
        <w:t xml:space="preserve"> </w:t>
      </w:r>
      <w:r w:rsidRPr="00216198">
        <w:rPr>
          <w:sz w:val="24"/>
          <w:szCs w:val="24"/>
        </w:rPr>
        <w:t>основы</w:t>
      </w:r>
      <w:r w:rsidRPr="00216198">
        <w:rPr>
          <w:spacing w:val="-5"/>
          <w:sz w:val="24"/>
          <w:szCs w:val="24"/>
        </w:rPr>
        <w:t xml:space="preserve"> </w:t>
      </w:r>
      <w:r w:rsidRPr="00216198">
        <w:rPr>
          <w:sz w:val="24"/>
          <w:szCs w:val="24"/>
        </w:rPr>
        <w:t>химии</w:t>
      </w:r>
      <w:r w:rsidRPr="00216198">
        <w:rPr>
          <w:b w:val="0"/>
          <w:sz w:val="24"/>
          <w:szCs w:val="24"/>
        </w:rPr>
        <w:t>»</w:t>
      </w:r>
      <w:r w:rsidRPr="00216198">
        <w:rPr>
          <w:b w:val="0"/>
          <w:spacing w:val="-3"/>
          <w:sz w:val="24"/>
          <w:szCs w:val="24"/>
        </w:rPr>
        <w:t xml:space="preserve"> </w:t>
      </w:r>
      <w:r w:rsidRPr="00216198">
        <w:rPr>
          <w:sz w:val="24"/>
          <w:szCs w:val="24"/>
        </w:rPr>
        <w:t>обучающийся научится</w:t>
      </w:r>
      <w:r w:rsidRPr="00216198">
        <w:rPr>
          <w:b w:val="0"/>
          <w:sz w:val="24"/>
          <w:szCs w:val="24"/>
        </w:rPr>
        <w:t>:</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раскрывать</w:t>
      </w:r>
      <w:r w:rsidRPr="00216198">
        <w:rPr>
          <w:rFonts w:ascii="Times New Roman" w:hAnsi="Times New Roman"/>
          <w:spacing w:val="1"/>
          <w:sz w:val="24"/>
          <w:szCs w:val="24"/>
        </w:rPr>
        <w:t xml:space="preserve"> </w:t>
      </w:r>
      <w:r w:rsidRPr="00216198">
        <w:rPr>
          <w:rFonts w:ascii="Times New Roman" w:hAnsi="Times New Roman"/>
          <w:sz w:val="24"/>
          <w:szCs w:val="24"/>
        </w:rPr>
        <w:t>на</w:t>
      </w:r>
      <w:r w:rsidRPr="00216198">
        <w:rPr>
          <w:rFonts w:ascii="Times New Roman" w:hAnsi="Times New Roman"/>
          <w:spacing w:val="1"/>
          <w:sz w:val="24"/>
          <w:szCs w:val="24"/>
        </w:rPr>
        <w:t xml:space="preserve"> </w:t>
      </w:r>
      <w:r w:rsidRPr="00216198">
        <w:rPr>
          <w:rFonts w:ascii="Times New Roman" w:hAnsi="Times New Roman"/>
          <w:sz w:val="24"/>
          <w:szCs w:val="24"/>
        </w:rPr>
        <w:t>примерах</w:t>
      </w:r>
      <w:r w:rsidRPr="00216198">
        <w:rPr>
          <w:rFonts w:ascii="Times New Roman" w:hAnsi="Times New Roman"/>
          <w:spacing w:val="1"/>
          <w:sz w:val="24"/>
          <w:szCs w:val="24"/>
        </w:rPr>
        <w:t xml:space="preserve"> </w:t>
      </w:r>
      <w:r w:rsidRPr="00216198">
        <w:rPr>
          <w:rFonts w:ascii="Times New Roman" w:hAnsi="Times New Roman"/>
          <w:sz w:val="24"/>
          <w:szCs w:val="24"/>
        </w:rPr>
        <w:t>роль</w:t>
      </w:r>
      <w:r w:rsidRPr="00216198">
        <w:rPr>
          <w:rFonts w:ascii="Times New Roman" w:hAnsi="Times New Roman"/>
          <w:spacing w:val="1"/>
          <w:sz w:val="24"/>
          <w:szCs w:val="24"/>
        </w:rPr>
        <w:t xml:space="preserve"> </w:t>
      </w:r>
      <w:r w:rsidRPr="00216198">
        <w:rPr>
          <w:rFonts w:ascii="Times New Roman" w:hAnsi="Times New Roman"/>
          <w:sz w:val="24"/>
          <w:szCs w:val="24"/>
        </w:rPr>
        <w:t>химии</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формировании</w:t>
      </w:r>
      <w:r w:rsidRPr="00216198">
        <w:rPr>
          <w:rFonts w:ascii="Times New Roman" w:hAnsi="Times New Roman"/>
          <w:spacing w:val="1"/>
          <w:sz w:val="24"/>
          <w:szCs w:val="24"/>
        </w:rPr>
        <w:t xml:space="preserve"> </w:t>
      </w:r>
      <w:r w:rsidRPr="00216198">
        <w:rPr>
          <w:rFonts w:ascii="Times New Roman" w:hAnsi="Times New Roman"/>
          <w:sz w:val="24"/>
          <w:szCs w:val="24"/>
        </w:rPr>
        <w:t>современной</w:t>
      </w:r>
      <w:r w:rsidRPr="00216198">
        <w:rPr>
          <w:rFonts w:ascii="Times New Roman" w:hAnsi="Times New Roman"/>
          <w:spacing w:val="1"/>
          <w:sz w:val="24"/>
          <w:szCs w:val="24"/>
        </w:rPr>
        <w:t xml:space="preserve"> </w:t>
      </w:r>
      <w:r w:rsidRPr="00216198">
        <w:rPr>
          <w:rFonts w:ascii="Times New Roman" w:hAnsi="Times New Roman"/>
          <w:sz w:val="24"/>
          <w:szCs w:val="24"/>
        </w:rPr>
        <w:t>научной картины мира и в практической деятельности человека, взаимосвязь</w:t>
      </w:r>
      <w:r w:rsidRPr="00216198">
        <w:rPr>
          <w:rFonts w:ascii="Times New Roman" w:hAnsi="Times New Roman"/>
          <w:spacing w:val="1"/>
          <w:sz w:val="24"/>
          <w:szCs w:val="24"/>
        </w:rPr>
        <w:t xml:space="preserve"> </w:t>
      </w:r>
      <w:r w:rsidRPr="00216198">
        <w:rPr>
          <w:rFonts w:ascii="Times New Roman" w:hAnsi="Times New Roman"/>
          <w:sz w:val="24"/>
          <w:szCs w:val="24"/>
        </w:rPr>
        <w:t>между</w:t>
      </w:r>
      <w:r w:rsidRPr="00216198">
        <w:rPr>
          <w:rFonts w:ascii="Times New Roman" w:hAnsi="Times New Roman"/>
          <w:spacing w:val="-5"/>
          <w:sz w:val="24"/>
          <w:szCs w:val="24"/>
        </w:rPr>
        <w:t xml:space="preserve"> </w:t>
      </w:r>
      <w:r w:rsidRPr="00216198">
        <w:rPr>
          <w:rFonts w:ascii="Times New Roman" w:hAnsi="Times New Roman"/>
          <w:sz w:val="24"/>
          <w:szCs w:val="24"/>
        </w:rPr>
        <w:t>химией</w:t>
      </w:r>
      <w:r w:rsidRPr="00216198">
        <w:rPr>
          <w:rFonts w:ascii="Times New Roman" w:hAnsi="Times New Roman"/>
          <w:spacing w:val="1"/>
          <w:sz w:val="24"/>
          <w:szCs w:val="24"/>
        </w:rPr>
        <w:t xml:space="preserve"> </w:t>
      </w:r>
      <w:r w:rsidRPr="00216198">
        <w:rPr>
          <w:rFonts w:ascii="Times New Roman" w:hAnsi="Times New Roman"/>
          <w:sz w:val="24"/>
          <w:szCs w:val="24"/>
        </w:rPr>
        <w:t>и другими естественными</w:t>
      </w:r>
      <w:r w:rsidRPr="00216198">
        <w:rPr>
          <w:rFonts w:ascii="Times New Roman" w:hAnsi="Times New Roman"/>
          <w:spacing w:val="1"/>
          <w:sz w:val="24"/>
          <w:szCs w:val="24"/>
        </w:rPr>
        <w:t xml:space="preserve"> </w:t>
      </w:r>
      <w:r w:rsidRPr="00216198">
        <w:rPr>
          <w:rFonts w:ascii="Times New Roman" w:hAnsi="Times New Roman"/>
          <w:sz w:val="24"/>
          <w:szCs w:val="24"/>
        </w:rPr>
        <w:t>науками;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иллюстрировать на примерах становление и эволюцию органической</w:t>
      </w:r>
      <w:r w:rsidRPr="00216198">
        <w:rPr>
          <w:rFonts w:ascii="Times New Roman" w:hAnsi="Times New Roman"/>
          <w:spacing w:val="1"/>
          <w:sz w:val="24"/>
          <w:szCs w:val="24"/>
        </w:rPr>
        <w:t xml:space="preserve"> </w:t>
      </w:r>
      <w:r w:rsidRPr="00216198">
        <w:rPr>
          <w:rFonts w:ascii="Times New Roman" w:hAnsi="Times New Roman"/>
          <w:sz w:val="24"/>
          <w:szCs w:val="24"/>
        </w:rPr>
        <w:t>химии как</w:t>
      </w:r>
      <w:r w:rsidRPr="00216198">
        <w:rPr>
          <w:rFonts w:ascii="Times New Roman" w:hAnsi="Times New Roman"/>
          <w:spacing w:val="-2"/>
          <w:sz w:val="24"/>
          <w:szCs w:val="24"/>
        </w:rPr>
        <w:t xml:space="preserve"> </w:t>
      </w:r>
      <w:r w:rsidRPr="00216198">
        <w:rPr>
          <w:rFonts w:ascii="Times New Roman" w:hAnsi="Times New Roman"/>
          <w:sz w:val="24"/>
          <w:szCs w:val="24"/>
        </w:rPr>
        <w:t>науки на</w:t>
      </w:r>
      <w:r w:rsidRPr="00216198">
        <w:rPr>
          <w:rFonts w:ascii="Times New Roman" w:hAnsi="Times New Roman"/>
          <w:spacing w:val="-3"/>
          <w:sz w:val="24"/>
          <w:szCs w:val="24"/>
        </w:rPr>
        <w:t xml:space="preserve"> </w:t>
      </w:r>
      <w:r w:rsidRPr="00216198">
        <w:rPr>
          <w:rFonts w:ascii="Times New Roman" w:hAnsi="Times New Roman"/>
          <w:sz w:val="24"/>
          <w:szCs w:val="24"/>
        </w:rPr>
        <w:t>различных</w:t>
      </w:r>
      <w:r w:rsidRPr="00216198">
        <w:rPr>
          <w:rFonts w:ascii="Times New Roman" w:hAnsi="Times New Roman"/>
          <w:spacing w:val="-2"/>
          <w:sz w:val="24"/>
          <w:szCs w:val="24"/>
        </w:rPr>
        <w:t xml:space="preserve"> </w:t>
      </w:r>
      <w:r w:rsidRPr="00216198">
        <w:rPr>
          <w:rFonts w:ascii="Times New Roman" w:hAnsi="Times New Roman"/>
          <w:sz w:val="24"/>
          <w:szCs w:val="24"/>
        </w:rPr>
        <w:t>исторических</w:t>
      </w:r>
      <w:r w:rsidRPr="00216198">
        <w:rPr>
          <w:rFonts w:ascii="Times New Roman" w:hAnsi="Times New Roman"/>
          <w:spacing w:val="2"/>
          <w:sz w:val="24"/>
          <w:szCs w:val="24"/>
        </w:rPr>
        <w:t xml:space="preserve"> </w:t>
      </w:r>
      <w:r w:rsidRPr="00216198">
        <w:rPr>
          <w:rFonts w:ascii="Times New Roman" w:hAnsi="Times New Roman"/>
          <w:sz w:val="24"/>
          <w:szCs w:val="24"/>
        </w:rPr>
        <w:t>этапах</w:t>
      </w:r>
      <w:r w:rsidRPr="00216198">
        <w:rPr>
          <w:rFonts w:ascii="Times New Roman" w:hAnsi="Times New Roman"/>
          <w:spacing w:val="-1"/>
          <w:sz w:val="24"/>
          <w:szCs w:val="24"/>
        </w:rPr>
        <w:t xml:space="preserve"> </w:t>
      </w:r>
      <w:r w:rsidRPr="00216198">
        <w:rPr>
          <w:rFonts w:ascii="Times New Roman" w:hAnsi="Times New Roman"/>
          <w:sz w:val="24"/>
          <w:szCs w:val="24"/>
        </w:rPr>
        <w:t>ее</w:t>
      </w:r>
      <w:r w:rsidRPr="00216198">
        <w:rPr>
          <w:rFonts w:ascii="Times New Roman" w:hAnsi="Times New Roman"/>
          <w:spacing w:val="-3"/>
          <w:sz w:val="24"/>
          <w:szCs w:val="24"/>
        </w:rPr>
        <w:t xml:space="preserve"> </w:t>
      </w:r>
      <w:r w:rsidRPr="00216198">
        <w:rPr>
          <w:rFonts w:ascii="Times New Roman" w:hAnsi="Times New Roman"/>
          <w:sz w:val="24"/>
          <w:szCs w:val="24"/>
        </w:rPr>
        <w:t>развития;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устанавливать причинно-следственные связи между строением атомов</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элементов</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периодическим</w:t>
      </w:r>
      <w:r w:rsidRPr="00216198">
        <w:rPr>
          <w:rFonts w:ascii="Times New Roman" w:hAnsi="Times New Roman"/>
          <w:spacing w:val="1"/>
          <w:sz w:val="24"/>
          <w:szCs w:val="24"/>
        </w:rPr>
        <w:t xml:space="preserve"> </w:t>
      </w:r>
      <w:r w:rsidRPr="00216198">
        <w:rPr>
          <w:rFonts w:ascii="Times New Roman" w:hAnsi="Times New Roman"/>
          <w:sz w:val="24"/>
          <w:szCs w:val="24"/>
        </w:rPr>
        <w:t>изменением</w:t>
      </w:r>
      <w:r w:rsidRPr="00216198">
        <w:rPr>
          <w:rFonts w:ascii="Times New Roman" w:hAnsi="Times New Roman"/>
          <w:spacing w:val="1"/>
          <w:sz w:val="24"/>
          <w:szCs w:val="24"/>
        </w:rPr>
        <w:t xml:space="preserve"> </w:t>
      </w:r>
      <w:r w:rsidRPr="00216198">
        <w:rPr>
          <w:rFonts w:ascii="Times New Roman" w:hAnsi="Times New Roman"/>
          <w:sz w:val="24"/>
          <w:szCs w:val="24"/>
        </w:rPr>
        <w:t>свойств</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67"/>
          <w:sz w:val="24"/>
          <w:szCs w:val="24"/>
        </w:rPr>
        <w:t xml:space="preserve"> </w:t>
      </w:r>
      <w:r w:rsidRPr="00216198">
        <w:rPr>
          <w:rFonts w:ascii="Times New Roman" w:hAnsi="Times New Roman"/>
          <w:sz w:val="24"/>
          <w:szCs w:val="24"/>
        </w:rPr>
        <w:t>элементов</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их</w:t>
      </w:r>
      <w:r w:rsidRPr="00216198">
        <w:rPr>
          <w:rFonts w:ascii="Times New Roman" w:hAnsi="Times New Roman"/>
          <w:spacing w:val="1"/>
          <w:sz w:val="24"/>
          <w:szCs w:val="24"/>
        </w:rPr>
        <w:t xml:space="preserve"> </w:t>
      </w:r>
      <w:r w:rsidRPr="00216198">
        <w:rPr>
          <w:rFonts w:ascii="Times New Roman" w:hAnsi="Times New Roman"/>
          <w:sz w:val="24"/>
          <w:szCs w:val="24"/>
        </w:rPr>
        <w:t>соединений</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соответствии</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положением</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элементов</w:t>
      </w:r>
      <w:r w:rsidRPr="00216198">
        <w:rPr>
          <w:rFonts w:ascii="Times New Roman" w:hAnsi="Times New Roman"/>
          <w:spacing w:val="-2"/>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периодической</w:t>
      </w:r>
      <w:r w:rsidRPr="00216198">
        <w:rPr>
          <w:rFonts w:ascii="Times New Roman" w:hAnsi="Times New Roman"/>
          <w:spacing w:val="2"/>
          <w:sz w:val="24"/>
          <w:szCs w:val="24"/>
        </w:rPr>
        <w:t xml:space="preserve"> </w:t>
      </w:r>
      <w:r w:rsidRPr="00216198">
        <w:rPr>
          <w:rFonts w:ascii="Times New Roman" w:hAnsi="Times New Roman"/>
          <w:sz w:val="24"/>
          <w:szCs w:val="24"/>
        </w:rPr>
        <w:t>системе;</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анализировать</w:t>
      </w:r>
      <w:r w:rsidRPr="00216198">
        <w:rPr>
          <w:rFonts w:ascii="Times New Roman" w:hAnsi="Times New Roman"/>
          <w:spacing w:val="1"/>
          <w:sz w:val="24"/>
          <w:szCs w:val="24"/>
        </w:rPr>
        <w:t xml:space="preserve"> </w:t>
      </w:r>
      <w:r w:rsidRPr="00216198">
        <w:rPr>
          <w:rFonts w:ascii="Times New Roman" w:hAnsi="Times New Roman"/>
          <w:sz w:val="24"/>
          <w:szCs w:val="24"/>
        </w:rPr>
        <w:t>состав,</w:t>
      </w:r>
      <w:r w:rsidRPr="00216198">
        <w:rPr>
          <w:rFonts w:ascii="Times New Roman" w:hAnsi="Times New Roman"/>
          <w:spacing w:val="1"/>
          <w:sz w:val="24"/>
          <w:szCs w:val="24"/>
        </w:rPr>
        <w:t xml:space="preserve"> </w:t>
      </w:r>
      <w:r w:rsidRPr="00216198">
        <w:rPr>
          <w:rFonts w:ascii="Times New Roman" w:hAnsi="Times New Roman"/>
          <w:sz w:val="24"/>
          <w:szCs w:val="24"/>
        </w:rPr>
        <w:t>строение</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свойства</w:t>
      </w:r>
      <w:r w:rsidRPr="00216198">
        <w:rPr>
          <w:rFonts w:ascii="Times New Roman" w:hAnsi="Times New Roman"/>
          <w:spacing w:val="1"/>
          <w:sz w:val="24"/>
          <w:szCs w:val="24"/>
        </w:rPr>
        <w:t xml:space="preserve"> </w:t>
      </w:r>
      <w:r w:rsidRPr="00216198">
        <w:rPr>
          <w:rFonts w:ascii="Times New Roman" w:hAnsi="Times New Roman"/>
          <w:sz w:val="24"/>
          <w:szCs w:val="24"/>
        </w:rPr>
        <w:t>веществ,</w:t>
      </w:r>
      <w:r w:rsidRPr="00216198">
        <w:rPr>
          <w:rFonts w:ascii="Times New Roman" w:hAnsi="Times New Roman"/>
          <w:spacing w:val="1"/>
          <w:sz w:val="24"/>
          <w:szCs w:val="24"/>
        </w:rPr>
        <w:t xml:space="preserve"> </w:t>
      </w:r>
      <w:r w:rsidRPr="00216198">
        <w:rPr>
          <w:rFonts w:ascii="Times New Roman" w:hAnsi="Times New Roman"/>
          <w:sz w:val="24"/>
          <w:szCs w:val="24"/>
        </w:rPr>
        <w:t>применяя</w:t>
      </w:r>
      <w:r w:rsidRPr="00216198">
        <w:rPr>
          <w:rFonts w:ascii="Times New Roman" w:hAnsi="Times New Roman"/>
          <w:spacing w:val="1"/>
          <w:sz w:val="24"/>
          <w:szCs w:val="24"/>
        </w:rPr>
        <w:t xml:space="preserve"> </w:t>
      </w:r>
      <w:r w:rsidRPr="00216198">
        <w:rPr>
          <w:rFonts w:ascii="Times New Roman" w:hAnsi="Times New Roman"/>
          <w:sz w:val="24"/>
          <w:szCs w:val="24"/>
        </w:rPr>
        <w:t>положения</w:t>
      </w:r>
      <w:r w:rsidRPr="00216198">
        <w:rPr>
          <w:rFonts w:ascii="Times New Roman" w:hAnsi="Times New Roman"/>
          <w:spacing w:val="1"/>
          <w:sz w:val="24"/>
          <w:szCs w:val="24"/>
        </w:rPr>
        <w:t xml:space="preserve"> </w:t>
      </w:r>
      <w:r w:rsidRPr="00216198">
        <w:rPr>
          <w:rFonts w:ascii="Times New Roman" w:hAnsi="Times New Roman"/>
          <w:sz w:val="24"/>
          <w:szCs w:val="24"/>
        </w:rPr>
        <w:t>основных</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теорий:</w:t>
      </w:r>
      <w:r w:rsidRPr="00216198">
        <w:rPr>
          <w:rFonts w:ascii="Times New Roman" w:hAnsi="Times New Roman"/>
          <w:spacing w:val="1"/>
          <w:sz w:val="24"/>
          <w:szCs w:val="24"/>
        </w:rPr>
        <w:t xml:space="preserve"> </w:t>
      </w:r>
      <w:r w:rsidRPr="00216198">
        <w:rPr>
          <w:rFonts w:ascii="Times New Roman" w:hAnsi="Times New Roman"/>
          <w:sz w:val="24"/>
          <w:szCs w:val="24"/>
        </w:rPr>
        <w:t>химического</w:t>
      </w:r>
      <w:r w:rsidRPr="00216198">
        <w:rPr>
          <w:rFonts w:ascii="Times New Roman" w:hAnsi="Times New Roman"/>
          <w:spacing w:val="1"/>
          <w:sz w:val="24"/>
          <w:szCs w:val="24"/>
        </w:rPr>
        <w:t xml:space="preserve"> </w:t>
      </w:r>
      <w:r w:rsidRPr="00216198">
        <w:rPr>
          <w:rFonts w:ascii="Times New Roman" w:hAnsi="Times New Roman"/>
          <w:sz w:val="24"/>
          <w:szCs w:val="24"/>
        </w:rPr>
        <w:t>строения</w:t>
      </w:r>
      <w:r w:rsidRPr="00216198">
        <w:rPr>
          <w:rFonts w:ascii="Times New Roman" w:hAnsi="Times New Roman"/>
          <w:spacing w:val="1"/>
          <w:sz w:val="24"/>
          <w:szCs w:val="24"/>
        </w:rPr>
        <w:t xml:space="preserve"> </w:t>
      </w:r>
      <w:r w:rsidRPr="00216198">
        <w:rPr>
          <w:rFonts w:ascii="Times New Roman" w:hAnsi="Times New Roman"/>
          <w:sz w:val="24"/>
          <w:szCs w:val="24"/>
        </w:rPr>
        <w:t>органических</w:t>
      </w:r>
      <w:r w:rsidRPr="00216198">
        <w:rPr>
          <w:rFonts w:ascii="Times New Roman" w:hAnsi="Times New Roman"/>
          <w:spacing w:val="1"/>
          <w:sz w:val="24"/>
          <w:szCs w:val="24"/>
        </w:rPr>
        <w:t xml:space="preserve"> </w:t>
      </w:r>
      <w:r w:rsidRPr="00216198">
        <w:rPr>
          <w:rFonts w:ascii="Times New Roman" w:hAnsi="Times New Roman"/>
          <w:sz w:val="24"/>
          <w:szCs w:val="24"/>
        </w:rPr>
        <w:t>соединений</w:t>
      </w:r>
      <w:r w:rsidRPr="00216198">
        <w:rPr>
          <w:rFonts w:ascii="Times New Roman" w:hAnsi="Times New Roman"/>
          <w:spacing w:val="1"/>
          <w:sz w:val="24"/>
          <w:szCs w:val="24"/>
        </w:rPr>
        <w:t xml:space="preserve"> </w:t>
      </w:r>
      <w:r w:rsidRPr="00216198">
        <w:rPr>
          <w:rFonts w:ascii="Times New Roman" w:hAnsi="Times New Roman"/>
          <w:sz w:val="24"/>
          <w:szCs w:val="24"/>
        </w:rPr>
        <w:t>А.М. Бутлерова,</w:t>
      </w:r>
      <w:r w:rsidRPr="00216198">
        <w:rPr>
          <w:rFonts w:ascii="Times New Roman" w:hAnsi="Times New Roman"/>
          <w:spacing w:val="1"/>
          <w:sz w:val="24"/>
          <w:szCs w:val="24"/>
        </w:rPr>
        <w:t xml:space="preserve"> </w:t>
      </w:r>
      <w:r w:rsidRPr="00216198">
        <w:rPr>
          <w:rFonts w:ascii="Times New Roman" w:hAnsi="Times New Roman"/>
          <w:sz w:val="24"/>
          <w:szCs w:val="24"/>
        </w:rPr>
        <w:t>строения</w:t>
      </w:r>
      <w:r w:rsidRPr="00216198">
        <w:rPr>
          <w:rFonts w:ascii="Times New Roman" w:hAnsi="Times New Roman"/>
          <w:spacing w:val="1"/>
          <w:sz w:val="24"/>
          <w:szCs w:val="24"/>
        </w:rPr>
        <w:t xml:space="preserve"> </w:t>
      </w:r>
      <w:r w:rsidRPr="00216198">
        <w:rPr>
          <w:rFonts w:ascii="Times New Roman" w:hAnsi="Times New Roman"/>
          <w:sz w:val="24"/>
          <w:szCs w:val="24"/>
        </w:rPr>
        <w:t>атома,</w:t>
      </w:r>
      <w:r w:rsidRPr="00216198">
        <w:rPr>
          <w:rFonts w:ascii="Times New Roman" w:hAnsi="Times New Roman"/>
          <w:spacing w:val="71"/>
          <w:sz w:val="24"/>
          <w:szCs w:val="24"/>
        </w:rPr>
        <w:t xml:space="preserve"> </w:t>
      </w:r>
      <w:r w:rsidRPr="00216198">
        <w:rPr>
          <w:rFonts w:ascii="Times New Roman" w:hAnsi="Times New Roman"/>
          <w:sz w:val="24"/>
          <w:szCs w:val="24"/>
        </w:rPr>
        <w:t>химической</w:t>
      </w:r>
      <w:r w:rsidRPr="00216198">
        <w:rPr>
          <w:rFonts w:ascii="Times New Roman" w:hAnsi="Times New Roman"/>
          <w:spacing w:val="-67"/>
          <w:sz w:val="24"/>
          <w:szCs w:val="24"/>
        </w:rPr>
        <w:t xml:space="preserve"> </w:t>
      </w:r>
      <w:r w:rsidRPr="00216198">
        <w:rPr>
          <w:rFonts w:ascii="Times New Roman" w:hAnsi="Times New Roman"/>
          <w:sz w:val="24"/>
          <w:szCs w:val="24"/>
        </w:rPr>
        <w:t>связи, электролитической диссоциации кислот и оснований; устанавливать</w:t>
      </w:r>
      <w:r w:rsidRPr="00216198">
        <w:rPr>
          <w:rFonts w:ascii="Times New Roman" w:hAnsi="Times New Roman"/>
          <w:spacing w:val="1"/>
          <w:sz w:val="24"/>
          <w:szCs w:val="24"/>
        </w:rPr>
        <w:t xml:space="preserve"> </w:t>
      </w:r>
      <w:r w:rsidRPr="00216198">
        <w:rPr>
          <w:rFonts w:ascii="Times New Roman" w:hAnsi="Times New Roman"/>
          <w:sz w:val="24"/>
          <w:szCs w:val="24"/>
        </w:rPr>
        <w:t>причинно-следственные связи между свойствами вещества и его составом и</w:t>
      </w:r>
      <w:r w:rsidRPr="00216198">
        <w:rPr>
          <w:rFonts w:ascii="Times New Roman" w:hAnsi="Times New Roman"/>
          <w:spacing w:val="1"/>
          <w:sz w:val="24"/>
          <w:szCs w:val="24"/>
        </w:rPr>
        <w:t xml:space="preserve"> </w:t>
      </w:r>
      <w:r w:rsidRPr="00216198">
        <w:rPr>
          <w:rFonts w:ascii="Times New Roman" w:hAnsi="Times New Roman"/>
          <w:sz w:val="24"/>
          <w:szCs w:val="24"/>
        </w:rPr>
        <w:t>строением;</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применять</w:t>
      </w:r>
      <w:r w:rsidRPr="00216198">
        <w:rPr>
          <w:rFonts w:ascii="Times New Roman" w:hAnsi="Times New Roman"/>
          <w:spacing w:val="1"/>
          <w:sz w:val="24"/>
          <w:szCs w:val="24"/>
        </w:rPr>
        <w:t xml:space="preserve"> </w:t>
      </w:r>
      <w:r w:rsidRPr="00216198">
        <w:rPr>
          <w:rFonts w:ascii="Times New Roman" w:hAnsi="Times New Roman"/>
          <w:sz w:val="24"/>
          <w:szCs w:val="24"/>
        </w:rPr>
        <w:t>правила</w:t>
      </w:r>
      <w:r w:rsidRPr="00216198">
        <w:rPr>
          <w:rFonts w:ascii="Times New Roman" w:hAnsi="Times New Roman"/>
          <w:spacing w:val="1"/>
          <w:sz w:val="24"/>
          <w:szCs w:val="24"/>
        </w:rPr>
        <w:t xml:space="preserve"> </w:t>
      </w:r>
      <w:r w:rsidRPr="00216198">
        <w:rPr>
          <w:rFonts w:ascii="Times New Roman" w:hAnsi="Times New Roman"/>
          <w:sz w:val="24"/>
          <w:szCs w:val="24"/>
        </w:rPr>
        <w:t>систематической</w:t>
      </w:r>
      <w:r w:rsidRPr="00216198">
        <w:rPr>
          <w:rFonts w:ascii="Times New Roman" w:hAnsi="Times New Roman"/>
          <w:spacing w:val="1"/>
          <w:sz w:val="24"/>
          <w:szCs w:val="24"/>
        </w:rPr>
        <w:t xml:space="preserve"> </w:t>
      </w:r>
      <w:r w:rsidRPr="00216198">
        <w:rPr>
          <w:rFonts w:ascii="Times New Roman" w:hAnsi="Times New Roman"/>
          <w:sz w:val="24"/>
          <w:szCs w:val="24"/>
        </w:rPr>
        <w:t>международной</w:t>
      </w:r>
      <w:r w:rsidRPr="00216198">
        <w:rPr>
          <w:rFonts w:ascii="Times New Roman" w:hAnsi="Times New Roman"/>
          <w:spacing w:val="70"/>
          <w:sz w:val="24"/>
          <w:szCs w:val="24"/>
        </w:rPr>
        <w:t xml:space="preserve"> </w:t>
      </w:r>
      <w:r w:rsidRPr="00216198">
        <w:rPr>
          <w:rFonts w:ascii="Times New Roman" w:hAnsi="Times New Roman"/>
          <w:sz w:val="24"/>
          <w:szCs w:val="24"/>
        </w:rPr>
        <w:t>номенклатуры</w:t>
      </w:r>
      <w:r w:rsidRPr="00216198">
        <w:rPr>
          <w:rFonts w:ascii="Times New Roman" w:hAnsi="Times New Roman"/>
          <w:spacing w:val="1"/>
          <w:sz w:val="24"/>
          <w:szCs w:val="24"/>
        </w:rPr>
        <w:t xml:space="preserve"> </w:t>
      </w:r>
      <w:r w:rsidRPr="00216198">
        <w:rPr>
          <w:rFonts w:ascii="Times New Roman" w:hAnsi="Times New Roman"/>
          <w:sz w:val="24"/>
          <w:szCs w:val="24"/>
        </w:rPr>
        <w:t>как</w:t>
      </w:r>
      <w:r w:rsidRPr="00216198">
        <w:rPr>
          <w:rFonts w:ascii="Times New Roman" w:hAnsi="Times New Roman"/>
          <w:spacing w:val="1"/>
          <w:sz w:val="24"/>
          <w:szCs w:val="24"/>
        </w:rPr>
        <w:t xml:space="preserve"> </w:t>
      </w:r>
      <w:r w:rsidRPr="00216198">
        <w:rPr>
          <w:rFonts w:ascii="Times New Roman" w:hAnsi="Times New Roman"/>
          <w:sz w:val="24"/>
          <w:szCs w:val="24"/>
        </w:rPr>
        <w:t>средства</w:t>
      </w:r>
      <w:r w:rsidRPr="00216198">
        <w:rPr>
          <w:rFonts w:ascii="Times New Roman" w:hAnsi="Times New Roman"/>
          <w:spacing w:val="1"/>
          <w:sz w:val="24"/>
          <w:szCs w:val="24"/>
        </w:rPr>
        <w:t xml:space="preserve"> </w:t>
      </w:r>
      <w:r w:rsidRPr="00216198">
        <w:rPr>
          <w:rFonts w:ascii="Times New Roman" w:hAnsi="Times New Roman"/>
          <w:sz w:val="24"/>
          <w:szCs w:val="24"/>
        </w:rPr>
        <w:t>различения</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идентификации</w:t>
      </w:r>
      <w:r w:rsidRPr="00216198">
        <w:rPr>
          <w:rFonts w:ascii="Times New Roman" w:hAnsi="Times New Roman"/>
          <w:spacing w:val="1"/>
          <w:sz w:val="24"/>
          <w:szCs w:val="24"/>
        </w:rPr>
        <w:t xml:space="preserve"> </w:t>
      </w:r>
      <w:r w:rsidRPr="00216198">
        <w:rPr>
          <w:rFonts w:ascii="Times New Roman" w:hAnsi="Times New Roman"/>
          <w:sz w:val="24"/>
          <w:szCs w:val="24"/>
        </w:rPr>
        <w:t>веществ</w:t>
      </w:r>
      <w:r w:rsidRPr="00216198">
        <w:rPr>
          <w:rFonts w:ascii="Times New Roman" w:hAnsi="Times New Roman"/>
          <w:spacing w:val="1"/>
          <w:sz w:val="24"/>
          <w:szCs w:val="24"/>
        </w:rPr>
        <w:t xml:space="preserve"> </w:t>
      </w:r>
      <w:r w:rsidRPr="00216198">
        <w:rPr>
          <w:rFonts w:ascii="Times New Roman" w:hAnsi="Times New Roman"/>
          <w:sz w:val="24"/>
          <w:szCs w:val="24"/>
        </w:rPr>
        <w:t>по</w:t>
      </w:r>
      <w:r w:rsidRPr="00216198">
        <w:rPr>
          <w:rFonts w:ascii="Times New Roman" w:hAnsi="Times New Roman"/>
          <w:spacing w:val="1"/>
          <w:sz w:val="24"/>
          <w:szCs w:val="24"/>
        </w:rPr>
        <w:t xml:space="preserve"> </w:t>
      </w:r>
      <w:r w:rsidRPr="00216198">
        <w:rPr>
          <w:rFonts w:ascii="Times New Roman" w:hAnsi="Times New Roman"/>
          <w:sz w:val="24"/>
          <w:szCs w:val="24"/>
        </w:rPr>
        <w:t>их</w:t>
      </w:r>
      <w:r w:rsidRPr="00216198">
        <w:rPr>
          <w:rFonts w:ascii="Times New Roman" w:hAnsi="Times New Roman"/>
          <w:spacing w:val="1"/>
          <w:sz w:val="24"/>
          <w:szCs w:val="24"/>
        </w:rPr>
        <w:t xml:space="preserve"> </w:t>
      </w:r>
      <w:r w:rsidRPr="00216198">
        <w:rPr>
          <w:rFonts w:ascii="Times New Roman" w:hAnsi="Times New Roman"/>
          <w:sz w:val="24"/>
          <w:szCs w:val="24"/>
        </w:rPr>
        <w:t>составу</w:t>
      </w:r>
      <w:r w:rsidRPr="00216198">
        <w:rPr>
          <w:rFonts w:ascii="Times New Roman" w:hAnsi="Times New Roman"/>
          <w:spacing w:val="71"/>
          <w:sz w:val="24"/>
          <w:szCs w:val="24"/>
        </w:rPr>
        <w:t xml:space="preserve"> </w:t>
      </w:r>
      <w:r w:rsidRPr="00216198">
        <w:rPr>
          <w:rFonts w:ascii="Times New Roman" w:hAnsi="Times New Roman"/>
          <w:sz w:val="24"/>
          <w:szCs w:val="24"/>
        </w:rPr>
        <w:t>и</w:t>
      </w:r>
      <w:r w:rsidRPr="00216198">
        <w:rPr>
          <w:rFonts w:ascii="Times New Roman" w:hAnsi="Times New Roman"/>
          <w:spacing w:val="-67"/>
          <w:sz w:val="24"/>
          <w:szCs w:val="24"/>
        </w:rPr>
        <w:t xml:space="preserve"> </w:t>
      </w:r>
      <w:r w:rsidRPr="00216198">
        <w:rPr>
          <w:rFonts w:ascii="Times New Roman" w:hAnsi="Times New Roman"/>
          <w:sz w:val="24"/>
          <w:szCs w:val="24"/>
        </w:rPr>
        <w:t>строению;</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составлять молекулярные и структурные формулы неорганических и</w:t>
      </w:r>
      <w:r w:rsidRPr="00216198">
        <w:rPr>
          <w:rFonts w:ascii="Times New Roman" w:hAnsi="Times New Roman"/>
          <w:spacing w:val="1"/>
          <w:sz w:val="24"/>
          <w:szCs w:val="24"/>
        </w:rPr>
        <w:t xml:space="preserve"> </w:t>
      </w:r>
      <w:r w:rsidRPr="00216198">
        <w:rPr>
          <w:rFonts w:ascii="Times New Roman" w:hAnsi="Times New Roman"/>
          <w:sz w:val="24"/>
          <w:szCs w:val="24"/>
        </w:rPr>
        <w:t>органических веществ как носителей информации о строении вещества, его</w:t>
      </w:r>
      <w:r w:rsidRPr="00216198">
        <w:rPr>
          <w:rFonts w:ascii="Times New Roman" w:hAnsi="Times New Roman"/>
          <w:spacing w:val="1"/>
          <w:sz w:val="24"/>
          <w:szCs w:val="24"/>
        </w:rPr>
        <w:t xml:space="preserve"> </w:t>
      </w:r>
      <w:r w:rsidRPr="00216198">
        <w:rPr>
          <w:rFonts w:ascii="Times New Roman" w:hAnsi="Times New Roman"/>
          <w:sz w:val="24"/>
          <w:szCs w:val="24"/>
        </w:rPr>
        <w:t>свойствах</w:t>
      </w:r>
      <w:r w:rsidRPr="00216198">
        <w:rPr>
          <w:rFonts w:ascii="Times New Roman" w:hAnsi="Times New Roman"/>
          <w:spacing w:val="-3"/>
          <w:sz w:val="24"/>
          <w:szCs w:val="24"/>
        </w:rPr>
        <w:t xml:space="preserve"> </w:t>
      </w:r>
      <w:r w:rsidRPr="00216198">
        <w:rPr>
          <w:rFonts w:ascii="Times New Roman" w:hAnsi="Times New Roman"/>
          <w:sz w:val="24"/>
          <w:szCs w:val="24"/>
        </w:rPr>
        <w:t>и принадлежности</w:t>
      </w:r>
      <w:r w:rsidRPr="00216198">
        <w:rPr>
          <w:rFonts w:ascii="Times New Roman" w:hAnsi="Times New Roman"/>
          <w:spacing w:val="-2"/>
          <w:sz w:val="24"/>
          <w:szCs w:val="24"/>
        </w:rPr>
        <w:t xml:space="preserve"> </w:t>
      </w:r>
      <w:r w:rsidRPr="00216198">
        <w:rPr>
          <w:rFonts w:ascii="Times New Roman" w:hAnsi="Times New Roman"/>
          <w:sz w:val="24"/>
          <w:szCs w:val="24"/>
        </w:rPr>
        <w:t>к</w:t>
      </w:r>
      <w:r w:rsidRPr="00216198">
        <w:rPr>
          <w:rFonts w:ascii="Times New Roman" w:hAnsi="Times New Roman"/>
          <w:spacing w:val="-1"/>
          <w:sz w:val="24"/>
          <w:szCs w:val="24"/>
        </w:rPr>
        <w:t xml:space="preserve"> </w:t>
      </w:r>
      <w:r w:rsidRPr="00216198">
        <w:rPr>
          <w:rFonts w:ascii="Times New Roman" w:hAnsi="Times New Roman"/>
          <w:sz w:val="24"/>
          <w:szCs w:val="24"/>
        </w:rPr>
        <w:t>определенному</w:t>
      </w:r>
      <w:r w:rsidRPr="00216198">
        <w:rPr>
          <w:rFonts w:ascii="Times New Roman" w:hAnsi="Times New Roman"/>
          <w:spacing w:val="-4"/>
          <w:sz w:val="24"/>
          <w:szCs w:val="24"/>
        </w:rPr>
        <w:t xml:space="preserve"> </w:t>
      </w:r>
      <w:r w:rsidRPr="00216198">
        <w:rPr>
          <w:rFonts w:ascii="Times New Roman" w:hAnsi="Times New Roman"/>
          <w:sz w:val="24"/>
          <w:szCs w:val="24"/>
        </w:rPr>
        <w:t>классу</w:t>
      </w:r>
      <w:r w:rsidRPr="00216198">
        <w:rPr>
          <w:rFonts w:ascii="Times New Roman" w:hAnsi="Times New Roman"/>
          <w:spacing w:val="-6"/>
          <w:sz w:val="24"/>
          <w:szCs w:val="24"/>
        </w:rPr>
        <w:t xml:space="preserve"> </w:t>
      </w:r>
      <w:r w:rsidRPr="00216198">
        <w:rPr>
          <w:rFonts w:ascii="Times New Roman" w:hAnsi="Times New Roman"/>
          <w:sz w:val="24"/>
          <w:szCs w:val="24"/>
        </w:rPr>
        <w:t>соединений;</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объяснять</w:t>
      </w:r>
      <w:r w:rsidRPr="00216198">
        <w:rPr>
          <w:rFonts w:ascii="Times New Roman" w:hAnsi="Times New Roman"/>
          <w:spacing w:val="1"/>
          <w:sz w:val="24"/>
          <w:szCs w:val="24"/>
        </w:rPr>
        <w:t xml:space="preserve"> </w:t>
      </w:r>
      <w:r w:rsidRPr="00216198">
        <w:rPr>
          <w:rFonts w:ascii="Times New Roman" w:hAnsi="Times New Roman"/>
          <w:sz w:val="24"/>
          <w:szCs w:val="24"/>
        </w:rPr>
        <w:t>природу</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способы</w:t>
      </w:r>
      <w:r w:rsidRPr="00216198">
        <w:rPr>
          <w:rFonts w:ascii="Times New Roman" w:hAnsi="Times New Roman"/>
          <w:spacing w:val="1"/>
          <w:sz w:val="24"/>
          <w:szCs w:val="24"/>
        </w:rPr>
        <w:t xml:space="preserve"> </w:t>
      </w:r>
      <w:r w:rsidRPr="00216198">
        <w:rPr>
          <w:rFonts w:ascii="Times New Roman" w:hAnsi="Times New Roman"/>
          <w:sz w:val="24"/>
          <w:szCs w:val="24"/>
        </w:rPr>
        <w:t>образования</w:t>
      </w:r>
      <w:r w:rsidRPr="00216198">
        <w:rPr>
          <w:rFonts w:ascii="Times New Roman" w:hAnsi="Times New Roman"/>
          <w:spacing w:val="1"/>
          <w:sz w:val="24"/>
          <w:szCs w:val="24"/>
        </w:rPr>
        <w:t xml:space="preserve"> </w:t>
      </w:r>
      <w:r w:rsidRPr="00216198">
        <w:rPr>
          <w:rFonts w:ascii="Times New Roman" w:hAnsi="Times New Roman"/>
          <w:sz w:val="24"/>
          <w:szCs w:val="24"/>
        </w:rPr>
        <w:t>химической</w:t>
      </w:r>
      <w:r w:rsidRPr="00216198">
        <w:rPr>
          <w:rFonts w:ascii="Times New Roman" w:hAnsi="Times New Roman"/>
          <w:spacing w:val="1"/>
          <w:sz w:val="24"/>
          <w:szCs w:val="24"/>
        </w:rPr>
        <w:t xml:space="preserve"> </w:t>
      </w:r>
      <w:r w:rsidRPr="00216198">
        <w:rPr>
          <w:rFonts w:ascii="Times New Roman" w:hAnsi="Times New Roman"/>
          <w:sz w:val="24"/>
          <w:szCs w:val="24"/>
        </w:rPr>
        <w:t>связи:</w:t>
      </w:r>
      <w:r w:rsidRPr="00216198">
        <w:rPr>
          <w:rFonts w:ascii="Times New Roman" w:hAnsi="Times New Roman"/>
          <w:spacing w:val="1"/>
          <w:sz w:val="24"/>
          <w:szCs w:val="24"/>
        </w:rPr>
        <w:t xml:space="preserve"> </w:t>
      </w:r>
      <w:r w:rsidRPr="00216198">
        <w:rPr>
          <w:rFonts w:ascii="Times New Roman" w:hAnsi="Times New Roman"/>
          <w:sz w:val="24"/>
          <w:szCs w:val="24"/>
        </w:rPr>
        <w:t>ковалентной</w:t>
      </w:r>
      <w:r w:rsidRPr="00216198">
        <w:rPr>
          <w:rFonts w:ascii="Times New Roman" w:hAnsi="Times New Roman"/>
          <w:spacing w:val="25"/>
          <w:sz w:val="24"/>
          <w:szCs w:val="24"/>
        </w:rPr>
        <w:t xml:space="preserve"> </w:t>
      </w:r>
      <w:r w:rsidRPr="00216198">
        <w:rPr>
          <w:rFonts w:ascii="Times New Roman" w:hAnsi="Times New Roman"/>
          <w:sz w:val="24"/>
          <w:szCs w:val="24"/>
        </w:rPr>
        <w:t>(полярной,</w:t>
      </w:r>
      <w:r w:rsidRPr="00216198">
        <w:rPr>
          <w:rFonts w:ascii="Times New Roman" w:hAnsi="Times New Roman"/>
          <w:spacing w:val="26"/>
          <w:sz w:val="24"/>
          <w:szCs w:val="24"/>
        </w:rPr>
        <w:t xml:space="preserve"> </w:t>
      </w:r>
      <w:r w:rsidRPr="00216198">
        <w:rPr>
          <w:rFonts w:ascii="Times New Roman" w:hAnsi="Times New Roman"/>
          <w:sz w:val="24"/>
          <w:szCs w:val="24"/>
        </w:rPr>
        <w:t>неполярной),</w:t>
      </w:r>
      <w:r w:rsidRPr="00216198">
        <w:rPr>
          <w:rFonts w:ascii="Times New Roman" w:hAnsi="Times New Roman"/>
          <w:spacing w:val="26"/>
          <w:sz w:val="24"/>
          <w:szCs w:val="24"/>
        </w:rPr>
        <w:t xml:space="preserve"> </w:t>
      </w:r>
      <w:r w:rsidRPr="00216198">
        <w:rPr>
          <w:rFonts w:ascii="Times New Roman" w:hAnsi="Times New Roman"/>
          <w:sz w:val="24"/>
          <w:szCs w:val="24"/>
        </w:rPr>
        <w:t>ионной,</w:t>
      </w:r>
      <w:r w:rsidRPr="00216198">
        <w:rPr>
          <w:rFonts w:ascii="Times New Roman" w:hAnsi="Times New Roman"/>
          <w:spacing w:val="26"/>
          <w:sz w:val="24"/>
          <w:szCs w:val="24"/>
        </w:rPr>
        <w:t xml:space="preserve"> </w:t>
      </w:r>
      <w:r w:rsidRPr="00216198">
        <w:rPr>
          <w:rFonts w:ascii="Times New Roman" w:hAnsi="Times New Roman"/>
          <w:sz w:val="24"/>
          <w:szCs w:val="24"/>
        </w:rPr>
        <w:t>металлической,</w:t>
      </w:r>
      <w:r w:rsidRPr="00216198">
        <w:rPr>
          <w:rFonts w:ascii="Times New Roman" w:hAnsi="Times New Roman"/>
          <w:spacing w:val="26"/>
          <w:sz w:val="24"/>
          <w:szCs w:val="24"/>
        </w:rPr>
        <w:t xml:space="preserve"> </w:t>
      </w:r>
      <w:r w:rsidRPr="00216198">
        <w:rPr>
          <w:rFonts w:ascii="Times New Roman" w:hAnsi="Times New Roman"/>
          <w:sz w:val="24"/>
          <w:szCs w:val="24"/>
        </w:rPr>
        <w:t>водородной</w:t>
      </w:r>
      <w:r w:rsidRPr="00216198">
        <w:rPr>
          <w:rFonts w:ascii="Times New Roman" w:hAnsi="Times New Roman"/>
          <w:spacing w:val="24"/>
          <w:sz w:val="24"/>
          <w:szCs w:val="24"/>
        </w:rPr>
        <w:t xml:space="preserve"> </w:t>
      </w:r>
      <w:r w:rsidRPr="00216198">
        <w:rPr>
          <w:rFonts w:ascii="Times New Roman" w:hAnsi="Times New Roman"/>
          <w:sz w:val="24"/>
          <w:szCs w:val="24"/>
        </w:rPr>
        <w:t>–</w:t>
      </w:r>
      <w:r w:rsidRPr="00216198">
        <w:rPr>
          <w:rFonts w:ascii="Times New Roman" w:hAnsi="Times New Roman"/>
          <w:spacing w:val="-67"/>
          <w:sz w:val="24"/>
          <w:szCs w:val="24"/>
        </w:rPr>
        <w:t xml:space="preserve"> </w:t>
      </w:r>
      <w:r w:rsidRPr="00216198">
        <w:rPr>
          <w:rFonts w:ascii="Times New Roman" w:hAnsi="Times New Roman"/>
          <w:sz w:val="24"/>
          <w:szCs w:val="24"/>
        </w:rPr>
        <w:t>с</w:t>
      </w:r>
      <w:r w:rsidRPr="00216198">
        <w:rPr>
          <w:rFonts w:ascii="Times New Roman" w:hAnsi="Times New Roman"/>
          <w:spacing w:val="-2"/>
          <w:sz w:val="24"/>
          <w:szCs w:val="24"/>
        </w:rPr>
        <w:t xml:space="preserve"> </w:t>
      </w:r>
      <w:r w:rsidRPr="00216198">
        <w:rPr>
          <w:rFonts w:ascii="Times New Roman" w:hAnsi="Times New Roman"/>
          <w:sz w:val="24"/>
          <w:szCs w:val="24"/>
        </w:rPr>
        <w:t>целью</w:t>
      </w:r>
      <w:r w:rsidRPr="00216198">
        <w:rPr>
          <w:rFonts w:ascii="Times New Roman" w:hAnsi="Times New Roman"/>
          <w:spacing w:val="-2"/>
          <w:sz w:val="24"/>
          <w:szCs w:val="24"/>
        </w:rPr>
        <w:t xml:space="preserve"> </w:t>
      </w:r>
      <w:r w:rsidRPr="00216198">
        <w:rPr>
          <w:rFonts w:ascii="Times New Roman" w:hAnsi="Times New Roman"/>
          <w:sz w:val="24"/>
          <w:szCs w:val="24"/>
        </w:rPr>
        <w:t>определения химической активности</w:t>
      </w:r>
      <w:r w:rsidRPr="00216198">
        <w:rPr>
          <w:rFonts w:ascii="Times New Roman" w:hAnsi="Times New Roman"/>
          <w:spacing w:val="1"/>
          <w:sz w:val="24"/>
          <w:szCs w:val="24"/>
        </w:rPr>
        <w:t xml:space="preserve"> </w:t>
      </w:r>
      <w:r w:rsidRPr="00216198">
        <w:rPr>
          <w:rFonts w:ascii="Times New Roman" w:hAnsi="Times New Roman"/>
          <w:sz w:val="24"/>
          <w:szCs w:val="24"/>
        </w:rPr>
        <w:t>веществ;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характеризовать физические свойства неорганических и органических</w:t>
      </w:r>
      <w:r w:rsidRPr="00216198">
        <w:rPr>
          <w:rFonts w:ascii="Times New Roman" w:hAnsi="Times New Roman"/>
          <w:spacing w:val="1"/>
          <w:sz w:val="24"/>
          <w:szCs w:val="24"/>
        </w:rPr>
        <w:t xml:space="preserve"> </w:t>
      </w:r>
      <w:r w:rsidRPr="00216198">
        <w:rPr>
          <w:rFonts w:ascii="Times New Roman" w:hAnsi="Times New Roman"/>
          <w:sz w:val="24"/>
          <w:szCs w:val="24"/>
        </w:rPr>
        <w:t>веществ и устанавливать зависимость физических свойств веществ от типа</w:t>
      </w:r>
      <w:r w:rsidRPr="00216198">
        <w:rPr>
          <w:rFonts w:ascii="Times New Roman" w:hAnsi="Times New Roman"/>
          <w:spacing w:val="1"/>
          <w:sz w:val="24"/>
          <w:szCs w:val="24"/>
        </w:rPr>
        <w:t xml:space="preserve"> </w:t>
      </w:r>
      <w:r w:rsidRPr="00216198">
        <w:rPr>
          <w:rFonts w:ascii="Times New Roman" w:hAnsi="Times New Roman"/>
          <w:sz w:val="24"/>
          <w:szCs w:val="24"/>
        </w:rPr>
        <w:t>кристаллической</w:t>
      </w:r>
      <w:r w:rsidRPr="00216198">
        <w:rPr>
          <w:rFonts w:ascii="Times New Roman" w:hAnsi="Times New Roman"/>
          <w:spacing w:val="-3"/>
          <w:sz w:val="24"/>
          <w:szCs w:val="24"/>
        </w:rPr>
        <w:t xml:space="preserve"> </w:t>
      </w:r>
      <w:r w:rsidRPr="00216198">
        <w:rPr>
          <w:rFonts w:ascii="Times New Roman" w:hAnsi="Times New Roman"/>
          <w:sz w:val="24"/>
          <w:szCs w:val="24"/>
        </w:rPr>
        <w:t>решетки;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характеризовать</w:t>
      </w:r>
      <w:r w:rsidRPr="00216198">
        <w:rPr>
          <w:rFonts w:ascii="Times New Roman" w:hAnsi="Times New Roman"/>
          <w:spacing w:val="1"/>
          <w:sz w:val="24"/>
          <w:szCs w:val="24"/>
        </w:rPr>
        <w:t xml:space="preserve"> </w:t>
      </w:r>
      <w:r w:rsidRPr="00216198">
        <w:rPr>
          <w:rFonts w:ascii="Times New Roman" w:hAnsi="Times New Roman"/>
          <w:sz w:val="24"/>
          <w:szCs w:val="24"/>
        </w:rPr>
        <w:t>закономерности</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изменении</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свойств</w:t>
      </w:r>
      <w:r w:rsidRPr="00216198">
        <w:rPr>
          <w:rFonts w:ascii="Times New Roman" w:hAnsi="Times New Roman"/>
          <w:spacing w:val="1"/>
          <w:sz w:val="24"/>
          <w:szCs w:val="24"/>
        </w:rPr>
        <w:t xml:space="preserve"> </w:t>
      </w:r>
      <w:r w:rsidRPr="00216198">
        <w:rPr>
          <w:rFonts w:ascii="Times New Roman" w:hAnsi="Times New Roman"/>
          <w:sz w:val="24"/>
          <w:szCs w:val="24"/>
        </w:rPr>
        <w:t>простых</w:t>
      </w:r>
      <w:r w:rsidRPr="00216198">
        <w:rPr>
          <w:rFonts w:ascii="Times New Roman" w:hAnsi="Times New Roman"/>
          <w:spacing w:val="-3"/>
          <w:sz w:val="24"/>
          <w:szCs w:val="24"/>
        </w:rPr>
        <w:t xml:space="preserve"> </w:t>
      </w:r>
      <w:r w:rsidRPr="00216198">
        <w:rPr>
          <w:rFonts w:ascii="Times New Roman" w:hAnsi="Times New Roman"/>
          <w:sz w:val="24"/>
          <w:szCs w:val="24"/>
        </w:rPr>
        <w:t>веществ,</w:t>
      </w:r>
      <w:r w:rsidRPr="00216198">
        <w:rPr>
          <w:rFonts w:ascii="Times New Roman" w:hAnsi="Times New Roman"/>
          <w:spacing w:val="-5"/>
          <w:sz w:val="24"/>
          <w:szCs w:val="24"/>
        </w:rPr>
        <w:t xml:space="preserve"> </w:t>
      </w:r>
      <w:r w:rsidRPr="00216198">
        <w:rPr>
          <w:rFonts w:ascii="Times New Roman" w:hAnsi="Times New Roman"/>
          <w:sz w:val="24"/>
          <w:szCs w:val="24"/>
        </w:rPr>
        <w:t>водородных</w:t>
      </w:r>
      <w:r w:rsidRPr="00216198">
        <w:rPr>
          <w:rFonts w:ascii="Times New Roman" w:hAnsi="Times New Roman"/>
          <w:spacing w:val="-1"/>
          <w:sz w:val="24"/>
          <w:szCs w:val="24"/>
        </w:rPr>
        <w:t xml:space="preserve"> </w:t>
      </w:r>
      <w:r w:rsidRPr="00216198">
        <w:rPr>
          <w:rFonts w:ascii="Times New Roman" w:hAnsi="Times New Roman"/>
          <w:sz w:val="24"/>
          <w:szCs w:val="24"/>
        </w:rPr>
        <w:t>соединений,</w:t>
      </w:r>
      <w:r w:rsidRPr="00216198">
        <w:rPr>
          <w:rFonts w:ascii="Times New Roman" w:hAnsi="Times New Roman"/>
          <w:spacing w:val="-3"/>
          <w:sz w:val="24"/>
          <w:szCs w:val="24"/>
        </w:rPr>
        <w:t xml:space="preserve"> </w:t>
      </w:r>
      <w:r w:rsidRPr="00216198">
        <w:rPr>
          <w:rFonts w:ascii="Times New Roman" w:hAnsi="Times New Roman"/>
          <w:sz w:val="24"/>
          <w:szCs w:val="24"/>
        </w:rPr>
        <w:t>высших</w:t>
      </w:r>
      <w:r w:rsidRPr="00216198">
        <w:rPr>
          <w:rFonts w:ascii="Times New Roman" w:hAnsi="Times New Roman"/>
          <w:spacing w:val="-4"/>
          <w:sz w:val="24"/>
          <w:szCs w:val="24"/>
        </w:rPr>
        <w:t xml:space="preserve"> </w:t>
      </w:r>
      <w:r w:rsidRPr="00216198">
        <w:rPr>
          <w:rFonts w:ascii="Times New Roman" w:hAnsi="Times New Roman"/>
          <w:sz w:val="24"/>
          <w:szCs w:val="24"/>
        </w:rPr>
        <w:t>оксидов</w:t>
      </w:r>
      <w:r w:rsidRPr="00216198">
        <w:rPr>
          <w:rFonts w:ascii="Times New Roman" w:hAnsi="Times New Roman"/>
          <w:spacing w:val="-4"/>
          <w:sz w:val="24"/>
          <w:szCs w:val="24"/>
        </w:rPr>
        <w:t xml:space="preserve"> </w:t>
      </w:r>
      <w:r w:rsidRPr="00216198">
        <w:rPr>
          <w:rFonts w:ascii="Times New Roman" w:hAnsi="Times New Roman"/>
          <w:sz w:val="24"/>
          <w:szCs w:val="24"/>
        </w:rPr>
        <w:t>и</w:t>
      </w:r>
      <w:r w:rsidRPr="00216198">
        <w:rPr>
          <w:rFonts w:ascii="Times New Roman" w:hAnsi="Times New Roman"/>
          <w:spacing w:val="-3"/>
          <w:sz w:val="24"/>
          <w:szCs w:val="24"/>
        </w:rPr>
        <w:t xml:space="preserve"> </w:t>
      </w:r>
      <w:r w:rsidRPr="00216198">
        <w:rPr>
          <w:rFonts w:ascii="Times New Roman" w:hAnsi="Times New Roman"/>
          <w:sz w:val="24"/>
          <w:szCs w:val="24"/>
        </w:rPr>
        <w:t>гидроксидов;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приводить примеры химических реакций, раскрывающих характерные</w:t>
      </w:r>
      <w:r w:rsidRPr="00216198">
        <w:rPr>
          <w:rFonts w:ascii="Times New Roman" w:hAnsi="Times New Roman"/>
          <w:spacing w:val="1"/>
          <w:sz w:val="24"/>
          <w:szCs w:val="24"/>
        </w:rPr>
        <w:t xml:space="preserve"> </w:t>
      </w:r>
      <w:r w:rsidRPr="00216198">
        <w:rPr>
          <w:rFonts w:ascii="Times New Roman" w:hAnsi="Times New Roman"/>
          <w:sz w:val="24"/>
          <w:szCs w:val="24"/>
        </w:rPr>
        <w:t>химические</w:t>
      </w:r>
      <w:r w:rsidRPr="00216198">
        <w:rPr>
          <w:rFonts w:ascii="Times New Roman" w:hAnsi="Times New Roman"/>
          <w:spacing w:val="1"/>
          <w:sz w:val="24"/>
          <w:szCs w:val="24"/>
        </w:rPr>
        <w:t xml:space="preserve"> </w:t>
      </w:r>
      <w:r w:rsidRPr="00216198">
        <w:rPr>
          <w:rFonts w:ascii="Times New Roman" w:hAnsi="Times New Roman"/>
          <w:sz w:val="24"/>
          <w:szCs w:val="24"/>
        </w:rPr>
        <w:t>свойства</w:t>
      </w:r>
      <w:r w:rsidRPr="00216198">
        <w:rPr>
          <w:rFonts w:ascii="Times New Roman" w:hAnsi="Times New Roman"/>
          <w:spacing w:val="1"/>
          <w:sz w:val="24"/>
          <w:szCs w:val="24"/>
        </w:rPr>
        <w:t xml:space="preserve"> </w:t>
      </w:r>
      <w:r w:rsidRPr="00216198">
        <w:rPr>
          <w:rFonts w:ascii="Times New Roman" w:hAnsi="Times New Roman"/>
          <w:sz w:val="24"/>
          <w:szCs w:val="24"/>
        </w:rPr>
        <w:t>неорганических</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органических</w:t>
      </w:r>
      <w:r w:rsidRPr="00216198">
        <w:rPr>
          <w:rFonts w:ascii="Times New Roman" w:hAnsi="Times New Roman"/>
          <w:spacing w:val="1"/>
          <w:sz w:val="24"/>
          <w:szCs w:val="24"/>
        </w:rPr>
        <w:t xml:space="preserve"> </w:t>
      </w:r>
      <w:r w:rsidRPr="00216198">
        <w:rPr>
          <w:rFonts w:ascii="Times New Roman" w:hAnsi="Times New Roman"/>
          <w:sz w:val="24"/>
          <w:szCs w:val="24"/>
        </w:rPr>
        <w:t>веществ</w:t>
      </w:r>
      <w:r w:rsidRPr="00216198">
        <w:rPr>
          <w:rFonts w:ascii="Times New Roman" w:hAnsi="Times New Roman"/>
          <w:spacing w:val="1"/>
          <w:sz w:val="24"/>
          <w:szCs w:val="24"/>
        </w:rPr>
        <w:t xml:space="preserve"> </w:t>
      </w:r>
      <w:r w:rsidRPr="00216198">
        <w:rPr>
          <w:rFonts w:ascii="Times New Roman" w:hAnsi="Times New Roman"/>
          <w:sz w:val="24"/>
          <w:szCs w:val="24"/>
        </w:rPr>
        <w:t>изученных</w:t>
      </w:r>
      <w:r w:rsidRPr="00216198">
        <w:rPr>
          <w:rFonts w:ascii="Times New Roman" w:hAnsi="Times New Roman"/>
          <w:spacing w:val="1"/>
          <w:sz w:val="24"/>
          <w:szCs w:val="24"/>
        </w:rPr>
        <w:t xml:space="preserve"> </w:t>
      </w:r>
      <w:r w:rsidRPr="00216198">
        <w:rPr>
          <w:rFonts w:ascii="Times New Roman" w:hAnsi="Times New Roman"/>
          <w:sz w:val="24"/>
          <w:szCs w:val="24"/>
        </w:rPr>
        <w:t>классов</w:t>
      </w:r>
      <w:r w:rsidRPr="00216198">
        <w:rPr>
          <w:rFonts w:ascii="Times New Roman" w:hAnsi="Times New Roman"/>
          <w:spacing w:val="-3"/>
          <w:sz w:val="24"/>
          <w:szCs w:val="24"/>
        </w:rPr>
        <w:t xml:space="preserve"> </w:t>
      </w:r>
      <w:r w:rsidRPr="00216198">
        <w:rPr>
          <w:rFonts w:ascii="Times New Roman" w:hAnsi="Times New Roman"/>
          <w:sz w:val="24"/>
          <w:szCs w:val="24"/>
        </w:rPr>
        <w:t>с</w:t>
      </w:r>
      <w:r w:rsidRPr="00216198">
        <w:rPr>
          <w:rFonts w:ascii="Times New Roman" w:hAnsi="Times New Roman"/>
          <w:spacing w:val="-3"/>
          <w:sz w:val="24"/>
          <w:szCs w:val="24"/>
        </w:rPr>
        <w:t xml:space="preserve"> </w:t>
      </w:r>
      <w:r w:rsidRPr="00216198">
        <w:rPr>
          <w:rFonts w:ascii="Times New Roman" w:hAnsi="Times New Roman"/>
          <w:sz w:val="24"/>
          <w:szCs w:val="24"/>
        </w:rPr>
        <w:t>целью</w:t>
      </w:r>
      <w:r w:rsidRPr="00216198">
        <w:rPr>
          <w:rFonts w:ascii="Times New Roman" w:hAnsi="Times New Roman"/>
          <w:spacing w:val="-3"/>
          <w:sz w:val="24"/>
          <w:szCs w:val="24"/>
        </w:rPr>
        <w:t xml:space="preserve"> </w:t>
      </w:r>
      <w:r w:rsidRPr="00216198">
        <w:rPr>
          <w:rFonts w:ascii="Times New Roman" w:hAnsi="Times New Roman"/>
          <w:sz w:val="24"/>
          <w:szCs w:val="24"/>
        </w:rPr>
        <w:t>их</w:t>
      </w:r>
      <w:r w:rsidRPr="00216198">
        <w:rPr>
          <w:rFonts w:ascii="Times New Roman" w:hAnsi="Times New Roman"/>
          <w:spacing w:val="67"/>
          <w:sz w:val="24"/>
          <w:szCs w:val="24"/>
        </w:rPr>
        <w:t xml:space="preserve"> </w:t>
      </w:r>
      <w:r w:rsidRPr="00216198">
        <w:rPr>
          <w:rFonts w:ascii="Times New Roman" w:hAnsi="Times New Roman"/>
          <w:sz w:val="24"/>
          <w:szCs w:val="24"/>
        </w:rPr>
        <w:t>идентификации</w:t>
      </w:r>
      <w:r w:rsidRPr="00216198">
        <w:rPr>
          <w:rFonts w:ascii="Times New Roman" w:hAnsi="Times New Roman"/>
          <w:spacing w:val="2"/>
          <w:sz w:val="24"/>
          <w:szCs w:val="24"/>
        </w:rPr>
        <w:t xml:space="preserve"> </w:t>
      </w:r>
      <w:r w:rsidRPr="00216198">
        <w:rPr>
          <w:rFonts w:ascii="Times New Roman" w:hAnsi="Times New Roman"/>
          <w:sz w:val="24"/>
          <w:szCs w:val="24"/>
        </w:rPr>
        <w:t>и</w:t>
      </w:r>
      <w:r w:rsidRPr="00216198">
        <w:rPr>
          <w:rFonts w:ascii="Times New Roman" w:hAnsi="Times New Roman"/>
          <w:spacing w:val="-3"/>
          <w:sz w:val="24"/>
          <w:szCs w:val="24"/>
        </w:rPr>
        <w:t xml:space="preserve"> </w:t>
      </w:r>
      <w:r w:rsidRPr="00216198">
        <w:rPr>
          <w:rFonts w:ascii="Times New Roman" w:hAnsi="Times New Roman"/>
          <w:sz w:val="24"/>
          <w:szCs w:val="24"/>
        </w:rPr>
        <w:t>объяснения</w:t>
      </w:r>
      <w:r w:rsidRPr="00216198">
        <w:rPr>
          <w:rFonts w:ascii="Times New Roman" w:hAnsi="Times New Roman"/>
          <w:spacing w:val="-1"/>
          <w:sz w:val="24"/>
          <w:szCs w:val="24"/>
        </w:rPr>
        <w:t xml:space="preserve"> </w:t>
      </w:r>
      <w:r w:rsidRPr="00216198">
        <w:rPr>
          <w:rFonts w:ascii="Times New Roman" w:hAnsi="Times New Roman"/>
          <w:sz w:val="24"/>
          <w:szCs w:val="24"/>
        </w:rPr>
        <w:t>области</w:t>
      </w:r>
      <w:r w:rsidRPr="00216198">
        <w:rPr>
          <w:rFonts w:ascii="Times New Roman" w:hAnsi="Times New Roman"/>
          <w:spacing w:val="-3"/>
          <w:sz w:val="24"/>
          <w:szCs w:val="24"/>
        </w:rPr>
        <w:t xml:space="preserve"> </w:t>
      </w:r>
      <w:r w:rsidRPr="00216198">
        <w:rPr>
          <w:rFonts w:ascii="Times New Roman" w:hAnsi="Times New Roman"/>
          <w:sz w:val="24"/>
          <w:szCs w:val="24"/>
        </w:rPr>
        <w:t>применения;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определять механизм реакции в зависимости от условий проведения</w:t>
      </w:r>
      <w:r w:rsidRPr="00216198">
        <w:rPr>
          <w:rFonts w:ascii="Times New Roman" w:hAnsi="Times New Roman"/>
          <w:spacing w:val="1"/>
          <w:sz w:val="24"/>
          <w:szCs w:val="24"/>
        </w:rPr>
        <w:t xml:space="preserve"> </w:t>
      </w:r>
      <w:r w:rsidRPr="00216198">
        <w:rPr>
          <w:rFonts w:ascii="Times New Roman" w:hAnsi="Times New Roman"/>
          <w:sz w:val="24"/>
          <w:szCs w:val="24"/>
        </w:rPr>
        <w:t>реакции и прогнозировать возможность протекания химических реакций на</w:t>
      </w:r>
      <w:r w:rsidRPr="00216198">
        <w:rPr>
          <w:rFonts w:ascii="Times New Roman" w:hAnsi="Times New Roman"/>
          <w:spacing w:val="1"/>
          <w:sz w:val="24"/>
          <w:szCs w:val="24"/>
        </w:rPr>
        <w:t xml:space="preserve"> </w:t>
      </w:r>
      <w:r w:rsidRPr="00216198">
        <w:rPr>
          <w:rFonts w:ascii="Times New Roman" w:hAnsi="Times New Roman"/>
          <w:sz w:val="24"/>
          <w:szCs w:val="24"/>
        </w:rPr>
        <w:t>основе</w:t>
      </w:r>
      <w:r w:rsidRPr="00216198">
        <w:rPr>
          <w:rFonts w:ascii="Times New Roman" w:hAnsi="Times New Roman"/>
          <w:spacing w:val="-2"/>
          <w:sz w:val="24"/>
          <w:szCs w:val="24"/>
        </w:rPr>
        <w:t xml:space="preserve"> </w:t>
      </w:r>
      <w:r w:rsidRPr="00216198">
        <w:rPr>
          <w:rFonts w:ascii="Times New Roman" w:hAnsi="Times New Roman"/>
          <w:sz w:val="24"/>
          <w:szCs w:val="24"/>
        </w:rPr>
        <w:t>типа</w:t>
      </w:r>
      <w:r w:rsidRPr="00216198">
        <w:rPr>
          <w:rFonts w:ascii="Times New Roman" w:hAnsi="Times New Roman"/>
          <w:spacing w:val="-2"/>
          <w:sz w:val="24"/>
          <w:szCs w:val="24"/>
        </w:rPr>
        <w:t xml:space="preserve"> </w:t>
      </w:r>
      <w:r w:rsidRPr="00216198">
        <w:rPr>
          <w:rFonts w:ascii="Times New Roman" w:hAnsi="Times New Roman"/>
          <w:sz w:val="24"/>
          <w:szCs w:val="24"/>
        </w:rPr>
        <w:t>химической связи</w:t>
      </w:r>
      <w:r w:rsidRPr="00216198">
        <w:rPr>
          <w:rFonts w:ascii="Times New Roman" w:hAnsi="Times New Roman"/>
          <w:spacing w:val="-1"/>
          <w:sz w:val="24"/>
          <w:szCs w:val="24"/>
        </w:rPr>
        <w:t xml:space="preserve"> </w:t>
      </w:r>
      <w:r w:rsidRPr="00216198">
        <w:rPr>
          <w:rFonts w:ascii="Times New Roman" w:hAnsi="Times New Roman"/>
          <w:sz w:val="24"/>
          <w:szCs w:val="24"/>
        </w:rPr>
        <w:t>и активности</w:t>
      </w:r>
      <w:r w:rsidRPr="00216198">
        <w:rPr>
          <w:rFonts w:ascii="Times New Roman" w:hAnsi="Times New Roman"/>
          <w:spacing w:val="-1"/>
          <w:sz w:val="24"/>
          <w:szCs w:val="24"/>
        </w:rPr>
        <w:t xml:space="preserve"> </w:t>
      </w:r>
      <w:r w:rsidRPr="00216198">
        <w:rPr>
          <w:rFonts w:ascii="Times New Roman" w:hAnsi="Times New Roman"/>
          <w:sz w:val="24"/>
          <w:szCs w:val="24"/>
        </w:rPr>
        <w:t>реагентов;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устанавливать</w:t>
      </w:r>
      <w:r w:rsidRPr="00216198">
        <w:rPr>
          <w:rFonts w:ascii="Times New Roman" w:hAnsi="Times New Roman"/>
          <w:spacing w:val="1"/>
          <w:sz w:val="24"/>
          <w:szCs w:val="24"/>
        </w:rPr>
        <w:t xml:space="preserve"> </w:t>
      </w:r>
      <w:r w:rsidRPr="00216198">
        <w:rPr>
          <w:rFonts w:ascii="Times New Roman" w:hAnsi="Times New Roman"/>
          <w:sz w:val="24"/>
          <w:szCs w:val="24"/>
        </w:rPr>
        <w:t>зависимость</w:t>
      </w:r>
      <w:r w:rsidRPr="00216198">
        <w:rPr>
          <w:rFonts w:ascii="Times New Roman" w:hAnsi="Times New Roman"/>
          <w:spacing w:val="1"/>
          <w:sz w:val="24"/>
          <w:szCs w:val="24"/>
        </w:rPr>
        <w:t xml:space="preserve"> </w:t>
      </w:r>
      <w:r w:rsidRPr="00216198">
        <w:rPr>
          <w:rFonts w:ascii="Times New Roman" w:hAnsi="Times New Roman"/>
          <w:sz w:val="24"/>
          <w:szCs w:val="24"/>
        </w:rPr>
        <w:t>реакционной</w:t>
      </w:r>
      <w:r w:rsidRPr="00216198">
        <w:rPr>
          <w:rFonts w:ascii="Times New Roman" w:hAnsi="Times New Roman"/>
          <w:spacing w:val="1"/>
          <w:sz w:val="24"/>
          <w:szCs w:val="24"/>
        </w:rPr>
        <w:t xml:space="preserve"> </w:t>
      </w:r>
      <w:r w:rsidRPr="00216198">
        <w:rPr>
          <w:rFonts w:ascii="Times New Roman" w:hAnsi="Times New Roman"/>
          <w:sz w:val="24"/>
          <w:szCs w:val="24"/>
        </w:rPr>
        <w:t>способности</w:t>
      </w:r>
      <w:r w:rsidRPr="00216198">
        <w:rPr>
          <w:rFonts w:ascii="Times New Roman" w:hAnsi="Times New Roman"/>
          <w:spacing w:val="1"/>
          <w:sz w:val="24"/>
          <w:szCs w:val="24"/>
        </w:rPr>
        <w:t xml:space="preserve"> </w:t>
      </w:r>
      <w:r w:rsidRPr="00216198">
        <w:rPr>
          <w:rFonts w:ascii="Times New Roman" w:hAnsi="Times New Roman"/>
          <w:sz w:val="24"/>
          <w:szCs w:val="24"/>
        </w:rPr>
        <w:t>органических</w:t>
      </w:r>
      <w:r w:rsidRPr="00216198">
        <w:rPr>
          <w:rFonts w:ascii="Times New Roman" w:hAnsi="Times New Roman"/>
          <w:spacing w:val="1"/>
          <w:sz w:val="24"/>
          <w:szCs w:val="24"/>
        </w:rPr>
        <w:t xml:space="preserve"> </w:t>
      </w:r>
      <w:r w:rsidRPr="00216198">
        <w:rPr>
          <w:rFonts w:ascii="Times New Roman" w:hAnsi="Times New Roman"/>
          <w:sz w:val="24"/>
          <w:szCs w:val="24"/>
        </w:rPr>
        <w:t>соединений от характера взаимного влияния атомов в молекулах с целью</w:t>
      </w:r>
      <w:r w:rsidRPr="00216198">
        <w:rPr>
          <w:rFonts w:ascii="Times New Roman" w:hAnsi="Times New Roman"/>
          <w:spacing w:val="1"/>
          <w:sz w:val="24"/>
          <w:szCs w:val="24"/>
        </w:rPr>
        <w:t xml:space="preserve"> </w:t>
      </w:r>
      <w:r w:rsidRPr="00216198">
        <w:rPr>
          <w:rFonts w:ascii="Times New Roman" w:hAnsi="Times New Roman"/>
          <w:sz w:val="24"/>
          <w:szCs w:val="24"/>
        </w:rPr>
        <w:t>прогнозирования продуктов реакции;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устанавливать зависимость скорости химической реакции и смещения</w:t>
      </w:r>
      <w:r w:rsidRPr="00216198">
        <w:rPr>
          <w:rFonts w:ascii="Times New Roman" w:hAnsi="Times New Roman"/>
          <w:spacing w:val="1"/>
          <w:sz w:val="24"/>
          <w:szCs w:val="24"/>
        </w:rPr>
        <w:t xml:space="preserve"> </w:t>
      </w:r>
      <w:r w:rsidRPr="00216198">
        <w:rPr>
          <w:rFonts w:ascii="Times New Roman" w:hAnsi="Times New Roman"/>
          <w:sz w:val="24"/>
          <w:szCs w:val="24"/>
        </w:rPr>
        <w:t>химического</w:t>
      </w:r>
      <w:r w:rsidRPr="00216198">
        <w:rPr>
          <w:rFonts w:ascii="Times New Roman" w:hAnsi="Times New Roman"/>
          <w:spacing w:val="1"/>
          <w:sz w:val="24"/>
          <w:szCs w:val="24"/>
        </w:rPr>
        <w:t xml:space="preserve"> </w:t>
      </w:r>
      <w:r w:rsidRPr="00216198">
        <w:rPr>
          <w:rFonts w:ascii="Times New Roman" w:hAnsi="Times New Roman"/>
          <w:sz w:val="24"/>
          <w:szCs w:val="24"/>
        </w:rPr>
        <w:t>равновесия</w:t>
      </w:r>
      <w:r w:rsidRPr="00216198">
        <w:rPr>
          <w:rFonts w:ascii="Times New Roman" w:hAnsi="Times New Roman"/>
          <w:spacing w:val="1"/>
          <w:sz w:val="24"/>
          <w:szCs w:val="24"/>
        </w:rPr>
        <w:t xml:space="preserve"> </w:t>
      </w:r>
      <w:r w:rsidRPr="00216198">
        <w:rPr>
          <w:rFonts w:ascii="Times New Roman" w:hAnsi="Times New Roman"/>
          <w:sz w:val="24"/>
          <w:szCs w:val="24"/>
        </w:rPr>
        <w:t>от</w:t>
      </w:r>
      <w:r w:rsidRPr="00216198">
        <w:rPr>
          <w:rFonts w:ascii="Times New Roman" w:hAnsi="Times New Roman"/>
          <w:spacing w:val="1"/>
          <w:sz w:val="24"/>
          <w:szCs w:val="24"/>
        </w:rPr>
        <w:t xml:space="preserve"> </w:t>
      </w:r>
      <w:r w:rsidRPr="00216198">
        <w:rPr>
          <w:rFonts w:ascii="Times New Roman" w:hAnsi="Times New Roman"/>
          <w:sz w:val="24"/>
          <w:szCs w:val="24"/>
        </w:rPr>
        <w:t>различных</w:t>
      </w:r>
      <w:r w:rsidRPr="00216198">
        <w:rPr>
          <w:rFonts w:ascii="Times New Roman" w:hAnsi="Times New Roman"/>
          <w:spacing w:val="1"/>
          <w:sz w:val="24"/>
          <w:szCs w:val="24"/>
        </w:rPr>
        <w:t xml:space="preserve"> </w:t>
      </w:r>
      <w:r w:rsidRPr="00216198">
        <w:rPr>
          <w:rFonts w:ascii="Times New Roman" w:hAnsi="Times New Roman"/>
          <w:sz w:val="24"/>
          <w:szCs w:val="24"/>
        </w:rPr>
        <w:t>факторов</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целью</w:t>
      </w:r>
      <w:r w:rsidRPr="00216198">
        <w:rPr>
          <w:rFonts w:ascii="Times New Roman" w:hAnsi="Times New Roman"/>
          <w:spacing w:val="1"/>
          <w:sz w:val="24"/>
          <w:szCs w:val="24"/>
        </w:rPr>
        <w:t xml:space="preserve"> </w:t>
      </w:r>
      <w:r w:rsidRPr="00216198">
        <w:rPr>
          <w:rFonts w:ascii="Times New Roman" w:hAnsi="Times New Roman"/>
          <w:sz w:val="24"/>
          <w:szCs w:val="24"/>
        </w:rPr>
        <w:t>определения</w:t>
      </w:r>
      <w:r w:rsidRPr="00216198">
        <w:rPr>
          <w:rFonts w:ascii="Times New Roman" w:hAnsi="Times New Roman"/>
          <w:spacing w:val="1"/>
          <w:sz w:val="24"/>
          <w:szCs w:val="24"/>
        </w:rPr>
        <w:t xml:space="preserve"> </w:t>
      </w:r>
      <w:r w:rsidRPr="00216198">
        <w:rPr>
          <w:rFonts w:ascii="Times New Roman" w:hAnsi="Times New Roman"/>
          <w:sz w:val="24"/>
          <w:szCs w:val="24"/>
        </w:rPr>
        <w:t>оптимальных условий</w:t>
      </w:r>
      <w:r w:rsidRPr="00216198">
        <w:rPr>
          <w:rFonts w:ascii="Times New Roman" w:hAnsi="Times New Roman"/>
          <w:spacing w:val="-1"/>
          <w:sz w:val="24"/>
          <w:szCs w:val="24"/>
        </w:rPr>
        <w:t xml:space="preserve"> </w:t>
      </w:r>
      <w:r w:rsidRPr="00216198">
        <w:rPr>
          <w:rFonts w:ascii="Times New Roman" w:hAnsi="Times New Roman"/>
          <w:sz w:val="24"/>
          <w:szCs w:val="24"/>
        </w:rPr>
        <w:t>протекания</w:t>
      </w:r>
      <w:r w:rsidRPr="00216198">
        <w:rPr>
          <w:rFonts w:ascii="Times New Roman" w:hAnsi="Times New Roman"/>
          <w:spacing w:val="-3"/>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процессов;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устанавливать генетическую связь между классами неорганических и</w:t>
      </w:r>
      <w:r w:rsidRPr="00216198">
        <w:rPr>
          <w:rFonts w:ascii="Times New Roman" w:hAnsi="Times New Roman"/>
          <w:spacing w:val="1"/>
          <w:sz w:val="24"/>
          <w:szCs w:val="24"/>
        </w:rPr>
        <w:t xml:space="preserve"> </w:t>
      </w:r>
      <w:r w:rsidRPr="00216198">
        <w:rPr>
          <w:rFonts w:ascii="Times New Roman" w:hAnsi="Times New Roman"/>
          <w:sz w:val="24"/>
          <w:szCs w:val="24"/>
        </w:rPr>
        <w:t>органических</w:t>
      </w:r>
      <w:r w:rsidRPr="00216198">
        <w:rPr>
          <w:rFonts w:ascii="Times New Roman" w:hAnsi="Times New Roman"/>
          <w:spacing w:val="29"/>
          <w:sz w:val="24"/>
          <w:szCs w:val="24"/>
        </w:rPr>
        <w:t xml:space="preserve"> </w:t>
      </w:r>
      <w:r w:rsidRPr="00216198">
        <w:rPr>
          <w:rFonts w:ascii="Times New Roman" w:hAnsi="Times New Roman"/>
          <w:sz w:val="24"/>
          <w:szCs w:val="24"/>
        </w:rPr>
        <w:t>веществ</w:t>
      </w:r>
      <w:r w:rsidRPr="00216198">
        <w:rPr>
          <w:rFonts w:ascii="Times New Roman" w:hAnsi="Times New Roman"/>
          <w:spacing w:val="27"/>
          <w:sz w:val="24"/>
          <w:szCs w:val="24"/>
        </w:rPr>
        <w:t xml:space="preserve"> </w:t>
      </w:r>
      <w:r w:rsidRPr="00216198">
        <w:rPr>
          <w:rFonts w:ascii="Times New Roman" w:hAnsi="Times New Roman"/>
          <w:sz w:val="24"/>
          <w:szCs w:val="24"/>
        </w:rPr>
        <w:t>для</w:t>
      </w:r>
      <w:r w:rsidRPr="00216198">
        <w:rPr>
          <w:rFonts w:ascii="Times New Roman" w:hAnsi="Times New Roman"/>
          <w:spacing w:val="25"/>
          <w:sz w:val="24"/>
          <w:szCs w:val="24"/>
        </w:rPr>
        <w:t xml:space="preserve"> </w:t>
      </w:r>
      <w:r w:rsidRPr="00216198">
        <w:rPr>
          <w:rFonts w:ascii="Times New Roman" w:hAnsi="Times New Roman"/>
          <w:sz w:val="24"/>
          <w:szCs w:val="24"/>
        </w:rPr>
        <w:t>обоснования</w:t>
      </w:r>
      <w:r w:rsidRPr="00216198">
        <w:rPr>
          <w:rFonts w:ascii="Times New Roman" w:hAnsi="Times New Roman"/>
          <w:spacing w:val="29"/>
          <w:sz w:val="24"/>
          <w:szCs w:val="24"/>
        </w:rPr>
        <w:t xml:space="preserve"> </w:t>
      </w:r>
      <w:r w:rsidRPr="00216198">
        <w:rPr>
          <w:rFonts w:ascii="Times New Roman" w:hAnsi="Times New Roman"/>
          <w:sz w:val="24"/>
          <w:szCs w:val="24"/>
        </w:rPr>
        <w:t>принципиальной</w:t>
      </w:r>
      <w:r w:rsidRPr="00216198">
        <w:rPr>
          <w:rFonts w:ascii="Times New Roman" w:hAnsi="Times New Roman"/>
          <w:spacing w:val="30"/>
          <w:sz w:val="24"/>
          <w:szCs w:val="24"/>
        </w:rPr>
        <w:t xml:space="preserve"> </w:t>
      </w:r>
      <w:r w:rsidRPr="00216198">
        <w:rPr>
          <w:rFonts w:ascii="Times New Roman" w:hAnsi="Times New Roman"/>
          <w:sz w:val="24"/>
          <w:szCs w:val="24"/>
        </w:rPr>
        <w:t>возможности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получения неорганических и органических соединений заданного состава и</w:t>
      </w:r>
      <w:r w:rsidRPr="00216198">
        <w:rPr>
          <w:rFonts w:ascii="Times New Roman" w:hAnsi="Times New Roman"/>
          <w:spacing w:val="1"/>
          <w:sz w:val="24"/>
          <w:szCs w:val="24"/>
        </w:rPr>
        <w:t xml:space="preserve"> </w:t>
      </w:r>
      <w:r w:rsidRPr="00216198">
        <w:rPr>
          <w:rFonts w:ascii="Times New Roman" w:hAnsi="Times New Roman"/>
          <w:sz w:val="24"/>
          <w:szCs w:val="24"/>
        </w:rPr>
        <w:t>строения;</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подбирать</w:t>
      </w:r>
      <w:r w:rsidRPr="00216198">
        <w:rPr>
          <w:rFonts w:ascii="Times New Roman" w:hAnsi="Times New Roman"/>
          <w:spacing w:val="1"/>
          <w:sz w:val="24"/>
          <w:szCs w:val="24"/>
        </w:rPr>
        <w:t xml:space="preserve"> </w:t>
      </w:r>
      <w:r w:rsidRPr="00216198">
        <w:rPr>
          <w:rFonts w:ascii="Times New Roman" w:hAnsi="Times New Roman"/>
          <w:sz w:val="24"/>
          <w:szCs w:val="24"/>
        </w:rPr>
        <w:t>реагенты,</w:t>
      </w:r>
      <w:r w:rsidRPr="00216198">
        <w:rPr>
          <w:rFonts w:ascii="Times New Roman" w:hAnsi="Times New Roman"/>
          <w:spacing w:val="1"/>
          <w:sz w:val="24"/>
          <w:szCs w:val="24"/>
        </w:rPr>
        <w:t xml:space="preserve"> </w:t>
      </w:r>
      <w:r w:rsidRPr="00216198">
        <w:rPr>
          <w:rFonts w:ascii="Times New Roman" w:hAnsi="Times New Roman"/>
          <w:sz w:val="24"/>
          <w:szCs w:val="24"/>
        </w:rPr>
        <w:t>условия</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определять</w:t>
      </w:r>
      <w:r w:rsidRPr="00216198">
        <w:rPr>
          <w:rFonts w:ascii="Times New Roman" w:hAnsi="Times New Roman"/>
          <w:spacing w:val="1"/>
          <w:sz w:val="24"/>
          <w:szCs w:val="24"/>
        </w:rPr>
        <w:t xml:space="preserve"> </w:t>
      </w:r>
      <w:r w:rsidRPr="00216198">
        <w:rPr>
          <w:rFonts w:ascii="Times New Roman" w:hAnsi="Times New Roman"/>
          <w:sz w:val="24"/>
          <w:szCs w:val="24"/>
        </w:rPr>
        <w:t>продукты</w:t>
      </w:r>
      <w:r w:rsidRPr="00216198">
        <w:rPr>
          <w:rFonts w:ascii="Times New Roman" w:hAnsi="Times New Roman"/>
          <w:spacing w:val="1"/>
          <w:sz w:val="24"/>
          <w:szCs w:val="24"/>
        </w:rPr>
        <w:t xml:space="preserve"> </w:t>
      </w:r>
      <w:r w:rsidRPr="00216198">
        <w:rPr>
          <w:rFonts w:ascii="Times New Roman" w:hAnsi="Times New Roman"/>
          <w:sz w:val="24"/>
          <w:szCs w:val="24"/>
        </w:rPr>
        <w:t>реакций,</w:t>
      </w:r>
      <w:r w:rsidRPr="00216198">
        <w:rPr>
          <w:rFonts w:ascii="Times New Roman" w:hAnsi="Times New Roman"/>
          <w:spacing w:val="1"/>
          <w:sz w:val="24"/>
          <w:szCs w:val="24"/>
        </w:rPr>
        <w:t xml:space="preserve"> </w:t>
      </w:r>
      <w:r w:rsidRPr="00216198">
        <w:rPr>
          <w:rFonts w:ascii="Times New Roman" w:hAnsi="Times New Roman"/>
          <w:sz w:val="24"/>
          <w:szCs w:val="24"/>
        </w:rPr>
        <w:t>позволяющих</w:t>
      </w:r>
      <w:r w:rsidRPr="00216198">
        <w:rPr>
          <w:rFonts w:ascii="Times New Roman" w:hAnsi="Times New Roman"/>
          <w:spacing w:val="1"/>
          <w:sz w:val="24"/>
          <w:szCs w:val="24"/>
        </w:rPr>
        <w:t xml:space="preserve"> </w:t>
      </w:r>
      <w:r w:rsidRPr="00216198">
        <w:rPr>
          <w:rFonts w:ascii="Times New Roman" w:hAnsi="Times New Roman"/>
          <w:sz w:val="24"/>
          <w:szCs w:val="24"/>
        </w:rPr>
        <w:t>реализовать</w:t>
      </w:r>
      <w:r w:rsidRPr="00216198">
        <w:rPr>
          <w:rFonts w:ascii="Times New Roman" w:hAnsi="Times New Roman"/>
          <w:spacing w:val="1"/>
          <w:sz w:val="24"/>
          <w:szCs w:val="24"/>
        </w:rPr>
        <w:t xml:space="preserve"> </w:t>
      </w:r>
      <w:r w:rsidRPr="00216198">
        <w:rPr>
          <w:rFonts w:ascii="Times New Roman" w:hAnsi="Times New Roman"/>
          <w:sz w:val="24"/>
          <w:szCs w:val="24"/>
        </w:rPr>
        <w:t>лабораторные</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промышленные</w:t>
      </w:r>
      <w:r w:rsidRPr="00216198">
        <w:rPr>
          <w:rFonts w:ascii="Times New Roman" w:hAnsi="Times New Roman"/>
          <w:spacing w:val="1"/>
          <w:sz w:val="24"/>
          <w:szCs w:val="24"/>
        </w:rPr>
        <w:t xml:space="preserve"> </w:t>
      </w:r>
      <w:r w:rsidRPr="00216198">
        <w:rPr>
          <w:rFonts w:ascii="Times New Roman" w:hAnsi="Times New Roman"/>
          <w:sz w:val="24"/>
          <w:szCs w:val="24"/>
        </w:rPr>
        <w:t>способы</w:t>
      </w:r>
      <w:r w:rsidRPr="00216198">
        <w:rPr>
          <w:rFonts w:ascii="Times New Roman" w:hAnsi="Times New Roman"/>
          <w:spacing w:val="1"/>
          <w:sz w:val="24"/>
          <w:szCs w:val="24"/>
        </w:rPr>
        <w:t xml:space="preserve"> </w:t>
      </w:r>
      <w:r w:rsidRPr="00216198">
        <w:rPr>
          <w:rFonts w:ascii="Times New Roman" w:hAnsi="Times New Roman"/>
          <w:sz w:val="24"/>
          <w:szCs w:val="24"/>
        </w:rPr>
        <w:t>получения</w:t>
      </w:r>
      <w:r w:rsidRPr="00216198">
        <w:rPr>
          <w:rFonts w:ascii="Times New Roman" w:hAnsi="Times New Roman"/>
          <w:spacing w:val="-1"/>
          <w:sz w:val="24"/>
          <w:szCs w:val="24"/>
        </w:rPr>
        <w:t xml:space="preserve"> </w:t>
      </w:r>
      <w:r w:rsidRPr="00216198">
        <w:rPr>
          <w:rFonts w:ascii="Times New Roman" w:hAnsi="Times New Roman"/>
          <w:sz w:val="24"/>
          <w:szCs w:val="24"/>
        </w:rPr>
        <w:t>важнейших</w:t>
      </w:r>
      <w:r w:rsidRPr="00216198">
        <w:rPr>
          <w:rFonts w:ascii="Times New Roman" w:hAnsi="Times New Roman"/>
          <w:spacing w:val="-1"/>
          <w:sz w:val="24"/>
          <w:szCs w:val="24"/>
        </w:rPr>
        <w:t xml:space="preserve"> </w:t>
      </w:r>
      <w:r w:rsidRPr="00216198">
        <w:rPr>
          <w:rFonts w:ascii="Times New Roman" w:hAnsi="Times New Roman"/>
          <w:sz w:val="24"/>
          <w:szCs w:val="24"/>
        </w:rPr>
        <w:t>неорганических</w:t>
      </w:r>
      <w:r w:rsidRPr="00216198">
        <w:rPr>
          <w:rFonts w:ascii="Times New Roman" w:hAnsi="Times New Roman"/>
          <w:spacing w:val="-2"/>
          <w:sz w:val="24"/>
          <w:szCs w:val="24"/>
        </w:rPr>
        <w:t xml:space="preserve"> </w:t>
      </w:r>
      <w:r w:rsidRPr="00216198">
        <w:rPr>
          <w:rFonts w:ascii="Times New Roman" w:hAnsi="Times New Roman"/>
          <w:sz w:val="24"/>
          <w:szCs w:val="24"/>
        </w:rPr>
        <w:t>и органических</w:t>
      </w:r>
      <w:r w:rsidRPr="00216198">
        <w:rPr>
          <w:rFonts w:ascii="Times New Roman" w:hAnsi="Times New Roman"/>
          <w:spacing w:val="1"/>
          <w:sz w:val="24"/>
          <w:szCs w:val="24"/>
        </w:rPr>
        <w:t xml:space="preserve"> </w:t>
      </w:r>
      <w:r w:rsidRPr="00216198">
        <w:rPr>
          <w:rFonts w:ascii="Times New Roman" w:hAnsi="Times New Roman"/>
          <w:sz w:val="24"/>
          <w:szCs w:val="24"/>
        </w:rPr>
        <w:t>веществ;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определять характер среды в результате гидролиза неорганических и</w:t>
      </w:r>
      <w:r w:rsidRPr="00216198">
        <w:rPr>
          <w:rFonts w:ascii="Times New Roman" w:hAnsi="Times New Roman"/>
          <w:spacing w:val="1"/>
          <w:sz w:val="24"/>
          <w:szCs w:val="24"/>
        </w:rPr>
        <w:t xml:space="preserve"> </w:t>
      </w:r>
      <w:r w:rsidRPr="00216198">
        <w:rPr>
          <w:rFonts w:ascii="Times New Roman" w:hAnsi="Times New Roman"/>
          <w:sz w:val="24"/>
          <w:szCs w:val="24"/>
        </w:rPr>
        <w:t>органических</w:t>
      </w:r>
      <w:r w:rsidRPr="00216198">
        <w:rPr>
          <w:rFonts w:ascii="Times New Roman" w:hAnsi="Times New Roman"/>
          <w:spacing w:val="1"/>
          <w:sz w:val="24"/>
          <w:szCs w:val="24"/>
        </w:rPr>
        <w:t xml:space="preserve"> </w:t>
      </w:r>
      <w:r w:rsidRPr="00216198">
        <w:rPr>
          <w:rFonts w:ascii="Times New Roman" w:hAnsi="Times New Roman"/>
          <w:sz w:val="24"/>
          <w:szCs w:val="24"/>
        </w:rPr>
        <w:t>веществ</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приводить</w:t>
      </w:r>
      <w:r w:rsidRPr="00216198">
        <w:rPr>
          <w:rFonts w:ascii="Times New Roman" w:hAnsi="Times New Roman"/>
          <w:spacing w:val="1"/>
          <w:sz w:val="24"/>
          <w:szCs w:val="24"/>
        </w:rPr>
        <w:t xml:space="preserve"> </w:t>
      </w:r>
      <w:r w:rsidRPr="00216198">
        <w:rPr>
          <w:rFonts w:ascii="Times New Roman" w:hAnsi="Times New Roman"/>
          <w:sz w:val="24"/>
          <w:szCs w:val="24"/>
        </w:rPr>
        <w:t>примеры</w:t>
      </w:r>
      <w:r w:rsidRPr="00216198">
        <w:rPr>
          <w:rFonts w:ascii="Times New Roman" w:hAnsi="Times New Roman"/>
          <w:spacing w:val="1"/>
          <w:sz w:val="24"/>
          <w:szCs w:val="24"/>
        </w:rPr>
        <w:t xml:space="preserve"> </w:t>
      </w:r>
      <w:r w:rsidRPr="00216198">
        <w:rPr>
          <w:rFonts w:ascii="Times New Roman" w:hAnsi="Times New Roman"/>
          <w:sz w:val="24"/>
          <w:szCs w:val="24"/>
        </w:rPr>
        <w:t>гидролиза</w:t>
      </w:r>
      <w:r w:rsidRPr="00216198">
        <w:rPr>
          <w:rFonts w:ascii="Times New Roman" w:hAnsi="Times New Roman"/>
          <w:spacing w:val="1"/>
          <w:sz w:val="24"/>
          <w:szCs w:val="24"/>
        </w:rPr>
        <w:t xml:space="preserve"> </w:t>
      </w:r>
      <w:r w:rsidRPr="00216198">
        <w:rPr>
          <w:rFonts w:ascii="Times New Roman" w:hAnsi="Times New Roman"/>
          <w:sz w:val="24"/>
          <w:szCs w:val="24"/>
        </w:rPr>
        <w:t>веществ</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повседневной</w:t>
      </w:r>
      <w:r w:rsidRPr="00216198">
        <w:rPr>
          <w:rFonts w:ascii="Times New Roman" w:hAnsi="Times New Roman"/>
          <w:spacing w:val="1"/>
          <w:sz w:val="24"/>
          <w:szCs w:val="24"/>
        </w:rPr>
        <w:t xml:space="preserve"> </w:t>
      </w:r>
      <w:r w:rsidRPr="00216198">
        <w:rPr>
          <w:rFonts w:ascii="Times New Roman" w:hAnsi="Times New Roman"/>
          <w:sz w:val="24"/>
          <w:szCs w:val="24"/>
        </w:rPr>
        <w:t>жизни</w:t>
      </w:r>
      <w:r w:rsidRPr="00216198">
        <w:rPr>
          <w:rFonts w:ascii="Times New Roman" w:hAnsi="Times New Roman"/>
          <w:spacing w:val="1"/>
          <w:sz w:val="24"/>
          <w:szCs w:val="24"/>
        </w:rPr>
        <w:t xml:space="preserve"> </w:t>
      </w:r>
      <w:r w:rsidRPr="00216198">
        <w:rPr>
          <w:rFonts w:ascii="Times New Roman" w:hAnsi="Times New Roman"/>
          <w:sz w:val="24"/>
          <w:szCs w:val="24"/>
        </w:rPr>
        <w:t>человека,</w:t>
      </w:r>
      <w:r w:rsidRPr="00216198">
        <w:rPr>
          <w:rFonts w:ascii="Times New Roman" w:hAnsi="Times New Roman"/>
          <w:spacing w:val="1"/>
          <w:sz w:val="24"/>
          <w:szCs w:val="24"/>
        </w:rPr>
        <w:t xml:space="preserve"> </w:t>
      </w:r>
      <w:r w:rsidRPr="00216198">
        <w:rPr>
          <w:rFonts w:ascii="Times New Roman" w:hAnsi="Times New Roman"/>
          <w:sz w:val="24"/>
          <w:szCs w:val="24"/>
        </w:rPr>
        <w:t>биологических</w:t>
      </w:r>
      <w:r w:rsidRPr="00216198">
        <w:rPr>
          <w:rFonts w:ascii="Times New Roman" w:hAnsi="Times New Roman"/>
          <w:spacing w:val="1"/>
          <w:sz w:val="24"/>
          <w:szCs w:val="24"/>
        </w:rPr>
        <w:t xml:space="preserve"> </w:t>
      </w:r>
      <w:r w:rsidRPr="00216198">
        <w:rPr>
          <w:rFonts w:ascii="Times New Roman" w:hAnsi="Times New Roman"/>
          <w:sz w:val="24"/>
          <w:szCs w:val="24"/>
        </w:rPr>
        <w:t>обменных</w:t>
      </w:r>
      <w:r w:rsidRPr="00216198">
        <w:rPr>
          <w:rFonts w:ascii="Times New Roman" w:hAnsi="Times New Roman"/>
          <w:spacing w:val="1"/>
          <w:sz w:val="24"/>
          <w:szCs w:val="24"/>
        </w:rPr>
        <w:t xml:space="preserve"> </w:t>
      </w:r>
      <w:r w:rsidRPr="00216198">
        <w:rPr>
          <w:rFonts w:ascii="Times New Roman" w:hAnsi="Times New Roman"/>
          <w:sz w:val="24"/>
          <w:szCs w:val="24"/>
        </w:rPr>
        <w:t>процессах</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промышленности;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приводить</w:t>
      </w:r>
      <w:r w:rsidRPr="00216198">
        <w:rPr>
          <w:rFonts w:ascii="Times New Roman" w:hAnsi="Times New Roman"/>
          <w:spacing w:val="1"/>
          <w:sz w:val="24"/>
          <w:szCs w:val="24"/>
        </w:rPr>
        <w:t xml:space="preserve"> </w:t>
      </w:r>
      <w:r w:rsidRPr="00216198">
        <w:rPr>
          <w:rFonts w:ascii="Times New Roman" w:hAnsi="Times New Roman"/>
          <w:sz w:val="24"/>
          <w:szCs w:val="24"/>
        </w:rPr>
        <w:t>примеры</w:t>
      </w:r>
      <w:r w:rsidRPr="00216198">
        <w:rPr>
          <w:rFonts w:ascii="Times New Roman" w:hAnsi="Times New Roman"/>
          <w:spacing w:val="1"/>
          <w:sz w:val="24"/>
          <w:szCs w:val="24"/>
        </w:rPr>
        <w:t xml:space="preserve"> </w:t>
      </w:r>
      <w:r w:rsidRPr="00216198">
        <w:rPr>
          <w:rFonts w:ascii="Times New Roman" w:hAnsi="Times New Roman"/>
          <w:sz w:val="24"/>
          <w:szCs w:val="24"/>
        </w:rPr>
        <w:t>окислительно-восстановительных</w:t>
      </w:r>
      <w:r w:rsidRPr="00216198">
        <w:rPr>
          <w:rFonts w:ascii="Times New Roman" w:hAnsi="Times New Roman"/>
          <w:spacing w:val="1"/>
          <w:sz w:val="24"/>
          <w:szCs w:val="24"/>
        </w:rPr>
        <w:t xml:space="preserve"> </w:t>
      </w:r>
      <w:r w:rsidRPr="00216198">
        <w:rPr>
          <w:rFonts w:ascii="Times New Roman" w:hAnsi="Times New Roman"/>
          <w:sz w:val="24"/>
          <w:szCs w:val="24"/>
        </w:rPr>
        <w:t>реакций</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67"/>
          <w:sz w:val="24"/>
          <w:szCs w:val="24"/>
        </w:rPr>
        <w:t xml:space="preserve"> </w:t>
      </w:r>
      <w:r w:rsidRPr="00216198">
        <w:rPr>
          <w:rFonts w:ascii="Times New Roman" w:hAnsi="Times New Roman"/>
          <w:sz w:val="24"/>
          <w:szCs w:val="24"/>
        </w:rPr>
        <w:t>природе,</w:t>
      </w:r>
      <w:r w:rsidRPr="00216198">
        <w:rPr>
          <w:rFonts w:ascii="Times New Roman" w:hAnsi="Times New Roman"/>
          <w:spacing w:val="-4"/>
          <w:sz w:val="24"/>
          <w:szCs w:val="24"/>
        </w:rPr>
        <w:t xml:space="preserve"> </w:t>
      </w:r>
      <w:r w:rsidRPr="00216198">
        <w:rPr>
          <w:rFonts w:ascii="Times New Roman" w:hAnsi="Times New Roman"/>
          <w:sz w:val="24"/>
          <w:szCs w:val="24"/>
        </w:rPr>
        <w:t>производственных процессах</w:t>
      </w:r>
      <w:r w:rsidRPr="00216198">
        <w:rPr>
          <w:rFonts w:ascii="Times New Roman" w:hAnsi="Times New Roman"/>
          <w:spacing w:val="-3"/>
          <w:sz w:val="24"/>
          <w:szCs w:val="24"/>
        </w:rPr>
        <w:t xml:space="preserve"> </w:t>
      </w:r>
      <w:r w:rsidRPr="00216198">
        <w:rPr>
          <w:rFonts w:ascii="Times New Roman" w:hAnsi="Times New Roman"/>
          <w:sz w:val="24"/>
          <w:szCs w:val="24"/>
        </w:rPr>
        <w:t>и</w:t>
      </w:r>
      <w:r w:rsidRPr="00216198">
        <w:rPr>
          <w:rFonts w:ascii="Times New Roman" w:hAnsi="Times New Roman"/>
          <w:spacing w:val="-2"/>
          <w:sz w:val="24"/>
          <w:szCs w:val="24"/>
        </w:rPr>
        <w:t xml:space="preserve"> </w:t>
      </w:r>
      <w:r w:rsidRPr="00216198">
        <w:rPr>
          <w:rFonts w:ascii="Times New Roman" w:hAnsi="Times New Roman"/>
          <w:sz w:val="24"/>
          <w:szCs w:val="24"/>
        </w:rPr>
        <w:t>жизнедеятельности</w:t>
      </w:r>
      <w:r w:rsidRPr="00216198">
        <w:rPr>
          <w:rFonts w:ascii="Times New Roman" w:hAnsi="Times New Roman"/>
          <w:spacing w:val="-1"/>
          <w:sz w:val="24"/>
          <w:szCs w:val="24"/>
        </w:rPr>
        <w:t xml:space="preserve"> </w:t>
      </w:r>
      <w:r w:rsidRPr="00216198">
        <w:rPr>
          <w:rFonts w:ascii="Times New Roman" w:hAnsi="Times New Roman"/>
          <w:sz w:val="24"/>
          <w:szCs w:val="24"/>
        </w:rPr>
        <w:t>организмов;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обосновывать</w:t>
      </w:r>
      <w:r w:rsidRPr="00216198">
        <w:rPr>
          <w:rFonts w:ascii="Times New Roman" w:hAnsi="Times New Roman"/>
          <w:spacing w:val="1"/>
          <w:sz w:val="24"/>
          <w:szCs w:val="24"/>
        </w:rPr>
        <w:t xml:space="preserve"> </w:t>
      </w:r>
      <w:r w:rsidRPr="00216198">
        <w:rPr>
          <w:rFonts w:ascii="Times New Roman" w:hAnsi="Times New Roman"/>
          <w:sz w:val="24"/>
          <w:szCs w:val="24"/>
        </w:rPr>
        <w:t>практическое</w:t>
      </w:r>
      <w:r w:rsidRPr="00216198">
        <w:rPr>
          <w:rFonts w:ascii="Times New Roman" w:hAnsi="Times New Roman"/>
          <w:spacing w:val="1"/>
          <w:sz w:val="24"/>
          <w:szCs w:val="24"/>
        </w:rPr>
        <w:t xml:space="preserve"> </w:t>
      </w:r>
      <w:r w:rsidRPr="00216198">
        <w:rPr>
          <w:rFonts w:ascii="Times New Roman" w:hAnsi="Times New Roman"/>
          <w:sz w:val="24"/>
          <w:szCs w:val="24"/>
        </w:rPr>
        <w:t>использование</w:t>
      </w:r>
      <w:r w:rsidRPr="00216198">
        <w:rPr>
          <w:rFonts w:ascii="Times New Roman" w:hAnsi="Times New Roman"/>
          <w:spacing w:val="1"/>
          <w:sz w:val="24"/>
          <w:szCs w:val="24"/>
        </w:rPr>
        <w:t xml:space="preserve"> </w:t>
      </w:r>
      <w:r w:rsidRPr="00216198">
        <w:rPr>
          <w:rFonts w:ascii="Times New Roman" w:hAnsi="Times New Roman"/>
          <w:sz w:val="24"/>
          <w:szCs w:val="24"/>
        </w:rPr>
        <w:t>неорганических</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органических веществ</w:t>
      </w:r>
      <w:r w:rsidRPr="00216198">
        <w:rPr>
          <w:rFonts w:ascii="Times New Roman" w:hAnsi="Times New Roman"/>
          <w:spacing w:val="-2"/>
          <w:sz w:val="24"/>
          <w:szCs w:val="24"/>
        </w:rPr>
        <w:t xml:space="preserve"> </w:t>
      </w:r>
      <w:r w:rsidRPr="00216198">
        <w:rPr>
          <w:rFonts w:ascii="Times New Roman" w:hAnsi="Times New Roman"/>
          <w:sz w:val="24"/>
          <w:szCs w:val="24"/>
        </w:rPr>
        <w:t>и их</w:t>
      </w:r>
      <w:r w:rsidRPr="00216198">
        <w:rPr>
          <w:rFonts w:ascii="Times New Roman" w:hAnsi="Times New Roman"/>
          <w:spacing w:val="-3"/>
          <w:sz w:val="24"/>
          <w:szCs w:val="24"/>
        </w:rPr>
        <w:t xml:space="preserve"> </w:t>
      </w:r>
      <w:r w:rsidRPr="00216198">
        <w:rPr>
          <w:rFonts w:ascii="Times New Roman" w:hAnsi="Times New Roman"/>
          <w:sz w:val="24"/>
          <w:szCs w:val="24"/>
        </w:rPr>
        <w:t>реакций</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промышленности</w:t>
      </w:r>
      <w:r w:rsidRPr="00216198">
        <w:rPr>
          <w:rFonts w:ascii="Times New Roman" w:hAnsi="Times New Roman"/>
          <w:spacing w:val="-3"/>
          <w:sz w:val="24"/>
          <w:szCs w:val="24"/>
        </w:rPr>
        <w:t xml:space="preserve"> </w:t>
      </w:r>
      <w:r w:rsidRPr="00216198">
        <w:rPr>
          <w:rFonts w:ascii="Times New Roman" w:hAnsi="Times New Roman"/>
          <w:sz w:val="24"/>
          <w:szCs w:val="24"/>
        </w:rPr>
        <w:t>и быту;</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выполнять химический эксперимент по распознаванию и получению</w:t>
      </w:r>
      <w:r w:rsidRPr="00216198">
        <w:rPr>
          <w:rFonts w:ascii="Times New Roman" w:hAnsi="Times New Roman"/>
          <w:spacing w:val="1"/>
          <w:sz w:val="24"/>
          <w:szCs w:val="24"/>
        </w:rPr>
        <w:t xml:space="preserve"> </w:t>
      </w:r>
      <w:r w:rsidRPr="00216198">
        <w:rPr>
          <w:rFonts w:ascii="Times New Roman" w:hAnsi="Times New Roman"/>
          <w:sz w:val="24"/>
          <w:szCs w:val="24"/>
        </w:rPr>
        <w:t>неорганических и органических веществ, относящихся к различным классам</w:t>
      </w:r>
      <w:r w:rsidRPr="00216198">
        <w:rPr>
          <w:rFonts w:ascii="Times New Roman" w:hAnsi="Times New Roman"/>
          <w:spacing w:val="1"/>
          <w:sz w:val="24"/>
          <w:szCs w:val="24"/>
        </w:rPr>
        <w:t xml:space="preserve"> </w:t>
      </w:r>
      <w:r w:rsidRPr="00216198">
        <w:rPr>
          <w:rFonts w:ascii="Times New Roman" w:hAnsi="Times New Roman"/>
          <w:sz w:val="24"/>
          <w:szCs w:val="24"/>
        </w:rPr>
        <w:t>соединений, в соответствии с правилами и приемами безопасной работы с</w:t>
      </w:r>
      <w:r w:rsidRPr="00216198">
        <w:rPr>
          <w:rFonts w:ascii="Times New Roman" w:hAnsi="Times New Roman"/>
          <w:spacing w:val="1"/>
          <w:sz w:val="24"/>
          <w:szCs w:val="24"/>
        </w:rPr>
        <w:t xml:space="preserve"> </w:t>
      </w:r>
      <w:r w:rsidRPr="00216198">
        <w:rPr>
          <w:rFonts w:ascii="Times New Roman" w:hAnsi="Times New Roman"/>
          <w:sz w:val="24"/>
          <w:szCs w:val="24"/>
        </w:rPr>
        <w:t>химическими веществами и</w:t>
      </w:r>
      <w:r w:rsidRPr="00216198">
        <w:rPr>
          <w:rFonts w:ascii="Times New Roman" w:hAnsi="Times New Roman"/>
          <w:spacing w:val="-1"/>
          <w:sz w:val="24"/>
          <w:szCs w:val="24"/>
        </w:rPr>
        <w:t xml:space="preserve"> </w:t>
      </w:r>
      <w:r w:rsidRPr="00216198">
        <w:rPr>
          <w:rFonts w:ascii="Times New Roman" w:hAnsi="Times New Roman"/>
          <w:sz w:val="24"/>
          <w:szCs w:val="24"/>
        </w:rPr>
        <w:t>лабораторным оборудованием;</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проводить</w:t>
      </w:r>
      <w:r w:rsidRPr="00216198">
        <w:rPr>
          <w:rFonts w:ascii="Times New Roman" w:hAnsi="Times New Roman"/>
          <w:spacing w:val="1"/>
          <w:sz w:val="24"/>
          <w:szCs w:val="24"/>
        </w:rPr>
        <w:t xml:space="preserve"> </w:t>
      </w:r>
      <w:r w:rsidRPr="00216198">
        <w:rPr>
          <w:rFonts w:ascii="Times New Roman" w:hAnsi="Times New Roman"/>
          <w:sz w:val="24"/>
          <w:szCs w:val="24"/>
        </w:rPr>
        <w:t>расчеты</w:t>
      </w:r>
      <w:r w:rsidRPr="00216198">
        <w:rPr>
          <w:rFonts w:ascii="Times New Roman" w:hAnsi="Times New Roman"/>
          <w:spacing w:val="1"/>
          <w:sz w:val="24"/>
          <w:szCs w:val="24"/>
        </w:rPr>
        <w:t xml:space="preserve"> </w:t>
      </w:r>
      <w:r w:rsidRPr="00216198">
        <w:rPr>
          <w:rFonts w:ascii="Times New Roman" w:hAnsi="Times New Roman"/>
          <w:sz w:val="24"/>
          <w:szCs w:val="24"/>
        </w:rPr>
        <w:t>на</w:t>
      </w:r>
      <w:r w:rsidRPr="00216198">
        <w:rPr>
          <w:rFonts w:ascii="Times New Roman" w:hAnsi="Times New Roman"/>
          <w:spacing w:val="1"/>
          <w:sz w:val="24"/>
          <w:szCs w:val="24"/>
        </w:rPr>
        <w:t xml:space="preserve"> </w:t>
      </w:r>
      <w:r w:rsidRPr="00216198">
        <w:rPr>
          <w:rFonts w:ascii="Times New Roman" w:hAnsi="Times New Roman"/>
          <w:sz w:val="24"/>
          <w:szCs w:val="24"/>
        </w:rPr>
        <w:t>основе</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формул</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71"/>
          <w:sz w:val="24"/>
          <w:szCs w:val="24"/>
        </w:rPr>
        <w:t xml:space="preserve"> </w:t>
      </w:r>
      <w:r w:rsidRPr="00216198">
        <w:rPr>
          <w:rFonts w:ascii="Times New Roman" w:hAnsi="Times New Roman"/>
          <w:sz w:val="24"/>
          <w:szCs w:val="24"/>
        </w:rPr>
        <w:t>уравнений</w:t>
      </w:r>
      <w:r w:rsidRPr="00216198">
        <w:rPr>
          <w:rFonts w:ascii="Times New Roman" w:hAnsi="Times New Roman"/>
          <w:spacing w:val="1"/>
          <w:sz w:val="24"/>
          <w:szCs w:val="24"/>
        </w:rPr>
        <w:t xml:space="preserve"> </w:t>
      </w:r>
      <w:r w:rsidRPr="00216198">
        <w:rPr>
          <w:rFonts w:ascii="Times New Roman" w:hAnsi="Times New Roman"/>
          <w:sz w:val="24"/>
          <w:szCs w:val="24"/>
        </w:rPr>
        <w:t>реакций: нахождение молекулярной формулы органического вещества по его</w:t>
      </w:r>
      <w:r w:rsidRPr="00216198">
        <w:rPr>
          <w:rFonts w:ascii="Times New Roman" w:hAnsi="Times New Roman"/>
          <w:spacing w:val="-67"/>
          <w:sz w:val="24"/>
          <w:szCs w:val="24"/>
        </w:rPr>
        <w:t xml:space="preserve"> </w:t>
      </w:r>
      <w:r w:rsidRPr="00216198">
        <w:rPr>
          <w:rFonts w:ascii="Times New Roman" w:hAnsi="Times New Roman"/>
          <w:sz w:val="24"/>
          <w:szCs w:val="24"/>
        </w:rPr>
        <w:t>плотности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массовым</w:t>
      </w:r>
      <w:r w:rsidRPr="00216198">
        <w:rPr>
          <w:rFonts w:ascii="Times New Roman" w:hAnsi="Times New Roman"/>
          <w:spacing w:val="1"/>
          <w:sz w:val="24"/>
          <w:szCs w:val="24"/>
        </w:rPr>
        <w:t xml:space="preserve"> </w:t>
      </w:r>
      <w:r w:rsidRPr="00216198">
        <w:rPr>
          <w:rFonts w:ascii="Times New Roman" w:hAnsi="Times New Roman"/>
          <w:sz w:val="24"/>
          <w:szCs w:val="24"/>
        </w:rPr>
        <w:t>долям</w:t>
      </w:r>
      <w:r w:rsidRPr="00216198">
        <w:rPr>
          <w:rFonts w:ascii="Times New Roman" w:hAnsi="Times New Roman"/>
          <w:spacing w:val="1"/>
          <w:sz w:val="24"/>
          <w:szCs w:val="24"/>
        </w:rPr>
        <w:t xml:space="preserve"> </w:t>
      </w:r>
      <w:r w:rsidRPr="00216198">
        <w:rPr>
          <w:rFonts w:ascii="Times New Roman" w:hAnsi="Times New Roman"/>
          <w:sz w:val="24"/>
          <w:szCs w:val="24"/>
        </w:rPr>
        <w:t>элементов,</w:t>
      </w:r>
      <w:r w:rsidRPr="00216198">
        <w:rPr>
          <w:rFonts w:ascii="Times New Roman" w:hAnsi="Times New Roman"/>
          <w:spacing w:val="1"/>
          <w:sz w:val="24"/>
          <w:szCs w:val="24"/>
        </w:rPr>
        <w:t xml:space="preserve"> </w:t>
      </w:r>
      <w:r w:rsidRPr="00216198">
        <w:rPr>
          <w:rFonts w:ascii="Times New Roman" w:hAnsi="Times New Roman"/>
          <w:sz w:val="24"/>
          <w:szCs w:val="24"/>
        </w:rPr>
        <w:t>входящих</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его</w:t>
      </w:r>
      <w:r w:rsidRPr="00216198">
        <w:rPr>
          <w:rFonts w:ascii="Times New Roman" w:hAnsi="Times New Roman"/>
          <w:spacing w:val="1"/>
          <w:sz w:val="24"/>
          <w:szCs w:val="24"/>
        </w:rPr>
        <w:t xml:space="preserve"> </w:t>
      </w:r>
      <w:r w:rsidRPr="00216198">
        <w:rPr>
          <w:rFonts w:ascii="Times New Roman" w:hAnsi="Times New Roman"/>
          <w:sz w:val="24"/>
          <w:szCs w:val="24"/>
        </w:rPr>
        <w:t>состав,</w:t>
      </w:r>
      <w:r w:rsidRPr="00216198">
        <w:rPr>
          <w:rFonts w:ascii="Times New Roman" w:hAnsi="Times New Roman"/>
          <w:spacing w:val="1"/>
          <w:sz w:val="24"/>
          <w:szCs w:val="24"/>
        </w:rPr>
        <w:t xml:space="preserve"> </w:t>
      </w:r>
      <w:r w:rsidRPr="00216198">
        <w:rPr>
          <w:rFonts w:ascii="Times New Roman" w:hAnsi="Times New Roman"/>
          <w:sz w:val="24"/>
          <w:szCs w:val="24"/>
        </w:rPr>
        <w:t>или</w:t>
      </w:r>
      <w:r w:rsidRPr="00216198">
        <w:rPr>
          <w:rFonts w:ascii="Times New Roman" w:hAnsi="Times New Roman"/>
          <w:spacing w:val="1"/>
          <w:sz w:val="24"/>
          <w:szCs w:val="24"/>
        </w:rPr>
        <w:t xml:space="preserve"> </w:t>
      </w:r>
      <w:r w:rsidRPr="00216198">
        <w:rPr>
          <w:rFonts w:ascii="Times New Roman" w:hAnsi="Times New Roman"/>
          <w:sz w:val="24"/>
          <w:szCs w:val="24"/>
        </w:rPr>
        <w:t>по</w:t>
      </w:r>
      <w:r w:rsidRPr="00216198">
        <w:rPr>
          <w:rFonts w:ascii="Times New Roman" w:hAnsi="Times New Roman"/>
          <w:spacing w:val="1"/>
          <w:sz w:val="24"/>
          <w:szCs w:val="24"/>
        </w:rPr>
        <w:t xml:space="preserve"> </w:t>
      </w:r>
      <w:r w:rsidRPr="00216198">
        <w:rPr>
          <w:rFonts w:ascii="Times New Roman" w:hAnsi="Times New Roman"/>
          <w:sz w:val="24"/>
          <w:szCs w:val="24"/>
        </w:rPr>
        <w:t>продуктам</w:t>
      </w:r>
      <w:r w:rsidRPr="00216198">
        <w:rPr>
          <w:rFonts w:ascii="Times New Roman" w:hAnsi="Times New Roman"/>
          <w:spacing w:val="1"/>
          <w:sz w:val="24"/>
          <w:szCs w:val="24"/>
        </w:rPr>
        <w:t xml:space="preserve"> </w:t>
      </w:r>
      <w:r w:rsidRPr="00216198">
        <w:rPr>
          <w:rFonts w:ascii="Times New Roman" w:hAnsi="Times New Roman"/>
          <w:sz w:val="24"/>
          <w:szCs w:val="24"/>
        </w:rPr>
        <w:t>сгорания;</w:t>
      </w:r>
      <w:r w:rsidRPr="00216198">
        <w:rPr>
          <w:rFonts w:ascii="Times New Roman" w:hAnsi="Times New Roman"/>
          <w:spacing w:val="1"/>
          <w:sz w:val="24"/>
          <w:szCs w:val="24"/>
        </w:rPr>
        <w:t xml:space="preserve"> </w:t>
      </w:r>
      <w:r w:rsidRPr="00216198">
        <w:rPr>
          <w:rFonts w:ascii="Times New Roman" w:hAnsi="Times New Roman"/>
          <w:sz w:val="24"/>
          <w:szCs w:val="24"/>
        </w:rPr>
        <w:t>расчеты</w:t>
      </w:r>
      <w:r w:rsidRPr="00216198">
        <w:rPr>
          <w:rFonts w:ascii="Times New Roman" w:hAnsi="Times New Roman"/>
          <w:spacing w:val="1"/>
          <w:sz w:val="24"/>
          <w:szCs w:val="24"/>
        </w:rPr>
        <w:t xml:space="preserve"> </w:t>
      </w:r>
      <w:r w:rsidRPr="00216198">
        <w:rPr>
          <w:rFonts w:ascii="Times New Roman" w:hAnsi="Times New Roman"/>
          <w:sz w:val="24"/>
          <w:szCs w:val="24"/>
        </w:rPr>
        <w:t>массовой</w:t>
      </w:r>
      <w:r w:rsidRPr="00216198">
        <w:rPr>
          <w:rFonts w:ascii="Times New Roman" w:hAnsi="Times New Roman"/>
          <w:spacing w:val="1"/>
          <w:sz w:val="24"/>
          <w:szCs w:val="24"/>
        </w:rPr>
        <w:t xml:space="preserve"> </w:t>
      </w:r>
      <w:r w:rsidRPr="00216198">
        <w:rPr>
          <w:rFonts w:ascii="Times New Roman" w:hAnsi="Times New Roman"/>
          <w:sz w:val="24"/>
          <w:szCs w:val="24"/>
        </w:rPr>
        <w:t>доли</w:t>
      </w:r>
      <w:r w:rsidRPr="00216198">
        <w:rPr>
          <w:rFonts w:ascii="Times New Roman" w:hAnsi="Times New Roman"/>
          <w:spacing w:val="1"/>
          <w:sz w:val="24"/>
          <w:szCs w:val="24"/>
        </w:rPr>
        <w:t xml:space="preserve"> </w:t>
      </w:r>
      <w:r w:rsidRPr="00216198">
        <w:rPr>
          <w:rFonts w:ascii="Times New Roman" w:hAnsi="Times New Roman"/>
          <w:sz w:val="24"/>
          <w:szCs w:val="24"/>
        </w:rPr>
        <w:t>(массы)</w:t>
      </w:r>
      <w:r w:rsidRPr="00216198">
        <w:rPr>
          <w:rFonts w:ascii="Times New Roman" w:hAnsi="Times New Roman"/>
          <w:spacing w:val="71"/>
          <w:sz w:val="24"/>
          <w:szCs w:val="24"/>
        </w:rPr>
        <w:t xml:space="preserve"> </w:t>
      </w:r>
      <w:r w:rsidRPr="00216198">
        <w:rPr>
          <w:rFonts w:ascii="Times New Roman" w:hAnsi="Times New Roman"/>
          <w:sz w:val="24"/>
          <w:szCs w:val="24"/>
        </w:rPr>
        <w:t>химического</w:t>
      </w:r>
      <w:r w:rsidRPr="00216198">
        <w:rPr>
          <w:rFonts w:ascii="Times New Roman" w:hAnsi="Times New Roman"/>
          <w:spacing w:val="1"/>
          <w:sz w:val="24"/>
          <w:szCs w:val="24"/>
        </w:rPr>
        <w:t xml:space="preserve"> </w:t>
      </w:r>
      <w:r w:rsidRPr="00216198">
        <w:rPr>
          <w:rFonts w:ascii="Times New Roman" w:hAnsi="Times New Roman"/>
          <w:sz w:val="24"/>
          <w:szCs w:val="24"/>
        </w:rPr>
        <w:t>соединения в смеси; расчеты массы (объема, количества вещества) продуктов</w:t>
      </w:r>
      <w:r w:rsidRPr="00216198">
        <w:rPr>
          <w:rFonts w:ascii="Times New Roman" w:hAnsi="Times New Roman"/>
          <w:spacing w:val="-67"/>
          <w:sz w:val="24"/>
          <w:szCs w:val="24"/>
        </w:rPr>
        <w:t xml:space="preserve"> </w:t>
      </w:r>
      <w:r w:rsidRPr="00216198">
        <w:rPr>
          <w:rFonts w:ascii="Times New Roman" w:hAnsi="Times New Roman"/>
          <w:sz w:val="24"/>
          <w:szCs w:val="24"/>
        </w:rPr>
        <w:t>реакции,</w:t>
      </w:r>
      <w:r w:rsidRPr="00216198">
        <w:rPr>
          <w:rFonts w:ascii="Times New Roman" w:hAnsi="Times New Roman"/>
          <w:spacing w:val="1"/>
          <w:sz w:val="24"/>
          <w:szCs w:val="24"/>
        </w:rPr>
        <w:t xml:space="preserve"> </w:t>
      </w:r>
      <w:r w:rsidRPr="00216198">
        <w:rPr>
          <w:rFonts w:ascii="Times New Roman" w:hAnsi="Times New Roman"/>
          <w:sz w:val="24"/>
          <w:szCs w:val="24"/>
        </w:rPr>
        <w:t>если одно из веществ дано в избытке (имеет примеси); расчеты</w:t>
      </w:r>
      <w:r w:rsidRPr="00216198">
        <w:rPr>
          <w:rFonts w:ascii="Times New Roman" w:hAnsi="Times New Roman"/>
          <w:spacing w:val="1"/>
          <w:sz w:val="24"/>
          <w:szCs w:val="24"/>
        </w:rPr>
        <w:t xml:space="preserve"> </w:t>
      </w:r>
      <w:r w:rsidRPr="00216198">
        <w:rPr>
          <w:rFonts w:ascii="Times New Roman" w:hAnsi="Times New Roman"/>
          <w:sz w:val="24"/>
          <w:szCs w:val="24"/>
        </w:rPr>
        <w:t>массовой</w:t>
      </w:r>
      <w:r w:rsidRPr="00216198">
        <w:rPr>
          <w:rFonts w:ascii="Times New Roman" w:hAnsi="Times New Roman"/>
          <w:spacing w:val="1"/>
          <w:sz w:val="24"/>
          <w:szCs w:val="24"/>
        </w:rPr>
        <w:t xml:space="preserve"> </w:t>
      </w:r>
      <w:r w:rsidRPr="00216198">
        <w:rPr>
          <w:rFonts w:ascii="Times New Roman" w:hAnsi="Times New Roman"/>
          <w:sz w:val="24"/>
          <w:szCs w:val="24"/>
        </w:rPr>
        <w:t>или</w:t>
      </w:r>
      <w:r w:rsidRPr="00216198">
        <w:rPr>
          <w:rFonts w:ascii="Times New Roman" w:hAnsi="Times New Roman"/>
          <w:spacing w:val="1"/>
          <w:sz w:val="24"/>
          <w:szCs w:val="24"/>
        </w:rPr>
        <w:t xml:space="preserve"> </w:t>
      </w:r>
      <w:r w:rsidRPr="00216198">
        <w:rPr>
          <w:rFonts w:ascii="Times New Roman" w:hAnsi="Times New Roman"/>
          <w:sz w:val="24"/>
          <w:szCs w:val="24"/>
        </w:rPr>
        <w:t>объемной</w:t>
      </w:r>
      <w:r w:rsidRPr="00216198">
        <w:rPr>
          <w:rFonts w:ascii="Times New Roman" w:hAnsi="Times New Roman"/>
          <w:spacing w:val="1"/>
          <w:sz w:val="24"/>
          <w:szCs w:val="24"/>
        </w:rPr>
        <w:t xml:space="preserve"> </w:t>
      </w:r>
      <w:r w:rsidRPr="00216198">
        <w:rPr>
          <w:rFonts w:ascii="Times New Roman" w:hAnsi="Times New Roman"/>
          <w:sz w:val="24"/>
          <w:szCs w:val="24"/>
        </w:rPr>
        <w:t>доли</w:t>
      </w:r>
      <w:r w:rsidRPr="00216198">
        <w:rPr>
          <w:rFonts w:ascii="Times New Roman" w:hAnsi="Times New Roman"/>
          <w:spacing w:val="1"/>
          <w:sz w:val="24"/>
          <w:szCs w:val="24"/>
        </w:rPr>
        <w:t xml:space="preserve"> </w:t>
      </w:r>
      <w:r w:rsidRPr="00216198">
        <w:rPr>
          <w:rFonts w:ascii="Times New Roman" w:hAnsi="Times New Roman"/>
          <w:sz w:val="24"/>
          <w:szCs w:val="24"/>
        </w:rPr>
        <w:t>выхода</w:t>
      </w:r>
      <w:r w:rsidRPr="00216198">
        <w:rPr>
          <w:rFonts w:ascii="Times New Roman" w:hAnsi="Times New Roman"/>
          <w:spacing w:val="1"/>
          <w:sz w:val="24"/>
          <w:szCs w:val="24"/>
        </w:rPr>
        <w:t xml:space="preserve"> </w:t>
      </w:r>
      <w:r w:rsidRPr="00216198">
        <w:rPr>
          <w:rFonts w:ascii="Times New Roman" w:hAnsi="Times New Roman"/>
          <w:sz w:val="24"/>
          <w:szCs w:val="24"/>
        </w:rPr>
        <w:t>продукта</w:t>
      </w:r>
      <w:r w:rsidRPr="00216198">
        <w:rPr>
          <w:rFonts w:ascii="Times New Roman" w:hAnsi="Times New Roman"/>
          <w:spacing w:val="1"/>
          <w:sz w:val="24"/>
          <w:szCs w:val="24"/>
        </w:rPr>
        <w:t xml:space="preserve"> </w:t>
      </w:r>
      <w:r w:rsidRPr="00216198">
        <w:rPr>
          <w:rFonts w:ascii="Times New Roman" w:hAnsi="Times New Roman"/>
          <w:sz w:val="24"/>
          <w:szCs w:val="24"/>
        </w:rPr>
        <w:t>реакции</w:t>
      </w:r>
      <w:r w:rsidRPr="00216198">
        <w:rPr>
          <w:rFonts w:ascii="Times New Roman" w:hAnsi="Times New Roman"/>
          <w:spacing w:val="1"/>
          <w:sz w:val="24"/>
          <w:szCs w:val="24"/>
        </w:rPr>
        <w:t xml:space="preserve"> </w:t>
      </w:r>
      <w:r w:rsidRPr="00216198">
        <w:rPr>
          <w:rFonts w:ascii="Times New Roman" w:hAnsi="Times New Roman"/>
          <w:sz w:val="24"/>
          <w:szCs w:val="24"/>
        </w:rPr>
        <w:t>от</w:t>
      </w:r>
      <w:r w:rsidRPr="00216198">
        <w:rPr>
          <w:rFonts w:ascii="Times New Roman" w:hAnsi="Times New Roman"/>
          <w:spacing w:val="1"/>
          <w:sz w:val="24"/>
          <w:szCs w:val="24"/>
        </w:rPr>
        <w:t xml:space="preserve"> </w:t>
      </w:r>
      <w:r w:rsidRPr="00216198">
        <w:rPr>
          <w:rFonts w:ascii="Times New Roman" w:hAnsi="Times New Roman"/>
          <w:sz w:val="24"/>
          <w:szCs w:val="24"/>
        </w:rPr>
        <w:t>теоретически</w:t>
      </w:r>
      <w:r w:rsidRPr="00216198">
        <w:rPr>
          <w:rFonts w:ascii="Times New Roman" w:hAnsi="Times New Roman"/>
          <w:spacing w:val="1"/>
          <w:sz w:val="24"/>
          <w:szCs w:val="24"/>
        </w:rPr>
        <w:t xml:space="preserve"> </w:t>
      </w:r>
      <w:r w:rsidRPr="00216198">
        <w:rPr>
          <w:rFonts w:ascii="Times New Roman" w:hAnsi="Times New Roman"/>
          <w:sz w:val="24"/>
          <w:szCs w:val="24"/>
        </w:rPr>
        <w:t>возможного;</w:t>
      </w:r>
      <w:r w:rsidRPr="00216198">
        <w:rPr>
          <w:rFonts w:ascii="Times New Roman" w:hAnsi="Times New Roman"/>
          <w:spacing w:val="1"/>
          <w:sz w:val="24"/>
          <w:szCs w:val="24"/>
        </w:rPr>
        <w:t xml:space="preserve"> </w:t>
      </w:r>
      <w:r w:rsidRPr="00216198">
        <w:rPr>
          <w:rFonts w:ascii="Times New Roman" w:hAnsi="Times New Roman"/>
          <w:sz w:val="24"/>
          <w:szCs w:val="24"/>
        </w:rPr>
        <w:t>расчеты</w:t>
      </w:r>
      <w:r w:rsidRPr="00216198">
        <w:rPr>
          <w:rFonts w:ascii="Times New Roman" w:hAnsi="Times New Roman"/>
          <w:spacing w:val="1"/>
          <w:sz w:val="24"/>
          <w:szCs w:val="24"/>
        </w:rPr>
        <w:t xml:space="preserve"> </w:t>
      </w:r>
      <w:r w:rsidRPr="00216198">
        <w:rPr>
          <w:rFonts w:ascii="Times New Roman" w:hAnsi="Times New Roman"/>
          <w:sz w:val="24"/>
          <w:szCs w:val="24"/>
        </w:rPr>
        <w:t>теплового</w:t>
      </w:r>
      <w:r w:rsidRPr="00216198">
        <w:rPr>
          <w:rFonts w:ascii="Times New Roman" w:hAnsi="Times New Roman"/>
          <w:spacing w:val="1"/>
          <w:sz w:val="24"/>
          <w:szCs w:val="24"/>
        </w:rPr>
        <w:t xml:space="preserve"> </w:t>
      </w:r>
      <w:r w:rsidRPr="00216198">
        <w:rPr>
          <w:rFonts w:ascii="Times New Roman" w:hAnsi="Times New Roman"/>
          <w:sz w:val="24"/>
          <w:szCs w:val="24"/>
        </w:rPr>
        <w:t>эффекта</w:t>
      </w:r>
      <w:r w:rsidRPr="00216198">
        <w:rPr>
          <w:rFonts w:ascii="Times New Roman" w:hAnsi="Times New Roman"/>
          <w:spacing w:val="1"/>
          <w:sz w:val="24"/>
          <w:szCs w:val="24"/>
        </w:rPr>
        <w:t xml:space="preserve"> </w:t>
      </w:r>
      <w:r w:rsidRPr="00216198">
        <w:rPr>
          <w:rFonts w:ascii="Times New Roman" w:hAnsi="Times New Roman"/>
          <w:sz w:val="24"/>
          <w:szCs w:val="24"/>
        </w:rPr>
        <w:t>реакции;</w:t>
      </w:r>
      <w:r w:rsidRPr="00216198">
        <w:rPr>
          <w:rFonts w:ascii="Times New Roman" w:hAnsi="Times New Roman"/>
          <w:spacing w:val="1"/>
          <w:sz w:val="24"/>
          <w:szCs w:val="24"/>
        </w:rPr>
        <w:t xml:space="preserve"> </w:t>
      </w:r>
      <w:r w:rsidRPr="00216198">
        <w:rPr>
          <w:rFonts w:ascii="Times New Roman" w:hAnsi="Times New Roman"/>
          <w:sz w:val="24"/>
          <w:szCs w:val="24"/>
        </w:rPr>
        <w:t>расчеты</w:t>
      </w:r>
      <w:r w:rsidRPr="00216198">
        <w:rPr>
          <w:rFonts w:ascii="Times New Roman" w:hAnsi="Times New Roman"/>
          <w:spacing w:val="1"/>
          <w:sz w:val="24"/>
          <w:szCs w:val="24"/>
        </w:rPr>
        <w:t xml:space="preserve"> </w:t>
      </w:r>
      <w:r w:rsidRPr="00216198">
        <w:rPr>
          <w:rFonts w:ascii="Times New Roman" w:hAnsi="Times New Roman"/>
          <w:sz w:val="24"/>
          <w:szCs w:val="24"/>
        </w:rPr>
        <w:t>объемных</w:t>
      </w:r>
      <w:r w:rsidRPr="00216198">
        <w:rPr>
          <w:rFonts w:ascii="Times New Roman" w:hAnsi="Times New Roman"/>
          <w:spacing w:val="1"/>
          <w:sz w:val="24"/>
          <w:szCs w:val="24"/>
        </w:rPr>
        <w:t xml:space="preserve"> </w:t>
      </w:r>
      <w:r w:rsidRPr="00216198">
        <w:rPr>
          <w:rFonts w:ascii="Times New Roman" w:hAnsi="Times New Roman"/>
          <w:sz w:val="24"/>
          <w:szCs w:val="24"/>
        </w:rPr>
        <w:t>отношений</w:t>
      </w:r>
      <w:r w:rsidRPr="00216198">
        <w:rPr>
          <w:rFonts w:ascii="Times New Roman" w:hAnsi="Times New Roman"/>
          <w:spacing w:val="1"/>
          <w:sz w:val="24"/>
          <w:szCs w:val="24"/>
        </w:rPr>
        <w:t xml:space="preserve"> </w:t>
      </w:r>
      <w:r w:rsidRPr="00216198">
        <w:rPr>
          <w:rFonts w:ascii="Times New Roman" w:hAnsi="Times New Roman"/>
          <w:sz w:val="24"/>
          <w:szCs w:val="24"/>
        </w:rPr>
        <w:t>газов</w:t>
      </w:r>
      <w:r w:rsidRPr="00216198">
        <w:rPr>
          <w:rFonts w:ascii="Times New Roman" w:hAnsi="Times New Roman"/>
          <w:spacing w:val="1"/>
          <w:sz w:val="24"/>
          <w:szCs w:val="24"/>
        </w:rPr>
        <w:t xml:space="preserve"> </w:t>
      </w:r>
      <w:r w:rsidRPr="00216198">
        <w:rPr>
          <w:rFonts w:ascii="Times New Roman" w:hAnsi="Times New Roman"/>
          <w:sz w:val="24"/>
          <w:szCs w:val="24"/>
        </w:rPr>
        <w:t>при</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реакциях;</w:t>
      </w:r>
      <w:r w:rsidRPr="00216198">
        <w:rPr>
          <w:rFonts w:ascii="Times New Roman" w:hAnsi="Times New Roman"/>
          <w:spacing w:val="1"/>
          <w:sz w:val="24"/>
          <w:szCs w:val="24"/>
        </w:rPr>
        <w:t xml:space="preserve"> </w:t>
      </w:r>
      <w:r w:rsidRPr="00216198">
        <w:rPr>
          <w:rFonts w:ascii="Times New Roman" w:hAnsi="Times New Roman"/>
          <w:sz w:val="24"/>
          <w:szCs w:val="24"/>
        </w:rPr>
        <w:t>расчеты</w:t>
      </w:r>
      <w:r w:rsidRPr="00216198">
        <w:rPr>
          <w:rFonts w:ascii="Times New Roman" w:hAnsi="Times New Roman"/>
          <w:spacing w:val="1"/>
          <w:sz w:val="24"/>
          <w:szCs w:val="24"/>
        </w:rPr>
        <w:t xml:space="preserve"> </w:t>
      </w:r>
      <w:r w:rsidRPr="00216198">
        <w:rPr>
          <w:rFonts w:ascii="Times New Roman" w:hAnsi="Times New Roman"/>
          <w:sz w:val="24"/>
          <w:szCs w:val="24"/>
        </w:rPr>
        <w:t>массы</w:t>
      </w:r>
      <w:r w:rsidRPr="00216198">
        <w:rPr>
          <w:rFonts w:ascii="Times New Roman" w:hAnsi="Times New Roman"/>
          <w:spacing w:val="1"/>
          <w:sz w:val="24"/>
          <w:szCs w:val="24"/>
        </w:rPr>
        <w:t xml:space="preserve"> </w:t>
      </w:r>
      <w:r w:rsidRPr="00216198">
        <w:rPr>
          <w:rFonts w:ascii="Times New Roman" w:hAnsi="Times New Roman"/>
          <w:sz w:val="24"/>
          <w:szCs w:val="24"/>
        </w:rPr>
        <w:t>(объема,</w:t>
      </w:r>
      <w:r w:rsidRPr="00216198">
        <w:rPr>
          <w:rFonts w:ascii="Times New Roman" w:hAnsi="Times New Roman"/>
          <w:spacing w:val="1"/>
          <w:sz w:val="24"/>
          <w:szCs w:val="24"/>
        </w:rPr>
        <w:t xml:space="preserve"> </w:t>
      </w:r>
      <w:r w:rsidRPr="00216198">
        <w:rPr>
          <w:rFonts w:ascii="Times New Roman" w:hAnsi="Times New Roman"/>
          <w:sz w:val="24"/>
          <w:szCs w:val="24"/>
        </w:rPr>
        <w:t>количества вещества) продукта реакции, если одно из веществ дано в виде</w:t>
      </w:r>
      <w:r w:rsidRPr="00216198">
        <w:rPr>
          <w:rFonts w:ascii="Times New Roman" w:hAnsi="Times New Roman"/>
          <w:spacing w:val="1"/>
          <w:sz w:val="24"/>
          <w:szCs w:val="24"/>
        </w:rPr>
        <w:t xml:space="preserve"> </w:t>
      </w:r>
      <w:r w:rsidRPr="00216198">
        <w:rPr>
          <w:rFonts w:ascii="Times New Roman" w:hAnsi="Times New Roman"/>
          <w:sz w:val="24"/>
          <w:szCs w:val="24"/>
        </w:rPr>
        <w:t>раствора</w:t>
      </w:r>
      <w:r w:rsidRPr="00216198">
        <w:rPr>
          <w:rFonts w:ascii="Times New Roman" w:hAnsi="Times New Roman"/>
          <w:spacing w:val="-2"/>
          <w:sz w:val="24"/>
          <w:szCs w:val="24"/>
        </w:rPr>
        <w:t xml:space="preserve"> </w:t>
      </w:r>
      <w:r w:rsidRPr="00216198">
        <w:rPr>
          <w:rFonts w:ascii="Times New Roman" w:hAnsi="Times New Roman"/>
          <w:sz w:val="24"/>
          <w:szCs w:val="24"/>
        </w:rPr>
        <w:t>с</w:t>
      </w:r>
      <w:r w:rsidRPr="00216198">
        <w:rPr>
          <w:rFonts w:ascii="Times New Roman" w:hAnsi="Times New Roman"/>
          <w:spacing w:val="-2"/>
          <w:sz w:val="24"/>
          <w:szCs w:val="24"/>
        </w:rPr>
        <w:t xml:space="preserve"> </w:t>
      </w:r>
      <w:r w:rsidRPr="00216198">
        <w:rPr>
          <w:rFonts w:ascii="Times New Roman" w:hAnsi="Times New Roman"/>
          <w:sz w:val="24"/>
          <w:szCs w:val="24"/>
        </w:rPr>
        <w:t>определенной</w:t>
      </w:r>
      <w:r w:rsidRPr="00216198">
        <w:rPr>
          <w:rFonts w:ascii="Times New Roman" w:hAnsi="Times New Roman"/>
          <w:spacing w:val="1"/>
          <w:sz w:val="24"/>
          <w:szCs w:val="24"/>
        </w:rPr>
        <w:t xml:space="preserve"> </w:t>
      </w:r>
      <w:r w:rsidRPr="00216198">
        <w:rPr>
          <w:rFonts w:ascii="Times New Roman" w:hAnsi="Times New Roman"/>
          <w:sz w:val="24"/>
          <w:szCs w:val="24"/>
        </w:rPr>
        <w:t>массовой</w:t>
      </w:r>
      <w:r w:rsidRPr="00216198">
        <w:rPr>
          <w:rFonts w:ascii="Times New Roman" w:hAnsi="Times New Roman"/>
          <w:spacing w:val="-1"/>
          <w:sz w:val="24"/>
          <w:szCs w:val="24"/>
        </w:rPr>
        <w:t xml:space="preserve"> </w:t>
      </w:r>
      <w:r w:rsidRPr="00216198">
        <w:rPr>
          <w:rFonts w:ascii="Times New Roman" w:hAnsi="Times New Roman"/>
          <w:sz w:val="24"/>
          <w:szCs w:val="24"/>
        </w:rPr>
        <w:t>долей растворенного вещества;</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использовать</w:t>
      </w:r>
      <w:r w:rsidRPr="00216198">
        <w:rPr>
          <w:rFonts w:ascii="Times New Roman" w:hAnsi="Times New Roman"/>
          <w:spacing w:val="1"/>
          <w:sz w:val="24"/>
          <w:szCs w:val="24"/>
        </w:rPr>
        <w:t xml:space="preserve"> </w:t>
      </w:r>
      <w:r w:rsidRPr="00216198">
        <w:rPr>
          <w:rFonts w:ascii="Times New Roman" w:hAnsi="Times New Roman"/>
          <w:sz w:val="24"/>
          <w:szCs w:val="24"/>
        </w:rPr>
        <w:t>методы</w:t>
      </w:r>
      <w:r w:rsidRPr="00216198">
        <w:rPr>
          <w:rFonts w:ascii="Times New Roman" w:hAnsi="Times New Roman"/>
          <w:spacing w:val="1"/>
          <w:sz w:val="24"/>
          <w:szCs w:val="24"/>
        </w:rPr>
        <w:t xml:space="preserve"> </w:t>
      </w:r>
      <w:r w:rsidRPr="00216198">
        <w:rPr>
          <w:rFonts w:ascii="Times New Roman" w:hAnsi="Times New Roman"/>
          <w:sz w:val="24"/>
          <w:szCs w:val="24"/>
        </w:rPr>
        <w:t>научного</w:t>
      </w:r>
      <w:r w:rsidRPr="00216198">
        <w:rPr>
          <w:rFonts w:ascii="Times New Roman" w:hAnsi="Times New Roman"/>
          <w:spacing w:val="1"/>
          <w:sz w:val="24"/>
          <w:szCs w:val="24"/>
        </w:rPr>
        <w:t xml:space="preserve"> </w:t>
      </w:r>
      <w:r w:rsidRPr="00216198">
        <w:rPr>
          <w:rFonts w:ascii="Times New Roman" w:hAnsi="Times New Roman"/>
          <w:sz w:val="24"/>
          <w:szCs w:val="24"/>
        </w:rPr>
        <w:t>познания:</w:t>
      </w:r>
      <w:r w:rsidRPr="00216198">
        <w:rPr>
          <w:rFonts w:ascii="Times New Roman" w:hAnsi="Times New Roman"/>
          <w:spacing w:val="1"/>
          <w:sz w:val="24"/>
          <w:szCs w:val="24"/>
        </w:rPr>
        <w:t xml:space="preserve"> </w:t>
      </w:r>
      <w:r w:rsidRPr="00216198">
        <w:rPr>
          <w:rFonts w:ascii="Times New Roman" w:hAnsi="Times New Roman"/>
          <w:sz w:val="24"/>
          <w:szCs w:val="24"/>
        </w:rPr>
        <w:t>анализ,</w:t>
      </w:r>
      <w:r w:rsidRPr="00216198">
        <w:rPr>
          <w:rFonts w:ascii="Times New Roman" w:hAnsi="Times New Roman"/>
          <w:spacing w:val="1"/>
          <w:sz w:val="24"/>
          <w:szCs w:val="24"/>
        </w:rPr>
        <w:t xml:space="preserve"> </w:t>
      </w:r>
      <w:r w:rsidRPr="00216198">
        <w:rPr>
          <w:rFonts w:ascii="Times New Roman" w:hAnsi="Times New Roman"/>
          <w:sz w:val="24"/>
          <w:szCs w:val="24"/>
        </w:rPr>
        <w:t>синтез,</w:t>
      </w:r>
      <w:r w:rsidRPr="00216198">
        <w:rPr>
          <w:rFonts w:ascii="Times New Roman" w:hAnsi="Times New Roman"/>
          <w:spacing w:val="1"/>
          <w:sz w:val="24"/>
          <w:szCs w:val="24"/>
        </w:rPr>
        <w:t xml:space="preserve"> </w:t>
      </w:r>
      <w:r w:rsidRPr="00216198">
        <w:rPr>
          <w:rFonts w:ascii="Times New Roman" w:hAnsi="Times New Roman"/>
          <w:sz w:val="24"/>
          <w:szCs w:val="24"/>
        </w:rPr>
        <w:t>моделирование</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процессов</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явлений</w:t>
      </w:r>
      <w:r w:rsidRPr="00216198">
        <w:rPr>
          <w:rFonts w:ascii="Times New Roman" w:hAnsi="Times New Roman"/>
          <w:spacing w:val="1"/>
          <w:sz w:val="24"/>
          <w:szCs w:val="24"/>
        </w:rPr>
        <w:t xml:space="preserve"> </w:t>
      </w:r>
      <w:r w:rsidRPr="00216198">
        <w:rPr>
          <w:rFonts w:ascii="Times New Roman" w:hAnsi="Times New Roman"/>
          <w:sz w:val="24"/>
          <w:szCs w:val="24"/>
        </w:rPr>
        <w:t>–</w:t>
      </w:r>
      <w:r w:rsidRPr="00216198">
        <w:rPr>
          <w:rFonts w:ascii="Times New Roman" w:hAnsi="Times New Roman"/>
          <w:spacing w:val="1"/>
          <w:sz w:val="24"/>
          <w:szCs w:val="24"/>
        </w:rPr>
        <w:t xml:space="preserve"> </w:t>
      </w:r>
      <w:r w:rsidRPr="00216198">
        <w:rPr>
          <w:rFonts w:ascii="Times New Roman" w:hAnsi="Times New Roman"/>
          <w:sz w:val="24"/>
          <w:szCs w:val="24"/>
        </w:rPr>
        <w:t>при</w:t>
      </w:r>
      <w:r w:rsidRPr="00216198">
        <w:rPr>
          <w:rFonts w:ascii="Times New Roman" w:hAnsi="Times New Roman"/>
          <w:spacing w:val="1"/>
          <w:sz w:val="24"/>
          <w:szCs w:val="24"/>
        </w:rPr>
        <w:t xml:space="preserve"> </w:t>
      </w:r>
      <w:r w:rsidRPr="00216198">
        <w:rPr>
          <w:rFonts w:ascii="Times New Roman" w:hAnsi="Times New Roman"/>
          <w:sz w:val="24"/>
          <w:szCs w:val="24"/>
        </w:rPr>
        <w:t>решении</w:t>
      </w:r>
      <w:r w:rsidRPr="00216198">
        <w:rPr>
          <w:rFonts w:ascii="Times New Roman" w:hAnsi="Times New Roman"/>
          <w:spacing w:val="1"/>
          <w:sz w:val="24"/>
          <w:szCs w:val="24"/>
        </w:rPr>
        <w:t xml:space="preserve"> </w:t>
      </w:r>
      <w:r w:rsidRPr="00216198">
        <w:rPr>
          <w:rFonts w:ascii="Times New Roman" w:hAnsi="Times New Roman"/>
          <w:sz w:val="24"/>
          <w:szCs w:val="24"/>
        </w:rPr>
        <w:t>учебно-</w:t>
      </w:r>
      <w:r w:rsidRPr="00216198">
        <w:rPr>
          <w:rFonts w:ascii="Times New Roman" w:hAnsi="Times New Roman"/>
          <w:spacing w:val="-67"/>
          <w:sz w:val="24"/>
          <w:szCs w:val="24"/>
        </w:rPr>
        <w:t xml:space="preserve"> </w:t>
      </w:r>
      <w:r w:rsidRPr="00216198">
        <w:rPr>
          <w:rFonts w:ascii="Times New Roman" w:hAnsi="Times New Roman"/>
          <w:sz w:val="24"/>
          <w:szCs w:val="24"/>
        </w:rPr>
        <w:t>исследовательских</w:t>
      </w:r>
      <w:r w:rsidRPr="00216198">
        <w:rPr>
          <w:rFonts w:ascii="Times New Roman" w:hAnsi="Times New Roman"/>
          <w:spacing w:val="1"/>
          <w:sz w:val="24"/>
          <w:szCs w:val="24"/>
        </w:rPr>
        <w:t xml:space="preserve"> </w:t>
      </w:r>
      <w:r w:rsidRPr="00216198">
        <w:rPr>
          <w:rFonts w:ascii="Times New Roman" w:hAnsi="Times New Roman"/>
          <w:sz w:val="24"/>
          <w:szCs w:val="24"/>
        </w:rPr>
        <w:t>задач</w:t>
      </w:r>
      <w:r w:rsidRPr="00216198">
        <w:rPr>
          <w:rFonts w:ascii="Times New Roman" w:hAnsi="Times New Roman"/>
          <w:spacing w:val="1"/>
          <w:sz w:val="24"/>
          <w:szCs w:val="24"/>
        </w:rPr>
        <w:t xml:space="preserve"> </w:t>
      </w:r>
      <w:r w:rsidRPr="00216198">
        <w:rPr>
          <w:rFonts w:ascii="Times New Roman" w:hAnsi="Times New Roman"/>
          <w:sz w:val="24"/>
          <w:szCs w:val="24"/>
        </w:rPr>
        <w:t>по</w:t>
      </w:r>
      <w:r w:rsidRPr="00216198">
        <w:rPr>
          <w:rFonts w:ascii="Times New Roman" w:hAnsi="Times New Roman"/>
          <w:spacing w:val="1"/>
          <w:sz w:val="24"/>
          <w:szCs w:val="24"/>
        </w:rPr>
        <w:t xml:space="preserve"> </w:t>
      </w:r>
      <w:r w:rsidRPr="00216198">
        <w:rPr>
          <w:rFonts w:ascii="Times New Roman" w:hAnsi="Times New Roman"/>
          <w:sz w:val="24"/>
          <w:szCs w:val="24"/>
        </w:rPr>
        <w:t>изучению</w:t>
      </w:r>
      <w:r w:rsidRPr="00216198">
        <w:rPr>
          <w:rFonts w:ascii="Times New Roman" w:hAnsi="Times New Roman"/>
          <w:spacing w:val="1"/>
          <w:sz w:val="24"/>
          <w:szCs w:val="24"/>
        </w:rPr>
        <w:t xml:space="preserve"> </w:t>
      </w:r>
      <w:r w:rsidRPr="00216198">
        <w:rPr>
          <w:rFonts w:ascii="Times New Roman" w:hAnsi="Times New Roman"/>
          <w:sz w:val="24"/>
          <w:szCs w:val="24"/>
        </w:rPr>
        <w:t>свойств,</w:t>
      </w:r>
      <w:r w:rsidRPr="00216198">
        <w:rPr>
          <w:rFonts w:ascii="Times New Roman" w:hAnsi="Times New Roman"/>
          <w:spacing w:val="1"/>
          <w:sz w:val="24"/>
          <w:szCs w:val="24"/>
        </w:rPr>
        <w:t xml:space="preserve"> </w:t>
      </w:r>
      <w:r w:rsidRPr="00216198">
        <w:rPr>
          <w:rFonts w:ascii="Times New Roman" w:hAnsi="Times New Roman"/>
          <w:sz w:val="24"/>
          <w:szCs w:val="24"/>
        </w:rPr>
        <w:t>способов</w:t>
      </w:r>
      <w:r w:rsidRPr="00216198">
        <w:rPr>
          <w:rFonts w:ascii="Times New Roman" w:hAnsi="Times New Roman"/>
          <w:spacing w:val="1"/>
          <w:sz w:val="24"/>
          <w:szCs w:val="24"/>
        </w:rPr>
        <w:t xml:space="preserve"> </w:t>
      </w:r>
      <w:r w:rsidRPr="00216198">
        <w:rPr>
          <w:rFonts w:ascii="Times New Roman" w:hAnsi="Times New Roman"/>
          <w:sz w:val="24"/>
          <w:szCs w:val="24"/>
        </w:rPr>
        <w:t>получения</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67"/>
          <w:sz w:val="24"/>
          <w:szCs w:val="24"/>
        </w:rPr>
        <w:t xml:space="preserve"> </w:t>
      </w:r>
      <w:r w:rsidRPr="00216198">
        <w:rPr>
          <w:rFonts w:ascii="Times New Roman" w:hAnsi="Times New Roman"/>
          <w:sz w:val="24"/>
          <w:szCs w:val="24"/>
        </w:rPr>
        <w:t>распознавания органических</w:t>
      </w:r>
      <w:r w:rsidRPr="00216198">
        <w:rPr>
          <w:rFonts w:ascii="Times New Roman" w:hAnsi="Times New Roman"/>
          <w:spacing w:val="2"/>
          <w:sz w:val="24"/>
          <w:szCs w:val="24"/>
        </w:rPr>
        <w:t xml:space="preserve"> </w:t>
      </w:r>
      <w:r w:rsidRPr="00216198">
        <w:rPr>
          <w:rFonts w:ascii="Times New Roman" w:hAnsi="Times New Roman"/>
          <w:sz w:val="24"/>
          <w:szCs w:val="24"/>
        </w:rPr>
        <w:t>веществ;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владеть</w:t>
      </w:r>
      <w:r w:rsidRPr="00216198">
        <w:rPr>
          <w:rFonts w:ascii="Times New Roman" w:hAnsi="Times New Roman"/>
          <w:spacing w:val="1"/>
          <w:sz w:val="24"/>
          <w:szCs w:val="24"/>
        </w:rPr>
        <w:t xml:space="preserve"> </w:t>
      </w:r>
      <w:r w:rsidRPr="00216198">
        <w:rPr>
          <w:rFonts w:ascii="Times New Roman" w:hAnsi="Times New Roman"/>
          <w:sz w:val="24"/>
          <w:szCs w:val="24"/>
        </w:rPr>
        <w:t>правилами</w:t>
      </w:r>
      <w:r w:rsidRPr="00216198">
        <w:rPr>
          <w:rFonts w:ascii="Times New Roman" w:hAnsi="Times New Roman"/>
          <w:spacing w:val="1"/>
          <w:sz w:val="24"/>
          <w:szCs w:val="24"/>
        </w:rPr>
        <w:t xml:space="preserve"> </w:t>
      </w:r>
      <w:r w:rsidRPr="00216198">
        <w:rPr>
          <w:rFonts w:ascii="Times New Roman" w:hAnsi="Times New Roman"/>
          <w:sz w:val="24"/>
          <w:szCs w:val="24"/>
        </w:rPr>
        <w:t>безопасного</w:t>
      </w:r>
      <w:r w:rsidRPr="00216198">
        <w:rPr>
          <w:rFonts w:ascii="Times New Roman" w:hAnsi="Times New Roman"/>
          <w:spacing w:val="1"/>
          <w:sz w:val="24"/>
          <w:szCs w:val="24"/>
        </w:rPr>
        <w:t xml:space="preserve"> </w:t>
      </w:r>
      <w:r w:rsidRPr="00216198">
        <w:rPr>
          <w:rFonts w:ascii="Times New Roman" w:hAnsi="Times New Roman"/>
          <w:sz w:val="24"/>
          <w:szCs w:val="24"/>
        </w:rPr>
        <w:t>обращения</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едкими,</w:t>
      </w:r>
      <w:r w:rsidRPr="00216198">
        <w:rPr>
          <w:rFonts w:ascii="Times New Roman" w:hAnsi="Times New Roman"/>
          <w:spacing w:val="1"/>
          <w:sz w:val="24"/>
          <w:szCs w:val="24"/>
        </w:rPr>
        <w:t xml:space="preserve"> </w:t>
      </w:r>
      <w:r w:rsidRPr="00216198">
        <w:rPr>
          <w:rFonts w:ascii="Times New Roman" w:hAnsi="Times New Roman"/>
          <w:sz w:val="24"/>
          <w:szCs w:val="24"/>
        </w:rPr>
        <w:t>горючими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токсичными веществами, средствами</w:t>
      </w:r>
      <w:r w:rsidRPr="00216198">
        <w:rPr>
          <w:rFonts w:ascii="Times New Roman" w:hAnsi="Times New Roman"/>
          <w:spacing w:val="-3"/>
          <w:sz w:val="24"/>
          <w:szCs w:val="24"/>
        </w:rPr>
        <w:t xml:space="preserve"> </w:t>
      </w:r>
      <w:r w:rsidRPr="00216198">
        <w:rPr>
          <w:rFonts w:ascii="Times New Roman" w:hAnsi="Times New Roman"/>
          <w:sz w:val="24"/>
          <w:szCs w:val="24"/>
        </w:rPr>
        <w:t>бытовой</w:t>
      </w:r>
      <w:r w:rsidRPr="00216198">
        <w:rPr>
          <w:rFonts w:ascii="Times New Roman" w:hAnsi="Times New Roman"/>
          <w:spacing w:val="-1"/>
          <w:sz w:val="24"/>
          <w:szCs w:val="24"/>
        </w:rPr>
        <w:t xml:space="preserve"> </w:t>
      </w:r>
      <w:r w:rsidRPr="00216198">
        <w:rPr>
          <w:rFonts w:ascii="Times New Roman" w:hAnsi="Times New Roman"/>
          <w:sz w:val="24"/>
          <w:szCs w:val="24"/>
        </w:rPr>
        <w:t>химии;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осуществлять</w:t>
      </w:r>
      <w:r w:rsidRPr="00216198">
        <w:rPr>
          <w:rFonts w:ascii="Times New Roman" w:hAnsi="Times New Roman"/>
          <w:spacing w:val="1"/>
          <w:sz w:val="24"/>
          <w:szCs w:val="24"/>
        </w:rPr>
        <w:t xml:space="preserve"> </w:t>
      </w:r>
      <w:r w:rsidRPr="00216198">
        <w:rPr>
          <w:rFonts w:ascii="Times New Roman" w:hAnsi="Times New Roman"/>
          <w:sz w:val="24"/>
          <w:szCs w:val="24"/>
        </w:rPr>
        <w:t>поиск</w:t>
      </w:r>
      <w:r w:rsidRPr="00216198">
        <w:rPr>
          <w:rFonts w:ascii="Times New Roman" w:hAnsi="Times New Roman"/>
          <w:spacing w:val="1"/>
          <w:sz w:val="24"/>
          <w:szCs w:val="24"/>
        </w:rPr>
        <w:t xml:space="preserve"> </w:t>
      </w:r>
      <w:r w:rsidRPr="00216198">
        <w:rPr>
          <w:rFonts w:ascii="Times New Roman" w:hAnsi="Times New Roman"/>
          <w:sz w:val="24"/>
          <w:szCs w:val="24"/>
        </w:rPr>
        <w:t>химической</w:t>
      </w:r>
      <w:r w:rsidRPr="00216198">
        <w:rPr>
          <w:rFonts w:ascii="Times New Roman" w:hAnsi="Times New Roman"/>
          <w:spacing w:val="1"/>
          <w:sz w:val="24"/>
          <w:szCs w:val="24"/>
        </w:rPr>
        <w:t xml:space="preserve"> </w:t>
      </w:r>
      <w:r w:rsidRPr="00216198">
        <w:rPr>
          <w:rFonts w:ascii="Times New Roman" w:hAnsi="Times New Roman"/>
          <w:sz w:val="24"/>
          <w:szCs w:val="24"/>
        </w:rPr>
        <w:t>информации</w:t>
      </w:r>
      <w:r w:rsidRPr="00216198">
        <w:rPr>
          <w:rFonts w:ascii="Times New Roman" w:hAnsi="Times New Roman"/>
          <w:spacing w:val="1"/>
          <w:sz w:val="24"/>
          <w:szCs w:val="24"/>
        </w:rPr>
        <w:t xml:space="preserve"> </w:t>
      </w:r>
      <w:r w:rsidRPr="00216198">
        <w:rPr>
          <w:rFonts w:ascii="Times New Roman" w:hAnsi="Times New Roman"/>
          <w:sz w:val="24"/>
          <w:szCs w:val="24"/>
        </w:rPr>
        <w:t>по</w:t>
      </w:r>
      <w:r w:rsidRPr="00216198">
        <w:rPr>
          <w:rFonts w:ascii="Times New Roman" w:hAnsi="Times New Roman"/>
          <w:spacing w:val="1"/>
          <w:sz w:val="24"/>
          <w:szCs w:val="24"/>
        </w:rPr>
        <w:t xml:space="preserve"> </w:t>
      </w:r>
      <w:r w:rsidRPr="00216198">
        <w:rPr>
          <w:rFonts w:ascii="Times New Roman" w:hAnsi="Times New Roman"/>
          <w:sz w:val="24"/>
          <w:szCs w:val="24"/>
        </w:rPr>
        <w:t>названиям,</w:t>
      </w:r>
      <w:r w:rsidRPr="00216198">
        <w:rPr>
          <w:rFonts w:ascii="Times New Roman" w:hAnsi="Times New Roman"/>
          <w:spacing w:val="-67"/>
          <w:sz w:val="24"/>
          <w:szCs w:val="24"/>
        </w:rPr>
        <w:t xml:space="preserve"> </w:t>
      </w:r>
      <w:r w:rsidRPr="00216198">
        <w:rPr>
          <w:rFonts w:ascii="Times New Roman" w:hAnsi="Times New Roman"/>
          <w:sz w:val="24"/>
          <w:szCs w:val="24"/>
        </w:rPr>
        <w:t>идентификаторам, структурным</w:t>
      </w:r>
      <w:r w:rsidRPr="00216198">
        <w:rPr>
          <w:rFonts w:ascii="Times New Roman" w:hAnsi="Times New Roman"/>
          <w:spacing w:val="-2"/>
          <w:sz w:val="24"/>
          <w:szCs w:val="24"/>
        </w:rPr>
        <w:t xml:space="preserve"> </w:t>
      </w:r>
      <w:r w:rsidRPr="00216198">
        <w:rPr>
          <w:rFonts w:ascii="Times New Roman" w:hAnsi="Times New Roman"/>
          <w:sz w:val="24"/>
          <w:szCs w:val="24"/>
        </w:rPr>
        <w:t>формулам веществ;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критически оценивать и интерпретировать химическую информацию,</w:t>
      </w:r>
      <w:r w:rsidRPr="00216198">
        <w:rPr>
          <w:rFonts w:ascii="Times New Roman" w:hAnsi="Times New Roman"/>
          <w:spacing w:val="1"/>
          <w:sz w:val="24"/>
          <w:szCs w:val="24"/>
        </w:rPr>
        <w:t xml:space="preserve"> </w:t>
      </w:r>
      <w:r w:rsidRPr="00216198">
        <w:rPr>
          <w:rFonts w:ascii="Times New Roman" w:hAnsi="Times New Roman"/>
          <w:sz w:val="24"/>
          <w:szCs w:val="24"/>
        </w:rPr>
        <w:t>содержащуюся</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сообщениях</w:t>
      </w:r>
      <w:r w:rsidRPr="00216198">
        <w:rPr>
          <w:rFonts w:ascii="Times New Roman" w:hAnsi="Times New Roman"/>
          <w:spacing w:val="1"/>
          <w:sz w:val="24"/>
          <w:szCs w:val="24"/>
        </w:rPr>
        <w:t xml:space="preserve"> </w:t>
      </w:r>
      <w:r w:rsidRPr="00216198">
        <w:rPr>
          <w:rFonts w:ascii="Times New Roman" w:hAnsi="Times New Roman"/>
          <w:sz w:val="24"/>
          <w:szCs w:val="24"/>
        </w:rPr>
        <w:t>средств</w:t>
      </w:r>
      <w:r w:rsidRPr="00216198">
        <w:rPr>
          <w:rFonts w:ascii="Times New Roman" w:hAnsi="Times New Roman"/>
          <w:spacing w:val="1"/>
          <w:sz w:val="24"/>
          <w:szCs w:val="24"/>
        </w:rPr>
        <w:t xml:space="preserve"> </w:t>
      </w:r>
      <w:r w:rsidRPr="00216198">
        <w:rPr>
          <w:rFonts w:ascii="Times New Roman" w:hAnsi="Times New Roman"/>
          <w:sz w:val="24"/>
          <w:szCs w:val="24"/>
        </w:rPr>
        <w:t>массовой</w:t>
      </w:r>
      <w:r w:rsidRPr="00216198">
        <w:rPr>
          <w:rFonts w:ascii="Times New Roman" w:hAnsi="Times New Roman"/>
          <w:spacing w:val="1"/>
          <w:sz w:val="24"/>
          <w:szCs w:val="24"/>
        </w:rPr>
        <w:t xml:space="preserve"> </w:t>
      </w:r>
      <w:r w:rsidRPr="00216198">
        <w:rPr>
          <w:rFonts w:ascii="Times New Roman" w:hAnsi="Times New Roman"/>
          <w:sz w:val="24"/>
          <w:szCs w:val="24"/>
        </w:rPr>
        <w:t>информации,</w:t>
      </w:r>
      <w:r w:rsidRPr="00216198">
        <w:rPr>
          <w:rFonts w:ascii="Times New Roman" w:hAnsi="Times New Roman"/>
          <w:spacing w:val="1"/>
          <w:sz w:val="24"/>
          <w:szCs w:val="24"/>
        </w:rPr>
        <w:t xml:space="preserve"> </w:t>
      </w:r>
      <w:r w:rsidRPr="00216198">
        <w:rPr>
          <w:rFonts w:ascii="Times New Roman" w:hAnsi="Times New Roman"/>
          <w:sz w:val="24"/>
          <w:szCs w:val="24"/>
        </w:rPr>
        <w:t>ресурсах</w:t>
      </w:r>
      <w:r w:rsidRPr="00216198">
        <w:rPr>
          <w:rFonts w:ascii="Times New Roman" w:hAnsi="Times New Roman"/>
          <w:spacing w:val="-67"/>
          <w:sz w:val="24"/>
          <w:szCs w:val="24"/>
        </w:rPr>
        <w:t xml:space="preserve"> </w:t>
      </w:r>
      <w:r w:rsidRPr="00216198">
        <w:rPr>
          <w:rFonts w:ascii="Times New Roman" w:hAnsi="Times New Roman"/>
          <w:sz w:val="24"/>
          <w:szCs w:val="24"/>
        </w:rPr>
        <w:t>Интернета, научно-популярных статьях с точки зрения естественно-научной</w:t>
      </w:r>
      <w:r w:rsidRPr="00216198">
        <w:rPr>
          <w:rFonts w:ascii="Times New Roman" w:hAnsi="Times New Roman"/>
          <w:spacing w:val="1"/>
          <w:sz w:val="24"/>
          <w:szCs w:val="24"/>
        </w:rPr>
        <w:t xml:space="preserve"> </w:t>
      </w:r>
      <w:r w:rsidRPr="00216198">
        <w:rPr>
          <w:rFonts w:ascii="Times New Roman" w:hAnsi="Times New Roman"/>
          <w:sz w:val="24"/>
          <w:szCs w:val="24"/>
        </w:rPr>
        <w:t>корректности</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целях</w:t>
      </w:r>
      <w:r w:rsidRPr="00216198">
        <w:rPr>
          <w:rFonts w:ascii="Times New Roman" w:hAnsi="Times New Roman"/>
          <w:spacing w:val="1"/>
          <w:sz w:val="24"/>
          <w:szCs w:val="24"/>
        </w:rPr>
        <w:t xml:space="preserve"> </w:t>
      </w:r>
      <w:r w:rsidRPr="00216198">
        <w:rPr>
          <w:rFonts w:ascii="Times New Roman" w:hAnsi="Times New Roman"/>
          <w:sz w:val="24"/>
          <w:szCs w:val="24"/>
        </w:rPr>
        <w:t>выявления</w:t>
      </w:r>
      <w:r w:rsidRPr="00216198">
        <w:rPr>
          <w:rFonts w:ascii="Times New Roman" w:hAnsi="Times New Roman"/>
          <w:spacing w:val="1"/>
          <w:sz w:val="24"/>
          <w:szCs w:val="24"/>
        </w:rPr>
        <w:t xml:space="preserve"> </w:t>
      </w:r>
      <w:r w:rsidRPr="00216198">
        <w:rPr>
          <w:rFonts w:ascii="Times New Roman" w:hAnsi="Times New Roman"/>
          <w:sz w:val="24"/>
          <w:szCs w:val="24"/>
        </w:rPr>
        <w:t>ошибочных</w:t>
      </w:r>
      <w:r w:rsidRPr="00216198">
        <w:rPr>
          <w:rFonts w:ascii="Times New Roman" w:hAnsi="Times New Roman"/>
          <w:spacing w:val="1"/>
          <w:sz w:val="24"/>
          <w:szCs w:val="24"/>
        </w:rPr>
        <w:t xml:space="preserve"> </w:t>
      </w:r>
      <w:r w:rsidRPr="00216198">
        <w:rPr>
          <w:rFonts w:ascii="Times New Roman" w:hAnsi="Times New Roman"/>
          <w:sz w:val="24"/>
          <w:szCs w:val="24"/>
        </w:rPr>
        <w:t>суждений</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формирования</w:t>
      </w:r>
      <w:r w:rsidRPr="00216198">
        <w:rPr>
          <w:rFonts w:ascii="Times New Roman" w:hAnsi="Times New Roman"/>
          <w:spacing w:val="1"/>
          <w:sz w:val="24"/>
          <w:szCs w:val="24"/>
        </w:rPr>
        <w:t xml:space="preserve"> </w:t>
      </w:r>
      <w:r w:rsidRPr="00216198">
        <w:rPr>
          <w:rFonts w:ascii="Times New Roman" w:hAnsi="Times New Roman"/>
          <w:sz w:val="24"/>
          <w:szCs w:val="24"/>
        </w:rPr>
        <w:t>собственной</w:t>
      </w:r>
      <w:r w:rsidRPr="00216198">
        <w:rPr>
          <w:rFonts w:ascii="Times New Roman" w:hAnsi="Times New Roman"/>
          <w:spacing w:val="-3"/>
          <w:sz w:val="24"/>
          <w:szCs w:val="24"/>
        </w:rPr>
        <w:t xml:space="preserve"> </w:t>
      </w:r>
      <w:r w:rsidRPr="00216198">
        <w:rPr>
          <w:rFonts w:ascii="Times New Roman" w:hAnsi="Times New Roman"/>
          <w:sz w:val="24"/>
          <w:szCs w:val="24"/>
        </w:rPr>
        <w:t>позиции;</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устанавливать</w:t>
      </w:r>
      <w:r w:rsidRPr="00216198">
        <w:rPr>
          <w:rFonts w:ascii="Times New Roman" w:hAnsi="Times New Roman"/>
          <w:spacing w:val="1"/>
          <w:sz w:val="24"/>
          <w:szCs w:val="24"/>
        </w:rPr>
        <w:t xml:space="preserve"> </w:t>
      </w:r>
      <w:r w:rsidRPr="00216198">
        <w:rPr>
          <w:rFonts w:ascii="Times New Roman" w:hAnsi="Times New Roman"/>
          <w:sz w:val="24"/>
          <w:szCs w:val="24"/>
        </w:rPr>
        <w:t>взаимосвязи</w:t>
      </w:r>
      <w:r w:rsidRPr="00216198">
        <w:rPr>
          <w:rFonts w:ascii="Times New Roman" w:hAnsi="Times New Roman"/>
          <w:spacing w:val="1"/>
          <w:sz w:val="24"/>
          <w:szCs w:val="24"/>
        </w:rPr>
        <w:t xml:space="preserve"> </w:t>
      </w:r>
      <w:r w:rsidRPr="00216198">
        <w:rPr>
          <w:rFonts w:ascii="Times New Roman" w:hAnsi="Times New Roman"/>
          <w:sz w:val="24"/>
          <w:szCs w:val="24"/>
        </w:rPr>
        <w:t>между</w:t>
      </w:r>
      <w:r w:rsidRPr="00216198">
        <w:rPr>
          <w:rFonts w:ascii="Times New Roman" w:hAnsi="Times New Roman"/>
          <w:spacing w:val="1"/>
          <w:sz w:val="24"/>
          <w:szCs w:val="24"/>
        </w:rPr>
        <w:t xml:space="preserve"> </w:t>
      </w:r>
      <w:r w:rsidRPr="00216198">
        <w:rPr>
          <w:rFonts w:ascii="Times New Roman" w:hAnsi="Times New Roman"/>
          <w:sz w:val="24"/>
          <w:szCs w:val="24"/>
        </w:rPr>
        <w:t>фактами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теорией,</w:t>
      </w:r>
      <w:r w:rsidRPr="00216198">
        <w:rPr>
          <w:rFonts w:ascii="Times New Roman" w:hAnsi="Times New Roman"/>
          <w:spacing w:val="1"/>
          <w:sz w:val="24"/>
          <w:szCs w:val="24"/>
        </w:rPr>
        <w:t xml:space="preserve"> </w:t>
      </w:r>
      <w:r w:rsidRPr="00216198">
        <w:rPr>
          <w:rFonts w:ascii="Times New Roman" w:hAnsi="Times New Roman"/>
          <w:sz w:val="24"/>
          <w:szCs w:val="24"/>
        </w:rPr>
        <w:t>причиной</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следствием при анализе проблемных ситуаций и обосновании принимаемых</w:t>
      </w:r>
      <w:r w:rsidRPr="00216198">
        <w:rPr>
          <w:rFonts w:ascii="Times New Roman" w:hAnsi="Times New Roman"/>
          <w:spacing w:val="1"/>
          <w:sz w:val="24"/>
          <w:szCs w:val="24"/>
        </w:rPr>
        <w:t xml:space="preserve"> </w:t>
      </w:r>
      <w:r w:rsidRPr="00216198">
        <w:rPr>
          <w:rFonts w:ascii="Times New Roman" w:hAnsi="Times New Roman"/>
          <w:sz w:val="24"/>
          <w:szCs w:val="24"/>
        </w:rPr>
        <w:t>решений на</w:t>
      </w:r>
      <w:r w:rsidRPr="00216198">
        <w:rPr>
          <w:rFonts w:ascii="Times New Roman" w:hAnsi="Times New Roman"/>
          <w:spacing w:val="-1"/>
          <w:sz w:val="24"/>
          <w:szCs w:val="24"/>
        </w:rPr>
        <w:t xml:space="preserve"> </w:t>
      </w:r>
      <w:r w:rsidRPr="00216198">
        <w:rPr>
          <w:rFonts w:ascii="Times New Roman" w:hAnsi="Times New Roman"/>
          <w:sz w:val="24"/>
          <w:szCs w:val="24"/>
        </w:rPr>
        <w:t>основе</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2"/>
          <w:sz w:val="24"/>
          <w:szCs w:val="24"/>
        </w:rPr>
        <w:t xml:space="preserve"> </w:t>
      </w:r>
      <w:r w:rsidRPr="00216198">
        <w:rPr>
          <w:rFonts w:ascii="Times New Roman" w:hAnsi="Times New Roman"/>
          <w:sz w:val="24"/>
          <w:szCs w:val="24"/>
        </w:rPr>
        <w:t>знаний;представлять</w:t>
      </w:r>
      <w:r w:rsidRPr="00216198">
        <w:rPr>
          <w:rFonts w:ascii="Times New Roman" w:hAnsi="Times New Roman"/>
          <w:spacing w:val="1"/>
          <w:sz w:val="24"/>
          <w:szCs w:val="24"/>
        </w:rPr>
        <w:t xml:space="preserve"> </w:t>
      </w:r>
      <w:r w:rsidRPr="00216198">
        <w:rPr>
          <w:rFonts w:ascii="Times New Roman" w:hAnsi="Times New Roman"/>
          <w:sz w:val="24"/>
          <w:szCs w:val="24"/>
        </w:rPr>
        <w:t>пути</w:t>
      </w:r>
      <w:r w:rsidRPr="00216198">
        <w:rPr>
          <w:rFonts w:ascii="Times New Roman" w:hAnsi="Times New Roman"/>
          <w:spacing w:val="1"/>
          <w:sz w:val="24"/>
          <w:szCs w:val="24"/>
        </w:rPr>
        <w:t xml:space="preserve"> </w:t>
      </w:r>
      <w:r w:rsidRPr="00216198">
        <w:rPr>
          <w:rFonts w:ascii="Times New Roman" w:hAnsi="Times New Roman"/>
          <w:sz w:val="24"/>
          <w:szCs w:val="24"/>
        </w:rPr>
        <w:t>решения</w:t>
      </w:r>
      <w:r w:rsidRPr="00216198">
        <w:rPr>
          <w:rFonts w:ascii="Times New Roman" w:hAnsi="Times New Roman"/>
          <w:spacing w:val="1"/>
          <w:sz w:val="24"/>
          <w:szCs w:val="24"/>
        </w:rPr>
        <w:t xml:space="preserve"> </w:t>
      </w:r>
      <w:r w:rsidRPr="00216198">
        <w:rPr>
          <w:rFonts w:ascii="Times New Roman" w:hAnsi="Times New Roman"/>
          <w:sz w:val="24"/>
          <w:szCs w:val="24"/>
        </w:rPr>
        <w:t>глобальных</w:t>
      </w:r>
      <w:r w:rsidRPr="00216198">
        <w:rPr>
          <w:rFonts w:ascii="Times New Roman" w:hAnsi="Times New Roman"/>
          <w:spacing w:val="1"/>
          <w:sz w:val="24"/>
          <w:szCs w:val="24"/>
        </w:rPr>
        <w:t xml:space="preserve"> </w:t>
      </w:r>
      <w:r w:rsidRPr="00216198">
        <w:rPr>
          <w:rFonts w:ascii="Times New Roman" w:hAnsi="Times New Roman"/>
          <w:sz w:val="24"/>
          <w:szCs w:val="24"/>
        </w:rPr>
        <w:t>проблем,</w:t>
      </w:r>
      <w:r w:rsidRPr="00216198">
        <w:rPr>
          <w:rFonts w:ascii="Times New Roman" w:hAnsi="Times New Roman"/>
          <w:spacing w:val="1"/>
          <w:sz w:val="24"/>
          <w:szCs w:val="24"/>
        </w:rPr>
        <w:t xml:space="preserve"> </w:t>
      </w:r>
      <w:r w:rsidRPr="00216198">
        <w:rPr>
          <w:rFonts w:ascii="Times New Roman" w:hAnsi="Times New Roman"/>
          <w:sz w:val="24"/>
          <w:szCs w:val="24"/>
        </w:rPr>
        <w:t>стоящих</w:t>
      </w:r>
      <w:r w:rsidRPr="00216198">
        <w:rPr>
          <w:rFonts w:ascii="Times New Roman" w:hAnsi="Times New Roman"/>
          <w:spacing w:val="1"/>
          <w:sz w:val="24"/>
          <w:szCs w:val="24"/>
        </w:rPr>
        <w:t xml:space="preserve"> </w:t>
      </w:r>
      <w:r w:rsidRPr="00216198">
        <w:rPr>
          <w:rFonts w:ascii="Times New Roman" w:hAnsi="Times New Roman"/>
          <w:sz w:val="24"/>
          <w:szCs w:val="24"/>
        </w:rPr>
        <w:t>перед</w:t>
      </w:r>
      <w:r w:rsidRPr="00216198">
        <w:rPr>
          <w:rFonts w:ascii="Times New Roman" w:hAnsi="Times New Roman"/>
          <w:spacing w:val="-67"/>
          <w:sz w:val="24"/>
          <w:szCs w:val="24"/>
        </w:rPr>
        <w:t xml:space="preserve"> </w:t>
      </w:r>
      <w:r w:rsidRPr="00216198">
        <w:rPr>
          <w:rFonts w:ascii="Times New Roman" w:hAnsi="Times New Roman"/>
          <w:sz w:val="24"/>
          <w:szCs w:val="24"/>
        </w:rPr>
        <w:t>человечеством,</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перспективных</w:t>
      </w:r>
      <w:r w:rsidRPr="00216198">
        <w:rPr>
          <w:rFonts w:ascii="Times New Roman" w:hAnsi="Times New Roman"/>
          <w:spacing w:val="1"/>
          <w:sz w:val="24"/>
          <w:szCs w:val="24"/>
        </w:rPr>
        <w:t xml:space="preserve"> </w:t>
      </w:r>
      <w:r w:rsidRPr="00216198">
        <w:rPr>
          <w:rFonts w:ascii="Times New Roman" w:hAnsi="Times New Roman"/>
          <w:sz w:val="24"/>
          <w:szCs w:val="24"/>
        </w:rPr>
        <w:t>направлений</w:t>
      </w:r>
      <w:r w:rsidRPr="00216198">
        <w:rPr>
          <w:rFonts w:ascii="Times New Roman" w:hAnsi="Times New Roman"/>
          <w:spacing w:val="1"/>
          <w:sz w:val="24"/>
          <w:szCs w:val="24"/>
        </w:rPr>
        <w:t xml:space="preserve"> </w:t>
      </w:r>
      <w:r w:rsidRPr="00216198">
        <w:rPr>
          <w:rFonts w:ascii="Times New Roman" w:hAnsi="Times New Roman"/>
          <w:sz w:val="24"/>
          <w:szCs w:val="24"/>
        </w:rPr>
        <w:t>развития</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w:t>
      </w:r>
      <w:r w:rsidRPr="00216198">
        <w:rPr>
          <w:rFonts w:ascii="Times New Roman" w:hAnsi="Times New Roman"/>
          <w:spacing w:val="1"/>
          <w:sz w:val="24"/>
          <w:szCs w:val="24"/>
        </w:rPr>
        <w:t xml:space="preserve"> </w:t>
      </w:r>
      <w:r w:rsidRPr="00216198">
        <w:rPr>
          <w:rFonts w:ascii="Times New Roman" w:hAnsi="Times New Roman"/>
          <w:sz w:val="24"/>
          <w:szCs w:val="24"/>
        </w:rPr>
        <w:t>технологий, в том числе технологий современных материалов с различной</w:t>
      </w:r>
      <w:r w:rsidRPr="00216198">
        <w:rPr>
          <w:rFonts w:ascii="Times New Roman" w:hAnsi="Times New Roman"/>
          <w:spacing w:val="1"/>
          <w:sz w:val="24"/>
          <w:szCs w:val="24"/>
        </w:rPr>
        <w:t xml:space="preserve"> </w:t>
      </w:r>
      <w:r w:rsidRPr="00216198">
        <w:rPr>
          <w:rFonts w:ascii="Times New Roman" w:hAnsi="Times New Roman"/>
          <w:sz w:val="24"/>
          <w:szCs w:val="24"/>
        </w:rPr>
        <w:t>функциональностью,</w:t>
      </w:r>
      <w:r w:rsidRPr="00216198">
        <w:rPr>
          <w:rFonts w:ascii="Times New Roman" w:hAnsi="Times New Roman"/>
          <w:spacing w:val="1"/>
          <w:sz w:val="24"/>
          <w:szCs w:val="24"/>
        </w:rPr>
        <w:t xml:space="preserve"> </w:t>
      </w:r>
      <w:r w:rsidRPr="00216198">
        <w:rPr>
          <w:rFonts w:ascii="Times New Roman" w:hAnsi="Times New Roman"/>
          <w:sz w:val="24"/>
          <w:szCs w:val="24"/>
        </w:rPr>
        <w:t>возобновляемых</w:t>
      </w:r>
      <w:r w:rsidRPr="00216198">
        <w:rPr>
          <w:rFonts w:ascii="Times New Roman" w:hAnsi="Times New Roman"/>
          <w:spacing w:val="1"/>
          <w:sz w:val="24"/>
          <w:szCs w:val="24"/>
        </w:rPr>
        <w:t xml:space="preserve"> </w:t>
      </w:r>
      <w:r w:rsidRPr="00216198">
        <w:rPr>
          <w:rFonts w:ascii="Times New Roman" w:hAnsi="Times New Roman"/>
          <w:sz w:val="24"/>
          <w:szCs w:val="24"/>
        </w:rPr>
        <w:t>источников</w:t>
      </w:r>
      <w:r w:rsidRPr="00216198">
        <w:rPr>
          <w:rFonts w:ascii="Times New Roman" w:hAnsi="Times New Roman"/>
          <w:spacing w:val="1"/>
          <w:sz w:val="24"/>
          <w:szCs w:val="24"/>
        </w:rPr>
        <w:t xml:space="preserve"> </w:t>
      </w:r>
      <w:r w:rsidRPr="00216198">
        <w:rPr>
          <w:rFonts w:ascii="Times New Roman" w:hAnsi="Times New Roman"/>
          <w:sz w:val="24"/>
          <w:szCs w:val="24"/>
        </w:rPr>
        <w:t>сырья,</w:t>
      </w:r>
      <w:r w:rsidRPr="00216198">
        <w:rPr>
          <w:rFonts w:ascii="Times New Roman" w:hAnsi="Times New Roman"/>
          <w:spacing w:val="1"/>
          <w:sz w:val="24"/>
          <w:szCs w:val="24"/>
        </w:rPr>
        <w:t xml:space="preserve"> </w:t>
      </w:r>
      <w:r w:rsidRPr="00216198">
        <w:rPr>
          <w:rFonts w:ascii="Times New Roman" w:hAnsi="Times New Roman"/>
          <w:sz w:val="24"/>
          <w:szCs w:val="24"/>
        </w:rPr>
        <w:t>переработки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утилизации</w:t>
      </w:r>
      <w:r w:rsidRPr="00216198">
        <w:rPr>
          <w:rFonts w:ascii="Times New Roman" w:hAnsi="Times New Roman"/>
          <w:spacing w:val="-3"/>
          <w:sz w:val="24"/>
          <w:szCs w:val="24"/>
        </w:rPr>
        <w:t xml:space="preserve"> </w:t>
      </w:r>
      <w:r w:rsidRPr="00216198">
        <w:rPr>
          <w:rFonts w:ascii="Times New Roman" w:hAnsi="Times New Roman"/>
          <w:sz w:val="24"/>
          <w:szCs w:val="24"/>
        </w:rPr>
        <w:t>промышленных</w:t>
      </w:r>
      <w:r w:rsidRPr="00216198">
        <w:rPr>
          <w:rFonts w:ascii="Times New Roman" w:hAnsi="Times New Roman"/>
          <w:spacing w:val="2"/>
          <w:sz w:val="24"/>
          <w:szCs w:val="24"/>
        </w:rPr>
        <w:t xml:space="preserve"> </w:t>
      </w:r>
      <w:r w:rsidRPr="00216198">
        <w:rPr>
          <w:rFonts w:ascii="Times New Roman" w:hAnsi="Times New Roman"/>
          <w:sz w:val="24"/>
          <w:szCs w:val="24"/>
        </w:rPr>
        <w:t>и бытовых</w:t>
      </w:r>
      <w:r w:rsidRPr="00216198">
        <w:rPr>
          <w:rFonts w:ascii="Times New Roman" w:hAnsi="Times New Roman"/>
          <w:spacing w:val="-2"/>
          <w:sz w:val="24"/>
          <w:szCs w:val="24"/>
        </w:rPr>
        <w:t xml:space="preserve"> </w:t>
      </w:r>
      <w:r w:rsidRPr="00216198">
        <w:rPr>
          <w:rFonts w:ascii="Times New Roman" w:hAnsi="Times New Roman"/>
          <w:sz w:val="24"/>
          <w:szCs w:val="24"/>
        </w:rPr>
        <w:t>отходов.</w:t>
      </w:r>
    </w:p>
    <w:p w:rsidR="00216198" w:rsidRPr="00216198" w:rsidRDefault="00216198" w:rsidP="00216198">
      <w:pPr>
        <w:spacing w:after="0" w:line="240" w:lineRule="auto"/>
        <w:ind w:firstLine="709"/>
        <w:jc w:val="both"/>
        <w:rPr>
          <w:rFonts w:ascii="Times New Roman" w:hAnsi="Times New Roman"/>
          <w:sz w:val="24"/>
          <w:szCs w:val="24"/>
          <w:lang w:val="ru-RU"/>
        </w:rPr>
      </w:pPr>
      <w:r w:rsidRPr="00216198">
        <w:rPr>
          <w:rFonts w:ascii="Times New Roman" w:hAnsi="Times New Roman"/>
          <w:sz w:val="24"/>
          <w:szCs w:val="24"/>
          <w:lang w:val="ru-RU"/>
        </w:rPr>
        <w:t xml:space="preserve">Обучающийся </w:t>
      </w:r>
      <w:r w:rsidRPr="00216198">
        <w:rPr>
          <w:rFonts w:ascii="Times New Roman" w:hAnsi="Times New Roman"/>
          <w:b/>
          <w:sz w:val="24"/>
          <w:szCs w:val="24"/>
          <w:lang w:val="ru-RU"/>
        </w:rPr>
        <w:t>получит</w:t>
      </w:r>
      <w:r w:rsidRPr="00216198">
        <w:rPr>
          <w:rFonts w:ascii="Times New Roman" w:hAnsi="Times New Roman"/>
          <w:b/>
          <w:spacing w:val="-7"/>
          <w:sz w:val="24"/>
          <w:szCs w:val="24"/>
          <w:lang w:val="ru-RU"/>
        </w:rPr>
        <w:t xml:space="preserve"> </w:t>
      </w:r>
      <w:r w:rsidRPr="00216198">
        <w:rPr>
          <w:rFonts w:ascii="Times New Roman" w:hAnsi="Times New Roman"/>
          <w:b/>
          <w:sz w:val="24"/>
          <w:szCs w:val="24"/>
          <w:lang w:val="ru-RU"/>
        </w:rPr>
        <w:t>возможность</w:t>
      </w:r>
      <w:r w:rsidRPr="00216198">
        <w:rPr>
          <w:rFonts w:ascii="Times New Roman" w:hAnsi="Times New Roman"/>
          <w:b/>
          <w:spacing w:val="-8"/>
          <w:sz w:val="24"/>
          <w:szCs w:val="24"/>
          <w:lang w:val="ru-RU"/>
        </w:rPr>
        <w:t xml:space="preserve"> </w:t>
      </w:r>
      <w:r w:rsidRPr="00216198">
        <w:rPr>
          <w:rFonts w:ascii="Times New Roman" w:hAnsi="Times New Roman"/>
          <w:b/>
          <w:sz w:val="24"/>
          <w:szCs w:val="24"/>
          <w:lang w:val="ru-RU"/>
        </w:rPr>
        <w:t>научиться</w:t>
      </w:r>
      <w:r w:rsidRPr="00216198">
        <w:rPr>
          <w:rFonts w:ascii="Times New Roman" w:hAnsi="Times New Roman"/>
          <w:sz w:val="24"/>
          <w:szCs w:val="24"/>
          <w:lang w:val="ru-RU"/>
        </w:rPr>
        <w:t>:</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формулировать</w:t>
      </w:r>
      <w:r w:rsidRPr="00216198">
        <w:rPr>
          <w:rFonts w:ascii="Times New Roman" w:hAnsi="Times New Roman"/>
          <w:spacing w:val="1"/>
          <w:sz w:val="24"/>
          <w:szCs w:val="24"/>
        </w:rPr>
        <w:t xml:space="preserve"> </w:t>
      </w:r>
      <w:r w:rsidRPr="00216198">
        <w:rPr>
          <w:rFonts w:ascii="Times New Roman" w:hAnsi="Times New Roman"/>
          <w:sz w:val="24"/>
          <w:szCs w:val="24"/>
        </w:rPr>
        <w:t>цель</w:t>
      </w:r>
      <w:r w:rsidRPr="00216198">
        <w:rPr>
          <w:rFonts w:ascii="Times New Roman" w:hAnsi="Times New Roman"/>
          <w:spacing w:val="1"/>
          <w:sz w:val="24"/>
          <w:szCs w:val="24"/>
        </w:rPr>
        <w:t xml:space="preserve"> </w:t>
      </w:r>
      <w:r w:rsidRPr="00216198">
        <w:rPr>
          <w:rFonts w:ascii="Times New Roman" w:hAnsi="Times New Roman"/>
          <w:sz w:val="24"/>
          <w:szCs w:val="24"/>
        </w:rPr>
        <w:t>исследования,</w:t>
      </w:r>
      <w:r w:rsidRPr="00216198">
        <w:rPr>
          <w:rFonts w:ascii="Times New Roman" w:hAnsi="Times New Roman"/>
          <w:spacing w:val="1"/>
          <w:sz w:val="24"/>
          <w:szCs w:val="24"/>
        </w:rPr>
        <w:t xml:space="preserve"> </w:t>
      </w:r>
      <w:r w:rsidRPr="00216198">
        <w:rPr>
          <w:rFonts w:ascii="Times New Roman" w:hAnsi="Times New Roman"/>
          <w:sz w:val="24"/>
          <w:szCs w:val="24"/>
        </w:rPr>
        <w:t>выдвигать</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проверять</w:t>
      </w:r>
      <w:r w:rsidRPr="00216198">
        <w:rPr>
          <w:rFonts w:ascii="Times New Roman" w:hAnsi="Times New Roman"/>
          <w:spacing w:val="1"/>
          <w:sz w:val="24"/>
          <w:szCs w:val="24"/>
        </w:rPr>
        <w:t xml:space="preserve"> </w:t>
      </w:r>
      <w:r w:rsidRPr="00216198">
        <w:rPr>
          <w:rFonts w:ascii="Times New Roman" w:hAnsi="Times New Roman"/>
          <w:sz w:val="24"/>
          <w:szCs w:val="24"/>
        </w:rPr>
        <w:t>экспериментально гипотезы о химических свойствах веществ на основе их</w:t>
      </w:r>
      <w:r w:rsidRPr="00216198">
        <w:rPr>
          <w:rFonts w:ascii="Times New Roman" w:hAnsi="Times New Roman"/>
          <w:spacing w:val="1"/>
          <w:sz w:val="24"/>
          <w:szCs w:val="24"/>
        </w:rPr>
        <w:t xml:space="preserve"> </w:t>
      </w:r>
      <w:r w:rsidRPr="00216198">
        <w:rPr>
          <w:rFonts w:ascii="Times New Roman" w:hAnsi="Times New Roman"/>
          <w:sz w:val="24"/>
          <w:szCs w:val="24"/>
        </w:rPr>
        <w:t>состава</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строения,</w:t>
      </w:r>
      <w:r w:rsidRPr="00216198">
        <w:rPr>
          <w:rFonts w:ascii="Times New Roman" w:hAnsi="Times New Roman"/>
          <w:spacing w:val="1"/>
          <w:sz w:val="24"/>
          <w:szCs w:val="24"/>
        </w:rPr>
        <w:t xml:space="preserve"> </w:t>
      </w:r>
      <w:r w:rsidRPr="00216198">
        <w:rPr>
          <w:rFonts w:ascii="Times New Roman" w:hAnsi="Times New Roman"/>
          <w:sz w:val="24"/>
          <w:szCs w:val="24"/>
        </w:rPr>
        <w:t>их</w:t>
      </w:r>
      <w:r w:rsidRPr="00216198">
        <w:rPr>
          <w:rFonts w:ascii="Times New Roman" w:hAnsi="Times New Roman"/>
          <w:spacing w:val="1"/>
          <w:sz w:val="24"/>
          <w:szCs w:val="24"/>
        </w:rPr>
        <w:t xml:space="preserve"> </w:t>
      </w:r>
      <w:r w:rsidRPr="00216198">
        <w:rPr>
          <w:rFonts w:ascii="Times New Roman" w:hAnsi="Times New Roman"/>
          <w:sz w:val="24"/>
          <w:szCs w:val="24"/>
        </w:rPr>
        <w:t>способности</w:t>
      </w:r>
      <w:r w:rsidRPr="00216198">
        <w:rPr>
          <w:rFonts w:ascii="Times New Roman" w:hAnsi="Times New Roman"/>
          <w:spacing w:val="1"/>
          <w:sz w:val="24"/>
          <w:szCs w:val="24"/>
        </w:rPr>
        <w:t xml:space="preserve"> </w:t>
      </w:r>
      <w:r w:rsidRPr="00216198">
        <w:rPr>
          <w:rFonts w:ascii="Times New Roman" w:hAnsi="Times New Roman"/>
          <w:sz w:val="24"/>
          <w:szCs w:val="24"/>
        </w:rPr>
        <w:t>вступать</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химические</w:t>
      </w:r>
      <w:r w:rsidRPr="00216198">
        <w:rPr>
          <w:rFonts w:ascii="Times New Roman" w:hAnsi="Times New Roman"/>
          <w:spacing w:val="1"/>
          <w:sz w:val="24"/>
          <w:szCs w:val="24"/>
        </w:rPr>
        <w:t xml:space="preserve"> </w:t>
      </w:r>
      <w:r w:rsidRPr="00216198">
        <w:rPr>
          <w:rFonts w:ascii="Times New Roman" w:hAnsi="Times New Roman"/>
          <w:sz w:val="24"/>
          <w:szCs w:val="24"/>
        </w:rPr>
        <w:t>реакции,</w:t>
      </w:r>
      <w:r w:rsidRPr="00216198">
        <w:rPr>
          <w:rFonts w:ascii="Times New Roman" w:hAnsi="Times New Roman"/>
          <w:spacing w:val="1"/>
          <w:sz w:val="24"/>
          <w:szCs w:val="24"/>
        </w:rPr>
        <w:t xml:space="preserve"> </w:t>
      </w:r>
      <w:r w:rsidRPr="00216198">
        <w:rPr>
          <w:rFonts w:ascii="Times New Roman" w:hAnsi="Times New Roman"/>
          <w:sz w:val="24"/>
          <w:szCs w:val="24"/>
        </w:rPr>
        <w:t>о</w:t>
      </w:r>
      <w:r w:rsidRPr="00216198">
        <w:rPr>
          <w:rFonts w:ascii="Times New Roman" w:hAnsi="Times New Roman"/>
          <w:spacing w:val="1"/>
          <w:sz w:val="24"/>
          <w:szCs w:val="24"/>
        </w:rPr>
        <w:t xml:space="preserve"> </w:t>
      </w:r>
      <w:r w:rsidRPr="00216198">
        <w:rPr>
          <w:rFonts w:ascii="Times New Roman" w:hAnsi="Times New Roman"/>
          <w:sz w:val="24"/>
          <w:szCs w:val="24"/>
        </w:rPr>
        <w:t>характере</w:t>
      </w:r>
      <w:r w:rsidRPr="00216198">
        <w:rPr>
          <w:rFonts w:ascii="Times New Roman" w:hAnsi="Times New Roman"/>
          <w:spacing w:val="-3"/>
          <w:sz w:val="24"/>
          <w:szCs w:val="24"/>
        </w:rPr>
        <w:t xml:space="preserve"> </w:t>
      </w:r>
      <w:r w:rsidRPr="00216198">
        <w:rPr>
          <w:rFonts w:ascii="Times New Roman" w:hAnsi="Times New Roman"/>
          <w:sz w:val="24"/>
          <w:szCs w:val="24"/>
        </w:rPr>
        <w:t>и продуктах</w:t>
      </w:r>
      <w:r w:rsidRPr="00216198">
        <w:rPr>
          <w:rFonts w:ascii="Times New Roman" w:hAnsi="Times New Roman"/>
          <w:spacing w:val="1"/>
          <w:sz w:val="24"/>
          <w:szCs w:val="24"/>
        </w:rPr>
        <w:t xml:space="preserve"> </w:t>
      </w:r>
      <w:r w:rsidRPr="00216198">
        <w:rPr>
          <w:rFonts w:ascii="Times New Roman" w:hAnsi="Times New Roman"/>
          <w:sz w:val="24"/>
          <w:szCs w:val="24"/>
        </w:rPr>
        <w:t>различных</w:t>
      </w:r>
      <w:r w:rsidRPr="00216198">
        <w:rPr>
          <w:rFonts w:ascii="Times New Roman" w:hAnsi="Times New Roman"/>
          <w:spacing w:val="1"/>
          <w:sz w:val="24"/>
          <w:szCs w:val="24"/>
        </w:rPr>
        <w:t xml:space="preserve"> </w:t>
      </w:r>
      <w:r w:rsidRPr="00216198">
        <w:rPr>
          <w:rFonts w:ascii="Times New Roman" w:hAnsi="Times New Roman"/>
          <w:sz w:val="24"/>
          <w:szCs w:val="24"/>
        </w:rPr>
        <w:t>химических реакций;</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самостоятельно планировать и проводить химические эксперименты с</w:t>
      </w:r>
      <w:r w:rsidRPr="00216198">
        <w:rPr>
          <w:rFonts w:ascii="Times New Roman" w:hAnsi="Times New Roman"/>
          <w:spacing w:val="1"/>
          <w:sz w:val="24"/>
          <w:szCs w:val="24"/>
        </w:rPr>
        <w:t xml:space="preserve"> </w:t>
      </w:r>
      <w:r w:rsidRPr="00216198">
        <w:rPr>
          <w:rFonts w:ascii="Times New Roman" w:hAnsi="Times New Roman"/>
          <w:sz w:val="24"/>
          <w:szCs w:val="24"/>
        </w:rPr>
        <w:t>соблюдением</w:t>
      </w:r>
      <w:r w:rsidRPr="00216198">
        <w:rPr>
          <w:rFonts w:ascii="Times New Roman" w:hAnsi="Times New Roman"/>
          <w:spacing w:val="1"/>
          <w:sz w:val="24"/>
          <w:szCs w:val="24"/>
        </w:rPr>
        <w:t xml:space="preserve"> </w:t>
      </w:r>
      <w:r w:rsidRPr="00216198">
        <w:rPr>
          <w:rFonts w:ascii="Times New Roman" w:hAnsi="Times New Roman"/>
          <w:sz w:val="24"/>
          <w:szCs w:val="24"/>
        </w:rPr>
        <w:t>правил</w:t>
      </w:r>
      <w:r w:rsidRPr="00216198">
        <w:rPr>
          <w:rFonts w:ascii="Times New Roman" w:hAnsi="Times New Roman"/>
          <w:spacing w:val="1"/>
          <w:sz w:val="24"/>
          <w:szCs w:val="24"/>
        </w:rPr>
        <w:t xml:space="preserve"> </w:t>
      </w:r>
      <w:r w:rsidRPr="00216198">
        <w:rPr>
          <w:rFonts w:ascii="Times New Roman" w:hAnsi="Times New Roman"/>
          <w:sz w:val="24"/>
          <w:szCs w:val="24"/>
        </w:rPr>
        <w:t>безопасной</w:t>
      </w:r>
      <w:r w:rsidRPr="00216198">
        <w:rPr>
          <w:rFonts w:ascii="Times New Roman" w:hAnsi="Times New Roman"/>
          <w:spacing w:val="1"/>
          <w:sz w:val="24"/>
          <w:szCs w:val="24"/>
        </w:rPr>
        <w:t xml:space="preserve"> </w:t>
      </w:r>
      <w:r w:rsidRPr="00216198">
        <w:rPr>
          <w:rFonts w:ascii="Times New Roman" w:hAnsi="Times New Roman"/>
          <w:sz w:val="24"/>
          <w:szCs w:val="24"/>
        </w:rPr>
        <w:t>работы</w:t>
      </w:r>
      <w:r w:rsidRPr="00216198">
        <w:rPr>
          <w:rFonts w:ascii="Times New Roman" w:hAnsi="Times New Roman"/>
          <w:spacing w:val="1"/>
          <w:sz w:val="24"/>
          <w:szCs w:val="24"/>
        </w:rPr>
        <w:t xml:space="preserve"> </w:t>
      </w:r>
      <w:r w:rsidRPr="00216198">
        <w:rPr>
          <w:rFonts w:ascii="Times New Roman" w:hAnsi="Times New Roman"/>
          <w:sz w:val="24"/>
          <w:szCs w:val="24"/>
        </w:rPr>
        <w:t>с</w:t>
      </w:r>
      <w:r w:rsidRPr="00216198">
        <w:rPr>
          <w:rFonts w:ascii="Times New Roman" w:hAnsi="Times New Roman"/>
          <w:spacing w:val="1"/>
          <w:sz w:val="24"/>
          <w:szCs w:val="24"/>
        </w:rPr>
        <w:t xml:space="preserve"> </w:t>
      </w:r>
      <w:r w:rsidRPr="00216198">
        <w:rPr>
          <w:rFonts w:ascii="Times New Roman" w:hAnsi="Times New Roman"/>
          <w:sz w:val="24"/>
          <w:szCs w:val="24"/>
        </w:rPr>
        <w:t>веществами</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лабораторным</w:t>
      </w:r>
      <w:r w:rsidRPr="00216198">
        <w:rPr>
          <w:rFonts w:ascii="Times New Roman" w:hAnsi="Times New Roman"/>
          <w:spacing w:val="1"/>
          <w:sz w:val="24"/>
          <w:szCs w:val="24"/>
        </w:rPr>
        <w:t xml:space="preserve"> </w:t>
      </w:r>
      <w:r w:rsidRPr="00216198">
        <w:rPr>
          <w:rFonts w:ascii="Times New Roman" w:hAnsi="Times New Roman"/>
          <w:sz w:val="24"/>
          <w:szCs w:val="24"/>
        </w:rPr>
        <w:t>оборудованием;</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интерпретировать данные о составе и строении веществ, полученные с</w:t>
      </w:r>
      <w:r w:rsidRPr="00216198">
        <w:rPr>
          <w:rFonts w:ascii="Times New Roman" w:hAnsi="Times New Roman"/>
          <w:spacing w:val="1"/>
          <w:sz w:val="24"/>
          <w:szCs w:val="24"/>
        </w:rPr>
        <w:t xml:space="preserve"> </w:t>
      </w:r>
      <w:r w:rsidRPr="00216198">
        <w:rPr>
          <w:rFonts w:ascii="Times New Roman" w:hAnsi="Times New Roman"/>
          <w:sz w:val="24"/>
          <w:szCs w:val="24"/>
        </w:rPr>
        <w:t>помощью</w:t>
      </w:r>
      <w:r w:rsidRPr="00216198">
        <w:rPr>
          <w:rFonts w:ascii="Times New Roman" w:hAnsi="Times New Roman"/>
          <w:spacing w:val="-2"/>
          <w:sz w:val="24"/>
          <w:szCs w:val="24"/>
        </w:rPr>
        <w:t xml:space="preserve"> </w:t>
      </w:r>
      <w:r w:rsidRPr="00216198">
        <w:rPr>
          <w:rFonts w:ascii="Times New Roman" w:hAnsi="Times New Roman"/>
          <w:sz w:val="24"/>
          <w:szCs w:val="24"/>
        </w:rPr>
        <w:t>современных</w:t>
      </w:r>
      <w:r w:rsidRPr="00216198">
        <w:rPr>
          <w:rFonts w:ascii="Times New Roman" w:hAnsi="Times New Roman"/>
          <w:spacing w:val="2"/>
          <w:sz w:val="24"/>
          <w:szCs w:val="24"/>
        </w:rPr>
        <w:t xml:space="preserve"> </w:t>
      </w:r>
      <w:r w:rsidRPr="00216198">
        <w:rPr>
          <w:rFonts w:ascii="Times New Roman" w:hAnsi="Times New Roman"/>
          <w:sz w:val="24"/>
          <w:szCs w:val="24"/>
        </w:rPr>
        <w:t>физико-химических методов;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описывать</w:t>
      </w:r>
      <w:r w:rsidRPr="00216198">
        <w:rPr>
          <w:rFonts w:ascii="Times New Roman" w:hAnsi="Times New Roman"/>
          <w:spacing w:val="1"/>
          <w:sz w:val="24"/>
          <w:szCs w:val="24"/>
        </w:rPr>
        <w:t xml:space="preserve"> </w:t>
      </w:r>
      <w:r w:rsidRPr="00216198">
        <w:rPr>
          <w:rFonts w:ascii="Times New Roman" w:hAnsi="Times New Roman"/>
          <w:sz w:val="24"/>
          <w:szCs w:val="24"/>
        </w:rPr>
        <w:t>состояние</w:t>
      </w:r>
      <w:r w:rsidRPr="00216198">
        <w:rPr>
          <w:rFonts w:ascii="Times New Roman" w:hAnsi="Times New Roman"/>
          <w:spacing w:val="1"/>
          <w:sz w:val="24"/>
          <w:szCs w:val="24"/>
        </w:rPr>
        <w:t xml:space="preserve"> </w:t>
      </w:r>
      <w:r w:rsidRPr="00216198">
        <w:rPr>
          <w:rFonts w:ascii="Times New Roman" w:hAnsi="Times New Roman"/>
          <w:sz w:val="24"/>
          <w:szCs w:val="24"/>
        </w:rPr>
        <w:t>электрона</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атоме</w:t>
      </w:r>
      <w:r w:rsidRPr="00216198">
        <w:rPr>
          <w:rFonts w:ascii="Times New Roman" w:hAnsi="Times New Roman"/>
          <w:spacing w:val="1"/>
          <w:sz w:val="24"/>
          <w:szCs w:val="24"/>
        </w:rPr>
        <w:t xml:space="preserve"> </w:t>
      </w:r>
      <w:r w:rsidRPr="00216198">
        <w:rPr>
          <w:rFonts w:ascii="Times New Roman" w:hAnsi="Times New Roman"/>
          <w:sz w:val="24"/>
          <w:szCs w:val="24"/>
        </w:rPr>
        <w:t>на</w:t>
      </w:r>
      <w:r w:rsidRPr="00216198">
        <w:rPr>
          <w:rFonts w:ascii="Times New Roman" w:hAnsi="Times New Roman"/>
          <w:spacing w:val="1"/>
          <w:sz w:val="24"/>
          <w:szCs w:val="24"/>
        </w:rPr>
        <w:t xml:space="preserve"> </w:t>
      </w:r>
      <w:r w:rsidRPr="00216198">
        <w:rPr>
          <w:rFonts w:ascii="Times New Roman" w:hAnsi="Times New Roman"/>
          <w:sz w:val="24"/>
          <w:szCs w:val="24"/>
        </w:rPr>
        <w:t>основе</w:t>
      </w:r>
      <w:r w:rsidRPr="00216198">
        <w:rPr>
          <w:rFonts w:ascii="Times New Roman" w:hAnsi="Times New Roman"/>
          <w:spacing w:val="1"/>
          <w:sz w:val="24"/>
          <w:szCs w:val="24"/>
        </w:rPr>
        <w:t xml:space="preserve"> </w:t>
      </w:r>
      <w:r w:rsidRPr="00216198">
        <w:rPr>
          <w:rFonts w:ascii="Times New Roman" w:hAnsi="Times New Roman"/>
          <w:sz w:val="24"/>
          <w:szCs w:val="24"/>
        </w:rPr>
        <w:t>современных</w:t>
      </w:r>
      <w:r w:rsidRPr="00216198">
        <w:rPr>
          <w:rFonts w:ascii="Times New Roman" w:hAnsi="Times New Roman"/>
          <w:spacing w:val="-67"/>
          <w:sz w:val="24"/>
          <w:szCs w:val="24"/>
        </w:rPr>
        <w:t xml:space="preserve"> </w:t>
      </w:r>
      <w:r w:rsidRPr="00216198">
        <w:rPr>
          <w:rFonts w:ascii="Times New Roman" w:hAnsi="Times New Roman"/>
          <w:sz w:val="24"/>
          <w:szCs w:val="24"/>
        </w:rPr>
        <w:t>квантово-механических</w:t>
      </w:r>
      <w:r w:rsidRPr="00216198">
        <w:rPr>
          <w:rFonts w:ascii="Times New Roman" w:hAnsi="Times New Roman"/>
          <w:spacing w:val="1"/>
          <w:sz w:val="24"/>
          <w:szCs w:val="24"/>
        </w:rPr>
        <w:t xml:space="preserve"> </w:t>
      </w:r>
      <w:r w:rsidRPr="00216198">
        <w:rPr>
          <w:rFonts w:ascii="Times New Roman" w:hAnsi="Times New Roman"/>
          <w:sz w:val="24"/>
          <w:szCs w:val="24"/>
        </w:rPr>
        <w:t>представлений</w:t>
      </w:r>
      <w:r w:rsidRPr="00216198">
        <w:rPr>
          <w:rFonts w:ascii="Times New Roman" w:hAnsi="Times New Roman"/>
          <w:spacing w:val="1"/>
          <w:sz w:val="24"/>
          <w:szCs w:val="24"/>
        </w:rPr>
        <w:t xml:space="preserve"> </w:t>
      </w:r>
      <w:r w:rsidRPr="00216198">
        <w:rPr>
          <w:rFonts w:ascii="Times New Roman" w:hAnsi="Times New Roman"/>
          <w:sz w:val="24"/>
          <w:szCs w:val="24"/>
        </w:rPr>
        <w:t>о</w:t>
      </w:r>
      <w:r w:rsidRPr="00216198">
        <w:rPr>
          <w:rFonts w:ascii="Times New Roman" w:hAnsi="Times New Roman"/>
          <w:spacing w:val="1"/>
          <w:sz w:val="24"/>
          <w:szCs w:val="24"/>
        </w:rPr>
        <w:t xml:space="preserve"> </w:t>
      </w:r>
      <w:r w:rsidRPr="00216198">
        <w:rPr>
          <w:rFonts w:ascii="Times New Roman" w:hAnsi="Times New Roman"/>
          <w:sz w:val="24"/>
          <w:szCs w:val="24"/>
        </w:rPr>
        <w:t>строении</w:t>
      </w:r>
      <w:r w:rsidRPr="00216198">
        <w:rPr>
          <w:rFonts w:ascii="Times New Roman" w:hAnsi="Times New Roman"/>
          <w:spacing w:val="1"/>
          <w:sz w:val="24"/>
          <w:szCs w:val="24"/>
        </w:rPr>
        <w:t xml:space="preserve"> </w:t>
      </w:r>
      <w:r w:rsidRPr="00216198">
        <w:rPr>
          <w:rFonts w:ascii="Times New Roman" w:hAnsi="Times New Roman"/>
          <w:sz w:val="24"/>
          <w:szCs w:val="24"/>
        </w:rPr>
        <w:t>атома</w:t>
      </w:r>
      <w:r w:rsidRPr="00216198">
        <w:rPr>
          <w:rFonts w:ascii="Times New Roman" w:hAnsi="Times New Roman"/>
          <w:spacing w:val="1"/>
          <w:sz w:val="24"/>
          <w:szCs w:val="24"/>
        </w:rPr>
        <w:t xml:space="preserve"> </w:t>
      </w:r>
      <w:r w:rsidRPr="00216198">
        <w:rPr>
          <w:rFonts w:ascii="Times New Roman" w:hAnsi="Times New Roman"/>
          <w:sz w:val="24"/>
          <w:szCs w:val="24"/>
        </w:rPr>
        <w:t>для</w:t>
      </w:r>
      <w:r w:rsidRPr="00216198">
        <w:rPr>
          <w:rFonts w:ascii="Times New Roman" w:hAnsi="Times New Roman"/>
          <w:spacing w:val="1"/>
          <w:sz w:val="24"/>
          <w:szCs w:val="24"/>
        </w:rPr>
        <w:t xml:space="preserve"> </w:t>
      </w:r>
      <w:r w:rsidRPr="00216198">
        <w:rPr>
          <w:rFonts w:ascii="Times New Roman" w:hAnsi="Times New Roman"/>
          <w:sz w:val="24"/>
          <w:szCs w:val="24"/>
        </w:rPr>
        <w:t>объяснения</w:t>
      </w:r>
      <w:r w:rsidRPr="00216198">
        <w:rPr>
          <w:rFonts w:ascii="Times New Roman" w:hAnsi="Times New Roman"/>
          <w:spacing w:val="1"/>
          <w:sz w:val="24"/>
          <w:szCs w:val="24"/>
        </w:rPr>
        <w:t xml:space="preserve"> </w:t>
      </w:r>
      <w:r w:rsidRPr="00216198">
        <w:rPr>
          <w:rFonts w:ascii="Times New Roman" w:hAnsi="Times New Roman"/>
          <w:sz w:val="24"/>
          <w:szCs w:val="24"/>
        </w:rPr>
        <w:t>результатов</w:t>
      </w:r>
      <w:r w:rsidRPr="00216198">
        <w:rPr>
          <w:rFonts w:ascii="Times New Roman" w:hAnsi="Times New Roman"/>
          <w:spacing w:val="-2"/>
          <w:sz w:val="24"/>
          <w:szCs w:val="24"/>
        </w:rPr>
        <w:t xml:space="preserve"> </w:t>
      </w:r>
      <w:r w:rsidRPr="00216198">
        <w:rPr>
          <w:rFonts w:ascii="Times New Roman" w:hAnsi="Times New Roman"/>
          <w:sz w:val="24"/>
          <w:szCs w:val="24"/>
        </w:rPr>
        <w:t>спектрального</w:t>
      </w:r>
      <w:r w:rsidRPr="00216198">
        <w:rPr>
          <w:rFonts w:ascii="Times New Roman" w:hAnsi="Times New Roman"/>
          <w:spacing w:val="2"/>
          <w:sz w:val="24"/>
          <w:szCs w:val="24"/>
        </w:rPr>
        <w:t xml:space="preserve"> </w:t>
      </w:r>
      <w:r w:rsidRPr="00216198">
        <w:rPr>
          <w:rFonts w:ascii="Times New Roman" w:hAnsi="Times New Roman"/>
          <w:sz w:val="24"/>
          <w:szCs w:val="24"/>
        </w:rPr>
        <w:t>анализа</w:t>
      </w:r>
      <w:r w:rsidRPr="00216198">
        <w:rPr>
          <w:rFonts w:ascii="Times New Roman" w:hAnsi="Times New Roman"/>
          <w:spacing w:val="-1"/>
          <w:sz w:val="24"/>
          <w:szCs w:val="24"/>
        </w:rPr>
        <w:t xml:space="preserve"> </w:t>
      </w:r>
      <w:r w:rsidRPr="00216198">
        <w:rPr>
          <w:rFonts w:ascii="Times New Roman" w:hAnsi="Times New Roman"/>
          <w:sz w:val="24"/>
          <w:szCs w:val="24"/>
        </w:rPr>
        <w:t>веществ;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характеризовать роль азотосодержащих гетероциклических соединений</w:t>
      </w:r>
      <w:r w:rsidRPr="00216198">
        <w:rPr>
          <w:rFonts w:ascii="Times New Roman" w:hAnsi="Times New Roman"/>
          <w:spacing w:val="-67"/>
          <w:sz w:val="24"/>
          <w:szCs w:val="24"/>
        </w:rPr>
        <w:t xml:space="preserve"> </w:t>
      </w:r>
      <w:r w:rsidRPr="00216198">
        <w:rPr>
          <w:rFonts w:ascii="Times New Roman" w:hAnsi="Times New Roman"/>
          <w:sz w:val="24"/>
          <w:szCs w:val="24"/>
        </w:rPr>
        <w:t>и</w:t>
      </w:r>
      <w:r w:rsidRPr="00216198">
        <w:rPr>
          <w:rFonts w:ascii="Times New Roman" w:hAnsi="Times New Roman"/>
          <w:spacing w:val="-2"/>
          <w:sz w:val="24"/>
          <w:szCs w:val="24"/>
        </w:rPr>
        <w:t xml:space="preserve"> </w:t>
      </w:r>
      <w:r w:rsidRPr="00216198">
        <w:rPr>
          <w:rFonts w:ascii="Times New Roman" w:hAnsi="Times New Roman"/>
          <w:sz w:val="24"/>
          <w:szCs w:val="24"/>
        </w:rPr>
        <w:t>нуклеиновых кислот</w:t>
      </w:r>
      <w:r w:rsidRPr="00216198">
        <w:rPr>
          <w:rFonts w:ascii="Times New Roman" w:hAnsi="Times New Roman"/>
          <w:spacing w:val="-2"/>
          <w:sz w:val="24"/>
          <w:szCs w:val="24"/>
        </w:rPr>
        <w:t xml:space="preserve"> </w:t>
      </w:r>
      <w:r w:rsidRPr="00216198">
        <w:rPr>
          <w:rFonts w:ascii="Times New Roman" w:hAnsi="Times New Roman"/>
          <w:sz w:val="24"/>
          <w:szCs w:val="24"/>
        </w:rPr>
        <w:t>как</w:t>
      </w:r>
      <w:r w:rsidRPr="00216198">
        <w:rPr>
          <w:rFonts w:ascii="Times New Roman" w:hAnsi="Times New Roman"/>
          <w:spacing w:val="-1"/>
          <w:sz w:val="24"/>
          <w:szCs w:val="24"/>
        </w:rPr>
        <w:t xml:space="preserve"> </w:t>
      </w:r>
      <w:r w:rsidRPr="00216198">
        <w:rPr>
          <w:rFonts w:ascii="Times New Roman" w:hAnsi="Times New Roman"/>
          <w:sz w:val="24"/>
          <w:szCs w:val="24"/>
        </w:rPr>
        <w:t>важнейших</w:t>
      </w:r>
      <w:r w:rsidRPr="00216198">
        <w:rPr>
          <w:rFonts w:ascii="Times New Roman" w:hAnsi="Times New Roman"/>
          <w:spacing w:val="-3"/>
          <w:sz w:val="24"/>
          <w:szCs w:val="24"/>
        </w:rPr>
        <w:t xml:space="preserve"> </w:t>
      </w:r>
      <w:r w:rsidRPr="00216198">
        <w:rPr>
          <w:rFonts w:ascii="Times New Roman" w:hAnsi="Times New Roman"/>
          <w:sz w:val="24"/>
          <w:szCs w:val="24"/>
        </w:rPr>
        <w:t>биологически</w:t>
      </w:r>
      <w:r w:rsidRPr="00216198">
        <w:rPr>
          <w:rFonts w:ascii="Times New Roman" w:hAnsi="Times New Roman"/>
          <w:spacing w:val="1"/>
          <w:sz w:val="24"/>
          <w:szCs w:val="24"/>
        </w:rPr>
        <w:t xml:space="preserve"> </w:t>
      </w:r>
      <w:r w:rsidRPr="00216198">
        <w:rPr>
          <w:rFonts w:ascii="Times New Roman" w:hAnsi="Times New Roman"/>
          <w:sz w:val="24"/>
          <w:szCs w:val="24"/>
        </w:rPr>
        <w:t>активных веществ;</w:t>
      </w:r>
    </w:p>
    <w:p w:rsidR="00216198" w:rsidRPr="00216198" w:rsidRDefault="00216198" w:rsidP="00216198">
      <w:pPr>
        <w:pStyle w:val="aff4"/>
        <w:ind w:left="0" w:right="0" w:firstLine="709"/>
        <w:rPr>
          <w:rFonts w:ascii="Times New Roman" w:hAnsi="Times New Roman"/>
          <w:sz w:val="24"/>
          <w:szCs w:val="24"/>
        </w:rPr>
      </w:pPr>
      <w:r w:rsidRPr="00216198">
        <w:rPr>
          <w:rFonts w:ascii="Times New Roman" w:hAnsi="Times New Roman"/>
          <w:sz w:val="24"/>
          <w:szCs w:val="24"/>
        </w:rPr>
        <w:t>прогнозировать</w:t>
      </w:r>
      <w:r w:rsidRPr="00216198">
        <w:rPr>
          <w:rFonts w:ascii="Times New Roman" w:hAnsi="Times New Roman"/>
          <w:spacing w:val="1"/>
          <w:sz w:val="24"/>
          <w:szCs w:val="24"/>
        </w:rPr>
        <w:t xml:space="preserve"> </w:t>
      </w:r>
      <w:r w:rsidRPr="00216198">
        <w:rPr>
          <w:rFonts w:ascii="Times New Roman" w:hAnsi="Times New Roman"/>
          <w:sz w:val="24"/>
          <w:szCs w:val="24"/>
        </w:rPr>
        <w:t>возможность</w:t>
      </w:r>
      <w:r w:rsidRPr="00216198">
        <w:rPr>
          <w:rFonts w:ascii="Times New Roman" w:hAnsi="Times New Roman"/>
          <w:spacing w:val="1"/>
          <w:sz w:val="24"/>
          <w:szCs w:val="24"/>
        </w:rPr>
        <w:t xml:space="preserve"> </w:t>
      </w:r>
      <w:r w:rsidRPr="00216198">
        <w:rPr>
          <w:rFonts w:ascii="Times New Roman" w:hAnsi="Times New Roman"/>
          <w:sz w:val="24"/>
          <w:szCs w:val="24"/>
        </w:rPr>
        <w:t>протекания</w:t>
      </w:r>
      <w:r w:rsidRPr="00216198">
        <w:rPr>
          <w:rFonts w:ascii="Times New Roman" w:hAnsi="Times New Roman"/>
          <w:spacing w:val="1"/>
          <w:sz w:val="24"/>
          <w:szCs w:val="24"/>
        </w:rPr>
        <w:t xml:space="preserve"> </w:t>
      </w:r>
      <w:r w:rsidRPr="00216198">
        <w:rPr>
          <w:rFonts w:ascii="Times New Roman" w:hAnsi="Times New Roman"/>
          <w:sz w:val="24"/>
          <w:szCs w:val="24"/>
        </w:rPr>
        <w:t>окислительно-</w:t>
      </w:r>
      <w:r w:rsidRPr="00216198">
        <w:rPr>
          <w:rFonts w:ascii="Times New Roman" w:hAnsi="Times New Roman"/>
          <w:spacing w:val="1"/>
          <w:sz w:val="24"/>
          <w:szCs w:val="24"/>
        </w:rPr>
        <w:t xml:space="preserve"> </w:t>
      </w:r>
      <w:r w:rsidRPr="00216198">
        <w:rPr>
          <w:rFonts w:ascii="Times New Roman" w:hAnsi="Times New Roman"/>
          <w:sz w:val="24"/>
          <w:szCs w:val="24"/>
        </w:rPr>
        <w:t>восстановительных</w:t>
      </w:r>
      <w:r w:rsidRPr="00216198">
        <w:rPr>
          <w:rFonts w:ascii="Times New Roman" w:hAnsi="Times New Roman"/>
          <w:spacing w:val="1"/>
          <w:sz w:val="24"/>
          <w:szCs w:val="24"/>
        </w:rPr>
        <w:t xml:space="preserve"> </w:t>
      </w:r>
      <w:r w:rsidRPr="00216198">
        <w:rPr>
          <w:rFonts w:ascii="Times New Roman" w:hAnsi="Times New Roman"/>
          <w:sz w:val="24"/>
          <w:szCs w:val="24"/>
        </w:rPr>
        <w:t>реакций,</w:t>
      </w:r>
      <w:r w:rsidRPr="00216198">
        <w:rPr>
          <w:rFonts w:ascii="Times New Roman" w:hAnsi="Times New Roman"/>
          <w:spacing w:val="1"/>
          <w:sz w:val="24"/>
          <w:szCs w:val="24"/>
        </w:rPr>
        <w:t xml:space="preserve"> </w:t>
      </w:r>
      <w:r w:rsidRPr="00216198">
        <w:rPr>
          <w:rFonts w:ascii="Times New Roman" w:hAnsi="Times New Roman"/>
          <w:sz w:val="24"/>
          <w:szCs w:val="24"/>
        </w:rPr>
        <w:t>лежащих</w:t>
      </w:r>
      <w:r w:rsidRPr="00216198">
        <w:rPr>
          <w:rFonts w:ascii="Times New Roman" w:hAnsi="Times New Roman"/>
          <w:spacing w:val="1"/>
          <w:sz w:val="24"/>
          <w:szCs w:val="24"/>
        </w:rPr>
        <w:t xml:space="preserve"> </w:t>
      </w:r>
      <w:r w:rsidRPr="00216198">
        <w:rPr>
          <w:rFonts w:ascii="Times New Roman" w:hAnsi="Times New Roman"/>
          <w:sz w:val="24"/>
          <w:szCs w:val="24"/>
        </w:rPr>
        <w:t>в</w:t>
      </w:r>
      <w:r w:rsidRPr="00216198">
        <w:rPr>
          <w:rFonts w:ascii="Times New Roman" w:hAnsi="Times New Roman"/>
          <w:spacing w:val="1"/>
          <w:sz w:val="24"/>
          <w:szCs w:val="24"/>
        </w:rPr>
        <w:t xml:space="preserve"> </w:t>
      </w:r>
      <w:r w:rsidRPr="00216198">
        <w:rPr>
          <w:rFonts w:ascii="Times New Roman" w:hAnsi="Times New Roman"/>
          <w:sz w:val="24"/>
          <w:szCs w:val="24"/>
        </w:rPr>
        <w:t>основе</w:t>
      </w:r>
      <w:r w:rsidRPr="00216198">
        <w:rPr>
          <w:rFonts w:ascii="Times New Roman" w:hAnsi="Times New Roman"/>
          <w:spacing w:val="1"/>
          <w:sz w:val="24"/>
          <w:szCs w:val="24"/>
        </w:rPr>
        <w:t xml:space="preserve"> </w:t>
      </w:r>
      <w:r w:rsidRPr="00216198">
        <w:rPr>
          <w:rFonts w:ascii="Times New Roman" w:hAnsi="Times New Roman"/>
          <w:sz w:val="24"/>
          <w:szCs w:val="24"/>
        </w:rPr>
        <w:t>природных</w:t>
      </w:r>
      <w:r w:rsidRPr="00216198">
        <w:rPr>
          <w:rFonts w:ascii="Times New Roman" w:hAnsi="Times New Roman"/>
          <w:spacing w:val="1"/>
          <w:sz w:val="24"/>
          <w:szCs w:val="24"/>
        </w:rPr>
        <w:t xml:space="preserve"> </w:t>
      </w:r>
      <w:r w:rsidRPr="00216198">
        <w:rPr>
          <w:rFonts w:ascii="Times New Roman" w:hAnsi="Times New Roman"/>
          <w:sz w:val="24"/>
          <w:szCs w:val="24"/>
        </w:rPr>
        <w:t>и</w:t>
      </w:r>
      <w:r w:rsidRPr="00216198">
        <w:rPr>
          <w:rFonts w:ascii="Times New Roman" w:hAnsi="Times New Roman"/>
          <w:spacing w:val="1"/>
          <w:sz w:val="24"/>
          <w:szCs w:val="24"/>
        </w:rPr>
        <w:t xml:space="preserve"> </w:t>
      </w:r>
      <w:r w:rsidRPr="00216198">
        <w:rPr>
          <w:rFonts w:ascii="Times New Roman" w:hAnsi="Times New Roman"/>
          <w:sz w:val="24"/>
          <w:szCs w:val="24"/>
        </w:rPr>
        <w:t>производственных</w:t>
      </w:r>
      <w:r w:rsidRPr="00216198">
        <w:rPr>
          <w:rFonts w:ascii="Times New Roman" w:hAnsi="Times New Roman"/>
          <w:spacing w:val="-1"/>
          <w:sz w:val="24"/>
          <w:szCs w:val="24"/>
        </w:rPr>
        <w:t xml:space="preserve"> </w:t>
      </w:r>
      <w:r w:rsidRPr="00216198">
        <w:rPr>
          <w:rFonts w:ascii="Times New Roman" w:hAnsi="Times New Roman"/>
          <w:sz w:val="24"/>
          <w:szCs w:val="24"/>
        </w:rPr>
        <w:t>процессов.</w:t>
      </w:r>
    </w:p>
    <w:p w:rsidR="00216198" w:rsidRPr="00216198" w:rsidRDefault="00216198" w:rsidP="00216198">
      <w:pPr>
        <w:pStyle w:val="aff4"/>
        <w:ind w:left="0" w:right="0" w:firstLine="709"/>
        <w:rPr>
          <w:rFonts w:ascii="Times New Roman" w:hAnsi="Times New Roman"/>
          <w:sz w:val="24"/>
          <w:szCs w:val="24"/>
        </w:rPr>
      </w:pPr>
    </w:p>
    <w:p w:rsidR="00216198" w:rsidRPr="00216198" w:rsidRDefault="00216198" w:rsidP="00216198">
      <w:pPr>
        <w:pStyle w:val="1"/>
        <w:spacing w:before="0" w:line="240" w:lineRule="auto"/>
        <w:ind w:firstLine="709"/>
        <w:jc w:val="both"/>
        <w:rPr>
          <w:sz w:val="24"/>
          <w:szCs w:val="24"/>
        </w:rPr>
      </w:pPr>
      <w:r w:rsidRPr="00216198">
        <w:rPr>
          <w:sz w:val="24"/>
          <w:szCs w:val="24"/>
        </w:rPr>
        <w:t>СОДЕРЖАНИЕ ПРОГРАММЫ</w:t>
      </w:r>
      <w:r w:rsidRPr="00216198">
        <w:rPr>
          <w:spacing w:val="-67"/>
          <w:sz w:val="24"/>
          <w:szCs w:val="24"/>
        </w:rPr>
        <w:t xml:space="preserve"> </w:t>
      </w:r>
      <w:r w:rsidRPr="00216198">
        <w:rPr>
          <w:sz w:val="24"/>
          <w:szCs w:val="24"/>
        </w:rPr>
        <w:t>10</w:t>
      </w:r>
      <w:r w:rsidRPr="00216198">
        <w:rPr>
          <w:spacing w:val="-4"/>
          <w:sz w:val="24"/>
          <w:szCs w:val="24"/>
        </w:rPr>
        <w:t xml:space="preserve"> </w:t>
      </w:r>
      <w:r w:rsidRPr="00216198">
        <w:rPr>
          <w:sz w:val="24"/>
          <w:szCs w:val="24"/>
        </w:rPr>
        <w:t>КЛАСС</w:t>
      </w:r>
    </w:p>
    <w:p w:rsidR="00216198" w:rsidRPr="00216198" w:rsidRDefault="00216198" w:rsidP="00BB7845">
      <w:pPr>
        <w:pStyle w:val="a7"/>
        <w:numPr>
          <w:ilvl w:val="0"/>
          <w:numId w:val="41"/>
        </w:numPr>
        <w:tabs>
          <w:tab w:val="left" w:pos="552"/>
        </w:tabs>
        <w:autoSpaceDE w:val="0"/>
        <w:autoSpaceDN w:val="0"/>
        <w:spacing w:after="0" w:line="240" w:lineRule="auto"/>
        <w:ind w:left="0" w:firstLine="709"/>
        <w:contextualSpacing w:val="0"/>
        <w:jc w:val="both"/>
        <w:rPr>
          <w:rFonts w:ascii="Times New Roman" w:hAnsi="Times New Roman"/>
          <w:b/>
          <w:sz w:val="24"/>
          <w:szCs w:val="24"/>
        </w:rPr>
      </w:pPr>
      <w:r w:rsidRPr="00216198">
        <w:rPr>
          <w:rFonts w:ascii="Times New Roman" w:hAnsi="Times New Roman"/>
          <w:b/>
          <w:sz w:val="24"/>
          <w:szCs w:val="24"/>
        </w:rPr>
        <w:t>Углеводороды. (13 часов)</w:t>
      </w:r>
      <w:r w:rsidRPr="00216198">
        <w:rPr>
          <w:rFonts w:ascii="Times New Roman" w:hAnsi="Times New Roman"/>
          <w:b/>
          <w:spacing w:val="-67"/>
          <w:sz w:val="24"/>
          <w:szCs w:val="24"/>
        </w:rPr>
        <w:t xml:space="preserve"> </w:t>
      </w:r>
      <w:r w:rsidRPr="00216198">
        <w:rPr>
          <w:rFonts w:ascii="Times New Roman" w:hAnsi="Times New Roman"/>
          <w:b/>
          <w:sz w:val="24"/>
          <w:szCs w:val="24"/>
        </w:rPr>
        <w:t>1.1:</w:t>
      </w:r>
      <w:r w:rsidRPr="00216198">
        <w:rPr>
          <w:rFonts w:ascii="Times New Roman" w:hAnsi="Times New Roman"/>
          <w:b/>
          <w:spacing w:val="-1"/>
          <w:sz w:val="24"/>
          <w:szCs w:val="24"/>
        </w:rPr>
        <w:t xml:space="preserve"> </w:t>
      </w:r>
      <w:r w:rsidRPr="00216198">
        <w:rPr>
          <w:rFonts w:ascii="Times New Roman" w:hAnsi="Times New Roman"/>
          <w:b/>
          <w:sz w:val="24"/>
          <w:szCs w:val="24"/>
        </w:rPr>
        <w:t>Введение.</w:t>
      </w:r>
      <w:r w:rsidRPr="00216198">
        <w:rPr>
          <w:rFonts w:ascii="Times New Roman" w:hAnsi="Times New Roman"/>
          <w:b/>
          <w:spacing w:val="-2"/>
          <w:sz w:val="24"/>
          <w:szCs w:val="24"/>
        </w:rPr>
        <w:t xml:space="preserve"> </w:t>
      </w:r>
      <w:r w:rsidRPr="00216198">
        <w:rPr>
          <w:rFonts w:ascii="Times New Roman" w:hAnsi="Times New Roman"/>
          <w:b/>
          <w:sz w:val="24"/>
          <w:szCs w:val="24"/>
        </w:rPr>
        <w:t>(4 часа)</w:t>
      </w:r>
    </w:p>
    <w:p w:rsidR="00216198" w:rsidRPr="00216198" w:rsidRDefault="00216198" w:rsidP="00BB7845">
      <w:pPr>
        <w:pStyle w:val="a7"/>
        <w:numPr>
          <w:ilvl w:val="0"/>
          <w:numId w:val="40"/>
        </w:numPr>
        <w:tabs>
          <w:tab w:val="left" w:pos="586"/>
        </w:tabs>
        <w:autoSpaceDE w:val="0"/>
        <w:autoSpaceDN w:val="0"/>
        <w:spacing w:after="0" w:line="240" w:lineRule="auto"/>
        <w:ind w:left="0" w:firstLine="709"/>
        <w:contextualSpacing w:val="0"/>
        <w:jc w:val="both"/>
        <w:rPr>
          <w:rFonts w:ascii="Times New Roman" w:hAnsi="Times New Roman"/>
          <w:sz w:val="24"/>
          <w:szCs w:val="24"/>
          <w:lang w:val="ru-RU"/>
        </w:rPr>
      </w:pPr>
      <w:r w:rsidRPr="00216198">
        <w:rPr>
          <w:rFonts w:ascii="Times New Roman" w:hAnsi="Times New Roman"/>
          <w:sz w:val="24"/>
          <w:szCs w:val="24"/>
          <w:lang w:val="ru-RU"/>
        </w:rPr>
        <w:t>Строения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атома</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углерода</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в</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нормальном</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возбужденном</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состояниях.</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Электронные</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электронно-графические</w:t>
      </w:r>
      <w:r w:rsidRPr="00216198">
        <w:rPr>
          <w:rFonts w:ascii="Times New Roman" w:hAnsi="Times New Roman"/>
          <w:spacing w:val="-3"/>
          <w:sz w:val="24"/>
          <w:szCs w:val="24"/>
          <w:lang w:val="ru-RU"/>
        </w:rPr>
        <w:t xml:space="preserve"> </w:t>
      </w:r>
      <w:r w:rsidRPr="00216198">
        <w:rPr>
          <w:rFonts w:ascii="Times New Roman" w:hAnsi="Times New Roman"/>
          <w:sz w:val="24"/>
          <w:szCs w:val="24"/>
          <w:lang w:val="ru-RU"/>
        </w:rPr>
        <w:t>формулы</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атома</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углерода. Гибридизация орбиталей на примере атома углерода. Виды гибридизации.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Геометрия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молекул</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рассмотренных</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веществ.</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Кратность</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углерод</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углеродных</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связей.</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Особые</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виды</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связи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в</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органических</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веществах:</w:t>
      </w:r>
      <w:r w:rsidRPr="00216198">
        <w:rPr>
          <w:rFonts w:ascii="Times New Roman" w:hAnsi="Times New Roman"/>
          <w:spacing w:val="1"/>
          <w:sz w:val="24"/>
          <w:szCs w:val="24"/>
          <w:lang w:val="ru-RU"/>
        </w:rPr>
        <w:t xml:space="preserve"> </w:t>
      </w:r>
      <w:r w:rsidRPr="00216198">
        <w:rPr>
          <w:rFonts w:ascii="Times New Roman" w:hAnsi="Times New Roman"/>
          <w:sz w:val="24"/>
          <w:szCs w:val="24"/>
        </w:rPr>
        <w:t>σ</w:t>
      </w:r>
      <w:r w:rsidRPr="00216198">
        <w:rPr>
          <w:rFonts w:ascii="Times New Roman" w:hAnsi="Times New Roman"/>
          <w:spacing w:val="70"/>
          <w:sz w:val="24"/>
          <w:szCs w:val="24"/>
          <w:lang w:val="ru-RU"/>
        </w:rPr>
        <w:t xml:space="preserve"> </w:t>
      </w:r>
      <w:r w:rsidRPr="00216198">
        <w:rPr>
          <w:rFonts w:ascii="Times New Roman" w:hAnsi="Times New Roman"/>
          <w:sz w:val="24"/>
          <w:szCs w:val="24"/>
          <w:lang w:val="ru-RU"/>
        </w:rPr>
        <w:t>–</w:t>
      </w:r>
      <w:r w:rsidRPr="00216198">
        <w:rPr>
          <w:rFonts w:ascii="Times New Roman" w:hAnsi="Times New Roman"/>
          <w:spacing w:val="-67"/>
          <w:sz w:val="24"/>
          <w:szCs w:val="24"/>
          <w:lang w:val="ru-RU"/>
        </w:rPr>
        <w:t xml:space="preserve"> </w:t>
      </w:r>
      <w:r w:rsidRPr="00216198">
        <w:rPr>
          <w:rFonts w:ascii="Times New Roman" w:hAnsi="Times New Roman"/>
          <w:sz w:val="24"/>
          <w:szCs w:val="24"/>
          <w:lang w:val="ru-RU"/>
        </w:rPr>
        <w:t>связь</w:t>
      </w:r>
      <w:r w:rsidRPr="00216198">
        <w:rPr>
          <w:rFonts w:ascii="Times New Roman" w:hAnsi="Times New Roman"/>
          <w:spacing w:val="-2"/>
          <w:sz w:val="24"/>
          <w:szCs w:val="24"/>
          <w:lang w:val="ru-RU"/>
        </w:rPr>
        <w:t xml:space="preserve"> </w:t>
      </w:r>
      <w:r w:rsidRPr="00216198">
        <w:rPr>
          <w:rFonts w:ascii="Times New Roman" w:hAnsi="Times New Roman"/>
          <w:sz w:val="24"/>
          <w:szCs w:val="24"/>
          <w:lang w:val="ru-RU"/>
        </w:rPr>
        <w:t xml:space="preserve">и </w:t>
      </w:r>
      <w:r w:rsidRPr="00216198">
        <w:rPr>
          <w:rFonts w:ascii="Times New Roman" w:hAnsi="Times New Roman"/>
          <w:sz w:val="24"/>
          <w:szCs w:val="24"/>
        </w:rPr>
        <w:t>π</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 связь.</w:t>
      </w:r>
    </w:p>
    <w:p w:rsidR="00216198" w:rsidRPr="00216198" w:rsidRDefault="00216198" w:rsidP="00BB7845">
      <w:pPr>
        <w:pStyle w:val="a7"/>
        <w:numPr>
          <w:ilvl w:val="0"/>
          <w:numId w:val="40"/>
        </w:numPr>
        <w:tabs>
          <w:tab w:val="left" w:pos="586"/>
        </w:tabs>
        <w:autoSpaceDE w:val="0"/>
        <w:autoSpaceDN w:val="0"/>
        <w:spacing w:after="0" w:line="240" w:lineRule="auto"/>
        <w:ind w:left="0" w:firstLine="709"/>
        <w:contextualSpacing w:val="0"/>
        <w:jc w:val="both"/>
        <w:rPr>
          <w:rFonts w:ascii="Times New Roman" w:hAnsi="Times New Roman"/>
          <w:sz w:val="24"/>
          <w:szCs w:val="24"/>
          <w:lang w:val="ru-RU"/>
        </w:rPr>
      </w:pPr>
      <w:r w:rsidRPr="00216198">
        <w:rPr>
          <w:rFonts w:ascii="Times New Roman" w:hAnsi="Times New Roman"/>
          <w:sz w:val="24"/>
          <w:szCs w:val="24"/>
          <w:lang w:val="ru-RU"/>
        </w:rPr>
        <w:t>Номенклатура</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органических</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соединений:</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систематическая,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тривиальная,</w:t>
      </w:r>
      <w:r w:rsidRPr="00216198">
        <w:rPr>
          <w:rFonts w:ascii="Times New Roman" w:hAnsi="Times New Roman"/>
          <w:spacing w:val="-67"/>
          <w:sz w:val="24"/>
          <w:szCs w:val="24"/>
          <w:lang w:val="ru-RU"/>
        </w:rPr>
        <w:t xml:space="preserve"> </w:t>
      </w:r>
      <w:r w:rsidRPr="00216198">
        <w:rPr>
          <w:rFonts w:ascii="Times New Roman" w:hAnsi="Times New Roman"/>
          <w:sz w:val="24"/>
          <w:szCs w:val="24"/>
          <w:lang w:val="ru-RU"/>
        </w:rPr>
        <w:t>рациональная.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Общие</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принципы</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построения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названий</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органических</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веществ,</w:t>
      </w:r>
      <w:r w:rsidRPr="00216198">
        <w:rPr>
          <w:rFonts w:ascii="Times New Roman" w:hAnsi="Times New Roman"/>
          <w:spacing w:val="-3"/>
          <w:sz w:val="24"/>
          <w:szCs w:val="24"/>
          <w:lang w:val="ru-RU"/>
        </w:rPr>
        <w:t xml:space="preserve"> </w:t>
      </w:r>
      <w:r w:rsidRPr="00216198">
        <w:rPr>
          <w:rFonts w:ascii="Times New Roman" w:hAnsi="Times New Roman"/>
          <w:sz w:val="24"/>
          <w:szCs w:val="24"/>
          <w:lang w:val="ru-RU"/>
        </w:rPr>
        <w:t>упражнения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составление</w:t>
      </w:r>
      <w:r w:rsidRPr="00216198">
        <w:rPr>
          <w:rFonts w:ascii="Times New Roman" w:hAnsi="Times New Roman"/>
          <w:spacing w:val="-2"/>
          <w:sz w:val="24"/>
          <w:szCs w:val="24"/>
          <w:lang w:val="ru-RU"/>
        </w:rPr>
        <w:t xml:space="preserve"> </w:t>
      </w:r>
      <w:r w:rsidRPr="00216198">
        <w:rPr>
          <w:rFonts w:ascii="Times New Roman" w:hAnsi="Times New Roman"/>
          <w:sz w:val="24"/>
          <w:szCs w:val="24"/>
          <w:lang w:val="ru-RU"/>
        </w:rPr>
        <w:t>формул</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по названиям</w:t>
      </w:r>
      <w:r w:rsidRPr="00216198">
        <w:rPr>
          <w:rFonts w:ascii="Times New Roman" w:hAnsi="Times New Roman"/>
          <w:spacing w:val="-2"/>
          <w:sz w:val="24"/>
          <w:szCs w:val="24"/>
          <w:lang w:val="ru-RU"/>
        </w:rPr>
        <w:t xml:space="preserve"> </w:t>
      </w:r>
      <w:r w:rsidRPr="00216198">
        <w:rPr>
          <w:rFonts w:ascii="Times New Roman" w:hAnsi="Times New Roman"/>
          <w:sz w:val="24"/>
          <w:szCs w:val="24"/>
          <w:lang w:val="ru-RU"/>
        </w:rPr>
        <w:t>и</w:t>
      </w:r>
      <w:r w:rsidRPr="00216198">
        <w:rPr>
          <w:rFonts w:ascii="Times New Roman" w:hAnsi="Times New Roman"/>
          <w:spacing w:val="-4"/>
          <w:sz w:val="24"/>
          <w:szCs w:val="24"/>
          <w:lang w:val="ru-RU"/>
        </w:rPr>
        <w:t xml:space="preserve"> </w:t>
      </w:r>
      <w:r w:rsidRPr="00216198">
        <w:rPr>
          <w:rFonts w:ascii="Times New Roman" w:hAnsi="Times New Roman"/>
          <w:sz w:val="24"/>
          <w:szCs w:val="24"/>
          <w:lang w:val="ru-RU"/>
        </w:rPr>
        <w:t>наоборот.</w:t>
      </w:r>
    </w:p>
    <w:p w:rsidR="00216198" w:rsidRPr="00216198" w:rsidRDefault="00216198" w:rsidP="00216198">
      <w:pPr>
        <w:pStyle w:val="a7"/>
        <w:tabs>
          <w:tab w:val="left" w:pos="586"/>
        </w:tabs>
        <w:spacing w:after="0" w:line="240" w:lineRule="auto"/>
        <w:ind w:left="0" w:firstLine="709"/>
        <w:jc w:val="both"/>
        <w:rPr>
          <w:rFonts w:ascii="Times New Roman" w:hAnsi="Times New Roman"/>
          <w:sz w:val="24"/>
          <w:szCs w:val="24"/>
          <w:lang w:val="ru-RU"/>
        </w:rPr>
      </w:pPr>
      <w:r w:rsidRPr="00216198">
        <w:rPr>
          <w:rFonts w:ascii="Times New Roman" w:hAnsi="Times New Roman"/>
          <w:sz w:val="24"/>
          <w:szCs w:val="24"/>
          <w:lang w:val="ru-RU"/>
        </w:rPr>
        <w:t>Виды</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изомерии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органических</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соединений:</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структурная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пространственная.</w:t>
      </w:r>
    </w:p>
    <w:p w:rsidR="00216198" w:rsidRPr="00216198" w:rsidRDefault="00216198" w:rsidP="00BB7845">
      <w:pPr>
        <w:pStyle w:val="a7"/>
        <w:numPr>
          <w:ilvl w:val="0"/>
          <w:numId w:val="40"/>
        </w:numPr>
        <w:tabs>
          <w:tab w:val="left" w:pos="586"/>
        </w:tabs>
        <w:autoSpaceDE w:val="0"/>
        <w:autoSpaceDN w:val="0"/>
        <w:spacing w:after="0" w:line="240" w:lineRule="auto"/>
        <w:ind w:left="0" w:firstLine="709"/>
        <w:contextualSpacing w:val="0"/>
        <w:jc w:val="both"/>
        <w:rPr>
          <w:rFonts w:ascii="Times New Roman" w:hAnsi="Times New Roman"/>
          <w:sz w:val="24"/>
          <w:szCs w:val="24"/>
          <w:lang w:val="ru-RU"/>
        </w:rPr>
      </w:pPr>
      <w:r w:rsidRPr="00216198">
        <w:rPr>
          <w:rFonts w:ascii="Times New Roman" w:hAnsi="Times New Roman"/>
          <w:sz w:val="24"/>
          <w:szCs w:val="24"/>
          <w:lang w:val="ru-RU"/>
        </w:rPr>
        <w:t>Общие</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закономерности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протекания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реакций</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с</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участием</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органических</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веществ. Условия протекания, способы разрушения связей, классификация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реакций</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по</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механизмам и</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типу</w:t>
      </w:r>
      <w:r w:rsidRPr="00216198">
        <w:rPr>
          <w:rFonts w:ascii="Times New Roman" w:hAnsi="Times New Roman"/>
          <w:spacing w:val="-4"/>
          <w:sz w:val="24"/>
          <w:szCs w:val="24"/>
          <w:lang w:val="ru-RU"/>
        </w:rPr>
        <w:t xml:space="preserve"> </w:t>
      </w:r>
      <w:r w:rsidRPr="00216198">
        <w:rPr>
          <w:rFonts w:ascii="Times New Roman" w:hAnsi="Times New Roman"/>
          <w:sz w:val="24"/>
          <w:szCs w:val="24"/>
          <w:lang w:val="ru-RU"/>
        </w:rPr>
        <w:t>реакционных</w:t>
      </w:r>
      <w:r w:rsidRPr="00216198">
        <w:rPr>
          <w:rFonts w:ascii="Times New Roman" w:hAnsi="Times New Roman"/>
          <w:spacing w:val="-3"/>
          <w:sz w:val="24"/>
          <w:szCs w:val="24"/>
          <w:lang w:val="ru-RU"/>
        </w:rPr>
        <w:t xml:space="preserve"> </w:t>
      </w:r>
      <w:r w:rsidRPr="00216198">
        <w:rPr>
          <w:rFonts w:ascii="Times New Roman" w:hAnsi="Times New Roman"/>
          <w:sz w:val="24"/>
          <w:szCs w:val="24"/>
          <w:lang w:val="ru-RU"/>
        </w:rPr>
        <w:t>частиц.</w:t>
      </w:r>
    </w:p>
    <w:p w:rsidR="00216198" w:rsidRPr="00216198" w:rsidRDefault="00216198" w:rsidP="00BB7845">
      <w:pPr>
        <w:pStyle w:val="a7"/>
        <w:numPr>
          <w:ilvl w:val="0"/>
          <w:numId w:val="40"/>
        </w:numPr>
        <w:tabs>
          <w:tab w:val="left" w:pos="586"/>
        </w:tabs>
        <w:autoSpaceDE w:val="0"/>
        <w:autoSpaceDN w:val="0"/>
        <w:spacing w:after="0" w:line="240" w:lineRule="auto"/>
        <w:ind w:left="0" w:firstLine="709"/>
        <w:contextualSpacing w:val="0"/>
        <w:jc w:val="both"/>
        <w:rPr>
          <w:rFonts w:ascii="Times New Roman" w:hAnsi="Times New Roman"/>
          <w:sz w:val="24"/>
          <w:szCs w:val="24"/>
        </w:rPr>
        <w:sectPr w:rsidR="00216198" w:rsidRPr="00216198" w:rsidSect="00817B12">
          <w:footerReference w:type="default" r:id="rId9"/>
          <w:pgSz w:w="11910" w:h="16840"/>
          <w:pgMar w:top="1040" w:right="618" w:bottom="278" w:left="1400" w:header="720" w:footer="720" w:gutter="0"/>
          <w:cols w:space="720"/>
        </w:sectPr>
      </w:pPr>
      <w:r w:rsidRPr="00216198">
        <w:rPr>
          <w:rFonts w:ascii="Times New Roman" w:hAnsi="Times New Roman"/>
          <w:sz w:val="24"/>
          <w:szCs w:val="24"/>
          <w:lang w:val="ru-RU"/>
        </w:rPr>
        <w:t>Алгоритм</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решения</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задач</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на</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вывод</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формул</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веществ</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по</w:t>
      </w:r>
      <w:r w:rsidRPr="00216198">
        <w:rPr>
          <w:rFonts w:ascii="Times New Roman" w:hAnsi="Times New Roman"/>
          <w:spacing w:val="70"/>
          <w:sz w:val="24"/>
          <w:szCs w:val="24"/>
          <w:lang w:val="ru-RU"/>
        </w:rPr>
        <w:t xml:space="preserve"> </w:t>
      </w:r>
      <w:r w:rsidRPr="00216198">
        <w:rPr>
          <w:rFonts w:ascii="Times New Roman" w:hAnsi="Times New Roman"/>
          <w:sz w:val="24"/>
          <w:szCs w:val="24"/>
          <w:lang w:val="ru-RU"/>
        </w:rPr>
        <w:t>массовым</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долям</w:t>
      </w:r>
      <w:r w:rsidRPr="00216198">
        <w:rPr>
          <w:rFonts w:ascii="Times New Roman" w:hAnsi="Times New Roman"/>
          <w:spacing w:val="-1"/>
          <w:sz w:val="24"/>
          <w:szCs w:val="24"/>
          <w:lang w:val="ru-RU"/>
        </w:rPr>
        <w:t xml:space="preserve"> </w:t>
      </w:r>
      <w:r w:rsidRPr="00216198">
        <w:rPr>
          <w:rFonts w:ascii="Times New Roman" w:hAnsi="Times New Roman"/>
          <w:sz w:val="24"/>
          <w:szCs w:val="24"/>
          <w:lang w:val="ru-RU"/>
        </w:rPr>
        <w:t xml:space="preserve">элементов. </w:t>
      </w:r>
      <w:r w:rsidRPr="00216198">
        <w:rPr>
          <w:rFonts w:ascii="Times New Roman" w:hAnsi="Times New Roman"/>
          <w:sz w:val="24"/>
          <w:szCs w:val="24"/>
        </w:rPr>
        <w:t>Итоговое</w:t>
      </w:r>
      <w:r w:rsidRPr="00216198">
        <w:rPr>
          <w:rFonts w:ascii="Times New Roman" w:hAnsi="Times New Roman"/>
          <w:spacing w:val="-8"/>
          <w:sz w:val="24"/>
          <w:szCs w:val="24"/>
        </w:rPr>
        <w:t xml:space="preserve"> </w:t>
      </w:r>
      <w:r w:rsidRPr="00216198">
        <w:rPr>
          <w:rFonts w:ascii="Times New Roman" w:hAnsi="Times New Roman"/>
          <w:sz w:val="24"/>
          <w:szCs w:val="24"/>
        </w:rPr>
        <w:t>повторение</w:t>
      </w:r>
      <w:r w:rsidRPr="00216198">
        <w:rPr>
          <w:rFonts w:ascii="Times New Roman" w:hAnsi="Times New Roman"/>
          <w:spacing w:val="-4"/>
          <w:sz w:val="24"/>
          <w:szCs w:val="24"/>
        </w:rPr>
        <w:t xml:space="preserve"> </w:t>
      </w:r>
      <w:r w:rsidRPr="00216198">
        <w:rPr>
          <w:rFonts w:ascii="Times New Roman" w:hAnsi="Times New Roman"/>
          <w:sz w:val="24"/>
          <w:szCs w:val="24"/>
        </w:rPr>
        <w:t>темы</w:t>
      </w:r>
      <w:r w:rsidRPr="00216198">
        <w:rPr>
          <w:rFonts w:ascii="Times New Roman" w:hAnsi="Times New Roman"/>
          <w:spacing w:val="-4"/>
          <w:sz w:val="24"/>
          <w:szCs w:val="24"/>
        </w:rPr>
        <w:t xml:space="preserve"> </w:t>
      </w:r>
      <w:r w:rsidRPr="00216198">
        <w:rPr>
          <w:rFonts w:ascii="Times New Roman" w:hAnsi="Times New Roman"/>
          <w:sz w:val="24"/>
          <w:szCs w:val="24"/>
        </w:rPr>
        <w:t>«Введение»</w:t>
      </w:r>
    </w:p>
    <w:p w:rsidR="00216198" w:rsidRPr="005B0813" w:rsidRDefault="00216198" w:rsidP="00BB7845">
      <w:pPr>
        <w:pStyle w:val="1"/>
        <w:keepNext w:val="0"/>
        <w:keepLines w:val="0"/>
        <w:numPr>
          <w:ilvl w:val="1"/>
          <w:numId w:val="39"/>
        </w:numPr>
        <w:pBdr>
          <w:bottom w:val="none" w:sz="0" w:space="0" w:color="auto"/>
        </w:pBdr>
        <w:tabs>
          <w:tab w:val="left" w:pos="655"/>
        </w:tabs>
        <w:autoSpaceDE w:val="0"/>
        <w:autoSpaceDN w:val="0"/>
        <w:spacing w:before="0" w:line="240" w:lineRule="auto"/>
        <w:ind w:left="0" w:firstLine="658"/>
        <w:jc w:val="both"/>
        <w:rPr>
          <w:sz w:val="24"/>
          <w:szCs w:val="24"/>
        </w:rPr>
      </w:pPr>
      <w:r w:rsidRPr="005B0813">
        <w:rPr>
          <w:sz w:val="24"/>
          <w:szCs w:val="24"/>
        </w:rPr>
        <w:t>:</w:t>
      </w:r>
      <w:r w:rsidRPr="005B0813">
        <w:rPr>
          <w:spacing w:val="-3"/>
          <w:sz w:val="24"/>
          <w:szCs w:val="24"/>
        </w:rPr>
        <w:t xml:space="preserve"> </w:t>
      </w:r>
      <w:r w:rsidRPr="005B0813">
        <w:rPr>
          <w:sz w:val="24"/>
          <w:szCs w:val="24"/>
        </w:rPr>
        <w:t>Предельные</w:t>
      </w:r>
      <w:r w:rsidRPr="005B0813">
        <w:rPr>
          <w:spacing w:val="-3"/>
          <w:sz w:val="24"/>
          <w:szCs w:val="24"/>
        </w:rPr>
        <w:t xml:space="preserve"> </w:t>
      </w:r>
      <w:r w:rsidRPr="005B0813">
        <w:rPr>
          <w:sz w:val="24"/>
          <w:szCs w:val="24"/>
        </w:rPr>
        <w:t>углеводороды.</w:t>
      </w:r>
      <w:r w:rsidRPr="005B0813">
        <w:rPr>
          <w:spacing w:val="-3"/>
          <w:sz w:val="24"/>
          <w:szCs w:val="24"/>
        </w:rPr>
        <w:t xml:space="preserve"> </w:t>
      </w:r>
      <w:r w:rsidRPr="005B0813">
        <w:rPr>
          <w:sz w:val="24"/>
          <w:szCs w:val="24"/>
        </w:rPr>
        <w:t>(2</w:t>
      </w:r>
      <w:r w:rsidRPr="005B0813">
        <w:rPr>
          <w:spacing w:val="-2"/>
          <w:sz w:val="24"/>
          <w:szCs w:val="24"/>
        </w:rPr>
        <w:t xml:space="preserve"> </w:t>
      </w:r>
      <w:r w:rsidRPr="005B0813">
        <w:rPr>
          <w:sz w:val="24"/>
          <w:szCs w:val="24"/>
        </w:rPr>
        <w:t>часа)</w:t>
      </w:r>
    </w:p>
    <w:p w:rsidR="00216198" w:rsidRPr="005B0813" w:rsidRDefault="00216198" w:rsidP="005B0813">
      <w:pPr>
        <w:tabs>
          <w:tab w:val="left" w:pos="586"/>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5. Алканы.</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Параметры</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химической</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связи,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пространственное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строение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молекул.</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Связь</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пространственного</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строения</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устойчивости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веществ. Взаимное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влияние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атомов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молекулах</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алканов.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Особенности</w:t>
      </w:r>
      <w:r w:rsidRPr="005B0813">
        <w:rPr>
          <w:rFonts w:ascii="Times New Roman" w:hAnsi="Times New Roman"/>
          <w:spacing w:val="33"/>
          <w:sz w:val="24"/>
          <w:szCs w:val="24"/>
          <w:lang w:val="ru-RU"/>
        </w:rPr>
        <w:t xml:space="preserve"> </w:t>
      </w:r>
      <w:r w:rsidRPr="005B0813">
        <w:rPr>
          <w:rFonts w:ascii="Times New Roman" w:hAnsi="Times New Roman"/>
          <w:sz w:val="24"/>
          <w:szCs w:val="24"/>
          <w:lang w:val="ru-RU"/>
        </w:rPr>
        <w:t>протекания</w:t>
      </w:r>
      <w:r w:rsidRPr="005B0813">
        <w:rPr>
          <w:rFonts w:ascii="Times New Roman" w:hAnsi="Times New Roman"/>
          <w:spacing w:val="33"/>
          <w:sz w:val="24"/>
          <w:szCs w:val="24"/>
          <w:lang w:val="ru-RU"/>
        </w:rPr>
        <w:t xml:space="preserve"> </w:t>
      </w:r>
      <w:r w:rsidRPr="005B0813">
        <w:rPr>
          <w:rFonts w:ascii="Times New Roman" w:hAnsi="Times New Roman"/>
          <w:sz w:val="24"/>
          <w:szCs w:val="24"/>
          <w:lang w:val="ru-RU"/>
        </w:rPr>
        <w:t>химических</w:t>
      </w:r>
      <w:r w:rsidRPr="005B0813">
        <w:rPr>
          <w:rFonts w:ascii="Times New Roman" w:hAnsi="Times New Roman"/>
          <w:spacing w:val="34"/>
          <w:sz w:val="24"/>
          <w:szCs w:val="24"/>
          <w:lang w:val="ru-RU"/>
        </w:rPr>
        <w:t xml:space="preserve"> </w:t>
      </w:r>
      <w:r w:rsidRPr="005B0813">
        <w:rPr>
          <w:rFonts w:ascii="Times New Roman" w:hAnsi="Times New Roman"/>
          <w:sz w:val="24"/>
          <w:szCs w:val="24"/>
          <w:lang w:val="ru-RU"/>
        </w:rPr>
        <w:t>реакций</w:t>
      </w:r>
      <w:r w:rsidRPr="005B0813">
        <w:rPr>
          <w:rFonts w:ascii="Times New Roman" w:hAnsi="Times New Roman"/>
          <w:spacing w:val="33"/>
          <w:sz w:val="24"/>
          <w:szCs w:val="24"/>
          <w:lang w:val="ru-RU"/>
        </w:rPr>
        <w:t xml:space="preserve"> </w:t>
      </w:r>
      <w:r w:rsidRPr="005B0813">
        <w:rPr>
          <w:rFonts w:ascii="Times New Roman" w:hAnsi="Times New Roman"/>
          <w:sz w:val="24"/>
          <w:szCs w:val="24"/>
          <w:lang w:val="ru-RU"/>
        </w:rPr>
        <w:t>с</w:t>
      </w:r>
      <w:r w:rsidRPr="005B0813">
        <w:rPr>
          <w:rFonts w:ascii="Times New Roman" w:hAnsi="Times New Roman"/>
          <w:spacing w:val="35"/>
          <w:sz w:val="24"/>
          <w:szCs w:val="24"/>
          <w:lang w:val="ru-RU"/>
        </w:rPr>
        <w:t xml:space="preserve"> </w:t>
      </w:r>
      <w:r w:rsidRPr="005B0813">
        <w:rPr>
          <w:rFonts w:ascii="Times New Roman" w:hAnsi="Times New Roman"/>
          <w:sz w:val="24"/>
          <w:szCs w:val="24"/>
          <w:lang w:val="ru-RU"/>
        </w:rPr>
        <w:t>участием</w:t>
      </w:r>
      <w:r w:rsidRPr="005B0813">
        <w:rPr>
          <w:rFonts w:ascii="Times New Roman" w:hAnsi="Times New Roman"/>
          <w:spacing w:val="35"/>
          <w:sz w:val="24"/>
          <w:szCs w:val="24"/>
          <w:lang w:val="ru-RU"/>
        </w:rPr>
        <w:t xml:space="preserve"> </w:t>
      </w:r>
      <w:r w:rsidRPr="005B0813">
        <w:rPr>
          <w:rFonts w:ascii="Times New Roman" w:hAnsi="Times New Roman"/>
          <w:sz w:val="24"/>
          <w:szCs w:val="24"/>
          <w:lang w:val="ru-RU"/>
        </w:rPr>
        <w:t>алканов,</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механизм</w:t>
      </w:r>
      <w:r w:rsidRPr="005B0813">
        <w:rPr>
          <w:rFonts w:ascii="Times New Roman" w:hAnsi="Times New Roman"/>
          <w:spacing w:val="-5"/>
          <w:sz w:val="24"/>
          <w:szCs w:val="24"/>
          <w:lang w:val="ru-RU"/>
        </w:rPr>
        <w:t xml:space="preserve"> </w:t>
      </w:r>
      <w:r w:rsidRPr="005B0813">
        <w:rPr>
          <w:rFonts w:ascii="Times New Roman" w:hAnsi="Times New Roman"/>
          <w:sz w:val="24"/>
          <w:szCs w:val="24"/>
          <w:lang w:val="ru-RU"/>
        </w:rPr>
        <w:t>реакции свободно-радикального замещения.</w:t>
      </w:r>
    </w:p>
    <w:p w:rsidR="00216198" w:rsidRPr="005B0813" w:rsidRDefault="00216198" w:rsidP="005B0813">
      <w:pPr>
        <w:tabs>
          <w:tab w:val="left" w:pos="1009"/>
          <w:tab w:val="left" w:pos="1010"/>
        </w:tabs>
        <w:spacing w:after="0" w:line="240" w:lineRule="auto"/>
        <w:ind w:firstLine="658"/>
        <w:jc w:val="both"/>
        <w:rPr>
          <w:rFonts w:ascii="Times New Roman" w:hAnsi="Times New Roman"/>
          <w:sz w:val="24"/>
          <w:szCs w:val="24"/>
        </w:rPr>
      </w:pPr>
      <w:r w:rsidRPr="005B0813">
        <w:rPr>
          <w:rFonts w:ascii="Times New Roman" w:hAnsi="Times New Roman"/>
          <w:sz w:val="24"/>
          <w:szCs w:val="24"/>
          <w:lang w:val="ru-RU"/>
        </w:rPr>
        <w:t>6. Циклоалканы.</w:t>
      </w:r>
      <w:r w:rsidRPr="005B0813">
        <w:rPr>
          <w:rFonts w:ascii="Times New Roman" w:hAnsi="Times New Roman"/>
          <w:spacing w:val="10"/>
          <w:sz w:val="24"/>
          <w:szCs w:val="24"/>
          <w:lang w:val="ru-RU"/>
        </w:rPr>
        <w:t xml:space="preserve"> </w:t>
      </w:r>
      <w:r w:rsidRPr="005B0813">
        <w:rPr>
          <w:rFonts w:ascii="Times New Roman" w:hAnsi="Times New Roman"/>
          <w:sz w:val="24"/>
          <w:szCs w:val="24"/>
          <w:lang w:val="ru-RU"/>
        </w:rPr>
        <w:t>Особенности</w:t>
      </w:r>
      <w:r w:rsidRPr="005B0813">
        <w:rPr>
          <w:rFonts w:ascii="Times New Roman" w:hAnsi="Times New Roman"/>
          <w:spacing w:val="12"/>
          <w:sz w:val="24"/>
          <w:szCs w:val="24"/>
          <w:lang w:val="ru-RU"/>
        </w:rPr>
        <w:t xml:space="preserve"> </w:t>
      </w:r>
      <w:r w:rsidRPr="005B0813">
        <w:rPr>
          <w:rFonts w:ascii="Times New Roman" w:hAnsi="Times New Roman"/>
          <w:sz w:val="24"/>
          <w:szCs w:val="24"/>
          <w:lang w:val="ru-RU"/>
        </w:rPr>
        <w:t>строения</w:t>
      </w:r>
      <w:r w:rsidRPr="005B0813">
        <w:rPr>
          <w:rFonts w:ascii="Times New Roman" w:hAnsi="Times New Roman"/>
          <w:spacing w:val="12"/>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12"/>
          <w:sz w:val="24"/>
          <w:szCs w:val="24"/>
          <w:lang w:val="ru-RU"/>
        </w:rPr>
        <w:t xml:space="preserve"> </w:t>
      </w:r>
      <w:r w:rsidRPr="005B0813">
        <w:rPr>
          <w:rFonts w:ascii="Times New Roman" w:hAnsi="Times New Roman"/>
          <w:sz w:val="24"/>
          <w:szCs w:val="24"/>
          <w:lang w:val="ru-RU"/>
        </w:rPr>
        <w:t>свойств</w:t>
      </w:r>
      <w:r w:rsidRPr="005B0813">
        <w:rPr>
          <w:rFonts w:ascii="Times New Roman" w:hAnsi="Times New Roman"/>
          <w:spacing w:val="10"/>
          <w:sz w:val="24"/>
          <w:szCs w:val="24"/>
          <w:lang w:val="ru-RU"/>
        </w:rPr>
        <w:t xml:space="preserve"> </w:t>
      </w:r>
      <w:r w:rsidRPr="005B0813">
        <w:rPr>
          <w:rFonts w:ascii="Times New Roman" w:hAnsi="Times New Roman"/>
          <w:sz w:val="24"/>
          <w:szCs w:val="24"/>
          <w:lang w:val="ru-RU"/>
        </w:rPr>
        <w:t>циклоалканов:</w:t>
      </w:r>
      <w:r w:rsidRPr="005B0813">
        <w:rPr>
          <w:rFonts w:ascii="Times New Roman" w:hAnsi="Times New Roman"/>
          <w:spacing w:val="11"/>
          <w:sz w:val="24"/>
          <w:szCs w:val="24"/>
          <w:lang w:val="ru-RU"/>
        </w:rPr>
        <w:t xml:space="preserve"> </w:t>
      </w:r>
      <w:r w:rsidRPr="005B0813">
        <w:rPr>
          <w:rFonts w:ascii="Times New Roman" w:hAnsi="Times New Roman"/>
          <w:sz w:val="24"/>
          <w:szCs w:val="24"/>
          <w:lang w:val="ru-RU"/>
        </w:rPr>
        <w:t>реакции</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замещения</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 xml:space="preserve">и присоединения. </w:t>
      </w:r>
      <w:r w:rsidRPr="005B0813">
        <w:rPr>
          <w:rFonts w:ascii="Times New Roman" w:hAnsi="Times New Roman"/>
          <w:sz w:val="24"/>
          <w:szCs w:val="24"/>
        </w:rPr>
        <w:t>Итоговое</w:t>
      </w:r>
      <w:r w:rsidRPr="005B0813">
        <w:rPr>
          <w:rFonts w:ascii="Times New Roman" w:hAnsi="Times New Roman"/>
          <w:spacing w:val="-5"/>
          <w:sz w:val="24"/>
          <w:szCs w:val="24"/>
        </w:rPr>
        <w:t xml:space="preserve"> </w:t>
      </w:r>
      <w:r w:rsidRPr="005B0813">
        <w:rPr>
          <w:rFonts w:ascii="Times New Roman" w:hAnsi="Times New Roman"/>
          <w:sz w:val="24"/>
          <w:szCs w:val="24"/>
        </w:rPr>
        <w:t>повторение</w:t>
      </w:r>
      <w:r w:rsidRPr="005B0813">
        <w:rPr>
          <w:rFonts w:ascii="Times New Roman" w:hAnsi="Times New Roman"/>
          <w:spacing w:val="-4"/>
          <w:sz w:val="24"/>
          <w:szCs w:val="24"/>
        </w:rPr>
        <w:t xml:space="preserve"> </w:t>
      </w:r>
      <w:r w:rsidRPr="005B0813">
        <w:rPr>
          <w:rFonts w:ascii="Times New Roman" w:hAnsi="Times New Roman"/>
          <w:sz w:val="24"/>
          <w:szCs w:val="24"/>
        </w:rPr>
        <w:t>темы</w:t>
      </w:r>
      <w:r w:rsidRPr="005B0813">
        <w:rPr>
          <w:rFonts w:ascii="Times New Roman" w:hAnsi="Times New Roman"/>
          <w:spacing w:val="-4"/>
          <w:sz w:val="24"/>
          <w:szCs w:val="24"/>
        </w:rPr>
        <w:t xml:space="preserve"> </w:t>
      </w:r>
      <w:r w:rsidRPr="005B0813">
        <w:rPr>
          <w:rFonts w:ascii="Times New Roman" w:hAnsi="Times New Roman"/>
          <w:sz w:val="24"/>
          <w:szCs w:val="24"/>
        </w:rPr>
        <w:t>«Предельные</w:t>
      </w:r>
      <w:r w:rsidRPr="005B0813">
        <w:rPr>
          <w:rFonts w:ascii="Times New Roman" w:hAnsi="Times New Roman"/>
          <w:spacing w:val="-4"/>
          <w:sz w:val="24"/>
          <w:szCs w:val="24"/>
        </w:rPr>
        <w:t xml:space="preserve"> </w:t>
      </w:r>
      <w:r w:rsidRPr="005B0813">
        <w:rPr>
          <w:rFonts w:ascii="Times New Roman" w:hAnsi="Times New Roman"/>
          <w:sz w:val="24"/>
          <w:szCs w:val="24"/>
        </w:rPr>
        <w:t>углеводороды»</w:t>
      </w:r>
    </w:p>
    <w:p w:rsidR="00216198" w:rsidRPr="005B0813" w:rsidRDefault="00216198" w:rsidP="00BB7845">
      <w:pPr>
        <w:pStyle w:val="1"/>
        <w:keepNext w:val="0"/>
        <w:keepLines w:val="0"/>
        <w:numPr>
          <w:ilvl w:val="1"/>
          <w:numId w:val="39"/>
        </w:numPr>
        <w:pBdr>
          <w:bottom w:val="none" w:sz="0" w:space="0" w:color="auto"/>
        </w:pBdr>
        <w:tabs>
          <w:tab w:val="left" w:pos="655"/>
        </w:tabs>
        <w:autoSpaceDE w:val="0"/>
        <w:autoSpaceDN w:val="0"/>
        <w:spacing w:before="0" w:line="240" w:lineRule="auto"/>
        <w:ind w:left="0" w:firstLine="658"/>
        <w:jc w:val="both"/>
        <w:rPr>
          <w:sz w:val="24"/>
          <w:szCs w:val="24"/>
        </w:rPr>
      </w:pPr>
      <w:r w:rsidRPr="005B0813">
        <w:rPr>
          <w:sz w:val="24"/>
          <w:szCs w:val="24"/>
        </w:rPr>
        <w:t>:</w:t>
      </w:r>
      <w:r w:rsidRPr="005B0813">
        <w:rPr>
          <w:spacing w:val="-2"/>
          <w:sz w:val="24"/>
          <w:szCs w:val="24"/>
        </w:rPr>
        <w:t xml:space="preserve"> </w:t>
      </w:r>
      <w:r w:rsidRPr="005B0813">
        <w:rPr>
          <w:sz w:val="24"/>
          <w:szCs w:val="24"/>
        </w:rPr>
        <w:t>Непредельные</w:t>
      </w:r>
      <w:r w:rsidRPr="005B0813">
        <w:rPr>
          <w:spacing w:val="-2"/>
          <w:sz w:val="24"/>
          <w:szCs w:val="24"/>
        </w:rPr>
        <w:t xml:space="preserve"> </w:t>
      </w:r>
      <w:r w:rsidRPr="005B0813">
        <w:rPr>
          <w:sz w:val="24"/>
          <w:szCs w:val="24"/>
        </w:rPr>
        <w:t>углеводороды.</w:t>
      </w:r>
      <w:r w:rsidRPr="005B0813">
        <w:rPr>
          <w:spacing w:val="-3"/>
          <w:sz w:val="24"/>
          <w:szCs w:val="24"/>
        </w:rPr>
        <w:t xml:space="preserve"> </w:t>
      </w:r>
      <w:r w:rsidRPr="005B0813">
        <w:rPr>
          <w:sz w:val="24"/>
          <w:szCs w:val="24"/>
        </w:rPr>
        <w:t>(4</w:t>
      </w:r>
      <w:r w:rsidRPr="005B0813">
        <w:rPr>
          <w:spacing w:val="-1"/>
          <w:sz w:val="24"/>
          <w:szCs w:val="24"/>
        </w:rPr>
        <w:t xml:space="preserve"> </w:t>
      </w:r>
      <w:r w:rsidRPr="005B0813">
        <w:rPr>
          <w:sz w:val="24"/>
          <w:szCs w:val="24"/>
        </w:rPr>
        <w:t>часа)</w:t>
      </w:r>
    </w:p>
    <w:p w:rsidR="00216198" w:rsidRPr="005B0813" w:rsidRDefault="00216198" w:rsidP="005B0813">
      <w:pPr>
        <w:tabs>
          <w:tab w:val="left" w:pos="875"/>
          <w:tab w:val="left" w:pos="876"/>
          <w:tab w:val="left" w:pos="2132"/>
          <w:tab w:val="left" w:pos="3355"/>
          <w:tab w:val="left" w:pos="4220"/>
          <w:tab w:val="left" w:pos="4570"/>
          <w:tab w:val="left" w:pos="5729"/>
          <w:tab w:val="left" w:pos="6098"/>
          <w:tab w:val="left" w:pos="7747"/>
          <w:tab w:val="left" w:pos="9508"/>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7. Природа</w:t>
      </w:r>
      <w:r w:rsidRPr="005B0813">
        <w:rPr>
          <w:rFonts w:ascii="Times New Roman" w:hAnsi="Times New Roman"/>
          <w:sz w:val="24"/>
          <w:szCs w:val="24"/>
          <w:lang w:val="ru-RU"/>
        </w:rPr>
        <w:tab/>
        <w:t>двойной</w:t>
      </w:r>
      <w:r w:rsidRPr="005B0813">
        <w:rPr>
          <w:rFonts w:ascii="Times New Roman" w:hAnsi="Times New Roman"/>
          <w:sz w:val="24"/>
          <w:szCs w:val="24"/>
          <w:lang w:val="ru-RU"/>
        </w:rPr>
        <w:tab/>
        <w:t>связи</w:t>
      </w:r>
      <w:r w:rsidRPr="005B0813">
        <w:rPr>
          <w:rFonts w:ascii="Times New Roman" w:hAnsi="Times New Roman"/>
          <w:sz w:val="24"/>
          <w:szCs w:val="24"/>
          <w:lang w:val="ru-RU"/>
        </w:rPr>
        <w:tab/>
        <w:t>в</w:t>
      </w:r>
      <w:r w:rsidRPr="005B0813">
        <w:rPr>
          <w:rFonts w:ascii="Times New Roman" w:hAnsi="Times New Roman"/>
          <w:sz w:val="24"/>
          <w:szCs w:val="24"/>
          <w:lang w:val="ru-RU"/>
        </w:rPr>
        <w:tab/>
        <w:t>алкенах</w:t>
      </w:r>
      <w:r w:rsidRPr="005B0813">
        <w:rPr>
          <w:rFonts w:ascii="Times New Roman" w:hAnsi="Times New Roman"/>
          <w:sz w:val="24"/>
          <w:szCs w:val="24"/>
          <w:lang w:val="ru-RU"/>
        </w:rPr>
        <w:tab/>
        <w:t>и</w:t>
      </w:r>
      <w:r w:rsidRPr="005B0813">
        <w:rPr>
          <w:rFonts w:ascii="Times New Roman" w:hAnsi="Times New Roman"/>
          <w:sz w:val="24"/>
          <w:szCs w:val="24"/>
          <w:lang w:val="ru-RU"/>
        </w:rPr>
        <w:tab/>
        <w:t>алкадиенах.</w:t>
      </w:r>
      <w:r w:rsidRPr="005B0813">
        <w:rPr>
          <w:rFonts w:ascii="Times New Roman" w:hAnsi="Times New Roman"/>
          <w:sz w:val="24"/>
          <w:szCs w:val="24"/>
          <w:lang w:val="ru-RU"/>
        </w:rPr>
        <w:tab/>
        <w:t>Образование</w:t>
      </w:r>
      <w:r w:rsidRPr="005B0813">
        <w:rPr>
          <w:rFonts w:ascii="Times New Roman" w:hAnsi="Times New Roman"/>
          <w:sz w:val="24"/>
          <w:szCs w:val="24"/>
          <w:lang w:val="ru-RU"/>
        </w:rPr>
        <w:tab/>
      </w:r>
      <w:r w:rsidRPr="005B0813">
        <w:rPr>
          <w:rFonts w:ascii="Times New Roman" w:hAnsi="Times New Roman"/>
          <w:spacing w:val="-1"/>
          <w:sz w:val="24"/>
          <w:szCs w:val="24"/>
          <w:lang w:val="ru-RU"/>
        </w:rPr>
        <w:t>и</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параметры</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двойной</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 xml:space="preserve">связи. Виды изомерии. Механизм реакции электрофильного присоединения, </w:t>
      </w:r>
      <w:r w:rsidRPr="005B0813">
        <w:rPr>
          <w:rFonts w:ascii="Times New Roman" w:hAnsi="Times New Roman"/>
          <w:spacing w:val="-1"/>
          <w:sz w:val="24"/>
          <w:szCs w:val="24"/>
          <w:lang w:val="ru-RU"/>
        </w:rPr>
        <w:t>правило</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Марковникова.</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Эффект Хараша</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(пероксидный эффект).</w:t>
      </w:r>
    </w:p>
    <w:p w:rsidR="00216198" w:rsidRPr="005B0813" w:rsidRDefault="00216198" w:rsidP="005B0813">
      <w:pPr>
        <w:tabs>
          <w:tab w:val="left" w:pos="722"/>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8. Реакции</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замещения</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в алканах.</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Механизм реакции</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свободно-радикального</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присоединения</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на примере</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реакции</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полимеризации. Окислительно-восстановительные</w:t>
      </w:r>
      <w:r w:rsidRPr="005B0813">
        <w:rPr>
          <w:rFonts w:ascii="Times New Roman" w:hAnsi="Times New Roman"/>
          <w:spacing w:val="-6"/>
          <w:sz w:val="24"/>
          <w:szCs w:val="24"/>
          <w:lang w:val="ru-RU"/>
        </w:rPr>
        <w:t xml:space="preserve"> </w:t>
      </w:r>
      <w:r w:rsidRPr="005B0813">
        <w:rPr>
          <w:rFonts w:ascii="Times New Roman" w:hAnsi="Times New Roman"/>
          <w:sz w:val="24"/>
          <w:szCs w:val="24"/>
          <w:lang w:val="ru-RU"/>
        </w:rPr>
        <w:t>реакции</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с</w:t>
      </w:r>
      <w:r w:rsidRPr="005B0813">
        <w:rPr>
          <w:rFonts w:ascii="Times New Roman" w:hAnsi="Times New Roman"/>
          <w:spacing w:val="-5"/>
          <w:sz w:val="24"/>
          <w:szCs w:val="24"/>
          <w:lang w:val="ru-RU"/>
        </w:rPr>
        <w:t xml:space="preserve"> </w:t>
      </w:r>
      <w:r w:rsidRPr="005B0813">
        <w:rPr>
          <w:rFonts w:ascii="Times New Roman" w:hAnsi="Times New Roman"/>
          <w:sz w:val="24"/>
          <w:szCs w:val="24"/>
          <w:lang w:val="ru-RU"/>
        </w:rPr>
        <w:t>участием</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алкенов. Реакции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присоединения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галогенов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галогеналканов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к</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сопряженным алкадиенам, зависимость продуктов реакций от условий их</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протекания.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Реакции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присоединения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на</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примере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изолированных</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кумулированных алкадиенов.</w:t>
      </w:r>
    </w:p>
    <w:p w:rsidR="00216198" w:rsidRPr="005B0813" w:rsidRDefault="00216198" w:rsidP="005B0813">
      <w:pPr>
        <w:tabs>
          <w:tab w:val="left" w:pos="810"/>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9. Алкины.</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Природа</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тройной</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связи.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Образование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параметры</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тройной</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связи.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Виды изомерии. Реакции</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присоединения</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замещения</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в</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алкинах. Окислительно-восстановительные</w:t>
      </w:r>
      <w:r w:rsidRPr="005B0813">
        <w:rPr>
          <w:rFonts w:ascii="Times New Roman" w:hAnsi="Times New Roman"/>
          <w:spacing w:val="-6"/>
          <w:sz w:val="24"/>
          <w:szCs w:val="24"/>
          <w:lang w:val="ru-RU"/>
        </w:rPr>
        <w:t xml:space="preserve"> </w:t>
      </w:r>
      <w:r w:rsidRPr="005B0813">
        <w:rPr>
          <w:rFonts w:ascii="Times New Roman" w:hAnsi="Times New Roman"/>
          <w:sz w:val="24"/>
          <w:szCs w:val="24"/>
          <w:lang w:val="ru-RU"/>
        </w:rPr>
        <w:t>реакции</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с</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участием</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алкинов.</w:t>
      </w:r>
    </w:p>
    <w:p w:rsidR="00216198" w:rsidRPr="005B0813" w:rsidRDefault="00216198" w:rsidP="005B0813">
      <w:pPr>
        <w:pStyle w:val="aff4"/>
        <w:tabs>
          <w:tab w:val="left" w:pos="925"/>
          <w:tab w:val="left" w:pos="1336"/>
          <w:tab w:val="left" w:pos="2231"/>
          <w:tab w:val="left" w:pos="3546"/>
          <w:tab w:val="left" w:pos="4459"/>
          <w:tab w:val="left" w:pos="5006"/>
          <w:tab w:val="left" w:pos="6720"/>
          <w:tab w:val="left" w:pos="8733"/>
        </w:tabs>
        <w:ind w:left="0" w:right="0" w:firstLine="658"/>
        <w:rPr>
          <w:rFonts w:ascii="Times New Roman" w:hAnsi="Times New Roman"/>
          <w:sz w:val="24"/>
          <w:szCs w:val="24"/>
        </w:rPr>
      </w:pPr>
      <w:r w:rsidRPr="005B0813">
        <w:rPr>
          <w:rFonts w:ascii="Times New Roman" w:hAnsi="Times New Roman"/>
          <w:sz w:val="24"/>
          <w:szCs w:val="24"/>
        </w:rPr>
        <w:t>10. Решение</w:t>
      </w:r>
      <w:r w:rsidRPr="005B0813">
        <w:rPr>
          <w:rFonts w:ascii="Times New Roman" w:hAnsi="Times New Roman"/>
          <w:sz w:val="24"/>
          <w:szCs w:val="24"/>
        </w:rPr>
        <w:tab/>
        <w:t>задач</w:t>
      </w:r>
      <w:r w:rsidRPr="005B0813">
        <w:rPr>
          <w:rFonts w:ascii="Times New Roman" w:hAnsi="Times New Roman"/>
          <w:sz w:val="24"/>
          <w:szCs w:val="24"/>
        </w:rPr>
        <w:tab/>
        <w:t>на</w:t>
      </w:r>
      <w:r w:rsidRPr="005B0813">
        <w:rPr>
          <w:rFonts w:ascii="Times New Roman" w:hAnsi="Times New Roman"/>
          <w:sz w:val="24"/>
          <w:szCs w:val="24"/>
        </w:rPr>
        <w:tab/>
        <w:t>нахождения</w:t>
      </w:r>
      <w:r w:rsidRPr="005B0813">
        <w:rPr>
          <w:rFonts w:ascii="Times New Roman" w:hAnsi="Times New Roman"/>
          <w:sz w:val="24"/>
          <w:szCs w:val="24"/>
        </w:rPr>
        <w:tab/>
        <w:t>молекулярных</w:t>
      </w:r>
      <w:r w:rsidRPr="005B0813">
        <w:rPr>
          <w:rFonts w:ascii="Times New Roman" w:hAnsi="Times New Roman"/>
          <w:sz w:val="24"/>
          <w:szCs w:val="24"/>
        </w:rPr>
        <w:tab/>
      </w:r>
      <w:r w:rsidRPr="005B0813">
        <w:rPr>
          <w:rFonts w:ascii="Times New Roman" w:hAnsi="Times New Roman"/>
          <w:spacing w:val="-1"/>
          <w:sz w:val="24"/>
          <w:szCs w:val="24"/>
        </w:rPr>
        <w:t>формул</w:t>
      </w:r>
      <w:r w:rsidRPr="005B0813">
        <w:rPr>
          <w:rFonts w:ascii="Times New Roman" w:hAnsi="Times New Roman"/>
          <w:spacing w:val="-67"/>
          <w:sz w:val="24"/>
          <w:szCs w:val="24"/>
        </w:rPr>
        <w:t xml:space="preserve"> </w:t>
      </w:r>
      <w:r w:rsidRPr="005B0813">
        <w:rPr>
          <w:rFonts w:ascii="Times New Roman" w:hAnsi="Times New Roman"/>
          <w:sz w:val="24"/>
          <w:szCs w:val="24"/>
        </w:rPr>
        <w:t>углеводородов</w:t>
      </w:r>
      <w:r w:rsidRPr="005B0813">
        <w:rPr>
          <w:rFonts w:ascii="Times New Roman" w:hAnsi="Times New Roman"/>
          <w:spacing w:val="-5"/>
          <w:sz w:val="24"/>
          <w:szCs w:val="24"/>
        </w:rPr>
        <w:t xml:space="preserve"> </w:t>
      </w:r>
      <w:r w:rsidRPr="005B0813">
        <w:rPr>
          <w:rFonts w:ascii="Times New Roman" w:hAnsi="Times New Roman"/>
          <w:sz w:val="24"/>
          <w:szCs w:val="24"/>
        </w:rPr>
        <w:t>по</w:t>
      </w:r>
      <w:r w:rsidRPr="005B0813">
        <w:rPr>
          <w:rFonts w:ascii="Times New Roman" w:hAnsi="Times New Roman"/>
          <w:spacing w:val="-3"/>
          <w:sz w:val="24"/>
          <w:szCs w:val="24"/>
        </w:rPr>
        <w:t xml:space="preserve"> </w:t>
      </w:r>
      <w:r w:rsidRPr="005B0813">
        <w:rPr>
          <w:rFonts w:ascii="Times New Roman" w:hAnsi="Times New Roman"/>
          <w:sz w:val="24"/>
          <w:szCs w:val="24"/>
        </w:rPr>
        <w:t>общей формуле вещества. Итоговое</w:t>
      </w:r>
      <w:r w:rsidRPr="005B0813">
        <w:rPr>
          <w:rFonts w:ascii="Times New Roman" w:hAnsi="Times New Roman"/>
          <w:spacing w:val="-5"/>
          <w:sz w:val="24"/>
          <w:szCs w:val="24"/>
        </w:rPr>
        <w:t xml:space="preserve"> </w:t>
      </w:r>
      <w:r w:rsidRPr="005B0813">
        <w:rPr>
          <w:rFonts w:ascii="Times New Roman" w:hAnsi="Times New Roman"/>
          <w:sz w:val="24"/>
          <w:szCs w:val="24"/>
        </w:rPr>
        <w:t>повторение</w:t>
      </w:r>
      <w:r w:rsidRPr="005B0813">
        <w:rPr>
          <w:rFonts w:ascii="Times New Roman" w:hAnsi="Times New Roman"/>
          <w:spacing w:val="-5"/>
          <w:sz w:val="24"/>
          <w:szCs w:val="24"/>
        </w:rPr>
        <w:t xml:space="preserve"> </w:t>
      </w:r>
      <w:r w:rsidRPr="005B0813">
        <w:rPr>
          <w:rFonts w:ascii="Times New Roman" w:hAnsi="Times New Roman"/>
          <w:sz w:val="24"/>
          <w:szCs w:val="24"/>
        </w:rPr>
        <w:t>темы</w:t>
      </w:r>
      <w:r w:rsidRPr="005B0813">
        <w:rPr>
          <w:rFonts w:ascii="Times New Roman" w:hAnsi="Times New Roman"/>
          <w:spacing w:val="-4"/>
          <w:sz w:val="24"/>
          <w:szCs w:val="24"/>
        </w:rPr>
        <w:t xml:space="preserve"> </w:t>
      </w:r>
      <w:r w:rsidRPr="005B0813">
        <w:rPr>
          <w:rFonts w:ascii="Times New Roman" w:hAnsi="Times New Roman"/>
          <w:sz w:val="24"/>
          <w:szCs w:val="24"/>
        </w:rPr>
        <w:t>«Непредельные</w:t>
      </w:r>
      <w:r w:rsidRPr="005B0813">
        <w:rPr>
          <w:rFonts w:ascii="Times New Roman" w:hAnsi="Times New Roman"/>
          <w:spacing w:val="-5"/>
          <w:sz w:val="24"/>
          <w:szCs w:val="24"/>
        </w:rPr>
        <w:t xml:space="preserve"> </w:t>
      </w:r>
      <w:r w:rsidRPr="005B0813">
        <w:rPr>
          <w:rFonts w:ascii="Times New Roman" w:hAnsi="Times New Roman"/>
          <w:sz w:val="24"/>
          <w:szCs w:val="24"/>
        </w:rPr>
        <w:t>углеводороды»</w:t>
      </w:r>
    </w:p>
    <w:p w:rsidR="00216198" w:rsidRPr="005B0813" w:rsidRDefault="00216198" w:rsidP="00BB7845">
      <w:pPr>
        <w:pStyle w:val="1"/>
        <w:keepNext w:val="0"/>
        <w:keepLines w:val="0"/>
        <w:numPr>
          <w:ilvl w:val="1"/>
          <w:numId w:val="39"/>
        </w:numPr>
        <w:pBdr>
          <w:bottom w:val="none" w:sz="0" w:space="0" w:color="auto"/>
        </w:pBdr>
        <w:tabs>
          <w:tab w:val="left" w:pos="655"/>
        </w:tabs>
        <w:autoSpaceDE w:val="0"/>
        <w:autoSpaceDN w:val="0"/>
        <w:spacing w:before="0" w:line="240" w:lineRule="auto"/>
        <w:ind w:left="0" w:firstLine="658"/>
        <w:jc w:val="both"/>
        <w:rPr>
          <w:sz w:val="24"/>
          <w:szCs w:val="24"/>
        </w:rPr>
      </w:pPr>
      <w:r w:rsidRPr="005B0813">
        <w:rPr>
          <w:sz w:val="24"/>
          <w:szCs w:val="24"/>
        </w:rPr>
        <w:t>:</w:t>
      </w:r>
      <w:r w:rsidRPr="005B0813">
        <w:rPr>
          <w:spacing w:val="-3"/>
          <w:sz w:val="24"/>
          <w:szCs w:val="24"/>
        </w:rPr>
        <w:t xml:space="preserve"> </w:t>
      </w:r>
      <w:r w:rsidRPr="005B0813">
        <w:rPr>
          <w:sz w:val="24"/>
          <w:szCs w:val="24"/>
        </w:rPr>
        <w:t>Ароматические</w:t>
      </w:r>
      <w:r w:rsidRPr="005B0813">
        <w:rPr>
          <w:spacing w:val="-2"/>
          <w:sz w:val="24"/>
          <w:szCs w:val="24"/>
        </w:rPr>
        <w:t xml:space="preserve"> </w:t>
      </w:r>
      <w:r w:rsidRPr="005B0813">
        <w:rPr>
          <w:sz w:val="24"/>
          <w:szCs w:val="24"/>
        </w:rPr>
        <w:t>углеводороды.</w:t>
      </w:r>
      <w:r w:rsidRPr="005B0813">
        <w:rPr>
          <w:spacing w:val="-4"/>
          <w:sz w:val="24"/>
          <w:szCs w:val="24"/>
        </w:rPr>
        <w:t xml:space="preserve"> </w:t>
      </w:r>
      <w:r w:rsidRPr="005B0813">
        <w:rPr>
          <w:sz w:val="24"/>
          <w:szCs w:val="24"/>
        </w:rPr>
        <w:t>(3</w:t>
      </w:r>
      <w:r w:rsidRPr="005B0813">
        <w:rPr>
          <w:spacing w:val="-2"/>
          <w:sz w:val="24"/>
          <w:szCs w:val="24"/>
        </w:rPr>
        <w:t xml:space="preserve"> </w:t>
      </w:r>
      <w:r w:rsidRPr="005B0813">
        <w:rPr>
          <w:sz w:val="24"/>
          <w:szCs w:val="24"/>
        </w:rPr>
        <w:t>часа)</w:t>
      </w:r>
    </w:p>
    <w:p w:rsidR="00216198" w:rsidRPr="005B0813" w:rsidRDefault="00216198" w:rsidP="005B0813">
      <w:pPr>
        <w:tabs>
          <w:tab w:val="left" w:pos="762"/>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11. Природа</w:t>
      </w:r>
      <w:r w:rsidRPr="005B0813">
        <w:rPr>
          <w:rFonts w:ascii="Times New Roman" w:hAnsi="Times New Roman"/>
          <w:spacing w:val="32"/>
          <w:sz w:val="24"/>
          <w:szCs w:val="24"/>
          <w:lang w:val="ru-RU"/>
        </w:rPr>
        <w:t xml:space="preserve"> </w:t>
      </w:r>
      <w:r w:rsidRPr="005B0813">
        <w:rPr>
          <w:rFonts w:ascii="Times New Roman" w:hAnsi="Times New Roman"/>
          <w:sz w:val="24"/>
          <w:szCs w:val="24"/>
          <w:lang w:val="ru-RU"/>
        </w:rPr>
        <w:t>ароматической</w:t>
      </w:r>
      <w:r w:rsidRPr="005B0813">
        <w:rPr>
          <w:rFonts w:ascii="Times New Roman" w:hAnsi="Times New Roman"/>
          <w:spacing w:val="35"/>
          <w:sz w:val="24"/>
          <w:szCs w:val="24"/>
          <w:lang w:val="ru-RU"/>
        </w:rPr>
        <w:t xml:space="preserve"> </w:t>
      </w:r>
      <w:r w:rsidRPr="005B0813">
        <w:rPr>
          <w:rFonts w:ascii="Times New Roman" w:hAnsi="Times New Roman"/>
          <w:sz w:val="24"/>
          <w:szCs w:val="24"/>
          <w:lang w:val="ru-RU"/>
        </w:rPr>
        <w:t>связи,</w:t>
      </w:r>
      <w:r w:rsidRPr="005B0813">
        <w:rPr>
          <w:rFonts w:ascii="Times New Roman" w:hAnsi="Times New Roman"/>
          <w:spacing w:val="33"/>
          <w:sz w:val="24"/>
          <w:szCs w:val="24"/>
          <w:lang w:val="ru-RU"/>
        </w:rPr>
        <w:t xml:space="preserve"> </w:t>
      </w:r>
      <w:r w:rsidRPr="005B0813">
        <w:rPr>
          <w:rFonts w:ascii="Times New Roman" w:hAnsi="Times New Roman"/>
          <w:sz w:val="24"/>
          <w:szCs w:val="24"/>
          <w:lang w:val="ru-RU"/>
        </w:rPr>
        <w:t>её</w:t>
      </w:r>
      <w:r w:rsidRPr="005B0813">
        <w:rPr>
          <w:rFonts w:ascii="Times New Roman" w:hAnsi="Times New Roman"/>
          <w:spacing w:val="36"/>
          <w:sz w:val="24"/>
          <w:szCs w:val="24"/>
          <w:lang w:val="ru-RU"/>
        </w:rPr>
        <w:t xml:space="preserve"> </w:t>
      </w:r>
      <w:r w:rsidRPr="005B0813">
        <w:rPr>
          <w:rFonts w:ascii="Times New Roman" w:hAnsi="Times New Roman"/>
          <w:sz w:val="24"/>
          <w:szCs w:val="24"/>
          <w:lang w:val="ru-RU"/>
        </w:rPr>
        <w:t>влияние</w:t>
      </w:r>
      <w:r w:rsidRPr="005B0813">
        <w:rPr>
          <w:rFonts w:ascii="Times New Roman" w:hAnsi="Times New Roman"/>
          <w:spacing w:val="32"/>
          <w:sz w:val="24"/>
          <w:szCs w:val="24"/>
          <w:lang w:val="ru-RU"/>
        </w:rPr>
        <w:t xml:space="preserve"> </w:t>
      </w:r>
      <w:r w:rsidRPr="005B0813">
        <w:rPr>
          <w:rFonts w:ascii="Times New Roman" w:hAnsi="Times New Roman"/>
          <w:sz w:val="24"/>
          <w:szCs w:val="24"/>
          <w:lang w:val="ru-RU"/>
        </w:rPr>
        <w:t>на</w:t>
      </w:r>
      <w:r w:rsidRPr="005B0813">
        <w:rPr>
          <w:rFonts w:ascii="Times New Roman" w:hAnsi="Times New Roman"/>
          <w:spacing w:val="32"/>
          <w:sz w:val="24"/>
          <w:szCs w:val="24"/>
          <w:lang w:val="ru-RU"/>
        </w:rPr>
        <w:t xml:space="preserve"> </w:t>
      </w:r>
      <w:r w:rsidRPr="005B0813">
        <w:rPr>
          <w:rFonts w:ascii="Times New Roman" w:hAnsi="Times New Roman"/>
          <w:sz w:val="24"/>
          <w:szCs w:val="24"/>
          <w:lang w:val="ru-RU"/>
        </w:rPr>
        <w:t>реакционную</w:t>
      </w:r>
      <w:r w:rsidRPr="005B0813">
        <w:rPr>
          <w:rFonts w:ascii="Times New Roman" w:hAnsi="Times New Roman"/>
          <w:spacing w:val="34"/>
          <w:sz w:val="24"/>
          <w:szCs w:val="24"/>
          <w:lang w:val="ru-RU"/>
        </w:rPr>
        <w:t xml:space="preserve"> </w:t>
      </w:r>
      <w:r w:rsidRPr="005B0813">
        <w:rPr>
          <w:rFonts w:ascii="Times New Roman" w:hAnsi="Times New Roman"/>
          <w:sz w:val="24"/>
          <w:szCs w:val="24"/>
          <w:lang w:val="ru-RU"/>
        </w:rPr>
        <w:t>способность</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веществ.</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Изомерия и номенклатура аренов. Механизм реакции</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электрофильного</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замещения</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на</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примере</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бензола</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его</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гомологов.</w:t>
      </w:r>
    </w:p>
    <w:p w:rsidR="00216198" w:rsidRPr="005B0813" w:rsidRDefault="00216198" w:rsidP="005B0813">
      <w:pPr>
        <w:tabs>
          <w:tab w:val="left" w:pos="725"/>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12. Ориентанты</w:t>
      </w:r>
      <w:r w:rsidRPr="005B0813">
        <w:rPr>
          <w:rFonts w:ascii="Times New Roman" w:hAnsi="Times New Roman"/>
          <w:spacing w:val="13"/>
          <w:sz w:val="24"/>
          <w:szCs w:val="24"/>
          <w:lang w:val="ru-RU"/>
        </w:rPr>
        <w:t xml:space="preserve"> </w:t>
      </w:r>
      <w:r w:rsidRPr="005B0813">
        <w:rPr>
          <w:rFonts w:ascii="Times New Roman" w:hAnsi="Times New Roman"/>
          <w:sz w:val="24"/>
          <w:szCs w:val="24"/>
          <w:lang w:val="ru-RU"/>
        </w:rPr>
        <w:t>первого</w:t>
      </w:r>
      <w:r w:rsidRPr="005B0813">
        <w:rPr>
          <w:rFonts w:ascii="Times New Roman" w:hAnsi="Times New Roman"/>
          <w:spacing w:val="10"/>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11"/>
          <w:sz w:val="24"/>
          <w:szCs w:val="24"/>
          <w:lang w:val="ru-RU"/>
        </w:rPr>
        <w:t xml:space="preserve"> </w:t>
      </w:r>
      <w:r w:rsidRPr="005B0813">
        <w:rPr>
          <w:rFonts w:ascii="Times New Roman" w:hAnsi="Times New Roman"/>
          <w:sz w:val="24"/>
          <w:szCs w:val="24"/>
          <w:lang w:val="ru-RU"/>
        </w:rPr>
        <w:t>второго</w:t>
      </w:r>
      <w:r w:rsidRPr="005B0813">
        <w:rPr>
          <w:rFonts w:ascii="Times New Roman" w:hAnsi="Times New Roman"/>
          <w:spacing w:val="11"/>
          <w:sz w:val="24"/>
          <w:szCs w:val="24"/>
          <w:lang w:val="ru-RU"/>
        </w:rPr>
        <w:t xml:space="preserve"> </w:t>
      </w:r>
      <w:r w:rsidRPr="005B0813">
        <w:rPr>
          <w:rFonts w:ascii="Times New Roman" w:hAnsi="Times New Roman"/>
          <w:sz w:val="24"/>
          <w:szCs w:val="24"/>
          <w:lang w:val="ru-RU"/>
        </w:rPr>
        <w:t>рода</w:t>
      </w:r>
      <w:r w:rsidRPr="005B0813">
        <w:rPr>
          <w:rFonts w:ascii="Times New Roman" w:hAnsi="Times New Roman"/>
          <w:spacing w:val="9"/>
          <w:sz w:val="24"/>
          <w:szCs w:val="24"/>
          <w:lang w:val="ru-RU"/>
        </w:rPr>
        <w:t xml:space="preserve"> </w:t>
      </w:r>
      <w:r w:rsidRPr="005B0813">
        <w:rPr>
          <w:rFonts w:ascii="Times New Roman" w:hAnsi="Times New Roman"/>
          <w:sz w:val="24"/>
          <w:szCs w:val="24"/>
          <w:lang w:val="ru-RU"/>
        </w:rPr>
        <w:t>в</w:t>
      </w:r>
      <w:r w:rsidRPr="005B0813">
        <w:rPr>
          <w:rFonts w:ascii="Times New Roman" w:hAnsi="Times New Roman"/>
          <w:spacing w:val="10"/>
          <w:sz w:val="24"/>
          <w:szCs w:val="24"/>
          <w:lang w:val="ru-RU"/>
        </w:rPr>
        <w:t xml:space="preserve"> </w:t>
      </w:r>
      <w:r w:rsidRPr="005B0813">
        <w:rPr>
          <w:rFonts w:ascii="Times New Roman" w:hAnsi="Times New Roman"/>
          <w:sz w:val="24"/>
          <w:szCs w:val="24"/>
          <w:lang w:val="ru-RU"/>
        </w:rPr>
        <w:t>бензольном</w:t>
      </w:r>
      <w:r w:rsidRPr="005B0813">
        <w:rPr>
          <w:rFonts w:ascii="Times New Roman" w:hAnsi="Times New Roman"/>
          <w:spacing w:val="10"/>
          <w:sz w:val="24"/>
          <w:szCs w:val="24"/>
          <w:lang w:val="ru-RU"/>
        </w:rPr>
        <w:t xml:space="preserve"> </w:t>
      </w:r>
      <w:r w:rsidRPr="005B0813">
        <w:rPr>
          <w:rFonts w:ascii="Times New Roman" w:hAnsi="Times New Roman"/>
          <w:sz w:val="24"/>
          <w:szCs w:val="24"/>
          <w:lang w:val="ru-RU"/>
        </w:rPr>
        <w:t>кольце.</w:t>
      </w:r>
      <w:r w:rsidRPr="005B0813">
        <w:rPr>
          <w:rFonts w:ascii="Times New Roman" w:hAnsi="Times New Roman"/>
          <w:spacing w:val="10"/>
          <w:sz w:val="24"/>
          <w:szCs w:val="24"/>
          <w:lang w:val="ru-RU"/>
        </w:rPr>
        <w:t xml:space="preserve"> </w:t>
      </w:r>
      <w:r w:rsidRPr="005B0813">
        <w:rPr>
          <w:rFonts w:ascii="Times New Roman" w:hAnsi="Times New Roman"/>
          <w:sz w:val="24"/>
          <w:szCs w:val="24"/>
          <w:lang w:val="ru-RU"/>
        </w:rPr>
        <w:t>Согласованная</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несогласованная ориентация. Окислительно-восстановительные реакции, протекающие с участием</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гомологов</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бензола. Генетическая</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связь</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углеводородов.</w:t>
      </w:r>
    </w:p>
    <w:p w:rsidR="00216198" w:rsidRPr="005B0813" w:rsidRDefault="00216198" w:rsidP="005B0813">
      <w:pPr>
        <w:tabs>
          <w:tab w:val="left" w:pos="724"/>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13. Общие</w:t>
      </w:r>
      <w:r w:rsidRPr="005B0813">
        <w:rPr>
          <w:rFonts w:ascii="Times New Roman" w:hAnsi="Times New Roman"/>
          <w:spacing w:val="6"/>
          <w:sz w:val="24"/>
          <w:szCs w:val="24"/>
          <w:lang w:val="ru-RU"/>
        </w:rPr>
        <w:t xml:space="preserve"> </w:t>
      </w:r>
      <w:r w:rsidRPr="005B0813">
        <w:rPr>
          <w:rFonts w:ascii="Times New Roman" w:hAnsi="Times New Roman"/>
          <w:sz w:val="24"/>
          <w:szCs w:val="24"/>
          <w:lang w:val="ru-RU"/>
        </w:rPr>
        <w:t>способы</w:t>
      </w:r>
      <w:r w:rsidRPr="005B0813">
        <w:rPr>
          <w:rFonts w:ascii="Times New Roman" w:hAnsi="Times New Roman"/>
          <w:spacing w:val="6"/>
          <w:sz w:val="24"/>
          <w:szCs w:val="24"/>
          <w:lang w:val="ru-RU"/>
        </w:rPr>
        <w:t xml:space="preserve"> </w:t>
      </w:r>
      <w:r w:rsidRPr="005B0813">
        <w:rPr>
          <w:rFonts w:ascii="Times New Roman" w:hAnsi="Times New Roman"/>
          <w:sz w:val="24"/>
          <w:szCs w:val="24"/>
          <w:lang w:val="ru-RU"/>
        </w:rPr>
        <w:t>промышленных</w:t>
      </w:r>
      <w:r w:rsidRPr="005B0813">
        <w:rPr>
          <w:rFonts w:ascii="Times New Roman" w:hAnsi="Times New Roman"/>
          <w:spacing w:val="6"/>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6"/>
          <w:sz w:val="24"/>
          <w:szCs w:val="24"/>
          <w:lang w:val="ru-RU"/>
        </w:rPr>
        <w:t xml:space="preserve"> </w:t>
      </w:r>
      <w:r w:rsidRPr="005B0813">
        <w:rPr>
          <w:rFonts w:ascii="Times New Roman" w:hAnsi="Times New Roman"/>
          <w:sz w:val="24"/>
          <w:szCs w:val="24"/>
          <w:lang w:val="ru-RU"/>
        </w:rPr>
        <w:t>лабораторных</w:t>
      </w:r>
      <w:r w:rsidRPr="005B0813">
        <w:rPr>
          <w:rFonts w:ascii="Times New Roman" w:hAnsi="Times New Roman"/>
          <w:spacing w:val="6"/>
          <w:sz w:val="24"/>
          <w:szCs w:val="24"/>
          <w:lang w:val="ru-RU"/>
        </w:rPr>
        <w:t xml:space="preserve"> </w:t>
      </w:r>
      <w:r w:rsidRPr="005B0813">
        <w:rPr>
          <w:rFonts w:ascii="Times New Roman" w:hAnsi="Times New Roman"/>
          <w:sz w:val="24"/>
          <w:szCs w:val="24"/>
          <w:lang w:val="ru-RU"/>
        </w:rPr>
        <w:t>способов</w:t>
      </w:r>
      <w:r w:rsidRPr="005B0813">
        <w:rPr>
          <w:rFonts w:ascii="Times New Roman" w:hAnsi="Times New Roman"/>
          <w:spacing w:val="6"/>
          <w:sz w:val="24"/>
          <w:szCs w:val="24"/>
          <w:lang w:val="ru-RU"/>
        </w:rPr>
        <w:t xml:space="preserve"> </w:t>
      </w:r>
      <w:r w:rsidRPr="005B0813">
        <w:rPr>
          <w:rFonts w:ascii="Times New Roman" w:hAnsi="Times New Roman"/>
          <w:sz w:val="24"/>
          <w:szCs w:val="24"/>
          <w:lang w:val="ru-RU"/>
        </w:rPr>
        <w:t>получения</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углеводородов. Лабораторная</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работа.</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Качественные</w:t>
      </w:r>
      <w:r w:rsidRPr="005B0813">
        <w:rPr>
          <w:rFonts w:ascii="Times New Roman" w:hAnsi="Times New Roman"/>
          <w:spacing w:val="-6"/>
          <w:sz w:val="24"/>
          <w:szCs w:val="24"/>
          <w:lang w:val="ru-RU"/>
        </w:rPr>
        <w:t xml:space="preserve"> </w:t>
      </w:r>
      <w:r w:rsidRPr="005B0813">
        <w:rPr>
          <w:rFonts w:ascii="Times New Roman" w:hAnsi="Times New Roman"/>
          <w:sz w:val="24"/>
          <w:szCs w:val="24"/>
          <w:lang w:val="ru-RU"/>
        </w:rPr>
        <w:t>реакции</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на</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углеводороды. Итоговое</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занятие</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по</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1</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разделу</w:t>
      </w:r>
      <w:r w:rsidRPr="005B0813">
        <w:rPr>
          <w:rFonts w:ascii="Times New Roman" w:hAnsi="Times New Roman"/>
          <w:spacing w:val="-6"/>
          <w:sz w:val="24"/>
          <w:szCs w:val="24"/>
          <w:lang w:val="ru-RU"/>
        </w:rPr>
        <w:t xml:space="preserve"> </w:t>
      </w:r>
      <w:r w:rsidRPr="005B0813">
        <w:rPr>
          <w:rFonts w:ascii="Times New Roman" w:hAnsi="Times New Roman"/>
          <w:sz w:val="24"/>
          <w:szCs w:val="24"/>
          <w:lang w:val="ru-RU"/>
        </w:rPr>
        <w:t>«Углеводороды».</w:t>
      </w:r>
    </w:p>
    <w:p w:rsidR="00216198" w:rsidRPr="005B0813" w:rsidRDefault="00216198" w:rsidP="005B0813">
      <w:pPr>
        <w:tabs>
          <w:tab w:val="left" w:pos="724"/>
        </w:tabs>
        <w:spacing w:after="0" w:line="240" w:lineRule="auto"/>
        <w:ind w:firstLine="658"/>
        <w:jc w:val="both"/>
        <w:rPr>
          <w:rFonts w:ascii="Times New Roman" w:hAnsi="Times New Roman"/>
          <w:b/>
          <w:sz w:val="24"/>
          <w:szCs w:val="24"/>
        </w:rPr>
      </w:pPr>
      <w:r w:rsidRPr="005B0813">
        <w:rPr>
          <w:rFonts w:ascii="Times New Roman" w:hAnsi="Times New Roman"/>
          <w:b/>
          <w:sz w:val="24"/>
          <w:szCs w:val="24"/>
        </w:rPr>
        <w:t>II</w:t>
      </w:r>
      <w:r w:rsidRPr="005B0813">
        <w:rPr>
          <w:rFonts w:ascii="Times New Roman" w:hAnsi="Times New Roman"/>
          <w:b/>
          <w:sz w:val="24"/>
          <w:szCs w:val="24"/>
          <w:lang w:val="ru-RU"/>
        </w:rPr>
        <w:t>. Кислородсодержащие</w:t>
      </w:r>
      <w:r w:rsidRPr="005B0813">
        <w:rPr>
          <w:rFonts w:ascii="Times New Roman" w:hAnsi="Times New Roman"/>
          <w:b/>
          <w:sz w:val="24"/>
          <w:szCs w:val="24"/>
          <w:lang w:val="ru-RU"/>
        </w:rPr>
        <w:tab/>
        <w:t>органические</w:t>
      </w:r>
      <w:r w:rsidRPr="005B0813">
        <w:rPr>
          <w:rFonts w:ascii="Times New Roman" w:hAnsi="Times New Roman"/>
          <w:b/>
          <w:sz w:val="24"/>
          <w:szCs w:val="24"/>
          <w:lang w:val="ru-RU"/>
        </w:rPr>
        <w:tab/>
        <w:t>вещества.</w:t>
      </w:r>
      <w:r w:rsidRPr="005B0813">
        <w:rPr>
          <w:rFonts w:ascii="Times New Roman" w:hAnsi="Times New Roman"/>
          <w:b/>
          <w:sz w:val="24"/>
          <w:szCs w:val="24"/>
          <w:lang w:val="ru-RU"/>
        </w:rPr>
        <w:tab/>
        <w:t>Азотсодержащие</w:t>
      </w:r>
      <w:r w:rsidRPr="005B0813">
        <w:rPr>
          <w:rFonts w:ascii="Times New Roman" w:hAnsi="Times New Roman"/>
          <w:b/>
          <w:spacing w:val="-67"/>
          <w:sz w:val="24"/>
          <w:szCs w:val="24"/>
          <w:lang w:val="ru-RU"/>
        </w:rPr>
        <w:t xml:space="preserve"> </w:t>
      </w:r>
      <w:r w:rsidRPr="005B0813">
        <w:rPr>
          <w:rFonts w:ascii="Times New Roman" w:hAnsi="Times New Roman"/>
          <w:b/>
          <w:sz w:val="24"/>
          <w:szCs w:val="24"/>
          <w:lang w:val="ru-RU"/>
        </w:rPr>
        <w:t>органические</w:t>
      </w:r>
      <w:r w:rsidRPr="005B0813">
        <w:rPr>
          <w:rFonts w:ascii="Times New Roman" w:hAnsi="Times New Roman"/>
          <w:b/>
          <w:spacing w:val="-1"/>
          <w:sz w:val="24"/>
          <w:szCs w:val="24"/>
          <w:lang w:val="ru-RU"/>
        </w:rPr>
        <w:t xml:space="preserve"> </w:t>
      </w:r>
      <w:r w:rsidRPr="005B0813">
        <w:rPr>
          <w:rFonts w:ascii="Times New Roman" w:hAnsi="Times New Roman"/>
          <w:b/>
          <w:sz w:val="24"/>
          <w:szCs w:val="24"/>
          <w:lang w:val="ru-RU"/>
        </w:rPr>
        <w:t xml:space="preserve">вещества. </w:t>
      </w:r>
      <w:r w:rsidRPr="005B0813">
        <w:rPr>
          <w:rFonts w:ascii="Times New Roman" w:hAnsi="Times New Roman"/>
          <w:b/>
          <w:sz w:val="24"/>
          <w:szCs w:val="24"/>
        </w:rPr>
        <w:t>( 13 часов)</w:t>
      </w:r>
    </w:p>
    <w:p w:rsidR="00216198" w:rsidRPr="005B0813" w:rsidRDefault="00216198" w:rsidP="00BB7845">
      <w:pPr>
        <w:pStyle w:val="a7"/>
        <w:numPr>
          <w:ilvl w:val="1"/>
          <w:numId w:val="38"/>
        </w:numPr>
        <w:tabs>
          <w:tab w:val="left" w:pos="655"/>
        </w:tabs>
        <w:autoSpaceDE w:val="0"/>
        <w:autoSpaceDN w:val="0"/>
        <w:spacing w:after="0" w:line="240" w:lineRule="auto"/>
        <w:ind w:left="0" w:firstLine="658"/>
        <w:contextualSpacing w:val="0"/>
        <w:jc w:val="both"/>
        <w:rPr>
          <w:rFonts w:ascii="Times New Roman" w:hAnsi="Times New Roman"/>
          <w:b/>
          <w:sz w:val="24"/>
          <w:szCs w:val="24"/>
        </w:rPr>
      </w:pPr>
      <w:r w:rsidRPr="005B0813">
        <w:rPr>
          <w:rFonts w:ascii="Times New Roman" w:hAnsi="Times New Roman"/>
          <w:b/>
          <w:sz w:val="24"/>
          <w:szCs w:val="24"/>
        </w:rPr>
        <w:t>:</w:t>
      </w:r>
      <w:r w:rsidRPr="005B0813">
        <w:rPr>
          <w:rFonts w:ascii="Times New Roman" w:hAnsi="Times New Roman"/>
          <w:b/>
          <w:spacing w:val="-2"/>
          <w:sz w:val="24"/>
          <w:szCs w:val="24"/>
        </w:rPr>
        <w:t xml:space="preserve"> </w:t>
      </w:r>
      <w:r w:rsidRPr="005B0813">
        <w:rPr>
          <w:rFonts w:ascii="Times New Roman" w:hAnsi="Times New Roman"/>
          <w:b/>
          <w:sz w:val="24"/>
          <w:szCs w:val="24"/>
        </w:rPr>
        <w:t>Спирты.</w:t>
      </w:r>
      <w:r w:rsidRPr="005B0813">
        <w:rPr>
          <w:rFonts w:ascii="Times New Roman" w:hAnsi="Times New Roman"/>
          <w:b/>
          <w:spacing w:val="-3"/>
          <w:sz w:val="24"/>
          <w:szCs w:val="24"/>
        </w:rPr>
        <w:t xml:space="preserve"> </w:t>
      </w:r>
      <w:r w:rsidRPr="005B0813">
        <w:rPr>
          <w:rFonts w:ascii="Times New Roman" w:hAnsi="Times New Roman"/>
          <w:b/>
          <w:sz w:val="24"/>
          <w:szCs w:val="24"/>
        </w:rPr>
        <w:t>(3 часа)</w:t>
      </w:r>
    </w:p>
    <w:p w:rsidR="00216198" w:rsidRPr="005B0813" w:rsidRDefault="00216198" w:rsidP="005B0813">
      <w:pPr>
        <w:tabs>
          <w:tab w:val="left" w:pos="775"/>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14. Кислородсодержащие органические вещества. Функциональные группы</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(гидросогруппа,</w:t>
      </w:r>
      <w:r w:rsidRPr="005B0813">
        <w:rPr>
          <w:rFonts w:ascii="Times New Roman" w:hAnsi="Times New Roman"/>
          <w:spacing w:val="24"/>
          <w:sz w:val="24"/>
          <w:szCs w:val="24"/>
          <w:lang w:val="ru-RU"/>
        </w:rPr>
        <w:t xml:space="preserve"> </w:t>
      </w:r>
      <w:r w:rsidRPr="005B0813">
        <w:rPr>
          <w:rFonts w:ascii="Times New Roman" w:hAnsi="Times New Roman"/>
          <w:sz w:val="24"/>
          <w:szCs w:val="24"/>
          <w:lang w:val="ru-RU"/>
        </w:rPr>
        <w:t>карбонильная,</w:t>
      </w:r>
      <w:r w:rsidRPr="005B0813">
        <w:rPr>
          <w:rFonts w:ascii="Times New Roman" w:hAnsi="Times New Roman"/>
          <w:spacing w:val="27"/>
          <w:sz w:val="24"/>
          <w:szCs w:val="24"/>
          <w:lang w:val="ru-RU"/>
        </w:rPr>
        <w:t xml:space="preserve"> </w:t>
      </w:r>
      <w:r w:rsidRPr="005B0813">
        <w:rPr>
          <w:rFonts w:ascii="Times New Roman" w:hAnsi="Times New Roman"/>
          <w:sz w:val="24"/>
          <w:szCs w:val="24"/>
          <w:lang w:val="ru-RU"/>
        </w:rPr>
        <w:t>карбоксильная).</w:t>
      </w:r>
      <w:r w:rsidRPr="005B0813">
        <w:rPr>
          <w:rFonts w:ascii="Times New Roman" w:hAnsi="Times New Roman"/>
          <w:spacing w:val="28"/>
          <w:sz w:val="24"/>
          <w:szCs w:val="24"/>
          <w:lang w:val="ru-RU"/>
        </w:rPr>
        <w:t xml:space="preserve"> </w:t>
      </w:r>
      <w:r w:rsidRPr="005B0813">
        <w:rPr>
          <w:rFonts w:ascii="Times New Roman" w:hAnsi="Times New Roman"/>
          <w:sz w:val="24"/>
          <w:szCs w:val="24"/>
          <w:lang w:val="ru-RU"/>
        </w:rPr>
        <w:t>Взаимное</w:t>
      </w:r>
      <w:r w:rsidRPr="005B0813">
        <w:rPr>
          <w:rFonts w:ascii="Times New Roman" w:hAnsi="Times New Roman"/>
          <w:spacing w:val="25"/>
          <w:sz w:val="24"/>
          <w:szCs w:val="24"/>
          <w:lang w:val="ru-RU"/>
        </w:rPr>
        <w:t xml:space="preserve"> </w:t>
      </w:r>
      <w:r w:rsidRPr="005B0813">
        <w:rPr>
          <w:rFonts w:ascii="Times New Roman" w:hAnsi="Times New Roman"/>
          <w:sz w:val="24"/>
          <w:szCs w:val="24"/>
          <w:lang w:val="ru-RU"/>
        </w:rPr>
        <w:t>влияние</w:t>
      </w:r>
      <w:r w:rsidRPr="005B0813">
        <w:rPr>
          <w:rFonts w:ascii="Times New Roman" w:hAnsi="Times New Roman"/>
          <w:spacing w:val="28"/>
          <w:sz w:val="24"/>
          <w:szCs w:val="24"/>
          <w:lang w:val="ru-RU"/>
        </w:rPr>
        <w:t xml:space="preserve"> </w:t>
      </w:r>
      <w:r w:rsidRPr="005B0813">
        <w:rPr>
          <w:rFonts w:ascii="Times New Roman" w:hAnsi="Times New Roman"/>
          <w:sz w:val="24"/>
          <w:szCs w:val="24"/>
          <w:lang w:val="ru-RU"/>
        </w:rPr>
        <w:t>атомов</w:t>
      </w:r>
      <w:r w:rsidRPr="005B0813">
        <w:rPr>
          <w:rFonts w:ascii="Times New Roman" w:hAnsi="Times New Roman"/>
          <w:spacing w:val="-68"/>
          <w:sz w:val="24"/>
          <w:szCs w:val="24"/>
          <w:lang w:val="ru-RU"/>
        </w:rPr>
        <w:t xml:space="preserve"> </w:t>
      </w:r>
      <w:r w:rsidRPr="005B0813">
        <w:rPr>
          <w:rFonts w:ascii="Times New Roman" w:hAnsi="Times New Roman"/>
          <w:sz w:val="24"/>
          <w:szCs w:val="24"/>
          <w:lang w:val="ru-RU"/>
        </w:rPr>
        <w:t>в</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молекулах</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органических веществ,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содержащих кислород. Распределение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электронной</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плотности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молекулах</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спиртов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разных</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гомологических рядов: предельных, непредельных, ароматических. Общая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характеристика</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химических</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свойств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спиртов.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Реакции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замещения,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протекающие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углеводородном</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радикале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спиртов.</w:t>
      </w:r>
    </w:p>
    <w:p w:rsidR="00216198" w:rsidRPr="005B0813" w:rsidRDefault="00216198" w:rsidP="005B0813">
      <w:pPr>
        <w:tabs>
          <w:tab w:val="left" w:pos="863"/>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15. Особенности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строения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свойств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многоатомных</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спиртов.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Фенолы,</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строение,</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свойства,</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ориентация в</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бензольном кольце. Промышленные и лабораторные способы получения спиртов и фенола.</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Механизм</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реакции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нуклеофильного</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замещения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на</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примере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получения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спиртов</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из</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галогеналканов. Окислительно-восстановительные</w:t>
      </w:r>
      <w:r w:rsidRPr="005B0813">
        <w:rPr>
          <w:rFonts w:ascii="Times New Roman" w:hAnsi="Times New Roman"/>
          <w:spacing w:val="-7"/>
          <w:sz w:val="24"/>
          <w:szCs w:val="24"/>
          <w:lang w:val="ru-RU"/>
        </w:rPr>
        <w:t xml:space="preserve"> </w:t>
      </w:r>
      <w:r w:rsidRPr="005B0813">
        <w:rPr>
          <w:rFonts w:ascii="Times New Roman" w:hAnsi="Times New Roman"/>
          <w:sz w:val="24"/>
          <w:szCs w:val="24"/>
          <w:lang w:val="ru-RU"/>
        </w:rPr>
        <w:t>реакции</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с</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участием</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спиртов.</w:t>
      </w:r>
    </w:p>
    <w:p w:rsidR="00216198" w:rsidRPr="005B0813" w:rsidRDefault="00216198" w:rsidP="005B0813">
      <w:pPr>
        <w:tabs>
          <w:tab w:val="left" w:pos="724"/>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16. Итоговое</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занятие</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по</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теме</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 xml:space="preserve">«Спирты». </w:t>
      </w:r>
    </w:p>
    <w:p w:rsidR="00216198" w:rsidRPr="005B0813" w:rsidRDefault="00216198" w:rsidP="00BB7845">
      <w:pPr>
        <w:pStyle w:val="1"/>
        <w:keepNext w:val="0"/>
        <w:keepLines w:val="0"/>
        <w:numPr>
          <w:ilvl w:val="1"/>
          <w:numId w:val="38"/>
        </w:numPr>
        <w:pBdr>
          <w:bottom w:val="none" w:sz="0" w:space="0" w:color="auto"/>
        </w:pBdr>
        <w:tabs>
          <w:tab w:val="left" w:pos="655"/>
        </w:tabs>
        <w:autoSpaceDE w:val="0"/>
        <w:autoSpaceDN w:val="0"/>
        <w:spacing w:before="0" w:line="240" w:lineRule="auto"/>
        <w:ind w:left="0" w:firstLine="658"/>
        <w:jc w:val="both"/>
        <w:rPr>
          <w:sz w:val="24"/>
          <w:szCs w:val="24"/>
        </w:rPr>
      </w:pPr>
      <w:r w:rsidRPr="005B0813">
        <w:rPr>
          <w:sz w:val="24"/>
          <w:szCs w:val="24"/>
        </w:rPr>
        <w:t>: Карбонильные</w:t>
      </w:r>
      <w:r w:rsidRPr="005B0813">
        <w:rPr>
          <w:spacing w:val="-3"/>
          <w:sz w:val="24"/>
          <w:szCs w:val="24"/>
        </w:rPr>
        <w:t xml:space="preserve"> </w:t>
      </w:r>
      <w:r w:rsidRPr="005B0813">
        <w:rPr>
          <w:sz w:val="24"/>
          <w:szCs w:val="24"/>
        </w:rPr>
        <w:t>соединения.</w:t>
      </w:r>
      <w:r w:rsidRPr="005B0813">
        <w:rPr>
          <w:spacing w:val="-2"/>
          <w:sz w:val="24"/>
          <w:szCs w:val="24"/>
        </w:rPr>
        <w:t xml:space="preserve"> </w:t>
      </w:r>
      <w:r w:rsidRPr="005B0813">
        <w:rPr>
          <w:sz w:val="24"/>
          <w:szCs w:val="24"/>
        </w:rPr>
        <w:t>(3</w:t>
      </w:r>
      <w:r w:rsidRPr="005B0813">
        <w:rPr>
          <w:spacing w:val="-1"/>
          <w:sz w:val="24"/>
          <w:szCs w:val="24"/>
        </w:rPr>
        <w:t xml:space="preserve"> </w:t>
      </w:r>
      <w:r w:rsidRPr="005B0813">
        <w:rPr>
          <w:sz w:val="24"/>
          <w:szCs w:val="24"/>
        </w:rPr>
        <w:t>часа)</w:t>
      </w:r>
    </w:p>
    <w:p w:rsidR="00216198" w:rsidRPr="005B0813" w:rsidRDefault="00216198" w:rsidP="005B0813">
      <w:pPr>
        <w:tabs>
          <w:tab w:val="left" w:pos="976"/>
          <w:tab w:val="left" w:pos="977"/>
          <w:tab w:val="left" w:pos="3216"/>
          <w:tab w:val="left" w:pos="4094"/>
          <w:tab w:val="left" w:pos="5835"/>
          <w:tab w:val="left" w:pos="8054"/>
          <w:tab w:val="left" w:pos="9503"/>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17. Гомологические</w:t>
      </w:r>
      <w:r w:rsidRPr="005B0813">
        <w:rPr>
          <w:rFonts w:ascii="Times New Roman" w:hAnsi="Times New Roman"/>
          <w:sz w:val="24"/>
          <w:szCs w:val="24"/>
          <w:lang w:val="ru-RU"/>
        </w:rPr>
        <w:tab/>
        <w:t>ряды</w:t>
      </w:r>
      <w:r w:rsidRPr="005B0813">
        <w:rPr>
          <w:rFonts w:ascii="Times New Roman" w:hAnsi="Times New Roman"/>
          <w:sz w:val="24"/>
          <w:szCs w:val="24"/>
          <w:lang w:val="ru-RU"/>
        </w:rPr>
        <w:tab/>
        <w:t>карбонилов.</w:t>
      </w:r>
      <w:r w:rsidRPr="005B0813">
        <w:rPr>
          <w:rFonts w:ascii="Times New Roman" w:hAnsi="Times New Roman"/>
          <w:sz w:val="24"/>
          <w:szCs w:val="24"/>
          <w:lang w:val="ru-RU"/>
        </w:rPr>
        <w:tab/>
        <w:t>Классификация.</w:t>
      </w:r>
      <w:r w:rsidRPr="005B0813">
        <w:rPr>
          <w:rFonts w:ascii="Times New Roman" w:hAnsi="Times New Roman"/>
          <w:sz w:val="24"/>
          <w:szCs w:val="24"/>
          <w:lang w:val="ru-RU"/>
        </w:rPr>
        <w:tab/>
        <w:t>Изомерия</w:t>
      </w:r>
      <w:r w:rsidRPr="005B0813">
        <w:rPr>
          <w:rFonts w:ascii="Times New Roman" w:hAnsi="Times New Roman"/>
          <w:sz w:val="24"/>
          <w:szCs w:val="24"/>
          <w:lang w:val="ru-RU"/>
        </w:rPr>
        <w:tab/>
      </w:r>
      <w:r w:rsidRPr="005B0813">
        <w:rPr>
          <w:rFonts w:ascii="Times New Roman" w:hAnsi="Times New Roman"/>
          <w:spacing w:val="-1"/>
          <w:sz w:val="24"/>
          <w:szCs w:val="24"/>
          <w:lang w:val="ru-RU"/>
        </w:rPr>
        <w:t>и</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номенклатура.</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Электронное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строение,</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взаимное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влияние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w:t>
      </w:r>
      <w:r w:rsidRPr="005B0813">
        <w:rPr>
          <w:rFonts w:ascii="Times New Roman" w:hAnsi="Times New Roman"/>
          <w:spacing w:val="-7"/>
          <w:sz w:val="24"/>
          <w:szCs w:val="24"/>
          <w:lang w:val="ru-RU"/>
        </w:rPr>
        <w:t xml:space="preserve"> </w:t>
      </w:r>
      <w:r w:rsidRPr="005B0813">
        <w:rPr>
          <w:rFonts w:ascii="Times New Roman" w:hAnsi="Times New Roman"/>
          <w:sz w:val="24"/>
          <w:szCs w:val="24"/>
          <w:lang w:val="ru-RU"/>
        </w:rPr>
        <w:t>молекулах.</w:t>
      </w:r>
    </w:p>
    <w:p w:rsidR="00216198" w:rsidRPr="005B0813" w:rsidRDefault="00216198" w:rsidP="005B0813">
      <w:pPr>
        <w:tabs>
          <w:tab w:val="left" w:pos="908"/>
          <w:tab w:val="left" w:pos="909"/>
          <w:tab w:val="left" w:pos="2635"/>
          <w:tab w:val="left" w:pos="3943"/>
          <w:tab w:val="left" w:pos="5533"/>
          <w:tab w:val="left" w:pos="5936"/>
          <w:tab w:val="left" w:pos="7205"/>
          <w:tab w:val="left" w:pos="8682"/>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18. Химические</w:t>
      </w:r>
      <w:r w:rsidRPr="005B0813">
        <w:rPr>
          <w:rFonts w:ascii="Times New Roman" w:hAnsi="Times New Roman"/>
          <w:sz w:val="24"/>
          <w:szCs w:val="24"/>
          <w:lang w:val="ru-RU"/>
        </w:rPr>
        <w:tab/>
        <w:t>свойства</w:t>
      </w:r>
      <w:r w:rsidRPr="005B0813">
        <w:rPr>
          <w:rFonts w:ascii="Times New Roman" w:hAnsi="Times New Roman"/>
          <w:sz w:val="24"/>
          <w:szCs w:val="24"/>
          <w:lang w:val="ru-RU"/>
        </w:rPr>
        <w:tab/>
        <w:t>альдегидов</w:t>
      </w:r>
      <w:r w:rsidRPr="005B0813">
        <w:rPr>
          <w:rFonts w:ascii="Times New Roman" w:hAnsi="Times New Roman"/>
          <w:sz w:val="24"/>
          <w:szCs w:val="24"/>
          <w:lang w:val="ru-RU"/>
        </w:rPr>
        <w:tab/>
        <w:t>и</w:t>
      </w:r>
      <w:r w:rsidRPr="005B0813">
        <w:rPr>
          <w:rFonts w:ascii="Times New Roman" w:hAnsi="Times New Roman"/>
          <w:sz w:val="24"/>
          <w:szCs w:val="24"/>
          <w:lang w:val="ru-RU"/>
        </w:rPr>
        <w:tab/>
        <w:t>кетонов.</w:t>
      </w:r>
      <w:r w:rsidRPr="005B0813">
        <w:rPr>
          <w:rFonts w:ascii="Times New Roman" w:hAnsi="Times New Roman"/>
          <w:sz w:val="24"/>
          <w:szCs w:val="24"/>
          <w:lang w:val="ru-RU"/>
        </w:rPr>
        <w:tab/>
        <w:t>Механизм</w:t>
      </w:r>
      <w:r w:rsidRPr="005B0813">
        <w:rPr>
          <w:rFonts w:ascii="Times New Roman" w:hAnsi="Times New Roman"/>
          <w:sz w:val="24"/>
          <w:szCs w:val="24"/>
          <w:lang w:val="ru-RU"/>
        </w:rPr>
        <w:tab/>
      </w:r>
      <w:r w:rsidRPr="005B0813">
        <w:rPr>
          <w:rFonts w:ascii="Times New Roman" w:hAnsi="Times New Roman"/>
          <w:spacing w:val="-1"/>
          <w:sz w:val="24"/>
          <w:szCs w:val="24"/>
          <w:lang w:val="ru-RU"/>
        </w:rPr>
        <w:t>реакций</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нуклеофильного</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присоединения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на</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примере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альдегидов</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кетонов.</w:t>
      </w:r>
    </w:p>
    <w:p w:rsidR="00216198" w:rsidRPr="005B0813" w:rsidRDefault="00216198" w:rsidP="005B0813">
      <w:pPr>
        <w:tabs>
          <w:tab w:val="left" w:pos="724"/>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19. Окислительно-восстановительные</w:t>
      </w:r>
      <w:r w:rsidRPr="005B0813">
        <w:rPr>
          <w:rFonts w:ascii="Times New Roman" w:hAnsi="Times New Roman"/>
          <w:spacing w:val="54"/>
          <w:sz w:val="24"/>
          <w:szCs w:val="24"/>
          <w:lang w:val="ru-RU"/>
        </w:rPr>
        <w:t xml:space="preserve"> </w:t>
      </w:r>
      <w:r w:rsidRPr="005B0813">
        <w:rPr>
          <w:rFonts w:ascii="Times New Roman" w:hAnsi="Times New Roman"/>
          <w:sz w:val="24"/>
          <w:szCs w:val="24"/>
          <w:lang w:val="ru-RU"/>
        </w:rPr>
        <w:t>реакции</w:t>
      </w:r>
      <w:r w:rsidRPr="005B0813">
        <w:rPr>
          <w:rFonts w:ascii="Times New Roman" w:hAnsi="Times New Roman"/>
          <w:spacing w:val="57"/>
          <w:sz w:val="24"/>
          <w:szCs w:val="24"/>
          <w:lang w:val="ru-RU"/>
        </w:rPr>
        <w:t xml:space="preserve"> </w:t>
      </w:r>
      <w:r w:rsidRPr="005B0813">
        <w:rPr>
          <w:rFonts w:ascii="Times New Roman" w:hAnsi="Times New Roman"/>
          <w:sz w:val="24"/>
          <w:szCs w:val="24"/>
          <w:lang w:val="ru-RU"/>
        </w:rPr>
        <w:t>с</w:t>
      </w:r>
      <w:r w:rsidRPr="005B0813">
        <w:rPr>
          <w:rFonts w:ascii="Times New Roman" w:hAnsi="Times New Roman"/>
          <w:spacing w:val="57"/>
          <w:sz w:val="24"/>
          <w:szCs w:val="24"/>
          <w:lang w:val="ru-RU"/>
        </w:rPr>
        <w:t xml:space="preserve"> </w:t>
      </w:r>
      <w:r w:rsidRPr="005B0813">
        <w:rPr>
          <w:rFonts w:ascii="Times New Roman" w:hAnsi="Times New Roman"/>
          <w:sz w:val="24"/>
          <w:szCs w:val="24"/>
          <w:lang w:val="ru-RU"/>
        </w:rPr>
        <w:t>участием</w:t>
      </w:r>
      <w:r w:rsidRPr="005B0813">
        <w:rPr>
          <w:rFonts w:ascii="Times New Roman" w:hAnsi="Times New Roman"/>
          <w:spacing w:val="56"/>
          <w:sz w:val="24"/>
          <w:szCs w:val="24"/>
          <w:lang w:val="ru-RU"/>
        </w:rPr>
        <w:t xml:space="preserve"> </w:t>
      </w:r>
      <w:r w:rsidRPr="005B0813">
        <w:rPr>
          <w:rFonts w:ascii="Times New Roman" w:hAnsi="Times New Roman"/>
          <w:sz w:val="24"/>
          <w:szCs w:val="24"/>
          <w:lang w:val="ru-RU"/>
        </w:rPr>
        <w:t>альдегидов</w:t>
      </w:r>
      <w:r w:rsidRPr="005B0813">
        <w:rPr>
          <w:rFonts w:ascii="Times New Roman" w:hAnsi="Times New Roman"/>
          <w:spacing w:val="53"/>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кетонов.</w:t>
      </w:r>
    </w:p>
    <w:p w:rsidR="00216198" w:rsidRPr="005B0813" w:rsidRDefault="00216198" w:rsidP="005B0813">
      <w:pPr>
        <w:tabs>
          <w:tab w:val="left" w:pos="724"/>
        </w:tabs>
        <w:spacing w:after="0" w:line="240" w:lineRule="auto"/>
        <w:ind w:firstLine="658"/>
        <w:jc w:val="both"/>
        <w:rPr>
          <w:rFonts w:ascii="Times New Roman" w:hAnsi="Times New Roman"/>
          <w:sz w:val="24"/>
          <w:szCs w:val="24"/>
          <w:lang w:val="ru-RU"/>
        </w:rPr>
      </w:pPr>
      <w:r w:rsidRPr="005B0813">
        <w:rPr>
          <w:rFonts w:ascii="Times New Roman" w:hAnsi="Times New Roman"/>
          <w:b/>
          <w:sz w:val="24"/>
          <w:szCs w:val="24"/>
          <w:lang w:val="ru-RU"/>
        </w:rPr>
        <w:t>2.3 : Карбоксильные</w:t>
      </w:r>
      <w:r w:rsidRPr="005B0813">
        <w:rPr>
          <w:rFonts w:ascii="Times New Roman" w:hAnsi="Times New Roman"/>
          <w:b/>
          <w:spacing w:val="-5"/>
          <w:sz w:val="24"/>
          <w:szCs w:val="24"/>
          <w:lang w:val="ru-RU"/>
        </w:rPr>
        <w:t xml:space="preserve"> </w:t>
      </w:r>
      <w:r w:rsidRPr="005B0813">
        <w:rPr>
          <w:rFonts w:ascii="Times New Roman" w:hAnsi="Times New Roman"/>
          <w:b/>
          <w:sz w:val="24"/>
          <w:szCs w:val="24"/>
          <w:lang w:val="ru-RU"/>
        </w:rPr>
        <w:t>соединения</w:t>
      </w:r>
      <w:r w:rsidRPr="005B0813">
        <w:rPr>
          <w:rFonts w:ascii="Times New Roman" w:hAnsi="Times New Roman"/>
          <w:sz w:val="24"/>
          <w:szCs w:val="24"/>
          <w:lang w:val="ru-RU"/>
        </w:rPr>
        <w:t xml:space="preserve"> </w:t>
      </w:r>
      <w:r w:rsidRPr="005B0813">
        <w:rPr>
          <w:rFonts w:ascii="Times New Roman" w:hAnsi="Times New Roman"/>
          <w:b/>
          <w:sz w:val="24"/>
          <w:szCs w:val="24"/>
          <w:lang w:val="ru-RU"/>
        </w:rPr>
        <w:t>(4 часа)</w:t>
      </w:r>
    </w:p>
    <w:p w:rsidR="00216198" w:rsidRPr="005B0813" w:rsidRDefault="00216198" w:rsidP="005B0813">
      <w:pPr>
        <w:tabs>
          <w:tab w:val="left" w:pos="792"/>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20. Состав,</w:t>
      </w:r>
      <w:r w:rsidRPr="005B0813">
        <w:rPr>
          <w:rFonts w:ascii="Times New Roman" w:hAnsi="Times New Roman"/>
          <w:spacing w:val="62"/>
          <w:sz w:val="24"/>
          <w:szCs w:val="24"/>
          <w:lang w:val="ru-RU"/>
        </w:rPr>
        <w:t xml:space="preserve"> </w:t>
      </w:r>
      <w:r w:rsidRPr="005B0813">
        <w:rPr>
          <w:rFonts w:ascii="Times New Roman" w:hAnsi="Times New Roman"/>
          <w:sz w:val="24"/>
          <w:szCs w:val="24"/>
          <w:lang w:val="ru-RU"/>
        </w:rPr>
        <w:t>классификация,</w:t>
      </w:r>
      <w:r w:rsidRPr="005B0813">
        <w:rPr>
          <w:rFonts w:ascii="Times New Roman" w:hAnsi="Times New Roman"/>
          <w:spacing w:val="63"/>
          <w:sz w:val="24"/>
          <w:szCs w:val="24"/>
          <w:lang w:val="ru-RU"/>
        </w:rPr>
        <w:t xml:space="preserve"> </w:t>
      </w:r>
      <w:r w:rsidRPr="005B0813">
        <w:rPr>
          <w:rFonts w:ascii="Times New Roman" w:hAnsi="Times New Roman"/>
          <w:sz w:val="24"/>
          <w:szCs w:val="24"/>
          <w:lang w:val="ru-RU"/>
        </w:rPr>
        <w:t>изомерия</w:t>
      </w:r>
      <w:r w:rsidRPr="005B0813">
        <w:rPr>
          <w:rFonts w:ascii="Times New Roman" w:hAnsi="Times New Roman"/>
          <w:spacing w:val="61"/>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68"/>
          <w:sz w:val="24"/>
          <w:szCs w:val="24"/>
          <w:lang w:val="ru-RU"/>
        </w:rPr>
        <w:t xml:space="preserve"> </w:t>
      </w:r>
      <w:r w:rsidRPr="005B0813">
        <w:rPr>
          <w:rFonts w:ascii="Times New Roman" w:hAnsi="Times New Roman"/>
          <w:sz w:val="24"/>
          <w:szCs w:val="24"/>
          <w:lang w:val="ru-RU"/>
        </w:rPr>
        <w:t>номенклатура</w:t>
      </w:r>
      <w:r w:rsidRPr="005B0813">
        <w:rPr>
          <w:rFonts w:ascii="Times New Roman" w:hAnsi="Times New Roman"/>
          <w:spacing w:val="63"/>
          <w:sz w:val="24"/>
          <w:szCs w:val="24"/>
          <w:lang w:val="ru-RU"/>
        </w:rPr>
        <w:t xml:space="preserve"> </w:t>
      </w:r>
      <w:r w:rsidRPr="005B0813">
        <w:rPr>
          <w:rFonts w:ascii="Times New Roman" w:hAnsi="Times New Roman"/>
          <w:sz w:val="24"/>
          <w:szCs w:val="24"/>
          <w:lang w:val="ru-RU"/>
        </w:rPr>
        <w:t>карбоновых</w:t>
      </w:r>
      <w:r w:rsidRPr="005B0813">
        <w:rPr>
          <w:rFonts w:ascii="Times New Roman" w:hAnsi="Times New Roman"/>
          <w:spacing w:val="64"/>
          <w:sz w:val="24"/>
          <w:szCs w:val="24"/>
          <w:lang w:val="ru-RU"/>
        </w:rPr>
        <w:t xml:space="preserve"> </w:t>
      </w:r>
      <w:r w:rsidRPr="005B0813">
        <w:rPr>
          <w:rFonts w:ascii="Times New Roman" w:hAnsi="Times New Roman"/>
          <w:sz w:val="24"/>
          <w:szCs w:val="24"/>
          <w:lang w:val="ru-RU"/>
        </w:rPr>
        <w:t>кислот.</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Электронное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строение,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взаимное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влияние в</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молекулах. Особые свойства некоторых</w:t>
      </w:r>
      <w:r w:rsidRPr="005B0813">
        <w:rPr>
          <w:rFonts w:ascii="Times New Roman" w:hAnsi="Times New Roman"/>
          <w:sz w:val="24"/>
          <w:szCs w:val="24"/>
          <w:lang w:val="ru-RU"/>
        </w:rPr>
        <w:tab/>
        <w:t>карбоновых</w:t>
      </w:r>
      <w:r w:rsidRPr="005B0813">
        <w:rPr>
          <w:rFonts w:ascii="Times New Roman" w:hAnsi="Times New Roman"/>
          <w:sz w:val="24"/>
          <w:szCs w:val="24"/>
          <w:lang w:val="ru-RU"/>
        </w:rPr>
        <w:tab/>
        <w:t xml:space="preserve">кислот: </w:t>
      </w:r>
      <w:r w:rsidRPr="005B0813">
        <w:rPr>
          <w:rFonts w:ascii="Times New Roman" w:hAnsi="Times New Roman"/>
          <w:spacing w:val="-1"/>
          <w:sz w:val="24"/>
          <w:szCs w:val="24"/>
          <w:lang w:val="ru-RU"/>
        </w:rPr>
        <w:t>муравьиной,</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пальмитиновой,</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стеариновой.</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Мыла.</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Отношение</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мыла</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к</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жесткой</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воде.</w:t>
      </w:r>
    </w:p>
    <w:p w:rsidR="00216198" w:rsidRPr="005B0813" w:rsidRDefault="00216198" w:rsidP="005B0813">
      <w:pPr>
        <w:tabs>
          <w:tab w:val="left" w:pos="724"/>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21. Непредельные,</w:t>
      </w:r>
      <w:r w:rsidRPr="005B0813">
        <w:rPr>
          <w:rFonts w:ascii="Times New Roman" w:hAnsi="Times New Roman"/>
          <w:spacing w:val="13"/>
          <w:sz w:val="24"/>
          <w:szCs w:val="24"/>
          <w:lang w:val="ru-RU"/>
        </w:rPr>
        <w:t xml:space="preserve"> </w:t>
      </w:r>
      <w:r w:rsidRPr="005B0813">
        <w:rPr>
          <w:rFonts w:ascii="Times New Roman" w:hAnsi="Times New Roman"/>
          <w:sz w:val="24"/>
          <w:szCs w:val="24"/>
          <w:lang w:val="ru-RU"/>
        </w:rPr>
        <w:t>двухосновные</w:t>
      </w:r>
      <w:r w:rsidRPr="005B0813">
        <w:rPr>
          <w:rFonts w:ascii="Times New Roman" w:hAnsi="Times New Roman"/>
          <w:spacing w:val="14"/>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17"/>
          <w:sz w:val="24"/>
          <w:szCs w:val="24"/>
          <w:lang w:val="ru-RU"/>
        </w:rPr>
        <w:t xml:space="preserve"> </w:t>
      </w:r>
      <w:r w:rsidRPr="005B0813">
        <w:rPr>
          <w:rFonts w:ascii="Times New Roman" w:hAnsi="Times New Roman"/>
          <w:sz w:val="24"/>
          <w:szCs w:val="24"/>
          <w:lang w:val="ru-RU"/>
        </w:rPr>
        <w:t>ароматические</w:t>
      </w:r>
      <w:r w:rsidRPr="005B0813">
        <w:rPr>
          <w:rFonts w:ascii="Times New Roman" w:hAnsi="Times New Roman"/>
          <w:spacing w:val="17"/>
          <w:sz w:val="24"/>
          <w:szCs w:val="24"/>
          <w:lang w:val="ru-RU"/>
        </w:rPr>
        <w:t xml:space="preserve"> </w:t>
      </w:r>
      <w:r w:rsidRPr="005B0813">
        <w:rPr>
          <w:rFonts w:ascii="Times New Roman" w:hAnsi="Times New Roman"/>
          <w:sz w:val="24"/>
          <w:szCs w:val="24"/>
          <w:lang w:val="ru-RU"/>
        </w:rPr>
        <w:t>кислоты.</w:t>
      </w:r>
      <w:r w:rsidRPr="005B0813">
        <w:rPr>
          <w:rFonts w:ascii="Times New Roman" w:hAnsi="Times New Roman"/>
          <w:spacing w:val="15"/>
          <w:sz w:val="24"/>
          <w:szCs w:val="24"/>
          <w:lang w:val="ru-RU"/>
        </w:rPr>
        <w:t xml:space="preserve"> </w:t>
      </w:r>
      <w:r w:rsidRPr="005B0813">
        <w:rPr>
          <w:rFonts w:ascii="Times New Roman" w:hAnsi="Times New Roman"/>
          <w:sz w:val="24"/>
          <w:szCs w:val="24"/>
          <w:lang w:val="ru-RU"/>
        </w:rPr>
        <w:t>Особенности</w:t>
      </w:r>
      <w:r w:rsidRPr="005B0813">
        <w:rPr>
          <w:rFonts w:ascii="Times New Roman" w:hAnsi="Times New Roman"/>
          <w:spacing w:val="14"/>
          <w:sz w:val="24"/>
          <w:szCs w:val="24"/>
          <w:lang w:val="ru-RU"/>
        </w:rPr>
        <w:t xml:space="preserve"> </w:t>
      </w:r>
      <w:r w:rsidRPr="005B0813">
        <w:rPr>
          <w:rFonts w:ascii="Times New Roman" w:hAnsi="Times New Roman"/>
          <w:sz w:val="24"/>
          <w:szCs w:val="24"/>
          <w:lang w:val="ru-RU"/>
        </w:rPr>
        <w:t>их</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свойств.</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Способы получения</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двухосновных кислот. Взаимосвязь</w:t>
      </w:r>
      <w:r w:rsidRPr="005B0813">
        <w:rPr>
          <w:rFonts w:ascii="Times New Roman" w:hAnsi="Times New Roman"/>
          <w:spacing w:val="-8"/>
          <w:sz w:val="24"/>
          <w:szCs w:val="24"/>
          <w:lang w:val="ru-RU"/>
        </w:rPr>
        <w:t xml:space="preserve"> </w:t>
      </w:r>
      <w:r w:rsidRPr="005B0813">
        <w:rPr>
          <w:rFonts w:ascii="Times New Roman" w:hAnsi="Times New Roman"/>
          <w:sz w:val="24"/>
          <w:szCs w:val="24"/>
          <w:lang w:val="ru-RU"/>
        </w:rPr>
        <w:t>кислородсодержащих</w:t>
      </w:r>
      <w:r w:rsidRPr="005B0813">
        <w:rPr>
          <w:rFonts w:ascii="Times New Roman" w:hAnsi="Times New Roman"/>
          <w:spacing w:val="-6"/>
          <w:sz w:val="24"/>
          <w:szCs w:val="24"/>
          <w:lang w:val="ru-RU"/>
        </w:rPr>
        <w:t xml:space="preserve"> </w:t>
      </w:r>
      <w:r w:rsidRPr="005B0813">
        <w:rPr>
          <w:rFonts w:ascii="Times New Roman" w:hAnsi="Times New Roman"/>
          <w:sz w:val="24"/>
          <w:szCs w:val="24"/>
          <w:lang w:val="ru-RU"/>
        </w:rPr>
        <w:t>органических</w:t>
      </w:r>
      <w:r w:rsidRPr="005B0813">
        <w:rPr>
          <w:rFonts w:ascii="Times New Roman" w:hAnsi="Times New Roman"/>
          <w:spacing w:val="-5"/>
          <w:sz w:val="24"/>
          <w:szCs w:val="24"/>
          <w:lang w:val="ru-RU"/>
        </w:rPr>
        <w:t xml:space="preserve"> </w:t>
      </w:r>
      <w:r w:rsidRPr="005B0813">
        <w:rPr>
          <w:rFonts w:ascii="Times New Roman" w:hAnsi="Times New Roman"/>
          <w:sz w:val="24"/>
          <w:szCs w:val="24"/>
          <w:lang w:val="ru-RU"/>
        </w:rPr>
        <w:t>веществ. Взаимосвязь</w:t>
      </w:r>
      <w:r w:rsidRPr="005B0813">
        <w:rPr>
          <w:rFonts w:ascii="Times New Roman" w:hAnsi="Times New Roman"/>
          <w:sz w:val="24"/>
          <w:szCs w:val="24"/>
          <w:lang w:val="ru-RU"/>
        </w:rPr>
        <w:tab/>
        <w:t>кислородсодержащих</w:t>
      </w:r>
      <w:r w:rsidRPr="005B0813">
        <w:rPr>
          <w:rFonts w:ascii="Times New Roman" w:hAnsi="Times New Roman"/>
          <w:sz w:val="24"/>
          <w:szCs w:val="24"/>
          <w:lang w:val="ru-RU"/>
        </w:rPr>
        <w:tab/>
        <w:t>органических</w:t>
      </w:r>
      <w:r w:rsidRPr="005B0813">
        <w:rPr>
          <w:rFonts w:ascii="Times New Roman" w:hAnsi="Times New Roman"/>
          <w:sz w:val="24"/>
          <w:szCs w:val="24"/>
          <w:lang w:val="ru-RU"/>
        </w:rPr>
        <w:tab/>
        <w:t>веществ</w:t>
      </w:r>
      <w:r w:rsidRPr="005B0813">
        <w:rPr>
          <w:rFonts w:ascii="Times New Roman" w:hAnsi="Times New Roman"/>
          <w:sz w:val="24"/>
          <w:szCs w:val="24"/>
          <w:lang w:val="ru-RU"/>
        </w:rPr>
        <w:tab/>
      </w:r>
      <w:r w:rsidRPr="005B0813">
        <w:rPr>
          <w:rFonts w:ascii="Times New Roman" w:hAnsi="Times New Roman"/>
          <w:spacing w:val="-1"/>
          <w:sz w:val="24"/>
          <w:szCs w:val="24"/>
          <w:lang w:val="ru-RU"/>
        </w:rPr>
        <w:t>и</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углеводородов</w:t>
      </w:r>
      <w:r w:rsidRPr="005B0813">
        <w:rPr>
          <w:rFonts w:ascii="Times New Roman" w:hAnsi="Times New Roman"/>
          <w:spacing w:val="-5"/>
          <w:sz w:val="24"/>
          <w:szCs w:val="24"/>
          <w:lang w:val="ru-RU"/>
        </w:rPr>
        <w:t xml:space="preserve"> </w:t>
      </w:r>
      <w:r w:rsidRPr="005B0813">
        <w:rPr>
          <w:rFonts w:ascii="Times New Roman" w:hAnsi="Times New Roman"/>
          <w:sz w:val="24"/>
          <w:szCs w:val="24"/>
          <w:lang w:val="ru-RU"/>
        </w:rPr>
        <w:t>различных</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гомологических рядов.</w:t>
      </w:r>
    </w:p>
    <w:p w:rsidR="00216198" w:rsidRPr="005B0813" w:rsidRDefault="00216198" w:rsidP="005B0813">
      <w:pPr>
        <w:pStyle w:val="a7"/>
        <w:tabs>
          <w:tab w:val="left" w:pos="940"/>
          <w:tab w:val="left" w:pos="941"/>
          <w:tab w:val="left" w:pos="1369"/>
          <w:tab w:val="left" w:pos="2007"/>
          <w:tab w:val="left" w:pos="3338"/>
          <w:tab w:val="left" w:pos="4267"/>
          <w:tab w:val="left" w:pos="4828"/>
          <w:tab w:val="left" w:pos="6554"/>
          <w:tab w:val="left" w:pos="8546"/>
        </w:tabs>
        <w:spacing w:after="0" w:line="240" w:lineRule="auto"/>
        <w:ind w:left="0" w:firstLine="658"/>
        <w:jc w:val="both"/>
        <w:rPr>
          <w:rFonts w:ascii="Times New Roman" w:hAnsi="Times New Roman"/>
          <w:sz w:val="24"/>
          <w:szCs w:val="24"/>
          <w:lang w:val="ru-RU"/>
        </w:rPr>
      </w:pPr>
      <w:r w:rsidRPr="005B0813">
        <w:rPr>
          <w:rFonts w:ascii="Times New Roman" w:hAnsi="Times New Roman"/>
          <w:sz w:val="24"/>
          <w:szCs w:val="24"/>
          <w:lang w:val="ru-RU"/>
        </w:rPr>
        <w:t>22. Решение</w:t>
      </w:r>
      <w:r w:rsidRPr="005B0813">
        <w:rPr>
          <w:rFonts w:ascii="Times New Roman" w:hAnsi="Times New Roman"/>
          <w:sz w:val="24"/>
          <w:szCs w:val="24"/>
          <w:lang w:val="ru-RU"/>
        </w:rPr>
        <w:tab/>
        <w:t>задач</w:t>
      </w:r>
      <w:r w:rsidRPr="005B0813">
        <w:rPr>
          <w:rFonts w:ascii="Times New Roman" w:hAnsi="Times New Roman"/>
          <w:sz w:val="24"/>
          <w:szCs w:val="24"/>
          <w:lang w:val="ru-RU"/>
        </w:rPr>
        <w:tab/>
        <w:t>на</w:t>
      </w:r>
      <w:r w:rsidRPr="005B0813">
        <w:rPr>
          <w:rFonts w:ascii="Times New Roman" w:hAnsi="Times New Roman"/>
          <w:sz w:val="24"/>
          <w:szCs w:val="24"/>
          <w:lang w:val="ru-RU"/>
        </w:rPr>
        <w:tab/>
        <w:t>нахождение</w:t>
      </w:r>
      <w:r w:rsidRPr="005B0813">
        <w:rPr>
          <w:rFonts w:ascii="Times New Roman" w:hAnsi="Times New Roman"/>
          <w:sz w:val="24"/>
          <w:szCs w:val="24"/>
          <w:lang w:val="ru-RU"/>
        </w:rPr>
        <w:tab/>
        <w:t>молекулярной</w:t>
      </w:r>
      <w:r w:rsidRPr="005B0813">
        <w:rPr>
          <w:rFonts w:ascii="Times New Roman" w:hAnsi="Times New Roman"/>
          <w:sz w:val="24"/>
          <w:szCs w:val="24"/>
          <w:lang w:val="ru-RU"/>
        </w:rPr>
        <w:tab/>
      </w:r>
      <w:r w:rsidRPr="005B0813">
        <w:rPr>
          <w:rFonts w:ascii="Times New Roman" w:hAnsi="Times New Roman"/>
          <w:spacing w:val="-1"/>
          <w:sz w:val="24"/>
          <w:szCs w:val="24"/>
          <w:lang w:val="ru-RU"/>
        </w:rPr>
        <w:t>формулы</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органического вещества,</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содержащего</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кислород. Лабораторная</w:t>
      </w:r>
      <w:r w:rsidRPr="005B0813">
        <w:rPr>
          <w:rFonts w:ascii="Times New Roman" w:hAnsi="Times New Roman"/>
          <w:spacing w:val="10"/>
          <w:sz w:val="24"/>
          <w:szCs w:val="24"/>
          <w:lang w:val="ru-RU"/>
        </w:rPr>
        <w:t xml:space="preserve"> </w:t>
      </w:r>
      <w:r w:rsidRPr="005B0813">
        <w:rPr>
          <w:rFonts w:ascii="Times New Roman" w:hAnsi="Times New Roman"/>
          <w:sz w:val="24"/>
          <w:szCs w:val="24"/>
          <w:lang w:val="ru-RU"/>
        </w:rPr>
        <w:t>работа.</w:t>
      </w:r>
      <w:r w:rsidRPr="005B0813">
        <w:rPr>
          <w:rFonts w:ascii="Times New Roman" w:hAnsi="Times New Roman"/>
          <w:spacing w:val="12"/>
          <w:sz w:val="24"/>
          <w:szCs w:val="24"/>
          <w:lang w:val="ru-RU"/>
        </w:rPr>
        <w:t xml:space="preserve"> </w:t>
      </w:r>
      <w:r w:rsidRPr="005B0813">
        <w:rPr>
          <w:rFonts w:ascii="Times New Roman" w:hAnsi="Times New Roman"/>
          <w:sz w:val="24"/>
          <w:szCs w:val="24"/>
          <w:lang w:val="ru-RU"/>
        </w:rPr>
        <w:t>Качественные</w:t>
      </w:r>
      <w:r w:rsidRPr="005B0813">
        <w:rPr>
          <w:rFonts w:ascii="Times New Roman" w:hAnsi="Times New Roman"/>
          <w:spacing w:val="12"/>
          <w:sz w:val="24"/>
          <w:szCs w:val="24"/>
          <w:lang w:val="ru-RU"/>
        </w:rPr>
        <w:t xml:space="preserve"> </w:t>
      </w:r>
      <w:r w:rsidRPr="005B0813">
        <w:rPr>
          <w:rFonts w:ascii="Times New Roman" w:hAnsi="Times New Roman"/>
          <w:sz w:val="24"/>
          <w:szCs w:val="24"/>
          <w:lang w:val="ru-RU"/>
        </w:rPr>
        <w:t>реакции</w:t>
      </w:r>
      <w:r w:rsidRPr="005B0813">
        <w:rPr>
          <w:rFonts w:ascii="Times New Roman" w:hAnsi="Times New Roman"/>
          <w:spacing w:val="13"/>
          <w:sz w:val="24"/>
          <w:szCs w:val="24"/>
          <w:lang w:val="ru-RU"/>
        </w:rPr>
        <w:t xml:space="preserve"> </w:t>
      </w:r>
      <w:r w:rsidRPr="005B0813">
        <w:rPr>
          <w:rFonts w:ascii="Times New Roman" w:hAnsi="Times New Roman"/>
          <w:sz w:val="24"/>
          <w:szCs w:val="24"/>
          <w:lang w:val="ru-RU"/>
        </w:rPr>
        <w:t>на</w:t>
      </w:r>
      <w:r w:rsidRPr="005B0813">
        <w:rPr>
          <w:rFonts w:ascii="Times New Roman" w:hAnsi="Times New Roman"/>
          <w:spacing w:val="12"/>
          <w:sz w:val="24"/>
          <w:szCs w:val="24"/>
          <w:lang w:val="ru-RU"/>
        </w:rPr>
        <w:t xml:space="preserve"> </w:t>
      </w:r>
      <w:r w:rsidRPr="005B0813">
        <w:rPr>
          <w:rFonts w:ascii="Times New Roman" w:hAnsi="Times New Roman"/>
          <w:sz w:val="24"/>
          <w:szCs w:val="24"/>
          <w:lang w:val="ru-RU"/>
        </w:rPr>
        <w:t>кислородсодержащие</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органические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вещества.</w:t>
      </w:r>
    </w:p>
    <w:p w:rsidR="00216198" w:rsidRPr="005B0813" w:rsidRDefault="00216198" w:rsidP="005B0813">
      <w:pPr>
        <w:tabs>
          <w:tab w:val="left" w:pos="724"/>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23. Итоговое</w:t>
      </w:r>
      <w:r w:rsidRPr="005B0813">
        <w:rPr>
          <w:rFonts w:ascii="Times New Roman" w:hAnsi="Times New Roman"/>
          <w:sz w:val="24"/>
          <w:szCs w:val="24"/>
          <w:lang w:val="ru-RU"/>
        </w:rPr>
        <w:tab/>
        <w:t>занятие</w:t>
      </w:r>
      <w:r w:rsidRPr="005B0813">
        <w:rPr>
          <w:rFonts w:ascii="Times New Roman" w:hAnsi="Times New Roman"/>
          <w:sz w:val="24"/>
          <w:szCs w:val="24"/>
          <w:lang w:val="ru-RU"/>
        </w:rPr>
        <w:tab/>
        <w:t>по</w:t>
      </w:r>
      <w:r w:rsidRPr="005B0813">
        <w:rPr>
          <w:rFonts w:ascii="Times New Roman" w:hAnsi="Times New Roman"/>
          <w:sz w:val="24"/>
          <w:szCs w:val="24"/>
          <w:lang w:val="ru-RU"/>
        </w:rPr>
        <w:tab/>
        <w:t>темам:</w:t>
      </w:r>
      <w:r w:rsidRPr="005B0813">
        <w:rPr>
          <w:rFonts w:ascii="Times New Roman" w:hAnsi="Times New Roman"/>
          <w:sz w:val="24"/>
          <w:szCs w:val="24"/>
          <w:lang w:val="ru-RU"/>
        </w:rPr>
        <w:tab/>
        <w:t>«Карбонильные</w:t>
      </w:r>
      <w:r w:rsidRPr="005B0813">
        <w:rPr>
          <w:rFonts w:ascii="Times New Roman" w:hAnsi="Times New Roman"/>
          <w:sz w:val="24"/>
          <w:szCs w:val="24"/>
          <w:lang w:val="ru-RU"/>
        </w:rPr>
        <w:tab/>
        <w:t xml:space="preserve">и </w:t>
      </w:r>
      <w:r w:rsidRPr="005B0813">
        <w:rPr>
          <w:rFonts w:ascii="Times New Roman" w:hAnsi="Times New Roman"/>
          <w:spacing w:val="-1"/>
          <w:sz w:val="24"/>
          <w:szCs w:val="24"/>
          <w:lang w:val="ru-RU"/>
        </w:rPr>
        <w:t>карбоксильные</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 xml:space="preserve">соединения». </w:t>
      </w:r>
    </w:p>
    <w:p w:rsidR="00216198" w:rsidRPr="005B0813" w:rsidRDefault="00216198" w:rsidP="00BB7845">
      <w:pPr>
        <w:pStyle w:val="1"/>
        <w:keepNext w:val="0"/>
        <w:keepLines w:val="0"/>
        <w:numPr>
          <w:ilvl w:val="1"/>
          <w:numId w:val="44"/>
        </w:numPr>
        <w:pBdr>
          <w:bottom w:val="none" w:sz="0" w:space="0" w:color="auto"/>
        </w:pBdr>
        <w:tabs>
          <w:tab w:val="left" w:pos="655"/>
        </w:tabs>
        <w:autoSpaceDE w:val="0"/>
        <w:autoSpaceDN w:val="0"/>
        <w:spacing w:before="0" w:line="240" w:lineRule="auto"/>
        <w:ind w:left="0" w:firstLine="658"/>
        <w:jc w:val="both"/>
        <w:rPr>
          <w:sz w:val="24"/>
          <w:szCs w:val="24"/>
        </w:rPr>
      </w:pPr>
      <w:r w:rsidRPr="005B0813">
        <w:rPr>
          <w:sz w:val="24"/>
          <w:szCs w:val="24"/>
        </w:rPr>
        <w:t xml:space="preserve"> : Амины.</w:t>
      </w:r>
      <w:r w:rsidRPr="005B0813">
        <w:rPr>
          <w:spacing w:val="-3"/>
          <w:sz w:val="24"/>
          <w:szCs w:val="24"/>
        </w:rPr>
        <w:t xml:space="preserve"> </w:t>
      </w:r>
      <w:r w:rsidRPr="005B0813">
        <w:rPr>
          <w:sz w:val="24"/>
          <w:szCs w:val="24"/>
        </w:rPr>
        <w:t>(3</w:t>
      </w:r>
      <w:r w:rsidRPr="005B0813">
        <w:rPr>
          <w:spacing w:val="-2"/>
          <w:sz w:val="24"/>
          <w:szCs w:val="24"/>
        </w:rPr>
        <w:t xml:space="preserve"> </w:t>
      </w:r>
      <w:r w:rsidRPr="005B0813">
        <w:rPr>
          <w:sz w:val="24"/>
          <w:szCs w:val="24"/>
        </w:rPr>
        <w:t>часа)</w:t>
      </w:r>
    </w:p>
    <w:p w:rsidR="00216198" w:rsidRPr="005B0813" w:rsidRDefault="00216198" w:rsidP="005B0813">
      <w:pPr>
        <w:tabs>
          <w:tab w:val="left" w:pos="949"/>
          <w:tab w:val="left" w:pos="950"/>
          <w:tab w:val="left" w:pos="2180"/>
          <w:tab w:val="left" w:pos="3887"/>
          <w:tab w:val="left" w:pos="5122"/>
          <w:tab w:val="left" w:pos="7192"/>
          <w:tab w:val="left" w:pos="8400"/>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24. Амины.</w:t>
      </w:r>
      <w:r w:rsidRPr="005B0813">
        <w:rPr>
          <w:rFonts w:ascii="Times New Roman" w:hAnsi="Times New Roman"/>
          <w:sz w:val="24"/>
          <w:szCs w:val="24"/>
          <w:lang w:val="ru-RU"/>
        </w:rPr>
        <w:tab/>
        <w:t>Основность</w:t>
      </w:r>
      <w:r w:rsidRPr="005B0813">
        <w:rPr>
          <w:rFonts w:ascii="Times New Roman" w:hAnsi="Times New Roman"/>
          <w:sz w:val="24"/>
          <w:szCs w:val="24"/>
          <w:lang w:val="ru-RU"/>
        </w:rPr>
        <w:tab/>
        <w:t>аминов,</w:t>
      </w:r>
      <w:r w:rsidRPr="005B0813">
        <w:rPr>
          <w:rFonts w:ascii="Times New Roman" w:hAnsi="Times New Roman"/>
          <w:sz w:val="24"/>
          <w:szCs w:val="24"/>
          <w:lang w:val="ru-RU"/>
        </w:rPr>
        <w:tab/>
        <w:t>обусловленная</w:t>
      </w:r>
      <w:r w:rsidRPr="005B0813">
        <w:rPr>
          <w:rFonts w:ascii="Times New Roman" w:hAnsi="Times New Roman"/>
          <w:sz w:val="24"/>
          <w:szCs w:val="24"/>
          <w:lang w:val="ru-RU"/>
        </w:rPr>
        <w:tab/>
        <w:t>особым</w:t>
      </w:r>
      <w:r w:rsidRPr="005B0813">
        <w:rPr>
          <w:rFonts w:ascii="Times New Roman" w:hAnsi="Times New Roman"/>
          <w:sz w:val="24"/>
          <w:szCs w:val="24"/>
          <w:lang w:val="ru-RU"/>
        </w:rPr>
        <w:tab/>
      </w:r>
      <w:r w:rsidRPr="005B0813">
        <w:rPr>
          <w:rFonts w:ascii="Times New Roman" w:hAnsi="Times New Roman"/>
          <w:spacing w:val="-1"/>
          <w:sz w:val="24"/>
          <w:szCs w:val="24"/>
          <w:lang w:val="ru-RU"/>
        </w:rPr>
        <w:t>строением</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аминогруппы.</w:t>
      </w:r>
    </w:p>
    <w:p w:rsidR="00216198" w:rsidRPr="005B0813" w:rsidRDefault="00216198" w:rsidP="005B0813">
      <w:pPr>
        <w:tabs>
          <w:tab w:val="left" w:pos="657"/>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25. Анилин.</w:t>
      </w:r>
      <w:r w:rsidRPr="005B0813">
        <w:rPr>
          <w:rFonts w:ascii="Times New Roman" w:hAnsi="Times New Roman"/>
          <w:spacing w:val="12"/>
          <w:sz w:val="24"/>
          <w:szCs w:val="24"/>
          <w:lang w:val="ru-RU"/>
        </w:rPr>
        <w:t xml:space="preserve"> </w:t>
      </w:r>
      <w:r w:rsidRPr="005B0813">
        <w:rPr>
          <w:rFonts w:ascii="Times New Roman" w:hAnsi="Times New Roman"/>
          <w:sz w:val="24"/>
          <w:szCs w:val="24"/>
          <w:lang w:val="ru-RU"/>
        </w:rPr>
        <w:t>Основные</w:t>
      </w:r>
      <w:r w:rsidRPr="005B0813">
        <w:rPr>
          <w:rFonts w:ascii="Times New Roman" w:hAnsi="Times New Roman"/>
          <w:spacing w:val="13"/>
          <w:sz w:val="24"/>
          <w:szCs w:val="24"/>
          <w:lang w:val="ru-RU"/>
        </w:rPr>
        <w:t xml:space="preserve"> </w:t>
      </w:r>
      <w:r w:rsidRPr="005B0813">
        <w:rPr>
          <w:rFonts w:ascii="Times New Roman" w:hAnsi="Times New Roman"/>
          <w:sz w:val="24"/>
          <w:szCs w:val="24"/>
          <w:lang w:val="ru-RU"/>
        </w:rPr>
        <w:t>свойства</w:t>
      </w:r>
      <w:r w:rsidRPr="005B0813">
        <w:rPr>
          <w:rFonts w:ascii="Times New Roman" w:hAnsi="Times New Roman"/>
          <w:spacing w:val="12"/>
          <w:sz w:val="24"/>
          <w:szCs w:val="24"/>
          <w:lang w:val="ru-RU"/>
        </w:rPr>
        <w:t xml:space="preserve"> </w:t>
      </w:r>
      <w:r w:rsidRPr="005B0813">
        <w:rPr>
          <w:rFonts w:ascii="Times New Roman" w:hAnsi="Times New Roman"/>
          <w:sz w:val="24"/>
          <w:szCs w:val="24"/>
          <w:lang w:val="ru-RU"/>
        </w:rPr>
        <w:t>анилина</w:t>
      </w:r>
      <w:r w:rsidRPr="005B0813">
        <w:rPr>
          <w:rFonts w:ascii="Times New Roman" w:hAnsi="Times New Roman"/>
          <w:spacing w:val="13"/>
          <w:sz w:val="24"/>
          <w:szCs w:val="24"/>
          <w:lang w:val="ru-RU"/>
        </w:rPr>
        <w:t xml:space="preserve"> </w:t>
      </w:r>
      <w:r w:rsidRPr="005B0813">
        <w:rPr>
          <w:rFonts w:ascii="Times New Roman" w:hAnsi="Times New Roman"/>
          <w:sz w:val="24"/>
          <w:szCs w:val="24"/>
          <w:lang w:val="ru-RU"/>
        </w:rPr>
        <w:t>в</w:t>
      </w:r>
      <w:r w:rsidRPr="005B0813">
        <w:rPr>
          <w:rFonts w:ascii="Times New Roman" w:hAnsi="Times New Roman"/>
          <w:spacing w:val="12"/>
          <w:sz w:val="24"/>
          <w:szCs w:val="24"/>
          <w:lang w:val="ru-RU"/>
        </w:rPr>
        <w:t xml:space="preserve"> </w:t>
      </w:r>
      <w:r w:rsidRPr="005B0813">
        <w:rPr>
          <w:rFonts w:ascii="Times New Roman" w:hAnsi="Times New Roman"/>
          <w:sz w:val="24"/>
          <w:szCs w:val="24"/>
          <w:lang w:val="ru-RU"/>
        </w:rPr>
        <w:t>сравнении</w:t>
      </w:r>
      <w:r w:rsidRPr="005B0813">
        <w:rPr>
          <w:rFonts w:ascii="Times New Roman" w:hAnsi="Times New Roman"/>
          <w:spacing w:val="13"/>
          <w:sz w:val="24"/>
          <w:szCs w:val="24"/>
          <w:lang w:val="ru-RU"/>
        </w:rPr>
        <w:t xml:space="preserve"> </w:t>
      </w:r>
      <w:r w:rsidRPr="005B0813">
        <w:rPr>
          <w:rFonts w:ascii="Times New Roman" w:hAnsi="Times New Roman"/>
          <w:sz w:val="24"/>
          <w:szCs w:val="24"/>
          <w:lang w:val="ru-RU"/>
        </w:rPr>
        <w:t>с</w:t>
      </w:r>
      <w:r w:rsidRPr="005B0813">
        <w:rPr>
          <w:rFonts w:ascii="Times New Roman" w:hAnsi="Times New Roman"/>
          <w:spacing w:val="13"/>
          <w:sz w:val="24"/>
          <w:szCs w:val="24"/>
          <w:lang w:val="ru-RU"/>
        </w:rPr>
        <w:t xml:space="preserve"> </w:t>
      </w:r>
      <w:r w:rsidRPr="005B0813">
        <w:rPr>
          <w:rFonts w:ascii="Times New Roman" w:hAnsi="Times New Roman"/>
          <w:sz w:val="24"/>
          <w:szCs w:val="24"/>
          <w:lang w:val="ru-RU"/>
        </w:rPr>
        <w:t>аминами</w:t>
      </w:r>
      <w:r w:rsidRPr="005B0813">
        <w:rPr>
          <w:rFonts w:ascii="Times New Roman" w:hAnsi="Times New Roman"/>
          <w:spacing w:val="13"/>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13"/>
          <w:sz w:val="24"/>
          <w:szCs w:val="24"/>
          <w:lang w:val="ru-RU"/>
        </w:rPr>
        <w:t xml:space="preserve"> </w:t>
      </w:r>
      <w:r w:rsidRPr="005B0813">
        <w:rPr>
          <w:rFonts w:ascii="Times New Roman" w:hAnsi="Times New Roman"/>
          <w:sz w:val="24"/>
          <w:szCs w:val="24"/>
          <w:lang w:val="ru-RU"/>
        </w:rPr>
        <w:t>аммиаком. Ориентация</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в</w:t>
      </w:r>
      <w:r w:rsidRPr="005B0813">
        <w:rPr>
          <w:rFonts w:ascii="Times New Roman" w:hAnsi="Times New Roman"/>
          <w:spacing w:val="-6"/>
          <w:sz w:val="24"/>
          <w:szCs w:val="24"/>
          <w:lang w:val="ru-RU"/>
        </w:rPr>
        <w:t xml:space="preserve"> </w:t>
      </w:r>
      <w:r w:rsidRPr="005B0813">
        <w:rPr>
          <w:rFonts w:ascii="Times New Roman" w:hAnsi="Times New Roman"/>
          <w:sz w:val="24"/>
          <w:szCs w:val="24"/>
          <w:lang w:val="ru-RU"/>
        </w:rPr>
        <w:t>бензольном</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кольце.</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Механизм</w:t>
      </w:r>
      <w:r w:rsidRPr="005B0813">
        <w:rPr>
          <w:rFonts w:ascii="Times New Roman" w:hAnsi="Times New Roman"/>
          <w:spacing w:val="-5"/>
          <w:sz w:val="24"/>
          <w:szCs w:val="24"/>
          <w:lang w:val="ru-RU"/>
        </w:rPr>
        <w:t xml:space="preserve"> </w:t>
      </w:r>
      <w:r w:rsidRPr="005B0813">
        <w:rPr>
          <w:rFonts w:ascii="Times New Roman" w:hAnsi="Times New Roman"/>
          <w:sz w:val="24"/>
          <w:szCs w:val="24"/>
          <w:lang w:val="ru-RU"/>
        </w:rPr>
        <w:t>реакции</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Зинина.</w:t>
      </w:r>
    </w:p>
    <w:p w:rsidR="00216198" w:rsidRPr="005B0813" w:rsidRDefault="00216198" w:rsidP="005B0813">
      <w:pPr>
        <w:tabs>
          <w:tab w:val="left" w:pos="805"/>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26. Решение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задач</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на</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нахождение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молекулярной</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формулы</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органического</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вещества,</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содержащего</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азот.</w:t>
      </w:r>
    </w:p>
    <w:p w:rsidR="00216198" w:rsidRPr="005B0813" w:rsidRDefault="00216198" w:rsidP="00BB7845">
      <w:pPr>
        <w:pStyle w:val="1"/>
        <w:keepNext w:val="0"/>
        <w:keepLines w:val="0"/>
        <w:numPr>
          <w:ilvl w:val="0"/>
          <w:numId w:val="41"/>
        </w:numPr>
        <w:pBdr>
          <w:bottom w:val="none" w:sz="0" w:space="0" w:color="auto"/>
        </w:pBdr>
        <w:tabs>
          <w:tab w:val="left" w:pos="771"/>
        </w:tabs>
        <w:autoSpaceDE w:val="0"/>
        <w:autoSpaceDN w:val="0"/>
        <w:spacing w:before="0" w:line="240" w:lineRule="auto"/>
        <w:ind w:left="0" w:firstLine="658"/>
        <w:jc w:val="both"/>
        <w:rPr>
          <w:sz w:val="24"/>
          <w:szCs w:val="24"/>
        </w:rPr>
      </w:pPr>
      <w:r w:rsidRPr="005B0813">
        <w:rPr>
          <w:sz w:val="24"/>
          <w:szCs w:val="24"/>
        </w:rPr>
        <w:t>Вещества</w:t>
      </w:r>
      <w:r w:rsidRPr="005B0813">
        <w:rPr>
          <w:spacing w:val="-2"/>
          <w:sz w:val="24"/>
          <w:szCs w:val="24"/>
        </w:rPr>
        <w:t xml:space="preserve"> </w:t>
      </w:r>
      <w:r w:rsidRPr="005B0813">
        <w:rPr>
          <w:sz w:val="24"/>
          <w:szCs w:val="24"/>
        </w:rPr>
        <w:t>живых</w:t>
      </w:r>
      <w:r w:rsidRPr="005B0813">
        <w:rPr>
          <w:spacing w:val="-2"/>
          <w:sz w:val="24"/>
          <w:szCs w:val="24"/>
        </w:rPr>
        <w:t xml:space="preserve"> </w:t>
      </w:r>
      <w:r w:rsidRPr="005B0813">
        <w:rPr>
          <w:sz w:val="24"/>
          <w:szCs w:val="24"/>
        </w:rPr>
        <w:t>клеток.</w:t>
      </w:r>
      <w:r w:rsidRPr="005B0813">
        <w:rPr>
          <w:spacing w:val="-3"/>
          <w:sz w:val="24"/>
          <w:szCs w:val="24"/>
        </w:rPr>
        <w:t xml:space="preserve"> </w:t>
      </w:r>
      <w:r w:rsidRPr="005B0813">
        <w:rPr>
          <w:sz w:val="24"/>
          <w:szCs w:val="24"/>
        </w:rPr>
        <w:t>(5 часов)</w:t>
      </w:r>
    </w:p>
    <w:p w:rsidR="00216198" w:rsidRPr="005B0813" w:rsidRDefault="00216198" w:rsidP="005B0813">
      <w:pPr>
        <w:tabs>
          <w:tab w:val="left" w:pos="755"/>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27. Жиры. Особенности строения, состав и классификация жиров. Свойства</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предельных и непредельных</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жиров.</w:t>
      </w:r>
    </w:p>
    <w:p w:rsidR="00216198" w:rsidRPr="005B0813" w:rsidRDefault="00216198" w:rsidP="005B0813">
      <w:pPr>
        <w:tabs>
          <w:tab w:val="left" w:pos="998"/>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28. Моносахариды.</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Классификация,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состав,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изомерия,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таутомерия,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оптическая изомерия.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Свойства моносахаридов на основании их состава 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строения.</w:t>
      </w:r>
    </w:p>
    <w:p w:rsidR="00216198" w:rsidRPr="005B0813" w:rsidRDefault="00216198" w:rsidP="005B0813">
      <w:pPr>
        <w:tabs>
          <w:tab w:val="left" w:pos="943"/>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29. Олигосахариды,</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полисахариды. Строение,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нахождение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природе.</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Химические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свойства: окисление,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кислотный</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гидролиз.</w:t>
      </w:r>
    </w:p>
    <w:p w:rsidR="00216198" w:rsidRPr="005B0813" w:rsidRDefault="00216198" w:rsidP="005B0813">
      <w:pPr>
        <w:tabs>
          <w:tab w:val="left" w:pos="921"/>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30. Аминокислоты– амфотерные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органические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соединения.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Взаимное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влияние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двух функциональных</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групп</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друг на</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друга. Белки – природные полимеры. Гидролиз, денатурация, цветные реакции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на белки.</w:t>
      </w:r>
    </w:p>
    <w:p w:rsidR="00216198" w:rsidRPr="005B0813" w:rsidRDefault="00216198" w:rsidP="005B0813">
      <w:pPr>
        <w:tabs>
          <w:tab w:val="left" w:pos="724"/>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31. Лабораторная</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работа.</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Качественные</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реакции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на</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амины,</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крахмал</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белки.</w:t>
      </w:r>
    </w:p>
    <w:p w:rsidR="00216198" w:rsidRPr="005B0813" w:rsidRDefault="00216198" w:rsidP="00BB7845">
      <w:pPr>
        <w:pStyle w:val="1"/>
        <w:keepNext w:val="0"/>
        <w:keepLines w:val="0"/>
        <w:numPr>
          <w:ilvl w:val="0"/>
          <w:numId w:val="41"/>
        </w:numPr>
        <w:pBdr>
          <w:bottom w:val="none" w:sz="0" w:space="0" w:color="auto"/>
        </w:pBdr>
        <w:tabs>
          <w:tab w:val="left" w:pos="754"/>
        </w:tabs>
        <w:autoSpaceDE w:val="0"/>
        <w:autoSpaceDN w:val="0"/>
        <w:spacing w:before="0" w:line="240" w:lineRule="auto"/>
        <w:ind w:left="0" w:firstLine="658"/>
        <w:jc w:val="both"/>
        <w:rPr>
          <w:sz w:val="24"/>
          <w:szCs w:val="24"/>
        </w:rPr>
      </w:pPr>
      <w:r w:rsidRPr="005B0813">
        <w:rPr>
          <w:sz w:val="24"/>
          <w:szCs w:val="24"/>
        </w:rPr>
        <w:t>Высокомолекулярные</w:t>
      </w:r>
      <w:r w:rsidRPr="005B0813">
        <w:rPr>
          <w:spacing w:val="-3"/>
          <w:sz w:val="24"/>
          <w:szCs w:val="24"/>
        </w:rPr>
        <w:t xml:space="preserve"> </w:t>
      </w:r>
      <w:r w:rsidRPr="005B0813">
        <w:rPr>
          <w:sz w:val="24"/>
          <w:szCs w:val="24"/>
        </w:rPr>
        <w:t>органические</w:t>
      </w:r>
      <w:r w:rsidRPr="005B0813">
        <w:rPr>
          <w:spacing w:val="-3"/>
          <w:sz w:val="24"/>
          <w:szCs w:val="24"/>
        </w:rPr>
        <w:t xml:space="preserve"> </w:t>
      </w:r>
      <w:r w:rsidRPr="005B0813">
        <w:rPr>
          <w:sz w:val="24"/>
          <w:szCs w:val="24"/>
        </w:rPr>
        <w:t>вещества,</w:t>
      </w:r>
      <w:r w:rsidRPr="005B0813">
        <w:rPr>
          <w:spacing w:val="-3"/>
          <w:sz w:val="24"/>
          <w:szCs w:val="24"/>
        </w:rPr>
        <w:t xml:space="preserve"> </w:t>
      </w:r>
      <w:r w:rsidRPr="005B0813">
        <w:rPr>
          <w:sz w:val="24"/>
          <w:szCs w:val="24"/>
        </w:rPr>
        <w:t>волокна.</w:t>
      </w:r>
      <w:r w:rsidRPr="005B0813">
        <w:rPr>
          <w:spacing w:val="-3"/>
          <w:sz w:val="24"/>
          <w:szCs w:val="24"/>
        </w:rPr>
        <w:t xml:space="preserve"> </w:t>
      </w:r>
      <w:r w:rsidRPr="005B0813">
        <w:rPr>
          <w:sz w:val="24"/>
          <w:szCs w:val="24"/>
        </w:rPr>
        <w:t>(3</w:t>
      </w:r>
      <w:r w:rsidRPr="005B0813">
        <w:rPr>
          <w:spacing w:val="-2"/>
          <w:sz w:val="24"/>
          <w:szCs w:val="24"/>
        </w:rPr>
        <w:t xml:space="preserve"> </w:t>
      </w:r>
      <w:r w:rsidRPr="005B0813">
        <w:rPr>
          <w:sz w:val="24"/>
          <w:szCs w:val="24"/>
        </w:rPr>
        <w:t>часа)</w:t>
      </w:r>
    </w:p>
    <w:p w:rsidR="00216198" w:rsidRPr="005B0813" w:rsidRDefault="00216198" w:rsidP="005B0813">
      <w:pPr>
        <w:tabs>
          <w:tab w:val="left" w:pos="920"/>
          <w:tab w:val="left" w:pos="921"/>
          <w:tab w:val="left" w:pos="2517"/>
          <w:tab w:val="left" w:pos="4293"/>
          <w:tab w:val="left" w:pos="5708"/>
          <w:tab w:val="left" w:pos="7382"/>
          <w:tab w:val="left" w:pos="8644"/>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32. Полимеры,</w:t>
      </w:r>
      <w:r w:rsidRPr="005B0813">
        <w:rPr>
          <w:rFonts w:ascii="Times New Roman" w:hAnsi="Times New Roman"/>
          <w:sz w:val="24"/>
          <w:szCs w:val="24"/>
          <w:lang w:val="ru-RU"/>
        </w:rPr>
        <w:tab/>
        <w:t>особенности</w:t>
      </w:r>
      <w:r w:rsidRPr="005B0813">
        <w:rPr>
          <w:rFonts w:ascii="Times New Roman" w:hAnsi="Times New Roman"/>
          <w:sz w:val="24"/>
          <w:szCs w:val="24"/>
          <w:lang w:val="ru-RU"/>
        </w:rPr>
        <w:tab/>
        <w:t>строения,</w:t>
      </w:r>
      <w:r w:rsidRPr="005B0813">
        <w:rPr>
          <w:rFonts w:ascii="Times New Roman" w:hAnsi="Times New Roman"/>
          <w:sz w:val="24"/>
          <w:szCs w:val="24"/>
          <w:lang w:val="ru-RU"/>
        </w:rPr>
        <w:tab/>
        <w:t>физических</w:t>
      </w:r>
      <w:r w:rsidRPr="005B0813">
        <w:rPr>
          <w:rFonts w:ascii="Times New Roman" w:hAnsi="Times New Roman"/>
          <w:sz w:val="24"/>
          <w:szCs w:val="24"/>
          <w:lang w:val="ru-RU"/>
        </w:rPr>
        <w:tab/>
        <w:t>свойств,</w:t>
      </w:r>
      <w:r w:rsidRPr="005B0813">
        <w:rPr>
          <w:rFonts w:ascii="Times New Roman" w:hAnsi="Times New Roman"/>
          <w:sz w:val="24"/>
          <w:szCs w:val="24"/>
          <w:lang w:val="ru-RU"/>
        </w:rPr>
        <w:tab/>
      </w:r>
      <w:r w:rsidRPr="005B0813">
        <w:rPr>
          <w:rFonts w:ascii="Times New Roman" w:hAnsi="Times New Roman"/>
          <w:spacing w:val="-1"/>
          <w:sz w:val="24"/>
          <w:szCs w:val="24"/>
          <w:lang w:val="ru-RU"/>
        </w:rPr>
        <w:t>способы</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получения</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полимеров:</w:t>
      </w:r>
      <w:r w:rsidRPr="005B0813">
        <w:rPr>
          <w:rFonts w:ascii="Times New Roman" w:hAnsi="Times New Roman"/>
          <w:spacing w:val="-4"/>
          <w:sz w:val="24"/>
          <w:szCs w:val="24"/>
          <w:lang w:val="ru-RU"/>
        </w:rPr>
        <w:t xml:space="preserve"> </w:t>
      </w:r>
      <w:r w:rsidRPr="005B0813">
        <w:rPr>
          <w:rFonts w:ascii="Times New Roman" w:hAnsi="Times New Roman"/>
          <w:sz w:val="24"/>
          <w:szCs w:val="24"/>
          <w:lang w:val="ru-RU"/>
        </w:rPr>
        <w:t>полимеризация, поликонденсация. Стереорегулярные полимеры.</w:t>
      </w:r>
      <w:r w:rsidRPr="005B0813">
        <w:rPr>
          <w:rFonts w:ascii="Times New Roman" w:hAnsi="Times New Roman"/>
          <w:sz w:val="24"/>
          <w:szCs w:val="24"/>
          <w:lang w:val="ru-RU"/>
        </w:rPr>
        <w:tab/>
        <w:t>Термопластичные и термореактивные</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полимеры.</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Пластмассы.</w:t>
      </w:r>
    </w:p>
    <w:p w:rsidR="00216198" w:rsidRPr="005B0813" w:rsidRDefault="00216198" w:rsidP="005B0813">
      <w:pPr>
        <w:pStyle w:val="a7"/>
        <w:tabs>
          <w:tab w:val="left" w:pos="724"/>
        </w:tabs>
        <w:spacing w:after="0" w:line="240" w:lineRule="auto"/>
        <w:ind w:left="0" w:firstLine="658"/>
        <w:jc w:val="both"/>
        <w:rPr>
          <w:rFonts w:ascii="Times New Roman" w:hAnsi="Times New Roman"/>
          <w:sz w:val="24"/>
          <w:szCs w:val="24"/>
          <w:lang w:val="ru-RU"/>
        </w:rPr>
      </w:pPr>
      <w:r w:rsidRPr="005B0813">
        <w:rPr>
          <w:rFonts w:ascii="Times New Roman" w:hAnsi="Times New Roman"/>
          <w:sz w:val="24"/>
          <w:szCs w:val="24"/>
          <w:lang w:val="ru-RU"/>
        </w:rPr>
        <w:t>33. Волокна, классификация, производство волокна капрон и лавсан реакцией</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поликонденсации.</w:t>
      </w:r>
    </w:p>
    <w:p w:rsidR="00216198" w:rsidRPr="005B0813" w:rsidRDefault="00216198" w:rsidP="005B0813">
      <w:pPr>
        <w:tabs>
          <w:tab w:val="left" w:pos="724"/>
        </w:tabs>
        <w:spacing w:after="0" w:line="240" w:lineRule="auto"/>
        <w:ind w:firstLine="658"/>
        <w:jc w:val="both"/>
        <w:rPr>
          <w:rFonts w:ascii="Times New Roman" w:hAnsi="Times New Roman"/>
          <w:sz w:val="24"/>
          <w:szCs w:val="24"/>
        </w:rPr>
      </w:pPr>
      <w:r w:rsidRPr="005B0813">
        <w:rPr>
          <w:rFonts w:ascii="Times New Roman" w:hAnsi="Times New Roman"/>
          <w:sz w:val="24"/>
          <w:szCs w:val="24"/>
          <w:lang w:val="ru-RU"/>
        </w:rPr>
        <w:t>34. Итоговое</w:t>
      </w:r>
      <w:r w:rsidRPr="005B0813">
        <w:rPr>
          <w:rFonts w:ascii="Times New Roman" w:hAnsi="Times New Roman"/>
          <w:spacing w:val="-2"/>
          <w:sz w:val="24"/>
          <w:szCs w:val="24"/>
          <w:lang w:val="ru-RU"/>
        </w:rPr>
        <w:t xml:space="preserve"> </w:t>
      </w:r>
      <w:r w:rsidRPr="005B0813">
        <w:rPr>
          <w:rFonts w:ascii="Times New Roman" w:hAnsi="Times New Roman"/>
          <w:sz w:val="24"/>
          <w:szCs w:val="24"/>
          <w:lang w:val="ru-RU"/>
        </w:rPr>
        <w:t>занятие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по</w:t>
      </w:r>
      <w:r w:rsidRPr="005B0813">
        <w:rPr>
          <w:rFonts w:ascii="Times New Roman" w:hAnsi="Times New Roman"/>
          <w:spacing w:val="-3"/>
          <w:sz w:val="24"/>
          <w:szCs w:val="24"/>
          <w:lang w:val="ru-RU"/>
        </w:rPr>
        <w:t xml:space="preserve"> </w:t>
      </w:r>
      <w:r w:rsidRPr="005B0813">
        <w:rPr>
          <w:rFonts w:ascii="Times New Roman" w:hAnsi="Times New Roman"/>
          <w:sz w:val="24"/>
          <w:szCs w:val="24"/>
          <w:lang w:val="ru-RU"/>
        </w:rPr>
        <w:t>разделу</w:t>
      </w:r>
      <w:r w:rsidRPr="005B0813">
        <w:rPr>
          <w:rFonts w:ascii="Times New Roman" w:hAnsi="Times New Roman"/>
          <w:spacing w:val="-4"/>
          <w:sz w:val="24"/>
          <w:szCs w:val="24"/>
          <w:lang w:val="ru-RU"/>
        </w:rPr>
        <w:t xml:space="preserve"> </w:t>
      </w:r>
      <w:r w:rsidRPr="005B0813">
        <w:rPr>
          <w:rFonts w:ascii="Times New Roman" w:hAnsi="Times New Roman"/>
          <w:sz w:val="24"/>
          <w:szCs w:val="24"/>
        </w:rPr>
        <w:t>III</w:t>
      </w:r>
      <w:r w:rsidRPr="005B0813">
        <w:rPr>
          <w:rFonts w:ascii="Times New Roman" w:hAnsi="Times New Roman"/>
          <w:sz w:val="24"/>
          <w:szCs w:val="24"/>
          <w:lang w:val="ru-RU"/>
        </w:rPr>
        <w:t xml:space="preserve">. </w:t>
      </w:r>
      <w:r w:rsidRPr="005B0813">
        <w:rPr>
          <w:rFonts w:ascii="Times New Roman" w:hAnsi="Times New Roman"/>
          <w:sz w:val="24"/>
          <w:szCs w:val="24"/>
        </w:rPr>
        <w:t>Обобщающее</w:t>
      </w:r>
      <w:r w:rsidRPr="005B0813">
        <w:rPr>
          <w:rFonts w:ascii="Times New Roman" w:hAnsi="Times New Roman"/>
          <w:spacing w:val="-9"/>
          <w:sz w:val="24"/>
          <w:szCs w:val="24"/>
        </w:rPr>
        <w:t xml:space="preserve"> </w:t>
      </w:r>
      <w:r w:rsidRPr="005B0813">
        <w:rPr>
          <w:rFonts w:ascii="Times New Roman" w:hAnsi="Times New Roman"/>
          <w:sz w:val="24"/>
          <w:szCs w:val="24"/>
        </w:rPr>
        <w:t>повторение.</w:t>
      </w:r>
    </w:p>
    <w:p w:rsidR="00216198" w:rsidRPr="005B0813" w:rsidRDefault="00216198" w:rsidP="005B0813">
      <w:pPr>
        <w:pStyle w:val="1"/>
        <w:spacing w:before="0" w:line="240" w:lineRule="auto"/>
        <w:ind w:firstLine="658"/>
        <w:jc w:val="both"/>
        <w:rPr>
          <w:sz w:val="24"/>
          <w:szCs w:val="24"/>
        </w:rPr>
      </w:pPr>
      <w:r w:rsidRPr="005B0813">
        <w:rPr>
          <w:sz w:val="24"/>
          <w:szCs w:val="24"/>
        </w:rPr>
        <w:t>11</w:t>
      </w:r>
      <w:r w:rsidRPr="005B0813">
        <w:rPr>
          <w:spacing w:val="-4"/>
          <w:sz w:val="24"/>
          <w:szCs w:val="24"/>
        </w:rPr>
        <w:t xml:space="preserve"> </w:t>
      </w:r>
      <w:r w:rsidRPr="005B0813">
        <w:rPr>
          <w:sz w:val="24"/>
          <w:szCs w:val="24"/>
        </w:rPr>
        <w:t>КЛАСС</w:t>
      </w:r>
    </w:p>
    <w:p w:rsidR="00216198" w:rsidRPr="005B0813" w:rsidRDefault="00216198" w:rsidP="00BB7845">
      <w:pPr>
        <w:pStyle w:val="a7"/>
        <w:numPr>
          <w:ilvl w:val="0"/>
          <w:numId w:val="41"/>
        </w:numPr>
        <w:tabs>
          <w:tab w:val="left" w:pos="571"/>
        </w:tabs>
        <w:autoSpaceDE w:val="0"/>
        <w:autoSpaceDN w:val="0"/>
        <w:spacing w:after="0" w:line="240" w:lineRule="auto"/>
        <w:ind w:left="0" w:firstLine="658"/>
        <w:contextualSpacing w:val="0"/>
        <w:jc w:val="both"/>
        <w:rPr>
          <w:rFonts w:ascii="Times New Roman" w:hAnsi="Times New Roman"/>
          <w:b/>
          <w:sz w:val="24"/>
          <w:szCs w:val="24"/>
        </w:rPr>
      </w:pPr>
      <w:r w:rsidRPr="005B0813">
        <w:rPr>
          <w:rFonts w:ascii="Times New Roman" w:hAnsi="Times New Roman"/>
          <w:b/>
          <w:spacing w:val="-3"/>
          <w:sz w:val="24"/>
          <w:szCs w:val="24"/>
        </w:rPr>
        <w:t>Химический</w:t>
      </w:r>
      <w:r w:rsidRPr="005B0813">
        <w:rPr>
          <w:rFonts w:ascii="Times New Roman" w:hAnsi="Times New Roman"/>
          <w:b/>
          <w:spacing w:val="-14"/>
          <w:sz w:val="24"/>
          <w:szCs w:val="24"/>
        </w:rPr>
        <w:t xml:space="preserve"> </w:t>
      </w:r>
      <w:r w:rsidRPr="005B0813">
        <w:rPr>
          <w:rFonts w:ascii="Times New Roman" w:hAnsi="Times New Roman"/>
          <w:b/>
          <w:spacing w:val="-3"/>
          <w:sz w:val="24"/>
          <w:szCs w:val="24"/>
        </w:rPr>
        <w:t>элемент</w:t>
      </w:r>
      <w:r w:rsidRPr="005B0813">
        <w:rPr>
          <w:rFonts w:ascii="Times New Roman" w:hAnsi="Times New Roman"/>
          <w:b/>
          <w:spacing w:val="-12"/>
          <w:sz w:val="24"/>
          <w:szCs w:val="24"/>
        </w:rPr>
        <w:t xml:space="preserve"> </w:t>
      </w:r>
      <w:r w:rsidRPr="005B0813">
        <w:rPr>
          <w:rFonts w:ascii="Times New Roman" w:hAnsi="Times New Roman"/>
          <w:b/>
          <w:spacing w:val="-3"/>
          <w:sz w:val="24"/>
          <w:szCs w:val="24"/>
        </w:rPr>
        <w:t>(4</w:t>
      </w:r>
      <w:r w:rsidRPr="005B0813">
        <w:rPr>
          <w:rFonts w:ascii="Times New Roman" w:hAnsi="Times New Roman"/>
          <w:b/>
          <w:spacing w:val="-12"/>
          <w:sz w:val="24"/>
          <w:szCs w:val="24"/>
        </w:rPr>
        <w:t xml:space="preserve"> </w:t>
      </w:r>
      <w:r w:rsidRPr="005B0813">
        <w:rPr>
          <w:rFonts w:ascii="Times New Roman" w:hAnsi="Times New Roman"/>
          <w:b/>
          <w:spacing w:val="-3"/>
          <w:sz w:val="24"/>
          <w:szCs w:val="24"/>
        </w:rPr>
        <w:t>часа)</w:t>
      </w:r>
    </w:p>
    <w:p w:rsidR="00216198" w:rsidRPr="005B0813" w:rsidRDefault="00216198" w:rsidP="005B0813">
      <w:pPr>
        <w:pStyle w:val="aff4"/>
        <w:ind w:left="0" w:right="0" w:firstLine="658"/>
        <w:rPr>
          <w:rFonts w:ascii="Times New Roman" w:hAnsi="Times New Roman"/>
          <w:sz w:val="24"/>
          <w:szCs w:val="24"/>
        </w:rPr>
      </w:pPr>
      <w:r w:rsidRPr="005B0813">
        <w:rPr>
          <w:rFonts w:ascii="Times New Roman" w:hAnsi="Times New Roman"/>
          <w:sz w:val="24"/>
          <w:szCs w:val="24"/>
        </w:rPr>
        <w:t>35.</w:t>
      </w:r>
      <w:r w:rsidRPr="005B0813">
        <w:rPr>
          <w:rFonts w:ascii="Times New Roman" w:hAnsi="Times New Roman"/>
          <w:spacing w:val="55"/>
          <w:sz w:val="24"/>
          <w:szCs w:val="24"/>
        </w:rPr>
        <w:t xml:space="preserve"> </w:t>
      </w:r>
      <w:r w:rsidRPr="005B0813">
        <w:rPr>
          <w:rFonts w:ascii="Times New Roman" w:hAnsi="Times New Roman"/>
          <w:sz w:val="24"/>
          <w:szCs w:val="24"/>
        </w:rPr>
        <w:t>Формы</w:t>
      </w:r>
      <w:r w:rsidRPr="005B0813">
        <w:rPr>
          <w:rFonts w:ascii="Times New Roman" w:hAnsi="Times New Roman"/>
          <w:spacing w:val="56"/>
          <w:sz w:val="24"/>
          <w:szCs w:val="24"/>
        </w:rPr>
        <w:t xml:space="preserve"> </w:t>
      </w:r>
      <w:r w:rsidRPr="005B0813">
        <w:rPr>
          <w:rFonts w:ascii="Times New Roman" w:hAnsi="Times New Roman"/>
          <w:sz w:val="24"/>
          <w:szCs w:val="24"/>
        </w:rPr>
        <w:t>существования</w:t>
      </w:r>
      <w:r w:rsidRPr="005B0813">
        <w:rPr>
          <w:rFonts w:ascii="Times New Roman" w:hAnsi="Times New Roman"/>
          <w:spacing w:val="57"/>
          <w:sz w:val="24"/>
          <w:szCs w:val="24"/>
        </w:rPr>
        <w:t xml:space="preserve"> </w:t>
      </w:r>
      <w:r w:rsidRPr="005B0813">
        <w:rPr>
          <w:rFonts w:ascii="Times New Roman" w:hAnsi="Times New Roman"/>
          <w:sz w:val="24"/>
          <w:szCs w:val="24"/>
        </w:rPr>
        <w:t>химических</w:t>
      </w:r>
      <w:r w:rsidRPr="005B0813">
        <w:rPr>
          <w:rFonts w:ascii="Times New Roman" w:hAnsi="Times New Roman"/>
          <w:spacing w:val="57"/>
          <w:sz w:val="24"/>
          <w:szCs w:val="24"/>
        </w:rPr>
        <w:t xml:space="preserve"> </w:t>
      </w:r>
      <w:r w:rsidRPr="005B0813">
        <w:rPr>
          <w:rFonts w:ascii="Times New Roman" w:hAnsi="Times New Roman"/>
          <w:sz w:val="24"/>
          <w:szCs w:val="24"/>
        </w:rPr>
        <w:t>элементов.</w:t>
      </w:r>
      <w:r w:rsidRPr="005B0813">
        <w:rPr>
          <w:rFonts w:ascii="Times New Roman" w:hAnsi="Times New Roman"/>
          <w:spacing w:val="58"/>
          <w:sz w:val="24"/>
          <w:szCs w:val="24"/>
        </w:rPr>
        <w:t xml:space="preserve"> </w:t>
      </w:r>
      <w:r w:rsidRPr="005B0813">
        <w:rPr>
          <w:rFonts w:ascii="Times New Roman" w:hAnsi="Times New Roman"/>
          <w:sz w:val="24"/>
          <w:szCs w:val="24"/>
        </w:rPr>
        <w:t>Основные</w:t>
      </w:r>
      <w:r w:rsidRPr="005B0813">
        <w:rPr>
          <w:rFonts w:ascii="Times New Roman" w:hAnsi="Times New Roman"/>
          <w:spacing w:val="56"/>
          <w:sz w:val="24"/>
          <w:szCs w:val="24"/>
        </w:rPr>
        <w:t xml:space="preserve"> </w:t>
      </w:r>
      <w:r w:rsidRPr="005B0813">
        <w:rPr>
          <w:rFonts w:ascii="Times New Roman" w:hAnsi="Times New Roman"/>
          <w:sz w:val="24"/>
          <w:szCs w:val="24"/>
        </w:rPr>
        <w:t>понятия</w:t>
      </w:r>
      <w:r w:rsidRPr="005B0813">
        <w:rPr>
          <w:rFonts w:ascii="Times New Roman" w:hAnsi="Times New Roman"/>
          <w:spacing w:val="56"/>
          <w:sz w:val="24"/>
          <w:szCs w:val="24"/>
        </w:rPr>
        <w:t xml:space="preserve"> </w:t>
      </w:r>
      <w:r w:rsidRPr="005B0813">
        <w:rPr>
          <w:rFonts w:ascii="Times New Roman" w:hAnsi="Times New Roman"/>
          <w:sz w:val="24"/>
          <w:szCs w:val="24"/>
        </w:rPr>
        <w:t>и</w:t>
      </w:r>
      <w:r w:rsidRPr="005B0813">
        <w:rPr>
          <w:rFonts w:ascii="Times New Roman" w:hAnsi="Times New Roman"/>
          <w:spacing w:val="-67"/>
          <w:sz w:val="24"/>
          <w:szCs w:val="24"/>
        </w:rPr>
        <w:t xml:space="preserve"> </w:t>
      </w:r>
      <w:r w:rsidRPr="005B0813">
        <w:rPr>
          <w:rFonts w:ascii="Times New Roman" w:hAnsi="Times New Roman"/>
          <w:sz w:val="24"/>
          <w:szCs w:val="24"/>
        </w:rPr>
        <w:t>законы</w:t>
      </w:r>
      <w:r w:rsidRPr="005B0813">
        <w:rPr>
          <w:rFonts w:ascii="Times New Roman" w:hAnsi="Times New Roman"/>
          <w:spacing w:val="-11"/>
          <w:sz w:val="24"/>
          <w:szCs w:val="24"/>
        </w:rPr>
        <w:t xml:space="preserve"> </w:t>
      </w:r>
      <w:r w:rsidRPr="005B0813">
        <w:rPr>
          <w:rFonts w:ascii="Times New Roman" w:hAnsi="Times New Roman"/>
          <w:sz w:val="24"/>
          <w:szCs w:val="24"/>
        </w:rPr>
        <w:t>химии. Строение</w:t>
      </w:r>
      <w:r w:rsidRPr="005B0813">
        <w:rPr>
          <w:rFonts w:ascii="Times New Roman" w:hAnsi="Times New Roman"/>
          <w:sz w:val="24"/>
          <w:szCs w:val="24"/>
        </w:rPr>
        <w:tab/>
        <w:t>атома. Периодический</w:t>
      </w:r>
      <w:r w:rsidRPr="005B0813">
        <w:rPr>
          <w:rFonts w:ascii="Times New Roman" w:hAnsi="Times New Roman"/>
          <w:sz w:val="24"/>
          <w:szCs w:val="24"/>
        </w:rPr>
        <w:tab/>
        <w:t xml:space="preserve">закон. Периодическая </w:t>
      </w:r>
      <w:r w:rsidRPr="005B0813">
        <w:rPr>
          <w:rFonts w:ascii="Times New Roman" w:hAnsi="Times New Roman"/>
          <w:spacing w:val="-5"/>
          <w:sz w:val="24"/>
          <w:szCs w:val="24"/>
        </w:rPr>
        <w:t>система</w:t>
      </w:r>
      <w:r w:rsidRPr="005B0813">
        <w:rPr>
          <w:rFonts w:ascii="Times New Roman" w:hAnsi="Times New Roman"/>
          <w:spacing w:val="-67"/>
          <w:sz w:val="24"/>
          <w:szCs w:val="24"/>
        </w:rPr>
        <w:t xml:space="preserve">  </w:t>
      </w:r>
      <w:r w:rsidRPr="005B0813">
        <w:rPr>
          <w:rFonts w:ascii="Times New Roman" w:hAnsi="Times New Roman"/>
          <w:sz w:val="24"/>
          <w:szCs w:val="24"/>
        </w:rPr>
        <w:t>элементов</w:t>
      </w:r>
      <w:r w:rsidRPr="005B0813">
        <w:rPr>
          <w:rFonts w:ascii="Times New Roman" w:hAnsi="Times New Roman"/>
          <w:spacing w:val="-15"/>
          <w:sz w:val="24"/>
          <w:szCs w:val="24"/>
        </w:rPr>
        <w:t xml:space="preserve"> </w:t>
      </w:r>
      <w:r w:rsidRPr="005B0813">
        <w:rPr>
          <w:rFonts w:ascii="Times New Roman" w:hAnsi="Times New Roman"/>
          <w:sz w:val="24"/>
          <w:szCs w:val="24"/>
        </w:rPr>
        <w:t>и</w:t>
      </w:r>
      <w:r w:rsidRPr="005B0813">
        <w:rPr>
          <w:rFonts w:ascii="Times New Roman" w:hAnsi="Times New Roman"/>
          <w:spacing w:val="-11"/>
          <w:sz w:val="24"/>
          <w:szCs w:val="24"/>
        </w:rPr>
        <w:t xml:space="preserve"> </w:t>
      </w:r>
      <w:r w:rsidRPr="005B0813">
        <w:rPr>
          <w:rFonts w:ascii="Times New Roman" w:hAnsi="Times New Roman"/>
          <w:sz w:val="24"/>
          <w:szCs w:val="24"/>
        </w:rPr>
        <w:t>структура</w:t>
      </w:r>
      <w:r w:rsidRPr="005B0813">
        <w:rPr>
          <w:rFonts w:ascii="Times New Roman" w:hAnsi="Times New Roman"/>
          <w:spacing w:val="-14"/>
          <w:sz w:val="24"/>
          <w:szCs w:val="24"/>
        </w:rPr>
        <w:t xml:space="preserve"> </w:t>
      </w:r>
      <w:r w:rsidRPr="005B0813">
        <w:rPr>
          <w:rFonts w:ascii="Times New Roman" w:hAnsi="Times New Roman"/>
          <w:sz w:val="24"/>
          <w:szCs w:val="24"/>
        </w:rPr>
        <w:t>электронной</w:t>
      </w:r>
      <w:r w:rsidRPr="005B0813">
        <w:rPr>
          <w:rFonts w:ascii="Times New Roman" w:hAnsi="Times New Roman"/>
          <w:spacing w:val="-14"/>
          <w:sz w:val="24"/>
          <w:szCs w:val="24"/>
        </w:rPr>
        <w:t xml:space="preserve"> </w:t>
      </w:r>
      <w:r w:rsidRPr="005B0813">
        <w:rPr>
          <w:rFonts w:ascii="Times New Roman" w:hAnsi="Times New Roman"/>
          <w:sz w:val="24"/>
          <w:szCs w:val="24"/>
        </w:rPr>
        <w:t>оболочки</w:t>
      </w:r>
      <w:r w:rsidRPr="005B0813">
        <w:rPr>
          <w:rFonts w:ascii="Times New Roman" w:hAnsi="Times New Roman"/>
          <w:spacing w:val="-13"/>
          <w:sz w:val="24"/>
          <w:szCs w:val="24"/>
        </w:rPr>
        <w:t xml:space="preserve"> </w:t>
      </w:r>
      <w:r w:rsidRPr="005B0813">
        <w:rPr>
          <w:rFonts w:ascii="Times New Roman" w:hAnsi="Times New Roman"/>
          <w:sz w:val="24"/>
          <w:szCs w:val="24"/>
        </w:rPr>
        <w:t>атомов.</w:t>
      </w:r>
    </w:p>
    <w:p w:rsidR="00216198" w:rsidRPr="005B0813" w:rsidRDefault="00216198" w:rsidP="005B0813">
      <w:pPr>
        <w:pStyle w:val="aff4"/>
        <w:ind w:left="0" w:right="0" w:firstLine="658"/>
        <w:rPr>
          <w:rFonts w:ascii="Times New Roman" w:hAnsi="Times New Roman"/>
          <w:sz w:val="24"/>
          <w:szCs w:val="24"/>
        </w:rPr>
      </w:pPr>
      <w:r w:rsidRPr="005B0813">
        <w:rPr>
          <w:rFonts w:ascii="Times New Roman" w:hAnsi="Times New Roman"/>
          <w:sz w:val="24"/>
          <w:szCs w:val="24"/>
        </w:rPr>
        <w:t xml:space="preserve">36. </w:t>
      </w:r>
      <w:r w:rsidRPr="005B0813">
        <w:rPr>
          <w:rFonts w:ascii="Times New Roman" w:hAnsi="Times New Roman"/>
          <w:spacing w:val="32"/>
          <w:sz w:val="24"/>
          <w:szCs w:val="24"/>
        </w:rPr>
        <w:t xml:space="preserve"> </w:t>
      </w:r>
      <w:r w:rsidRPr="005B0813">
        <w:rPr>
          <w:rFonts w:ascii="Times New Roman" w:hAnsi="Times New Roman"/>
          <w:sz w:val="24"/>
          <w:szCs w:val="24"/>
        </w:rPr>
        <w:t>Химические</w:t>
      </w:r>
      <w:r w:rsidRPr="005B0813">
        <w:rPr>
          <w:rFonts w:ascii="Times New Roman" w:hAnsi="Times New Roman"/>
          <w:spacing w:val="32"/>
          <w:sz w:val="24"/>
          <w:szCs w:val="24"/>
        </w:rPr>
        <w:t xml:space="preserve"> </w:t>
      </w:r>
      <w:r w:rsidRPr="005B0813">
        <w:rPr>
          <w:rFonts w:ascii="Times New Roman" w:hAnsi="Times New Roman"/>
          <w:sz w:val="24"/>
          <w:szCs w:val="24"/>
        </w:rPr>
        <w:t>формулы</w:t>
      </w:r>
      <w:r w:rsidRPr="005B0813">
        <w:rPr>
          <w:rFonts w:ascii="Times New Roman" w:hAnsi="Times New Roman"/>
          <w:spacing w:val="35"/>
          <w:sz w:val="24"/>
          <w:szCs w:val="24"/>
        </w:rPr>
        <w:t xml:space="preserve"> </w:t>
      </w:r>
      <w:r w:rsidRPr="005B0813">
        <w:rPr>
          <w:rFonts w:ascii="Times New Roman" w:hAnsi="Times New Roman"/>
          <w:sz w:val="24"/>
          <w:szCs w:val="24"/>
        </w:rPr>
        <w:t>и</w:t>
      </w:r>
      <w:r w:rsidRPr="005B0813">
        <w:rPr>
          <w:rFonts w:ascii="Times New Roman" w:hAnsi="Times New Roman"/>
          <w:spacing w:val="33"/>
          <w:sz w:val="24"/>
          <w:szCs w:val="24"/>
        </w:rPr>
        <w:t xml:space="preserve"> </w:t>
      </w:r>
      <w:r w:rsidRPr="005B0813">
        <w:rPr>
          <w:rFonts w:ascii="Times New Roman" w:hAnsi="Times New Roman"/>
          <w:sz w:val="24"/>
          <w:szCs w:val="24"/>
        </w:rPr>
        <w:t>расчеты</w:t>
      </w:r>
      <w:r w:rsidRPr="005B0813">
        <w:rPr>
          <w:rFonts w:ascii="Times New Roman" w:hAnsi="Times New Roman"/>
          <w:spacing w:val="33"/>
          <w:sz w:val="24"/>
          <w:szCs w:val="24"/>
        </w:rPr>
        <w:t xml:space="preserve"> </w:t>
      </w:r>
      <w:r w:rsidRPr="005B0813">
        <w:rPr>
          <w:rFonts w:ascii="Times New Roman" w:hAnsi="Times New Roman"/>
          <w:sz w:val="24"/>
          <w:szCs w:val="24"/>
        </w:rPr>
        <w:t>по</w:t>
      </w:r>
      <w:r w:rsidRPr="005B0813">
        <w:rPr>
          <w:rFonts w:ascii="Times New Roman" w:hAnsi="Times New Roman"/>
          <w:spacing w:val="33"/>
          <w:sz w:val="24"/>
          <w:szCs w:val="24"/>
        </w:rPr>
        <w:t xml:space="preserve"> </w:t>
      </w:r>
      <w:r w:rsidRPr="005B0813">
        <w:rPr>
          <w:rFonts w:ascii="Times New Roman" w:hAnsi="Times New Roman"/>
          <w:sz w:val="24"/>
          <w:szCs w:val="24"/>
        </w:rPr>
        <w:t>ним.</w:t>
      </w:r>
      <w:r w:rsidRPr="005B0813">
        <w:rPr>
          <w:rFonts w:ascii="Times New Roman" w:hAnsi="Times New Roman"/>
          <w:spacing w:val="32"/>
          <w:sz w:val="24"/>
          <w:szCs w:val="24"/>
        </w:rPr>
        <w:t xml:space="preserve"> </w:t>
      </w:r>
      <w:r w:rsidRPr="005B0813">
        <w:rPr>
          <w:rFonts w:ascii="Times New Roman" w:hAnsi="Times New Roman"/>
          <w:sz w:val="24"/>
          <w:szCs w:val="24"/>
        </w:rPr>
        <w:t>Задачи</w:t>
      </w:r>
      <w:r w:rsidRPr="005B0813">
        <w:rPr>
          <w:rFonts w:ascii="Times New Roman" w:hAnsi="Times New Roman"/>
          <w:spacing w:val="33"/>
          <w:sz w:val="24"/>
          <w:szCs w:val="24"/>
        </w:rPr>
        <w:t xml:space="preserve"> </w:t>
      </w:r>
      <w:r w:rsidRPr="005B0813">
        <w:rPr>
          <w:rFonts w:ascii="Times New Roman" w:hAnsi="Times New Roman"/>
          <w:sz w:val="24"/>
          <w:szCs w:val="24"/>
        </w:rPr>
        <w:t>на</w:t>
      </w:r>
      <w:r w:rsidRPr="005B0813">
        <w:rPr>
          <w:rFonts w:ascii="Times New Roman" w:hAnsi="Times New Roman"/>
          <w:spacing w:val="32"/>
          <w:sz w:val="24"/>
          <w:szCs w:val="24"/>
        </w:rPr>
        <w:t xml:space="preserve"> </w:t>
      </w:r>
      <w:r w:rsidRPr="005B0813">
        <w:rPr>
          <w:rFonts w:ascii="Times New Roman" w:hAnsi="Times New Roman"/>
          <w:sz w:val="24"/>
          <w:szCs w:val="24"/>
        </w:rPr>
        <w:t>нахождение</w:t>
      </w:r>
      <w:r w:rsidRPr="005B0813">
        <w:rPr>
          <w:rFonts w:ascii="Times New Roman" w:hAnsi="Times New Roman"/>
          <w:spacing w:val="-67"/>
          <w:sz w:val="24"/>
          <w:szCs w:val="24"/>
        </w:rPr>
        <w:t xml:space="preserve"> </w:t>
      </w:r>
      <w:r w:rsidRPr="005B0813">
        <w:rPr>
          <w:rFonts w:ascii="Times New Roman" w:hAnsi="Times New Roman"/>
          <w:sz w:val="24"/>
          <w:szCs w:val="24"/>
        </w:rPr>
        <w:t>химической</w:t>
      </w:r>
      <w:r w:rsidRPr="005B0813">
        <w:rPr>
          <w:rFonts w:ascii="Times New Roman" w:hAnsi="Times New Roman"/>
          <w:spacing w:val="-12"/>
          <w:sz w:val="24"/>
          <w:szCs w:val="24"/>
        </w:rPr>
        <w:t xml:space="preserve"> </w:t>
      </w:r>
      <w:r w:rsidRPr="005B0813">
        <w:rPr>
          <w:rFonts w:ascii="Times New Roman" w:hAnsi="Times New Roman"/>
          <w:sz w:val="24"/>
          <w:szCs w:val="24"/>
        </w:rPr>
        <w:t>формулы</w:t>
      </w:r>
      <w:r w:rsidRPr="005B0813">
        <w:rPr>
          <w:rFonts w:ascii="Times New Roman" w:hAnsi="Times New Roman"/>
          <w:spacing w:val="-9"/>
          <w:sz w:val="24"/>
          <w:szCs w:val="24"/>
        </w:rPr>
        <w:t xml:space="preserve"> </w:t>
      </w:r>
      <w:r w:rsidRPr="005B0813">
        <w:rPr>
          <w:rFonts w:ascii="Times New Roman" w:hAnsi="Times New Roman"/>
          <w:sz w:val="24"/>
          <w:szCs w:val="24"/>
        </w:rPr>
        <w:t>вещества. Количество</w:t>
      </w:r>
      <w:r w:rsidRPr="005B0813">
        <w:rPr>
          <w:rFonts w:ascii="Times New Roman" w:hAnsi="Times New Roman"/>
          <w:spacing w:val="25"/>
          <w:sz w:val="24"/>
          <w:szCs w:val="24"/>
        </w:rPr>
        <w:t xml:space="preserve"> </w:t>
      </w:r>
      <w:r w:rsidRPr="005B0813">
        <w:rPr>
          <w:rFonts w:ascii="Times New Roman" w:hAnsi="Times New Roman"/>
          <w:sz w:val="24"/>
          <w:szCs w:val="24"/>
        </w:rPr>
        <w:t>вещества.</w:t>
      </w:r>
      <w:r w:rsidRPr="005B0813">
        <w:rPr>
          <w:rFonts w:ascii="Times New Roman" w:hAnsi="Times New Roman"/>
          <w:spacing w:val="26"/>
          <w:sz w:val="24"/>
          <w:szCs w:val="24"/>
        </w:rPr>
        <w:t xml:space="preserve"> </w:t>
      </w:r>
      <w:r w:rsidRPr="005B0813">
        <w:rPr>
          <w:rFonts w:ascii="Times New Roman" w:hAnsi="Times New Roman"/>
          <w:sz w:val="24"/>
          <w:szCs w:val="24"/>
        </w:rPr>
        <w:t>Число</w:t>
      </w:r>
      <w:r w:rsidRPr="005B0813">
        <w:rPr>
          <w:rFonts w:ascii="Times New Roman" w:hAnsi="Times New Roman"/>
          <w:spacing w:val="26"/>
          <w:sz w:val="24"/>
          <w:szCs w:val="24"/>
        </w:rPr>
        <w:t xml:space="preserve"> </w:t>
      </w:r>
      <w:r w:rsidRPr="005B0813">
        <w:rPr>
          <w:rFonts w:ascii="Times New Roman" w:hAnsi="Times New Roman"/>
          <w:sz w:val="24"/>
          <w:szCs w:val="24"/>
        </w:rPr>
        <w:t>Авогадро.</w:t>
      </w:r>
      <w:r w:rsidRPr="005B0813">
        <w:rPr>
          <w:rFonts w:ascii="Times New Roman" w:hAnsi="Times New Roman"/>
          <w:spacing w:val="25"/>
          <w:sz w:val="24"/>
          <w:szCs w:val="24"/>
        </w:rPr>
        <w:t xml:space="preserve"> </w:t>
      </w:r>
      <w:r w:rsidRPr="005B0813">
        <w:rPr>
          <w:rFonts w:ascii="Times New Roman" w:hAnsi="Times New Roman"/>
          <w:sz w:val="24"/>
          <w:szCs w:val="24"/>
        </w:rPr>
        <w:t>Молярный</w:t>
      </w:r>
      <w:r w:rsidRPr="005B0813">
        <w:rPr>
          <w:rFonts w:ascii="Times New Roman" w:hAnsi="Times New Roman"/>
          <w:spacing w:val="26"/>
          <w:sz w:val="24"/>
          <w:szCs w:val="24"/>
        </w:rPr>
        <w:t xml:space="preserve"> </w:t>
      </w:r>
      <w:r w:rsidRPr="005B0813">
        <w:rPr>
          <w:rFonts w:ascii="Times New Roman" w:hAnsi="Times New Roman"/>
          <w:sz w:val="24"/>
          <w:szCs w:val="24"/>
        </w:rPr>
        <w:t>объем</w:t>
      </w:r>
      <w:r w:rsidRPr="005B0813">
        <w:rPr>
          <w:rFonts w:ascii="Times New Roman" w:hAnsi="Times New Roman"/>
          <w:spacing w:val="25"/>
          <w:sz w:val="24"/>
          <w:szCs w:val="24"/>
        </w:rPr>
        <w:t xml:space="preserve"> </w:t>
      </w:r>
      <w:r w:rsidRPr="005B0813">
        <w:rPr>
          <w:rFonts w:ascii="Times New Roman" w:hAnsi="Times New Roman"/>
          <w:sz w:val="24"/>
          <w:szCs w:val="24"/>
        </w:rPr>
        <w:t>газов.</w:t>
      </w:r>
      <w:r w:rsidRPr="005B0813">
        <w:rPr>
          <w:rFonts w:ascii="Times New Roman" w:hAnsi="Times New Roman"/>
          <w:spacing w:val="25"/>
          <w:sz w:val="24"/>
          <w:szCs w:val="24"/>
        </w:rPr>
        <w:t xml:space="preserve"> </w:t>
      </w:r>
      <w:r w:rsidRPr="005B0813">
        <w:rPr>
          <w:rFonts w:ascii="Times New Roman" w:hAnsi="Times New Roman"/>
          <w:sz w:val="24"/>
          <w:szCs w:val="24"/>
        </w:rPr>
        <w:t>Газовые</w:t>
      </w:r>
      <w:r w:rsidRPr="005B0813">
        <w:rPr>
          <w:rFonts w:ascii="Times New Roman" w:hAnsi="Times New Roman"/>
          <w:spacing w:val="-67"/>
          <w:sz w:val="24"/>
          <w:szCs w:val="24"/>
        </w:rPr>
        <w:t xml:space="preserve"> </w:t>
      </w:r>
      <w:r w:rsidRPr="005B0813">
        <w:rPr>
          <w:rFonts w:ascii="Times New Roman" w:hAnsi="Times New Roman"/>
          <w:sz w:val="24"/>
          <w:szCs w:val="24"/>
        </w:rPr>
        <w:t xml:space="preserve">законы. </w:t>
      </w:r>
      <w:r w:rsidRPr="005B0813">
        <w:rPr>
          <w:rFonts w:ascii="Times New Roman" w:hAnsi="Times New Roman"/>
          <w:spacing w:val="-4"/>
          <w:sz w:val="24"/>
          <w:szCs w:val="24"/>
        </w:rPr>
        <w:t>Алгоритмы</w:t>
      </w:r>
      <w:r w:rsidRPr="005B0813">
        <w:rPr>
          <w:rFonts w:ascii="Times New Roman" w:hAnsi="Times New Roman"/>
          <w:spacing w:val="-14"/>
          <w:sz w:val="24"/>
          <w:szCs w:val="24"/>
        </w:rPr>
        <w:t xml:space="preserve"> </w:t>
      </w:r>
      <w:r w:rsidRPr="005B0813">
        <w:rPr>
          <w:rFonts w:ascii="Times New Roman" w:hAnsi="Times New Roman"/>
          <w:spacing w:val="-4"/>
          <w:sz w:val="24"/>
          <w:szCs w:val="24"/>
        </w:rPr>
        <w:t>решения</w:t>
      </w:r>
      <w:r w:rsidRPr="005B0813">
        <w:rPr>
          <w:rFonts w:ascii="Times New Roman" w:hAnsi="Times New Roman"/>
          <w:spacing w:val="-13"/>
          <w:sz w:val="24"/>
          <w:szCs w:val="24"/>
        </w:rPr>
        <w:t xml:space="preserve"> </w:t>
      </w:r>
      <w:r w:rsidRPr="005B0813">
        <w:rPr>
          <w:rFonts w:ascii="Times New Roman" w:hAnsi="Times New Roman"/>
          <w:spacing w:val="-4"/>
          <w:sz w:val="24"/>
          <w:szCs w:val="24"/>
        </w:rPr>
        <w:t>расчетных</w:t>
      </w:r>
      <w:r w:rsidRPr="005B0813">
        <w:rPr>
          <w:rFonts w:ascii="Times New Roman" w:hAnsi="Times New Roman"/>
          <w:spacing w:val="-12"/>
          <w:sz w:val="24"/>
          <w:szCs w:val="24"/>
        </w:rPr>
        <w:t xml:space="preserve"> </w:t>
      </w:r>
      <w:r w:rsidRPr="005B0813">
        <w:rPr>
          <w:rFonts w:ascii="Times New Roman" w:hAnsi="Times New Roman"/>
          <w:spacing w:val="-4"/>
          <w:sz w:val="24"/>
          <w:szCs w:val="24"/>
        </w:rPr>
        <w:t xml:space="preserve">задач. </w:t>
      </w:r>
      <w:r w:rsidRPr="005B0813">
        <w:rPr>
          <w:rFonts w:ascii="Times New Roman" w:hAnsi="Times New Roman"/>
          <w:sz w:val="24"/>
          <w:szCs w:val="24"/>
        </w:rPr>
        <w:t>Алгоритмы</w:t>
      </w:r>
      <w:r w:rsidRPr="005B0813">
        <w:rPr>
          <w:rFonts w:ascii="Times New Roman" w:hAnsi="Times New Roman"/>
          <w:sz w:val="24"/>
          <w:szCs w:val="24"/>
        </w:rPr>
        <w:tab/>
        <w:t>решения</w:t>
      </w:r>
      <w:r w:rsidRPr="005B0813">
        <w:rPr>
          <w:rFonts w:ascii="Times New Roman" w:hAnsi="Times New Roman"/>
          <w:sz w:val="24"/>
          <w:szCs w:val="24"/>
        </w:rPr>
        <w:tab/>
        <w:t>экспериментальных</w:t>
      </w:r>
      <w:r w:rsidRPr="005B0813">
        <w:rPr>
          <w:rFonts w:ascii="Times New Roman" w:hAnsi="Times New Roman"/>
          <w:sz w:val="24"/>
          <w:szCs w:val="24"/>
        </w:rPr>
        <w:tab/>
        <w:t>задач</w:t>
      </w:r>
      <w:r w:rsidRPr="005B0813">
        <w:rPr>
          <w:rFonts w:ascii="Times New Roman" w:hAnsi="Times New Roman"/>
          <w:sz w:val="24"/>
          <w:szCs w:val="24"/>
        </w:rPr>
        <w:tab/>
        <w:t>при</w:t>
      </w:r>
      <w:r w:rsidRPr="005B0813">
        <w:rPr>
          <w:rFonts w:ascii="Times New Roman" w:hAnsi="Times New Roman"/>
          <w:sz w:val="24"/>
          <w:szCs w:val="24"/>
        </w:rPr>
        <w:tab/>
      </w:r>
      <w:r w:rsidRPr="005B0813">
        <w:rPr>
          <w:rFonts w:ascii="Times New Roman" w:hAnsi="Times New Roman"/>
          <w:spacing w:val="-5"/>
          <w:sz w:val="24"/>
          <w:szCs w:val="24"/>
        </w:rPr>
        <w:t>изучении</w:t>
      </w:r>
      <w:r w:rsidRPr="005B0813">
        <w:rPr>
          <w:rFonts w:ascii="Times New Roman" w:hAnsi="Times New Roman"/>
          <w:spacing w:val="-67"/>
          <w:sz w:val="24"/>
          <w:szCs w:val="24"/>
        </w:rPr>
        <w:t xml:space="preserve"> </w:t>
      </w:r>
      <w:r w:rsidRPr="005B0813">
        <w:rPr>
          <w:rFonts w:ascii="Times New Roman" w:hAnsi="Times New Roman"/>
          <w:sz w:val="24"/>
          <w:szCs w:val="24"/>
        </w:rPr>
        <w:t>неорганических</w:t>
      </w:r>
      <w:r w:rsidRPr="005B0813">
        <w:rPr>
          <w:rFonts w:ascii="Times New Roman" w:hAnsi="Times New Roman"/>
          <w:spacing w:val="-11"/>
          <w:sz w:val="24"/>
          <w:szCs w:val="24"/>
        </w:rPr>
        <w:t xml:space="preserve"> </w:t>
      </w:r>
      <w:r w:rsidRPr="005B0813">
        <w:rPr>
          <w:rFonts w:ascii="Times New Roman" w:hAnsi="Times New Roman"/>
          <w:sz w:val="24"/>
          <w:szCs w:val="24"/>
        </w:rPr>
        <w:t>и</w:t>
      </w:r>
      <w:r w:rsidRPr="005B0813">
        <w:rPr>
          <w:rFonts w:ascii="Times New Roman" w:hAnsi="Times New Roman"/>
          <w:spacing w:val="-12"/>
          <w:sz w:val="24"/>
          <w:szCs w:val="24"/>
        </w:rPr>
        <w:t xml:space="preserve"> </w:t>
      </w:r>
      <w:r w:rsidRPr="005B0813">
        <w:rPr>
          <w:rFonts w:ascii="Times New Roman" w:hAnsi="Times New Roman"/>
          <w:sz w:val="24"/>
          <w:szCs w:val="24"/>
        </w:rPr>
        <w:t>органических</w:t>
      </w:r>
      <w:r w:rsidRPr="005B0813">
        <w:rPr>
          <w:rFonts w:ascii="Times New Roman" w:hAnsi="Times New Roman"/>
          <w:spacing w:val="-9"/>
          <w:sz w:val="24"/>
          <w:szCs w:val="24"/>
        </w:rPr>
        <w:t xml:space="preserve"> </w:t>
      </w:r>
      <w:r w:rsidRPr="005B0813">
        <w:rPr>
          <w:rFonts w:ascii="Times New Roman" w:hAnsi="Times New Roman"/>
          <w:sz w:val="24"/>
          <w:szCs w:val="24"/>
        </w:rPr>
        <w:t>соединений.</w:t>
      </w:r>
    </w:p>
    <w:p w:rsidR="00216198" w:rsidRPr="005B0813" w:rsidRDefault="00216198" w:rsidP="005B0813">
      <w:pPr>
        <w:tabs>
          <w:tab w:val="left" w:pos="706"/>
        </w:tabs>
        <w:spacing w:after="0" w:line="240" w:lineRule="auto"/>
        <w:ind w:firstLine="658"/>
        <w:jc w:val="both"/>
        <w:rPr>
          <w:rFonts w:ascii="Times New Roman" w:hAnsi="Times New Roman"/>
          <w:sz w:val="24"/>
          <w:szCs w:val="24"/>
          <w:lang w:val="ru-RU"/>
        </w:rPr>
      </w:pPr>
      <w:r w:rsidRPr="005B0813">
        <w:rPr>
          <w:rFonts w:ascii="Times New Roman" w:hAnsi="Times New Roman"/>
          <w:spacing w:val="-4"/>
          <w:sz w:val="24"/>
          <w:szCs w:val="24"/>
          <w:lang w:val="ru-RU"/>
        </w:rPr>
        <w:t>37. Итоговое</w:t>
      </w:r>
      <w:r w:rsidRPr="005B0813">
        <w:rPr>
          <w:rFonts w:ascii="Times New Roman" w:hAnsi="Times New Roman"/>
          <w:spacing w:val="-13"/>
          <w:sz w:val="24"/>
          <w:szCs w:val="24"/>
          <w:lang w:val="ru-RU"/>
        </w:rPr>
        <w:t xml:space="preserve"> </w:t>
      </w:r>
      <w:r w:rsidRPr="005B0813">
        <w:rPr>
          <w:rFonts w:ascii="Times New Roman" w:hAnsi="Times New Roman"/>
          <w:spacing w:val="-4"/>
          <w:sz w:val="24"/>
          <w:szCs w:val="24"/>
          <w:lang w:val="ru-RU"/>
        </w:rPr>
        <w:t>занятие</w:t>
      </w:r>
      <w:r w:rsidRPr="005B0813">
        <w:rPr>
          <w:rFonts w:ascii="Times New Roman" w:hAnsi="Times New Roman"/>
          <w:spacing w:val="-12"/>
          <w:sz w:val="24"/>
          <w:szCs w:val="24"/>
          <w:lang w:val="ru-RU"/>
        </w:rPr>
        <w:t xml:space="preserve"> </w:t>
      </w:r>
      <w:r w:rsidRPr="005B0813">
        <w:rPr>
          <w:rFonts w:ascii="Times New Roman" w:hAnsi="Times New Roman"/>
          <w:spacing w:val="-4"/>
          <w:sz w:val="24"/>
          <w:szCs w:val="24"/>
          <w:lang w:val="ru-RU"/>
        </w:rPr>
        <w:t>по</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теме «Химический</w:t>
      </w:r>
      <w:r w:rsidRPr="005B0813">
        <w:rPr>
          <w:rFonts w:ascii="Times New Roman" w:hAnsi="Times New Roman"/>
          <w:spacing w:val="-15"/>
          <w:sz w:val="24"/>
          <w:szCs w:val="24"/>
          <w:lang w:val="ru-RU"/>
        </w:rPr>
        <w:t xml:space="preserve"> </w:t>
      </w:r>
      <w:r w:rsidRPr="005B0813">
        <w:rPr>
          <w:rFonts w:ascii="Times New Roman" w:hAnsi="Times New Roman"/>
          <w:spacing w:val="-3"/>
          <w:sz w:val="24"/>
          <w:szCs w:val="24"/>
          <w:lang w:val="ru-RU"/>
        </w:rPr>
        <w:t>элемент».</w:t>
      </w:r>
    </w:p>
    <w:p w:rsidR="00216198" w:rsidRPr="005B0813" w:rsidRDefault="00216198" w:rsidP="00BB7845">
      <w:pPr>
        <w:pStyle w:val="1"/>
        <w:keepNext w:val="0"/>
        <w:keepLines w:val="0"/>
        <w:numPr>
          <w:ilvl w:val="0"/>
          <w:numId w:val="41"/>
        </w:numPr>
        <w:pBdr>
          <w:bottom w:val="none" w:sz="0" w:space="0" w:color="auto"/>
        </w:pBdr>
        <w:tabs>
          <w:tab w:val="left" w:pos="676"/>
        </w:tabs>
        <w:autoSpaceDE w:val="0"/>
        <w:autoSpaceDN w:val="0"/>
        <w:spacing w:before="0" w:line="240" w:lineRule="auto"/>
        <w:ind w:left="0" w:firstLine="658"/>
        <w:jc w:val="both"/>
        <w:rPr>
          <w:sz w:val="24"/>
          <w:szCs w:val="24"/>
        </w:rPr>
      </w:pPr>
      <w:r w:rsidRPr="005B0813">
        <w:rPr>
          <w:spacing w:val="-3"/>
          <w:sz w:val="24"/>
          <w:szCs w:val="24"/>
        </w:rPr>
        <w:t>Вещество</w:t>
      </w:r>
      <w:r w:rsidRPr="005B0813">
        <w:rPr>
          <w:spacing w:val="-12"/>
          <w:sz w:val="24"/>
          <w:szCs w:val="24"/>
        </w:rPr>
        <w:t xml:space="preserve"> </w:t>
      </w:r>
      <w:r w:rsidRPr="005B0813">
        <w:rPr>
          <w:spacing w:val="-2"/>
          <w:sz w:val="24"/>
          <w:szCs w:val="24"/>
        </w:rPr>
        <w:t>(3</w:t>
      </w:r>
      <w:r w:rsidRPr="005B0813">
        <w:rPr>
          <w:spacing w:val="-13"/>
          <w:sz w:val="24"/>
          <w:szCs w:val="24"/>
        </w:rPr>
        <w:t xml:space="preserve"> </w:t>
      </w:r>
      <w:r w:rsidRPr="005B0813">
        <w:rPr>
          <w:spacing w:val="-2"/>
          <w:sz w:val="24"/>
          <w:szCs w:val="24"/>
        </w:rPr>
        <w:t>часа)</w:t>
      </w:r>
    </w:p>
    <w:p w:rsidR="00216198" w:rsidRPr="005B0813" w:rsidRDefault="00216198" w:rsidP="005B0813">
      <w:pPr>
        <w:pStyle w:val="TableParagraph"/>
        <w:ind w:left="0" w:firstLine="658"/>
        <w:jc w:val="both"/>
        <w:rPr>
          <w:rFonts w:ascii="Times New Roman" w:hAnsi="Times New Roman" w:cs="Times New Roman"/>
          <w:sz w:val="24"/>
          <w:szCs w:val="24"/>
        </w:rPr>
      </w:pPr>
      <w:r w:rsidRPr="005B0813">
        <w:rPr>
          <w:rFonts w:ascii="Times New Roman" w:hAnsi="Times New Roman" w:cs="Times New Roman"/>
          <w:sz w:val="24"/>
          <w:szCs w:val="24"/>
        </w:rPr>
        <w:t>38.Электроотрицательность химических элементов. Ионная связь. Ковалентная химическая связь. Водородная связь. Единая природа химических связей. Ионная связь как предельный случай ковалентной полярной связи; переход одного вида связи в другой; разные виды связи в одном веществе. Межмолекулярные взаимодействия. Металлическая связь.</w:t>
      </w:r>
    </w:p>
    <w:p w:rsidR="00216198" w:rsidRPr="005B0813" w:rsidRDefault="00216198" w:rsidP="005B0813">
      <w:pPr>
        <w:pStyle w:val="TableParagraph"/>
        <w:ind w:left="0" w:firstLine="658"/>
        <w:jc w:val="both"/>
        <w:rPr>
          <w:rFonts w:ascii="Times New Roman" w:hAnsi="Times New Roman" w:cs="Times New Roman"/>
          <w:sz w:val="24"/>
          <w:szCs w:val="24"/>
        </w:rPr>
      </w:pPr>
      <w:r w:rsidRPr="005B0813">
        <w:rPr>
          <w:rFonts w:ascii="Times New Roman" w:hAnsi="Times New Roman" w:cs="Times New Roman"/>
          <w:sz w:val="24"/>
          <w:szCs w:val="24"/>
        </w:rPr>
        <w:t>39. Вещества молекулярного и немолекулярного строения. Тип кристаллической решетки. Зависимость свойств веществ от их состава и строения.</w:t>
      </w:r>
    </w:p>
    <w:p w:rsidR="00216198" w:rsidRPr="005B0813" w:rsidRDefault="00216198" w:rsidP="005B0813">
      <w:pPr>
        <w:pStyle w:val="TableParagraph"/>
        <w:ind w:left="0" w:firstLine="658"/>
        <w:jc w:val="both"/>
        <w:rPr>
          <w:rFonts w:ascii="Times New Roman" w:hAnsi="Times New Roman" w:cs="Times New Roman"/>
          <w:sz w:val="24"/>
          <w:szCs w:val="24"/>
        </w:rPr>
      </w:pPr>
      <w:r w:rsidRPr="005B0813">
        <w:rPr>
          <w:rFonts w:ascii="Times New Roman" w:hAnsi="Times New Roman" w:cs="Times New Roman"/>
          <w:sz w:val="24"/>
          <w:szCs w:val="24"/>
        </w:rPr>
        <w:t>40. Итоговое занятие по теме «Вещество».</w:t>
      </w:r>
    </w:p>
    <w:p w:rsidR="00216198" w:rsidRPr="005B0813" w:rsidRDefault="00216198" w:rsidP="00BB7845">
      <w:pPr>
        <w:pStyle w:val="1"/>
        <w:keepNext w:val="0"/>
        <w:keepLines w:val="0"/>
        <w:numPr>
          <w:ilvl w:val="0"/>
          <w:numId w:val="41"/>
        </w:numPr>
        <w:pBdr>
          <w:bottom w:val="none" w:sz="0" w:space="0" w:color="auto"/>
        </w:pBdr>
        <w:tabs>
          <w:tab w:val="left" w:pos="840"/>
        </w:tabs>
        <w:autoSpaceDE w:val="0"/>
        <w:autoSpaceDN w:val="0"/>
        <w:spacing w:before="0" w:line="240" w:lineRule="auto"/>
        <w:ind w:left="0" w:firstLine="658"/>
        <w:jc w:val="both"/>
        <w:rPr>
          <w:sz w:val="24"/>
          <w:szCs w:val="24"/>
        </w:rPr>
      </w:pPr>
      <w:r w:rsidRPr="005B0813">
        <w:rPr>
          <w:spacing w:val="-4"/>
          <w:sz w:val="24"/>
          <w:szCs w:val="24"/>
        </w:rPr>
        <w:t>Классификация</w:t>
      </w:r>
      <w:r w:rsidRPr="005B0813">
        <w:rPr>
          <w:spacing w:val="-14"/>
          <w:sz w:val="24"/>
          <w:szCs w:val="24"/>
        </w:rPr>
        <w:t xml:space="preserve"> </w:t>
      </w:r>
      <w:r w:rsidRPr="005B0813">
        <w:rPr>
          <w:spacing w:val="-3"/>
          <w:sz w:val="24"/>
          <w:szCs w:val="24"/>
        </w:rPr>
        <w:t>химических</w:t>
      </w:r>
      <w:r w:rsidRPr="005B0813">
        <w:rPr>
          <w:spacing w:val="-11"/>
          <w:sz w:val="24"/>
          <w:szCs w:val="24"/>
        </w:rPr>
        <w:t xml:space="preserve"> </w:t>
      </w:r>
      <w:r w:rsidRPr="005B0813">
        <w:rPr>
          <w:spacing w:val="-3"/>
          <w:sz w:val="24"/>
          <w:szCs w:val="24"/>
        </w:rPr>
        <w:t>реакций</w:t>
      </w:r>
      <w:r w:rsidRPr="005B0813">
        <w:rPr>
          <w:spacing w:val="-13"/>
          <w:sz w:val="24"/>
          <w:szCs w:val="24"/>
        </w:rPr>
        <w:t xml:space="preserve"> </w:t>
      </w:r>
      <w:r w:rsidRPr="005B0813">
        <w:rPr>
          <w:spacing w:val="-3"/>
          <w:sz w:val="24"/>
          <w:szCs w:val="24"/>
        </w:rPr>
        <w:t>(7</w:t>
      </w:r>
      <w:r w:rsidRPr="005B0813">
        <w:rPr>
          <w:spacing w:val="-11"/>
          <w:sz w:val="24"/>
          <w:szCs w:val="24"/>
        </w:rPr>
        <w:t xml:space="preserve"> </w:t>
      </w:r>
      <w:r w:rsidRPr="005B0813">
        <w:rPr>
          <w:spacing w:val="-3"/>
          <w:sz w:val="24"/>
          <w:szCs w:val="24"/>
        </w:rPr>
        <w:t>часов)</w:t>
      </w:r>
    </w:p>
    <w:p w:rsidR="00216198" w:rsidRPr="005B0813" w:rsidRDefault="00216198" w:rsidP="005B0813">
      <w:pPr>
        <w:tabs>
          <w:tab w:val="left" w:pos="706"/>
        </w:tabs>
        <w:spacing w:after="0" w:line="240" w:lineRule="auto"/>
        <w:ind w:firstLine="658"/>
        <w:jc w:val="both"/>
        <w:rPr>
          <w:rFonts w:ascii="Times New Roman" w:hAnsi="Times New Roman"/>
          <w:sz w:val="24"/>
          <w:szCs w:val="24"/>
          <w:lang w:val="ru-RU"/>
        </w:rPr>
      </w:pPr>
      <w:r w:rsidRPr="005B0813">
        <w:rPr>
          <w:rFonts w:ascii="Times New Roman" w:hAnsi="Times New Roman"/>
          <w:spacing w:val="-4"/>
          <w:sz w:val="24"/>
          <w:szCs w:val="24"/>
          <w:lang w:val="ru-RU"/>
        </w:rPr>
        <w:t>41. Расчеты</w:t>
      </w:r>
      <w:r w:rsidRPr="005B0813">
        <w:rPr>
          <w:rFonts w:ascii="Times New Roman" w:hAnsi="Times New Roman"/>
          <w:spacing w:val="-13"/>
          <w:sz w:val="24"/>
          <w:szCs w:val="24"/>
          <w:lang w:val="ru-RU"/>
        </w:rPr>
        <w:t xml:space="preserve"> </w:t>
      </w:r>
      <w:r w:rsidRPr="005B0813">
        <w:rPr>
          <w:rFonts w:ascii="Times New Roman" w:hAnsi="Times New Roman"/>
          <w:spacing w:val="-4"/>
          <w:sz w:val="24"/>
          <w:szCs w:val="24"/>
          <w:lang w:val="ru-RU"/>
        </w:rPr>
        <w:t>объемных</w:t>
      </w:r>
      <w:r w:rsidRPr="005B0813">
        <w:rPr>
          <w:rFonts w:ascii="Times New Roman" w:hAnsi="Times New Roman"/>
          <w:spacing w:val="-12"/>
          <w:sz w:val="24"/>
          <w:szCs w:val="24"/>
          <w:lang w:val="ru-RU"/>
        </w:rPr>
        <w:t xml:space="preserve"> </w:t>
      </w:r>
      <w:r w:rsidRPr="005B0813">
        <w:rPr>
          <w:rFonts w:ascii="Times New Roman" w:hAnsi="Times New Roman"/>
          <w:spacing w:val="-3"/>
          <w:sz w:val="24"/>
          <w:szCs w:val="24"/>
          <w:lang w:val="ru-RU"/>
        </w:rPr>
        <w:t>отношений</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газов</w:t>
      </w:r>
      <w:r w:rsidRPr="005B0813">
        <w:rPr>
          <w:rFonts w:ascii="Times New Roman" w:hAnsi="Times New Roman"/>
          <w:spacing w:val="-12"/>
          <w:sz w:val="24"/>
          <w:szCs w:val="24"/>
          <w:lang w:val="ru-RU"/>
        </w:rPr>
        <w:t xml:space="preserve"> </w:t>
      </w:r>
      <w:r w:rsidRPr="005B0813">
        <w:rPr>
          <w:rFonts w:ascii="Times New Roman" w:hAnsi="Times New Roman"/>
          <w:spacing w:val="-3"/>
          <w:sz w:val="24"/>
          <w:szCs w:val="24"/>
          <w:lang w:val="ru-RU"/>
        </w:rPr>
        <w:t>при</w:t>
      </w:r>
      <w:r w:rsidRPr="005B0813">
        <w:rPr>
          <w:rFonts w:ascii="Times New Roman" w:hAnsi="Times New Roman"/>
          <w:spacing w:val="-12"/>
          <w:sz w:val="24"/>
          <w:szCs w:val="24"/>
          <w:lang w:val="ru-RU"/>
        </w:rPr>
        <w:t xml:space="preserve"> </w:t>
      </w:r>
      <w:r w:rsidRPr="005B0813">
        <w:rPr>
          <w:rFonts w:ascii="Times New Roman" w:hAnsi="Times New Roman"/>
          <w:spacing w:val="-3"/>
          <w:sz w:val="24"/>
          <w:szCs w:val="24"/>
          <w:lang w:val="ru-RU"/>
        </w:rPr>
        <w:t>химических</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реакциях</w:t>
      </w:r>
    </w:p>
    <w:p w:rsidR="00216198" w:rsidRPr="005B0813" w:rsidRDefault="00216198" w:rsidP="005B0813">
      <w:pPr>
        <w:pStyle w:val="aff4"/>
        <w:ind w:left="0" w:right="0" w:firstLine="658"/>
        <w:rPr>
          <w:rFonts w:ascii="Times New Roman" w:hAnsi="Times New Roman"/>
          <w:spacing w:val="-67"/>
          <w:sz w:val="24"/>
          <w:szCs w:val="24"/>
        </w:rPr>
      </w:pPr>
      <w:r w:rsidRPr="005B0813">
        <w:rPr>
          <w:rFonts w:ascii="Times New Roman" w:hAnsi="Times New Roman"/>
          <w:spacing w:val="-2"/>
          <w:sz w:val="24"/>
          <w:szCs w:val="24"/>
        </w:rPr>
        <w:t>42. Электролитическая</w:t>
      </w:r>
      <w:r w:rsidRPr="005B0813">
        <w:rPr>
          <w:rFonts w:ascii="Times New Roman" w:hAnsi="Times New Roman"/>
          <w:spacing w:val="-11"/>
          <w:sz w:val="24"/>
          <w:szCs w:val="24"/>
        </w:rPr>
        <w:t xml:space="preserve"> </w:t>
      </w:r>
      <w:r w:rsidRPr="005B0813">
        <w:rPr>
          <w:rFonts w:ascii="Times New Roman" w:hAnsi="Times New Roman"/>
          <w:spacing w:val="-2"/>
          <w:sz w:val="24"/>
          <w:szCs w:val="24"/>
        </w:rPr>
        <w:t>диссоциация</w:t>
      </w:r>
      <w:r w:rsidRPr="005B0813">
        <w:rPr>
          <w:rFonts w:ascii="Times New Roman" w:hAnsi="Times New Roman"/>
          <w:spacing w:val="-11"/>
          <w:sz w:val="24"/>
          <w:szCs w:val="24"/>
        </w:rPr>
        <w:t xml:space="preserve"> </w:t>
      </w:r>
      <w:r w:rsidRPr="005B0813">
        <w:rPr>
          <w:rFonts w:ascii="Times New Roman" w:hAnsi="Times New Roman"/>
          <w:spacing w:val="-2"/>
          <w:sz w:val="24"/>
          <w:szCs w:val="24"/>
        </w:rPr>
        <w:t>неорганических</w:t>
      </w:r>
      <w:r w:rsidRPr="005B0813">
        <w:rPr>
          <w:rFonts w:ascii="Times New Roman" w:hAnsi="Times New Roman"/>
          <w:spacing w:val="-9"/>
          <w:sz w:val="24"/>
          <w:szCs w:val="24"/>
        </w:rPr>
        <w:t xml:space="preserve"> </w:t>
      </w:r>
      <w:r w:rsidRPr="005B0813">
        <w:rPr>
          <w:rFonts w:ascii="Times New Roman" w:hAnsi="Times New Roman"/>
          <w:spacing w:val="-1"/>
          <w:sz w:val="24"/>
          <w:szCs w:val="24"/>
        </w:rPr>
        <w:t>и</w:t>
      </w:r>
      <w:r w:rsidRPr="005B0813">
        <w:rPr>
          <w:rFonts w:ascii="Times New Roman" w:hAnsi="Times New Roman"/>
          <w:spacing w:val="-11"/>
          <w:sz w:val="24"/>
          <w:szCs w:val="24"/>
        </w:rPr>
        <w:t xml:space="preserve"> </w:t>
      </w:r>
      <w:r w:rsidRPr="005B0813">
        <w:rPr>
          <w:rFonts w:ascii="Times New Roman" w:hAnsi="Times New Roman"/>
          <w:spacing w:val="-1"/>
          <w:sz w:val="24"/>
          <w:szCs w:val="24"/>
        </w:rPr>
        <w:t>органических</w:t>
      </w:r>
      <w:r w:rsidRPr="005B0813">
        <w:rPr>
          <w:rFonts w:ascii="Times New Roman" w:hAnsi="Times New Roman"/>
          <w:spacing w:val="-10"/>
          <w:sz w:val="24"/>
          <w:szCs w:val="24"/>
        </w:rPr>
        <w:t xml:space="preserve"> </w:t>
      </w:r>
      <w:r w:rsidRPr="005B0813">
        <w:rPr>
          <w:rFonts w:ascii="Times New Roman" w:hAnsi="Times New Roman"/>
          <w:spacing w:val="-1"/>
          <w:sz w:val="24"/>
          <w:szCs w:val="24"/>
        </w:rPr>
        <w:t>кислот,</w:t>
      </w:r>
      <w:r w:rsidRPr="005B0813">
        <w:rPr>
          <w:rFonts w:ascii="Times New Roman" w:hAnsi="Times New Roman"/>
          <w:spacing w:val="-67"/>
          <w:sz w:val="24"/>
          <w:szCs w:val="24"/>
        </w:rPr>
        <w:t xml:space="preserve"> </w:t>
      </w:r>
      <w:r w:rsidRPr="005B0813">
        <w:rPr>
          <w:rFonts w:ascii="Times New Roman" w:hAnsi="Times New Roman"/>
          <w:sz w:val="24"/>
          <w:szCs w:val="24"/>
        </w:rPr>
        <w:t>щелочей,</w:t>
      </w:r>
      <w:r w:rsidRPr="005B0813">
        <w:rPr>
          <w:rFonts w:ascii="Times New Roman" w:hAnsi="Times New Roman"/>
          <w:spacing w:val="-11"/>
          <w:sz w:val="24"/>
          <w:szCs w:val="24"/>
        </w:rPr>
        <w:t xml:space="preserve"> </w:t>
      </w:r>
      <w:r w:rsidRPr="005B0813">
        <w:rPr>
          <w:rFonts w:ascii="Times New Roman" w:hAnsi="Times New Roman"/>
          <w:sz w:val="24"/>
          <w:szCs w:val="24"/>
        </w:rPr>
        <w:t>солей. Реакции</w:t>
      </w:r>
      <w:r w:rsidRPr="005B0813">
        <w:rPr>
          <w:rFonts w:ascii="Times New Roman" w:hAnsi="Times New Roman"/>
          <w:spacing w:val="-12"/>
          <w:sz w:val="24"/>
          <w:szCs w:val="24"/>
        </w:rPr>
        <w:t xml:space="preserve"> </w:t>
      </w:r>
      <w:r w:rsidRPr="005B0813">
        <w:rPr>
          <w:rFonts w:ascii="Times New Roman" w:hAnsi="Times New Roman"/>
          <w:sz w:val="24"/>
          <w:szCs w:val="24"/>
        </w:rPr>
        <w:t>ионного</w:t>
      </w:r>
      <w:r w:rsidRPr="005B0813">
        <w:rPr>
          <w:rFonts w:ascii="Times New Roman" w:hAnsi="Times New Roman"/>
          <w:spacing w:val="-11"/>
          <w:sz w:val="24"/>
          <w:szCs w:val="24"/>
        </w:rPr>
        <w:t xml:space="preserve"> </w:t>
      </w:r>
      <w:r w:rsidRPr="005B0813">
        <w:rPr>
          <w:rFonts w:ascii="Times New Roman" w:hAnsi="Times New Roman"/>
          <w:sz w:val="24"/>
          <w:szCs w:val="24"/>
        </w:rPr>
        <w:t xml:space="preserve">обмена. </w:t>
      </w:r>
      <w:r w:rsidRPr="005B0813">
        <w:rPr>
          <w:rFonts w:ascii="Times New Roman" w:hAnsi="Times New Roman"/>
          <w:spacing w:val="-4"/>
          <w:sz w:val="24"/>
          <w:szCs w:val="24"/>
        </w:rPr>
        <w:t>Расчеты,</w:t>
      </w:r>
      <w:r w:rsidRPr="005B0813">
        <w:rPr>
          <w:rFonts w:ascii="Times New Roman" w:hAnsi="Times New Roman"/>
          <w:spacing w:val="-11"/>
          <w:sz w:val="24"/>
          <w:szCs w:val="24"/>
        </w:rPr>
        <w:t xml:space="preserve"> </w:t>
      </w:r>
      <w:r w:rsidRPr="005B0813">
        <w:rPr>
          <w:rFonts w:ascii="Times New Roman" w:hAnsi="Times New Roman"/>
          <w:spacing w:val="-4"/>
          <w:sz w:val="24"/>
          <w:szCs w:val="24"/>
        </w:rPr>
        <w:t>связанные</w:t>
      </w:r>
      <w:r w:rsidRPr="005B0813">
        <w:rPr>
          <w:rFonts w:ascii="Times New Roman" w:hAnsi="Times New Roman"/>
          <w:spacing w:val="-13"/>
          <w:sz w:val="24"/>
          <w:szCs w:val="24"/>
        </w:rPr>
        <w:t xml:space="preserve"> </w:t>
      </w:r>
      <w:r w:rsidRPr="005B0813">
        <w:rPr>
          <w:rFonts w:ascii="Times New Roman" w:hAnsi="Times New Roman"/>
          <w:spacing w:val="-4"/>
          <w:sz w:val="24"/>
          <w:szCs w:val="24"/>
        </w:rPr>
        <w:t>с</w:t>
      </w:r>
      <w:r w:rsidRPr="005B0813">
        <w:rPr>
          <w:rFonts w:ascii="Times New Roman" w:hAnsi="Times New Roman"/>
          <w:spacing w:val="-12"/>
          <w:sz w:val="24"/>
          <w:szCs w:val="24"/>
        </w:rPr>
        <w:t xml:space="preserve"> </w:t>
      </w:r>
      <w:r w:rsidRPr="005B0813">
        <w:rPr>
          <w:rFonts w:ascii="Times New Roman" w:hAnsi="Times New Roman"/>
          <w:spacing w:val="-4"/>
          <w:sz w:val="24"/>
          <w:szCs w:val="24"/>
        </w:rPr>
        <w:t>количественным</w:t>
      </w:r>
      <w:r w:rsidRPr="005B0813">
        <w:rPr>
          <w:rFonts w:ascii="Times New Roman" w:hAnsi="Times New Roman"/>
          <w:spacing w:val="-12"/>
          <w:sz w:val="24"/>
          <w:szCs w:val="24"/>
        </w:rPr>
        <w:t xml:space="preserve"> </w:t>
      </w:r>
      <w:r w:rsidRPr="005B0813">
        <w:rPr>
          <w:rFonts w:ascii="Times New Roman" w:hAnsi="Times New Roman"/>
          <w:spacing w:val="-3"/>
          <w:sz w:val="24"/>
          <w:szCs w:val="24"/>
        </w:rPr>
        <w:t>составом</w:t>
      </w:r>
      <w:r w:rsidRPr="005B0813">
        <w:rPr>
          <w:rFonts w:ascii="Times New Roman" w:hAnsi="Times New Roman"/>
          <w:spacing w:val="-12"/>
          <w:sz w:val="24"/>
          <w:szCs w:val="24"/>
        </w:rPr>
        <w:t xml:space="preserve"> </w:t>
      </w:r>
      <w:r w:rsidRPr="005B0813">
        <w:rPr>
          <w:rFonts w:ascii="Times New Roman" w:hAnsi="Times New Roman"/>
          <w:spacing w:val="-3"/>
          <w:sz w:val="24"/>
          <w:szCs w:val="24"/>
        </w:rPr>
        <w:t>растворов.</w:t>
      </w:r>
    </w:p>
    <w:p w:rsidR="00216198" w:rsidRPr="005B0813" w:rsidRDefault="00216198" w:rsidP="005B0813">
      <w:pPr>
        <w:pStyle w:val="aff4"/>
        <w:tabs>
          <w:tab w:val="left" w:pos="1211"/>
          <w:tab w:val="left" w:pos="2497"/>
          <w:tab w:val="left" w:pos="4090"/>
          <w:tab w:val="left" w:pos="5311"/>
          <w:tab w:val="left" w:pos="6513"/>
          <w:tab w:val="left" w:pos="8242"/>
        </w:tabs>
        <w:ind w:left="0" w:right="0" w:firstLine="658"/>
        <w:rPr>
          <w:rFonts w:ascii="Times New Roman" w:hAnsi="Times New Roman"/>
          <w:sz w:val="24"/>
          <w:szCs w:val="24"/>
        </w:rPr>
      </w:pPr>
      <w:r w:rsidRPr="005B0813">
        <w:rPr>
          <w:rFonts w:ascii="Times New Roman" w:hAnsi="Times New Roman"/>
          <w:sz w:val="24"/>
          <w:szCs w:val="24"/>
        </w:rPr>
        <w:t xml:space="preserve">43. Скорость химической реакции. Понятия «энтальпия», «энтропия», </w:t>
      </w:r>
      <w:r w:rsidRPr="005B0813">
        <w:rPr>
          <w:rFonts w:ascii="Times New Roman" w:hAnsi="Times New Roman"/>
          <w:spacing w:val="-4"/>
          <w:sz w:val="24"/>
          <w:szCs w:val="24"/>
        </w:rPr>
        <w:t>«энергия</w:t>
      </w:r>
      <w:r w:rsidRPr="005B0813">
        <w:rPr>
          <w:rFonts w:ascii="Times New Roman" w:hAnsi="Times New Roman"/>
          <w:spacing w:val="-13"/>
          <w:sz w:val="24"/>
          <w:szCs w:val="24"/>
        </w:rPr>
        <w:t xml:space="preserve"> </w:t>
      </w:r>
      <w:r w:rsidRPr="005B0813">
        <w:rPr>
          <w:rFonts w:ascii="Times New Roman" w:hAnsi="Times New Roman"/>
          <w:spacing w:val="-4"/>
          <w:sz w:val="24"/>
          <w:szCs w:val="24"/>
        </w:rPr>
        <w:t>Гиббса».</w:t>
      </w:r>
      <w:r w:rsidRPr="005B0813">
        <w:rPr>
          <w:rFonts w:ascii="Times New Roman" w:hAnsi="Times New Roman"/>
          <w:spacing w:val="-12"/>
          <w:sz w:val="24"/>
          <w:szCs w:val="24"/>
        </w:rPr>
        <w:t xml:space="preserve"> </w:t>
      </w:r>
      <w:r w:rsidRPr="005B0813">
        <w:rPr>
          <w:rFonts w:ascii="Times New Roman" w:hAnsi="Times New Roman"/>
          <w:spacing w:val="-4"/>
          <w:sz w:val="24"/>
          <w:szCs w:val="24"/>
        </w:rPr>
        <w:t>Обратимые</w:t>
      </w:r>
      <w:r w:rsidRPr="005B0813">
        <w:rPr>
          <w:rFonts w:ascii="Times New Roman" w:hAnsi="Times New Roman"/>
          <w:spacing w:val="-12"/>
          <w:sz w:val="24"/>
          <w:szCs w:val="24"/>
        </w:rPr>
        <w:t xml:space="preserve"> </w:t>
      </w:r>
      <w:r w:rsidRPr="005B0813">
        <w:rPr>
          <w:rFonts w:ascii="Times New Roman" w:hAnsi="Times New Roman"/>
          <w:spacing w:val="-3"/>
          <w:sz w:val="24"/>
          <w:szCs w:val="24"/>
        </w:rPr>
        <w:t>и</w:t>
      </w:r>
      <w:r w:rsidRPr="005B0813">
        <w:rPr>
          <w:rFonts w:ascii="Times New Roman" w:hAnsi="Times New Roman"/>
          <w:spacing w:val="-13"/>
          <w:sz w:val="24"/>
          <w:szCs w:val="24"/>
        </w:rPr>
        <w:t xml:space="preserve"> </w:t>
      </w:r>
      <w:r w:rsidRPr="005B0813">
        <w:rPr>
          <w:rFonts w:ascii="Times New Roman" w:hAnsi="Times New Roman"/>
          <w:spacing w:val="-3"/>
          <w:sz w:val="24"/>
          <w:szCs w:val="24"/>
        </w:rPr>
        <w:t>необратимые</w:t>
      </w:r>
      <w:r w:rsidRPr="005B0813">
        <w:rPr>
          <w:rFonts w:ascii="Times New Roman" w:hAnsi="Times New Roman"/>
          <w:spacing w:val="-12"/>
          <w:sz w:val="24"/>
          <w:szCs w:val="24"/>
        </w:rPr>
        <w:t xml:space="preserve"> </w:t>
      </w:r>
      <w:r w:rsidRPr="005B0813">
        <w:rPr>
          <w:rFonts w:ascii="Times New Roman" w:hAnsi="Times New Roman"/>
          <w:spacing w:val="-3"/>
          <w:sz w:val="24"/>
          <w:szCs w:val="24"/>
        </w:rPr>
        <w:t>химические</w:t>
      </w:r>
      <w:r w:rsidRPr="005B0813">
        <w:rPr>
          <w:rFonts w:ascii="Times New Roman" w:hAnsi="Times New Roman"/>
          <w:spacing w:val="-13"/>
          <w:sz w:val="24"/>
          <w:szCs w:val="24"/>
        </w:rPr>
        <w:t xml:space="preserve"> </w:t>
      </w:r>
      <w:r w:rsidRPr="005B0813">
        <w:rPr>
          <w:rFonts w:ascii="Times New Roman" w:hAnsi="Times New Roman"/>
          <w:spacing w:val="-3"/>
          <w:sz w:val="24"/>
          <w:szCs w:val="24"/>
        </w:rPr>
        <w:t>реакции.</w:t>
      </w:r>
      <w:r w:rsidRPr="005B0813">
        <w:rPr>
          <w:rFonts w:ascii="Times New Roman" w:hAnsi="Times New Roman"/>
          <w:spacing w:val="-14"/>
          <w:sz w:val="24"/>
          <w:szCs w:val="24"/>
        </w:rPr>
        <w:t xml:space="preserve"> </w:t>
      </w:r>
      <w:r w:rsidRPr="005B0813">
        <w:rPr>
          <w:rFonts w:ascii="Times New Roman" w:hAnsi="Times New Roman"/>
          <w:spacing w:val="-3"/>
          <w:sz w:val="24"/>
          <w:szCs w:val="24"/>
        </w:rPr>
        <w:t>Химическое</w:t>
      </w:r>
      <w:r w:rsidRPr="005B0813">
        <w:rPr>
          <w:rFonts w:ascii="Times New Roman" w:hAnsi="Times New Roman"/>
          <w:spacing w:val="-67"/>
          <w:sz w:val="24"/>
          <w:szCs w:val="24"/>
        </w:rPr>
        <w:t xml:space="preserve"> </w:t>
      </w:r>
      <w:r w:rsidRPr="005B0813">
        <w:rPr>
          <w:rFonts w:ascii="Times New Roman" w:hAnsi="Times New Roman"/>
          <w:sz w:val="24"/>
          <w:szCs w:val="24"/>
        </w:rPr>
        <w:t>равновесие</w:t>
      </w:r>
      <w:r w:rsidRPr="005B0813">
        <w:rPr>
          <w:rFonts w:ascii="Times New Roman" w:hAnsi="Times New Roman"/>
          <w:spacing w:val="-12"/>
          <w:sz w:val="24"/>
          <w:szCs w:val="24"/>
        </w:rPr>
        <w:t xml:space="preserve"> </w:t>
      </w:r>
      <w:r w:rsidRPr="005B0813">
        <w:rPr>
          <w:rFonts w:ascii="Times New Roman" w:hAnsi="Times New Roman"/>
          <w:sz w:val="24"/>
          <w:szCs w:val="24"/>
        </w:rPr>
        <w:t>и</w:t>
      </w:r>
      <w:r w:rsidRPr="005B0813">
        <w:rPr>
          <w:rFonts w:ascii="Times New Roman" w:hAnsi="Times New Roman"/>
          <w:spacing w:val="-8"/>
          <w:sz w:val="24"/>
          <w:szCs w:val="24"/>
        </w:rPr>
        <w:t xml:space="preserve"> </w:t>
      </w:r>
      <w:r w:rsidRPr="005B0813">
        <w:rPr>
          <w:rFonts w:ascii="Times New Roman" w:hAnsi="Times New Roman"/>
          <w:sz w:val="24"/>
          <w:szCs w:val="24"/>
        </w:rPr>
        <w:t>условия</w:t>
      </w:r>
      <w:r w:rsidRPr="005B0813">
        <w:rPr>
          <w:rFonts w:ascii="Times New Roman" w:hAnsi="Times New Roman"/>
          <w:spacing w:val="-11"/>
          <w:sz w:val="24"/>
          <w:szCs w:val="24"/>
        </w:rPr>
        <w:t xml:space="preserve"> </w:t>
      </w:r>
      <w:r w:rsidRPr="005B0813">
        <w:rPr>
          <w:rFonts w:ascii="Times New Roman" w:hAnsi="Times New Roman"/>
          <w:sz w:val="24"/>
          <w:szCs w:val="24"/>
        </w:rPr>
        <w:t>его</w:t>
      </w:r>
      <w:r w:rsidRPr="005B0813">
        <w:rPr>
          <w:rFonts w:ascii="Times New Roman" w:hAnsi="Times New Roman"/>
          <w:spacing w:val="-10"/>
          <w:sz w:val="24"/>
          <w:szCs w:val="24"/>
        </w:rPr>
        <w:t xml:space="preserve"> </w:t>
      </w:r>
      <w:r w:rsidRPr="005B0813">
        <w:rPr>
          <w:rFonts w:ascii="Times New Roman" w:hAnsi="Times New Roman"/>
          <w:sz w:val="24"/>
          <w:szCs w:val="24"/>
        </w:rPr>
        <w:t xml:space="preserve">смещения. </w:t>
      </w:r>
      <w:r w:rsidRPr="005B0813">
        <w:rPr>
          <w:rFonts w:ascii="Times New Roman" w:hAnsi="Times New Roman"/>
          <w:spacing w:val="-4"/>
          <w:sz w:val="24"/>
          <w:szCs w:val="24"/>
        </w:rPr>
        <w:t>Решение</w:t>
      </w:r>
      <w:r w:rsidRPr="005B0813">
        <w:rPr>
          <w:rFonts w:ascii="Times New Roman" w:hAnsi="Times New Roman"/>
          <w:spacing w:val="-12"/>
          <w:sz w:val="24"/>
          <w:szCs w:val="24"/>
        </w:rPr>
        <w:t xml:space="preserve"> </w:t>
      </w:r>
      <w:r w:rsidRPr="005B0813">
        <w:rPr>
          <w:rFonts w:ascii="Times New Roman" w:hAnsi="Times New Roman"/>
          <w:spacing w:val="-4"/>
          <w:sz w:val="24"/>
          <w:szCs w:val="24"/>
        </w:rPr>
        <w:t>задач</w:t>
      </w:r>
      <w:r w:rsidRPr="005B0813">
        <w:rPr>
          <w:rFonts w:ascii="Times New Roman" w:hAnsi="Times New Roman"/>
          <w:spacing w:val="-12"/>
          <w:sz w:val="24"/>
          <w:szCs w:val="24"/>
        </w:rPr>
        <w:t xml:space="preserve"> </w:t>
      </w:r>
      <w:r w:rsidRPr="005B0813">
        <w:rPr>
          <w:rFonts w:ascii="Times New Roman" w:hAnsi="Times New Roman"/>
          <w:spacing w:val="-4"/>
          <w:sz w:val="24"/>
          <w:szCs w:val="24"/>
        </w:rPr>
        <w:t>по</w:t>
      </w:r>
      <w:r w:rsidRPr="005B0813">
        <w:rPr>
          <w:rFonts w:ascii="Times New Roman" w:hAnsi="Times New Roman"/>
          <w:spacing w:val="-13"/>
          <w:sz w:val="24"/>
          <w:szCs w:val="24"/>
        </w:rPr>
        <w:t xml:space="preserve"> </w:t>
      </w:r>
      <w:r w:rsidRPr="005B0813">
        <w:rPr>
          <w:rFonts w:ascii="Times New Roman" w:hAnsi="Times New Roman"/>
          <w:spacing w:val="-4"/>
          <w:sz w:val="24"/>
          <w:szCs w:val="24"/>
        </w:rPr>
        <w:t>теме:</w:t>
      </w:r>
      <w:r w:rsidRPr="005B0813">
        <w:rPr>
          <w:rFonts w:ascii="Times New Roman" w:hAnsi="Times New Roman"/>
          <w:spacing w:val="-11"/>
          <w:sz w:val="24"/>
          <w:szCs w:val="24"/>
        </w:rPr>
        <w:t xml:space="preserve"> </w:t>
      </w:r>
      <w:r w:rsidRPr="005B0813">
        <w:rPr>
          <w:rFonts w:ascii="Times New Roman" w:hAnsi="Times New Roman"/>
          <w:spacing w:val="-4"/>
          <w:sz w:val="24"/>
          <w:szCs w:val="24"/>
        </w:rPr>
        <w:t>«Скорость</w:t>
      </w:r>
      <w:r w:rsidRPr="005B0813">
        <w:rPr>
          <w:rFonts w:ascii="Times New Roman" w:hAnsi="Times New Roman"/>
          <w:spacing w:val="-13"/>
          <w:sz w:val="24"/>
          <w:szCs w:val="24"/>
        </w:rPr>
        <w:t xml:space="preserve"> </w:t>
      </w:r>
      <w:r w:rsidRPr="005B0813">
        <w:rPr>
          <w:rFonts w:ascii="Times New Roman" w:hAnsi="Times New Roman"/>
          <w:spacing w:val="-3"/>
          <w:sz w:val="24"/>
          <w:szCs w:val="24"/>
        </w:rPr>
        <w:t>химической</w:t>
      </w:r>
      <w:r w:rsidRPr="005B0813">
        <w:rPr>
          <w:rFonts w:ascii="Times New Roman" w:hAnsi="Times New Roman"/>
          <w:spacing w:val="-14"/>
          <w:sz w:val="24"/>
          <w:szCs w:val="24"/>
        </w:rPr>
        <w:t xml:space="preserve"> </w:t>
      </w:r>
      <w:r w:rsidRPr="005B0813">
        <w:rPr>
          <w:rFonts w:ascii="Times New Roman" w:hAnsi="Times New Roman"/>
          <w:spacing w:val="-3"/>
          <w:sz w:val="24"/>
          <w:szCs w:val="24"/>
        </w:rPr>
        <w:t xml:space="preserve">реакции». </w:t>
      </w:r>
      <w:r w:rsidRPr="005B0813">
        <w:rPr>
          <w:rFonts w:ascii="Times New Roman" w:hAnsi="Times New Roman"/>
          <w:sz w:val="24"/>
          <w:szCs w:val="24"/>
        </w:rPr>
        <w:t xml:space="preserve">Тепловые эффекты химических реакций, закон Гесса. Расчеты </w:t>
      </w:r>
      <w:r w:rsidRPr="005B0813">
        <w:rPr>
          <w:rFonts w:ascii="Times New Roman" w:hAnsi="Times New Roman"/>
          <w:spacing w:val="-3"/>
          <w:sz w:val="24"/>
          <w:szCs w:val="24"/>
        </w:rPr>
        <w:t>по</w:t>
      </w:r>
      <w:r w:rsidRPr="005B0813">
        <w:rPr>
          <w:rFonts w:ascii="Times New Roman" w:hAnsi="Times New Roman"/>
          <w:spacing w:val="-67"/>
          <w:sz w:val="24"/>
          <w:szCs w:val="24"/>
        </w:rPr>
        <w:t xml:space="preserve"> </w:t>
      </w:r>
      <w:r w:rsidRPr="005B0813">
        <w:rPr>
          <w:rFonts w:ascii="Times New Roman" w:hAnsi="Times New Roman"/>
          <w:sz w:val="24"/>
          <w:szCs w:val="24"/>
        </w:rPr>
        <w:t>термохимическим</w:t>
      </w:r>
      <w:r w:rsidRPr="005B0813">
        <w:rPr>
          <w:rFonts w:ascii="Times New Roman" w:hAnsi="Times New Roman"/>
          <w:spacing w:val="-10"/>
          <w:sz w:val="24"/>
          <w:szCs w:val="24"/>
        </w:rPr>
        <w:t xml:space="preserve"> </w:t>
      </w:r>
      <w:r w:rsidRPr="005B0813">
        <w:rPr>
          <w:rFonts w:ascii="Times New Roman" w:hAnsi="Times New Roman"/>
          <w:sz w:val="24"/>
          <w:szCs w:val="24"/>
        </w:rPr>
        <w:t>уравнениям.</w:t>
      </w:r>
    </w:p>
    <w:p w:rsidR="00216198" w:rsidRPr="005B0813" w:rsidRDefault="00216198" w:rsidP="005B0813">
      <w:pPr>
        <w:pStyle w:val="aff4"/>
        <w:tabs>
          <w:tab w:val="left" w:pos="6811"/>
        </w:tabs>
        <w:ind w:left="0" w:right="0" w:firstLine="658"/>
        <w:rPr>
          <w:rFonts w:ascii="Times New Roman" w:hAnsi="Times New Roman"/>
          <w:sz w:val="24"/>
          <w:szCs w:val="24"/>
        </w:rPr>
      </w:pPr>
      <w:r w:rsidRPr="005B0813">
        <w:rPr>
          <w:rFonts w:ascii="Times New Roman" w:hAnsi="Times New Roman"/>
          <w:sz w:val="24"/>
          <w:szCs w:val="24"/>
        </w:rPr>
        <w:t xml:space="preserve">44. </w:t>
      </w:r>
      <w:r w:rsidRPr="005B0813">
        <w:rPr>
          <w:rFonts w:ascii="Times New Roman" w:hAnsi="Times New Roman"/>
          <w:spacing w:val="63"/>
          <w:sz w:val="24"/>
          <w:szCs w:val="24"/>
        </w:rPr>
        <w:t xml:space="preserve"> </w:t>
      </w:r>
      <w:r w:rsidRPr="005B0813">
        <w:rPr>
          <w:rFonts w:ascii="Times New Roman" w:hAnsi="Times New Roman"/>
          <w:sz w:val="24"/>
          <w:szCs w:val="24"/>
        </w:rPr>
        <w:t>Окислительно-восстановительные</w:t>
      </w:r>
      <w:r w:rsidRPr="005B0813">
        <w:rPr>
          <w:rFonts w:ascii="Times New Roman" w:hAnsi="Times New Roman"/>
          <w:spacing w:val="64"/>
          <w:sz w:val="24"/>
          <w:szCs w:val="24"/>
        </w:rPr>
        <w:t xml:space="preserve"> </w:t>
      </w:r>
      <w:r w:rsidRPr="005B0813">
        <w:rPr>
          <w:rFonts w:ascii="Times New Roman" w:hAnsi="Times New Roman"/>
          <w:sz w:val="24"/>
          <w:szCs w:val="24"/>
        </w:rPr>
        <w:t>реакции. Метод</w:t>
      </w:r>
      <w:r w:rsidRPr="005B0813">
        <w:rPr>
          <w:rFonts w:ascii="Times New Roman" w:hAnsi="Times New Roman"/>
          <w:spacing w:val="11"/>
          <w:sz w:val="24"/>
          <w:szCs w:val="24"/>
        </w:rPr>
        <w:t xml:space="preserve"> </w:t>
      </w:r>
      <w:r w:rsidRPr="005B0813">
        <w:rPr>
          <w:rFonts w:ascii="Times New Roman" w:hAnsi="Times New Roman"/>
          <w:sz w:val="24"/>
          <w:szCs w:val="24"/>
        </w:rPr>
        <w:t>электронного</w:t>
      </w:r>
      <w:r w:rsidRPr="005B0813">
        <w:rPr>
          <w:rFonts w:ascii="Times New Roman" w:hAnsi="Times New Roman"/>
          <w:spacing w:val="10"/>
          <w:sz w:val="24"/>
          <w:szCs w:val="24"/>
        </w:rPr>
        <w:t xml:space="preserve"> </w:t>
      </w:r>
      <w:r w:rsidRPr="005B0813">
        <w:rPr>
          <w:rFonts w:ascii="Times New Roman" w:hAnsi="Times New Roman"/>
          <w:sz w:val="24"/>
          <w:szCs w:val="24"/>
        </w:rPr>
        <w:t>и</w:t>
      </w:r>
      <w:r w:rsidRPr="005B0813">
        <w:rPr>
          <w:rFonts w:ascii="Times New Roman" w:hAnsi="Times New Roman"/>
          <w:spacing w:val="-67"/>
          <w:sz w:val="24"/>
          <w:szCs w:val="24"/>
        </w:rPr>
        <w:t xml:space="preserve"> </w:t>
      </w:r>
      <w:r w:rsidRPr="005B0813">
        <w:rPr>
          <w:rFonts w:ascii="Times New Roman" w:hAnsi="Times New Roman"/>
          <w:spacing w:val="-3"/>
          <w:sz w:val="24"/>
          <w:szCs w:val="24"/>
        </w:rPr>
        <w:t>электронно-ионного</w:t>
      </w:r>
      <w:r w:rsidRPr="005B0813">
        <w:rPr>
          <w:rFonts w:ascii="Times New Roman" w:hAnsi="Times New Roman"/>
          <w:spacing w:val="-15"/>
          <w:sz w:val="24"/>
          <w:szCs w:val="24"/>
        </w:rPr>
        <w:t xml:space="preserve"> </w:t>
      </w:r>
      <w:r w:rsidRPr="005B0813">
        <w:rPr>
          <w:rFonts w:ascii="Times New Roman" w:hAnsi="Times New Roman"/>
          <w:spacing w:val="-3"/>
          <w:sz w:val="24"/>
          <w:szCs w:val="24"/>
        </w:rPr>
        <w:t>баланса.</w:t>
      </w:r>
      <w:r w:rsidRPr="005B0813">
        <w:rPr>
          <w:rFonts w:ascii="Times New Roman" w:hAnsi="Times New Roman"/>
          <w:spacing w:val="-12"/>
          <w:sz w:val="24"/>
          <w:szCs w:val="24"/>
        </w:rPr>
        <w:t xml:space="preserve"> </w:t>
      </w:r>
      <w:r w:rsidRPr="005B0813">
        <w:rPr>
          <w:rFonts w:ascii="Times New Roman" w:hAnsi="Times New Roman"/>
          <w:spacing w:val="-3"/>
          <w:sz w:val="24"/>
          <w:szCs w:val="24"/>
        </w:rPr>
        <w:t>Влияние</w:t>
      </w:r>
      <w:r w:rsidRPr="005B0813">
        <w:rPr>
          <w:rFonts w:ascii="Times New Roman" w:hAnsi="Times New Roman"/>
          <w:spacing w:val="-12"/>
          <w:sz w:val="24"/>
          <w:szCs w:val="24"/>
        </w:rPr>
        <w:t xml:space="preserve"> </w:t>
      </w:r>
      <w:r w:rsidRPr="005B0813">
        <w:rPr>
          <w:rFonts w:ascii="Times New Roman" w:hAnsi="Times New Roman"/>
          <w:spacing w:val="-3"/>
          <w:sz w:val="24"/>
          <w:szCs w:val="24"/>
        </w:rPr>
        <w:t>среды</w:t>
      </w:r>
      <w:r w:rsidRPr="005B0813">
        <w:rPr>
          <w:rFonts w:ascii="Times New Roman" w:hAnsi="Times New Roman"/>
          <w:spacing w:val="-13"/>
          <w:sz w:val="24"/>
          <w:szCs w:val="24"/>
        </w:rPr>
        <w:t xml:space="preserve"> </w:t>
      </w:r>
      <w:r w:rsidRPr="005B0813">
        <w:rPr>
          <w:rFonts w:ascii="Times New Roman" w:hAnsi="Times New Roman"/>
          <w:spacing w:val="-3"/>
          <w:sz w:val="24"/>
          <w:szCs w:val="24"/>
        </w:rPr>
        <w:t>на</w:t>
      </w:r>
      <w:r w:rsidRPr="005B0813">
        <w:rPr>
          <w:rFonts w:ascii="Times New Roman" w:hAnsi="Times New Roman"/>
          <w:spacing w:val="-12"/>
          <w:sz w:val="24"/>
          <w:szCs w:val="24"/>
        </w:rPr>
        <w:t xml:space="preserve"> </w:t>
      </w:r>
      <w:r w:rsidRPr="005B0813">
        <w:rPr>
          <w:rFonts w:ascii="Times New Roman" w:hAnsi="Times New Roman"/>
          <w:spacing w:val="-3"/>
          <w:sz w:val="24"/>
          <w:szCs w:val="24"/>
        </w:rPr>
        <w:t>протекание</w:t>
      </w:r>
      <w:r w:rsidRPr="005B0813">
        <w:rPr>
          <w:rFonts w:ascii="Times New Roman" w:hAnsi="Times New Roman"/>
          <w:spacing w:val="-11"/>
          <w:sz w:val="24"/>
          <w:szCs w:val="24"/>
        </w:rPr>
        <w:t xml:space="preserve"> </w:t>
      </w:r>
      <w:r w:rsidRPr="005B0813">
        <w:rPr>
          <w:rFonts w:ascii="Times New Roman" w:hAnsi="Times New Roman"/>
          <w:spacing w:val="-2"/>
          <w:sz w:val="24"/>
          <w:szCs w:val="24"/>
        </w:rPr>
        <w:t>ОВР.</w:t>
      </w:r>
      <w:r w:rsidRPr="005B0813">
        <w:rPr>
          <w:rFonts w:ascii="Times New Roman" w:hAnsi="Times New Roman"/>
          <w:sz w:val="24"/>
          <w:szCs w:val="24"/>
        </w:rPr>
        <w:t xml:space="preserve"> </w:t>
      </w:r>
      <w:r w:rsidRPr="005B0813">
        <w:rPr>
          <w:rFonts w:ascii="Times New Roman" w:hAnsi="Times New Roman"/>
          <w:spacing w:val="-3"/>
          <w:sz w:val="24"/>
          <w:szCs w:val="24"/>
        </w:rPr>
        <w:t>Коррозия</w:t>
      </w:r>
      <w:r w:rsidRPr="005B0813">
        <w:rPr>
          <w:rFonts w:ascii="Times New Roman" w:hAnsi="Times New Roman"/>
          <w:spacing w:val="-13"/>
          <w:sz w:val="24"/>
          <w:szCs w:val="24"/>
        </w:rPr>
        <w:t xml:space="preserve"> </w:t>
      </w:r>
      <w:r w:rsidRPr="005B0813">
        <w:rPr>
          <w:rFonts w:ascii="Times New Roman" w:hAnsi="Times New Roman"/>
          <w:spacing w:val="-3"/>
          <w:sz w:val="24"/>
          <w:szCs w:val="24"/>
        </w:rPr>
        <w:t>металлов</w:t>
      </w:r>
      <w:r w:rsidRPr="005B0813">
        <w:rPr>
          <w:rFonts w:ascii="Times New Roman" w:hAnsi="Times New Roman"/>
          <w:spacing w:val="-14"/>
          <w:sz w:val="24"/>
          <w:szCs w:val="24"/>
        </w:rPr>
        <w:t xml:space="preserve"> </w:t>
      </w:r>
      <w:r w:rsidRPr="005B0813">
        <w:rPr>
          <w:rFonts w:ascii="Times New Roman" w:hAnsi="Times New Roman"/>
          <w:spacing w:val="-3"/>
          <w:sz w:val="24"/>
          <w:szCs w:val="24"/>
        </w:rPr>
        <w:t>и</w:t>
      </w:r>
      <w:r w:rsidRPr="005B0813">
        <w:rPr>
          <w:rFonts w:ascii="Times New Roman" w:hAnsi="Times New Roman"/>
          <w:spacing w:val="-10"/>
          <w:sz w:val="24"/>
          <w:szCs w:val="24"/>
        </w:rPr>
        <w:t xml:space="preserve"> </w:t>
      </w:r>
      <w:r w:rsidRPr="005B0813">
        <w:rPr>
          <w:rFonts w:ascii="Times New Roman" w:hAnsi="Times New Roman"/>
          <w:spacing w:val="-3"/>
          <w:sz w:val="24"/>
          <w:szCs w:val="24"/>
        </w:rPr>
        <w:t>способы</w:t>
      </w:r>
      <w:r w:rsidRPr="005B0813">
        <w:rPr>
          <w:rFonts w:ascii="Times New Roman" w:hAnsi="Times New Roman"/>
          <w:spacing w:val="-13"/>
          <w:sz w:val="24"/>
          <w:szCs w:val="24"/>
        </w:rPr>
        <w:t xml:space="preserve"> </w:t>
      </w:r>
      <w:r w:rsidRPr="005B0813">
        <w:rPr>
          <w:rFonts w:ascii="Times New Roman" w:hAnsi="Times New Roman"/>
          <w:spacing w:val="-3"/>
          <w:sz w:val="24"/>
          <w:szCs w:val="24"/>
        </w:rPr>
        <w:t>защиты</w:t>
      </w:r>
      <w:r w:rsidRPr="005B0813">
        <w:rPr>
          <w:rFonts w:ascii="Times New Roman" w:hAnsi="Times New Roman"/>
          <w:spacing w:val="-13"/>
          <w:sz w:val="24"/>
          <w:szCs w:val="24"/>
        </w:rPr>
        <w:t xml:space="preserve"> </w:t>
      </w:r>
      <w:r w:rsidRPr="005B0813">
        <w:rPr>
          <w:rFonts w:ascii="Times New Roman" w:hAnsi="Times New Roman"/>
          <w:spacing w:val="-2"/>
          <w:sz w:val="24"/>
          <w:szCs w:val="24"/>
        </w:rPr>
        <w:t>от</w:t>
      </w:r>
      <w:r w:rsidRPr="005B0813">
        <w:rPr>
          <w:rFonts w:ascii="Times New Roman" w:hAnsi="Times New Roman"/>
          <w:spacing w:val="-14"/>
          <w:sz w:val="24"/>
          <w:szCs w:val="24"/>
        </w:rPr>
        <w:t xml:space="preserve"> </w:t>
      </w:r>
      <w:r w:rsidRPr="005B0813">
        <w:rPr>
          <w:rFonts w:ascii="Times New Roman" w:hAnsi="Times New Roman"/>
          <w:spacing w:val="-2"/>
          <w:sz w:val="24"/>
          <w:szCs w:val="24"/>
        </w:rPr>
        <w:t>нее.</w:t>
      </w:r>
    </w:p>
    <w:p w:rsidR="00216198" w:rsidRPr="005B0813" w:rsidRDefault="00216198" w:rsidP="005B0813">
      <w:pPr>
        <w:pStyle w:val="aff4"/>
        <w:ind w:left="0" w:right="0" w:firstLine="658"/>
        <w:rPr>
          <w:rFonts w:ascii="Times New Roman" w:hAnsi="Times New Roman"/>
          <w:sz w:val="24"/>
          <w:szCs w:val="24"/>
        </w:rPr>
      </w:pPr>
      <w:r w:rsidRPr="005B0813">
        <w:rPr>
          <w:rFonts w:ascii="Times New Roman" w:hAnsi="Times New Roman"/>
          <w:sz w:val="24"/>
          <w:szCs w:val="24"/>
        </w:rPr>
        <w:t>45. Гидролиз органических и неорганических соединений. Обратимый</w:t>
      </w:r>
      <w:r w:rsidRPr="005B0813">
        <w:rPr>
          <w:rFonts w:ascii="Times New Roman" w:hAnsi="Times New Roman"/>
          <w:spacing w:val="1"/>
          <w:sz w:val="24"/>
          <w:szCs w:val="24"/>
        </w:rPr>
        <w:t xml:space="preserve"> </w:t>
      </w:r>
      <w:r w:rsidRPr="005B0813">
        <w:rPr>
          <w:rFonts w:ascii="Times New Roman" w:hAnsi="Times New Roman"/>
          <w:sz w:val="24"/>
          <w:szCs w:val="24"/>
        </w:rPr>
        <w:t>гидролиз,</w:t>
      </w:r>
      <w:r w:rsidRPr="005B0813">
        <w:rPr>
          <w:rFonts w:ascii="Times New Roman" w:hAnsi="Times New Roman"/>
          <w:spacing w:val="1"/>
          <w:sz w:val="24"/>
          <w:szCs w:val="24"/>
        </w:rPr>
        <w:t xml:space="preserve"> </w:t>
      </w:r>
      <w:r w:rsidRPr="005B0813">
        <w:rPr>
          <w:rFonts w:ascii="Times New Roman" w:hAnsi="Times New Roman"/>
          <w:sz w:val="24"/>
          <w:szCs w:val="24"/>
        </w:rPr>
        <w:t>необратимый</w:t>
      </w:r>
      <w:r w:rsidRPr="005B0813">
        <w:rPr>
          <w:rFonts w:ascii="Times New Roman" w:hAnsi="Times New Roman"/>
          <w:spacing w:val="1"/>
          <w:sz w:val="24"/>
          <w:szCs w:val="24"/>
        </w:rPr>
        <w:t xml:space="preserve"> </w:t>
      </w:r>
      <w:r w:rsidRPr="005B0813">
        <w:rPr>
          <w:rFonts w:ascii="Times New Roman" w:hAnsi="Times New Roman"/>
          <w:sz w:val="24"/>
          <w:szCs w:val="24"/>
        </w:rPr>
        <w:t>гидролиз</w:t>
      </w:r>
      <w:r w:rsidRPr="005B0813">
        <w:rPr>
          <w:rFonts w:ascii="Times New Roman" w:hAnsi="Times New Roman"/>
          <w:spacing w:val="1"/>
          <w:sz w:val="24"/>
          <w:szCs w:val="24"/>
        </w:rPr>
        <w:t xml:space="preserve"> </w:t>
      </w:r>
      <w:r w:rsidRPr="005B0813">
        <w:rPr>
          <w:rFonts w:ascii="Times New Roman" w:hAnsi="Times New Roman"/>
          <w:sz w:val="24"/>
          <w:szCs w:val="24"/>
        </w:rPr>
        <w:t>и</w:t>
      </w:r>
      <w:r w:rsidRPr="005B0813">
        <w:rPr>
          <w:rFonts w:ascii="Times New Roman" w:hAnsi="Times New Roman"/>
          <w:spacing w:val="1"/>
          <w:sz w:val="24"/>
          <w:szCs w:val="24"/>
        </w:rPr>
        <w:t xml:space="preserve"> </w:t>
      </w:r>
      <w:r w:rsidRPr="005B0813">
        <w:rPr>
          <w:rFonts w:ascii="Times New Roman" w:hAnsi="Times New Roman"/>
          <w:sz w:val="24"/>
          <w:szCs w:val="24"/>
        </w:rPr>
        <w:t>обменный</w:t>
      </w:r>
      <w:r w:rsidRPr="005B0813">
        <w:rPr>
          <w:rFonts w:ascii="Times New Roman" w:hAnsi="Times New Roman"/>
          <w:spacing w:val="1"/>
          <w:sz w:val="24"/>
          <w:szCs w:val="24"/>
        </w:rPr>
        <w:t xml:space="preserve"> </w:t>
      </w:r>
      <w:r w:rsidRPr="005B0813">
        <w:rPr>
          <w:rFonts w:ascii="Times New Roman" w:hAnsi="Times New Roman"/>
          <w:sz w:val="24"/>
          <w:szCs w:val="24"/>
        </w:rPr>
        <w:t>гидролиз. Водородный</w:t>
      </w:r>
      <w:r w:rsidRPr="005B0813">
        <w:rPr>
          <w:rFonts w:ascii="Times New Roman" w:hAnsi="Times New Roman"/>
          <w:spacing w:val="1"/>
          <w:sz w:val="24"/>
          <w:szCs w:val="24"/>
        </w:rPr>
        <w:t xml:space="preserve"> </w:t>
      </w:r>
      <w:r w:rsidRPr="005B0813">
        <w:rPr>
          <w:rFonts w:ascii="Times New Roman" w:hAnsi="Times New Roman"/>
          <w:sz w:val="24"/>
          <w:szCs w:val="24"/>
        </w:rPr>
        <w:t xml:space="preserve">показатель. </w:t>
      </w:r>
      <w:r w:rsidRPr="005B0813">
        <w:rPr>
          <w:rFonts w:ascii="Times New Roman" w:hAnsi="Times New Roman"/>
          <w:spacing w:val="-4"/>
          <w:sz w:val="24"/>
          <w:szCs w:val="24"/>
        </w:rPr>
        <w:t>Электролиз</w:t>
      </w:r>
      <w:r w:rsidRPr="005B0813">
        <w:rPr>
          <w:rFonts w:ascii="Times New Roman" w:hAnsi="Times New Roman"/>
          <w:spacing w:val="-11"/>
          <w:sz w:val="24"/>
          <w:szCs w:val="24"/>
        </w:rPr>
        <w:t xml:space="preserve"> </w:t>
      </w:r>
      <w:r w:rsidRPr="005B0813">
        <w:rPr>
          <w:rFonts w:ascii="Times New Roman" w:hAnsi="Times New Roman"/>
          <w:spacing w:val="-4"/>
          <w:sz w:val="24"/>
          <w:szCs w:val="24"/>
        </w:rPr>
        <w:t>расплавов</w:t>
      </w:r>
      <w:r w:rsidRPr="005B0813">
        <w:rPr>
          <w:rFonts w:ascii="Times New Roman" w:hAnsi="Times New Roman"/>
          <w:spacing w:val="-11"/>
          <w:sz w:val="24"/>
          <w:szCs w:val="24"/>
        </w:rPr>
        <w:t xml:space="preserve"> </w:t>
      </w:r>
      <w:r w:rsidRPr="005B0813">
        <w:rPr>
          <w:rFonts w:ascii="Times New Roman" w:hAnsi="Times New Roman"/>
          <w:spacing w:val="-3"/>
          <w:sz w:val="24"/>
          <w:szCs w:val="24"/>
        </w:rPr>
        <w:t>и</w:t>
      </w:r>
      <w:r w:rsidRPr="005B0813">
        <w:rPr>
          <w:rFonts w:ascii="Times New Roman" w:hAnsi="Times New Roman"/>
          <w:spacing w:val="-12"/>
          <w:sz w:val="24"/>
          <w:szCs w:val="24"/>
        </w:rPr>
        <w:t xml:space="preserve"> </w:t>
      </w:r>
      <w:r w:rsidRPr="005B0813">
        <w:rPr>
          <w:rFonts w:ascii="Times New Roman" w:hAnsi="Times New Roman"/>
          <w:spacing w:val="-3"/>
          <w:sz w:val="24"/>
          <w:szCs w:val="24"/>
        </w:rPr>
        <w:t>растворов</w:t>
      </w:r>
      <w:r w:rsidRPr="005B0813">
        <w:rPr>
          <w:rFonts w:ascii="Times New Roman" w:hAnsi="Times New Roman"/>
          <w:spacing w:val="-13"/>
          <w:sz w:val="24"/>
          <w:szCs w:val="24"/>
        </w:rPr>
        <w:t xml:space="preserve"> </w:t>
      </w:r>
      <w:r w:rsidRPr="005B0813">
        <w:rPr>
          <w:rFonts w:ascii="Times New Roman" w:hAnsi="Times New Roman"/>
          <w:spacing w:val="-3"/>
          <w:sz w:val="24"/>
          <w:szCs w:val="24"/>
        </w:rPr>
        <w:t>веществ.</w:t>
      </w:r>
    </w:p>
    <w:p w:rsidR="00216198" w:rsidRPr="005B0813" w:rsidRDefault="00216198" w:rsidP="005B0813">
      <w:pPr>
        <w:pStyle w:val="TableParagraph"/>
        <w:ind w:left="0" w:firstLine="658"/>
        <w:jc w:val="both"/>
        <w:rPr>
          <w:rFonts w:ascii="Times New Roman" w:hAnsi="Times New Roman" w:cs="Times New Roman"/>
          <w:spacing w:val="-3"/>
          <w:sz w:val="24"/>
          <w:szCs w:val="24"/>
        </w:rPr>
      </w:pPr>
      <w:r w:rsidRPr="005B0813">
        <w:rPr>
          <w:rFonts w:ascii="Times New Roman" w:hAnsi="Times New Roman" w:cs="Times New Roman"/>
          <w:spacing w:val="-4"/>
          <w:sz w:val="24"/>
          <w:szCs w:val="24"/>
        </w:rPr>
        <w:t>46. Итоговое</w:t>
      </w:r>
      <w:r w:rsidRPr="005B0813">
        <w:rPr>
          <w:rFonts w:ascii="Times New Roman" w:hAnsi="Times New Roman" w:cs="Times New Roman"/>
          <w:spacing w:val="-10"/>
          <w:sz w:val="24"/>
          <w:szCs w:val="24"/>
        </w:rPr>
        <w:t xml:space="preserve"> </w:t>
      </w:r>
      <w:r w:rsidRPr="005B0813">
        <w:rPr>
          <w:rFonts w:ascii="Times New Roman" w:hAnsi="Times New Roman" w:cs="Times New Roman"/>
          <w:spacing w:val="-4"/>
          <w:sz w:val="24"/>
          <w:szCs w:val="24"/>
        </w:rPr>
        <w:t>занятие</w:t>
      </w:r>
      <w:r w:rsidRPr="005B0813">
        <w:rPr>
          <w:rFonts w:ascii="Times New Roman" w:hAnsi="Times New Roman" w:cs="Times New Roman"/>
          <w:spacing w:val="-11"/>
          <w:sz w:val="24"/>
          <w:szCs w:val="24"/>
        </w:rPr>
        <w:t xml:space="preserve"> </w:t>
      </w:r>
      <w:r w:rsidRPr="005B0813">
        <w:rPr>
          <w:rFonts w:ascii="Times New Roman" w:hAnsi="Times New Roman" w:cs="Times New Roman"/>
          <w:spacing w:val="-4"/>
          <w:sz w:val="24"/>
          <w:szCs w:val="24"/>
        </w:rPr>
        <w:t>по</w:t>
      </w:r>
      <w:r w:rsidRPr="005B0813">
        <w:rPr>
          <w:rFonts w:ascii="Times New Roman" w:hAnsi="Times New Roman" w:cs="Times New Roman"/>
          <w:spacing w:val="-11"/>
          <w:sz w:val="24"/>
          <w:szCs w:val="24"/>
        </w:rPr>
        <w:t xml:space="preserve"> </w:t>
      </w:r>
      <w:r w:rsidRPr="005B0813">
        <w:rPr>
          <w:rFonts w:ascii="Times New Roman" w:hAnsi="Times New Roman" w:cs="Times New Roman"/>
          <w:spacing w:val="-4"/>
          <w:sz w:val="24"/>
          <w:szCs w:val="24"/>
        </w:rPr>
        <w:t>теме «Классификация</w:t>
      </w:r>
      <w:r w:rsidRPr="005B0813">
        <w:rPr>
          <w:rFonts w:ascii="Times New Roman" w:hAnsi="Times New Roman" w:cs="Times New Roman"/>
          <w:spacing w:val="-11"/>
          <w:sz w:val="24"/>
          <w:szCs w:val="24"/>
        </w:rPr>
        <w:t xml:space="preserve"> </w:t>
      </w:r>
      <w:r w:rsidRPr="005B0813">
        <w:rPr>
          <w:rFonts w:ascii="Times New Roman" w:hAnsi="Times New Roman" w:cs="Times New Roman"/>
          <w:spacing w:val="-3"/>
          <w:sz w:val="24"/>
          <w:szCs w:val="24"/>
        </w:rPr>
        <w:t>химических</w:t>
      </w:r>
      <w:r w:rsidRPr="005B0813">
        <w:rPr>
          <w:rFonts w:ascii="Times New Roman" w:hAnsi="Times New Roman" w:cs="Times New Roman"/>
          <w:spacing w:val="-11"/>
          <w:sz w:val="24"/>
          <w:szCs w:val="24"/>
        </w:rPr>
        <w:t xml:space="preserve"> </w:t>
      </w:r>
      <w:r w:rsidRPr="005B0813">
        <w:rPr>
          <w:rFonts w:ascii="Times New Roman" w:hAnsi="Times New Roman" w:cs="Times New Roman"/>
          <w:spacing w:val="-3"/>
          <w:sz w:val="24"/>
          <w:szCs w:val="24"/>
        </w:rPr>
        <w:t>реакций».</w:t>
      </w:r>
    </w:p>
    <w:p w:rsidR="00216198" w:rsidRPr="005B0813" w:rsidRDefault="00216198" w:rsidP="00BB7845">
      <w:pPr>
        <w:pStyle w:val="1"/>
        <w:keepNext w:val="0"/>
        <w:keepLines w:val="0"/>
        <w:numPr>
          <w:ilvl w:val="0"/>
          <w:numId w:val="41"/>
        </w:numPr>
        <w:pBdr>
          <w:bottom w:val="none" w:sz="0" w:space="0" w:color="auto"/>
        </w:pBdr>
        <w:tabs>
          <w:tab w:val="left" w:pos="946"/>
        </w:tabs>
        <w:autoSpaceDE w:val="0"/>
        <w:autoSpaceDN w:val="0"/>
        <w:spacing w:before="0" w:line="240" w:lineRule="auto"/>
        <w:ind w:left="0" w:firstLine="658"/>
        <w:jc w:val="both"/>
        <w:rPr>
          <w:sz w:val="24"/>
          <w:szCs w:val="24"/>
        </w:rPr>
      </w:pPr>
      <w:r w:rsidRPr="005B0813">
        <w:rPr>
          <w:spacing w:val="-4"/>
          <w:sz w:val="24"/>
          <w:szCs w:val="24"/>
        </w:rPr>
        <w:t>Комплексные</w:t>
      </w:r>
      <w:r w:rsidRPr="005B0813">
        <w:rPr>
          <w:spacing w:val="-10"/>
          <w:sz w:val="24"/>
          <w:szCs w:val="24"/>
        </w:rPr>
        <w:t xml:space="preserve"> </w:t>
      </w:r>
      <w:r w:rsidRPr="005B0813">
        <w:rPr>
          <w:spacing w:val="-3"/>
          <w:sz w:val="24"/>
          <w:szCs w:val="24"/>
        </w:rPr>
        <w:t>соединения</w:t>
      </w:r>
      <w:r w:rsidRPr="005B0813">
        <w:rPr>
          <w:spacing w:val="-12"/>
          <w:sz w:val="24"/>
          <w:szCs w:val="24"/>
        </w:rPr>
        <w:t xml:space="preserve"> </w:t>
      </w:r>
      <w:r w:rsidRPr="005B0813">
        <w:rPr>
          <w:spacing w:val="-3"/>
          <w:sz w:val="24"/>
          <w:szCs w:val="24"/>
        </w:rPr>
        <w:t>и</w:t>
      </w:r>
      <w:r w:rsidRPr="005B0813">
        <w:rPr>
          <w:spacing w:val="-12"/>
          <w:sz w:val="24"/>
          <w:szCs w:val="24"/>
        </w:rPr>
        <w:t xml:space="preserve"> </w:t>
      </w:r>
      <w:r w:rsidRPr="005B0813">
        <w:rPr>
          <w:spacing w:val="-3"/>
          <w:sz w:val="24"/>
          <w:szCs w:val="24"/>
        </w:rPr>
        <w:t>кристаллогидраты</w:t>
      </w:r>
      <w:r w:rsidRPr="005B0813">
        <w:rPr>
          <w:spacing w:val="-14"/>
          <w:sz w:val="24"/>
          <w:szCs w:val="24"/>
        </w:rPr>
        <w:t xml:space="preserve"> </w:t>
      </w:r>
      <w:r w:rsidRPr="005B0813">
        <w:rPr>
          <w:spacing w:val="-3"/>
          <w:sz w:val="24"/>
          <w:szCs w:val="24"/>
        </w:rPr>
        <w:t>(2</w:t>
      </w:r>
      <w:r w:rsidRPr="005B0813">
        <w:rPr>
          <w:spacing w:val="-12"/>
          <w:sz w:val="24"/>
          <w:szCs w:val="24"/>
        </w:rPr>
        <w:t xml:space="preserve"> </w:t>
      </w:r>
      <w:r w:rsidRPr="005B0813">
        <w:rPr>
          <w:spacing w:val="-3"/>
          <w:sz w:val="24"/>
          <w:szCs w:val="24"/>
        </w:rPr>
        <w:t>часа)</w:t>
      </w:r>
    </w:p>
    <w:p w:rsidR="00216198" w:rsidRPr="005B0813" w:rsidRDefault="00216198" w:rsidP="005B0813">
      <w:pPr>
        <w:tabs>
          <w:tab w:val="left" w:pos="1060"/>
          <w:tab w:val="left" w:pos="1061"/>
          <w:tab w:val="left" w:pos="3447"/>
          <w:tab w:val="left" w:pos="4512"/>
          <w:tab w:val="left" w:pos="5057"/>
          <w:tab w:val="left" w:pos="6367"/>
          <w:tab w:val="left" w:pos="8245"/>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47. Координационная</w:t>
      </w:r>
      <w:r w:rsidRPr="005B0813">
        <w:rPr>
          <w:rFonts w:ascii="Times New Roman" w:hAnsi="Times New Roman"/>
          <w:sz w:val="24"/>
          <w:szCs w:val="24"/>
          <w:lang w:val="ru-RU"/>
        </w:rPr>
        <w:tab/>
        <w:t>теория</w:t>
      </w:r>
      <w:r w:rsidRPr="005B0813">
        <w:rPr>
          <w:rFonts w:ascii="Times New Roman" w:hAnsi="Times New Roman"/>
          <w:sz w:val="24"/>
          <w:szCs w:val="24"/>
          <w:lang w:val="ru-RU"/>
        </w:rPr>
        <w:tab/>
        <w:t>А.</w:t>
      </w:r>
      <w:r w:rsidRPr="005B0813">
        <w:rPr>
          <w:rFonts w:ascii="Times New Roman" w:hAnsi="Times New Roman"/>
          <w:sz w:val="24"/>
          <w:szCs w:val="24"/>
          <w:lang w:val="ru-RU"/>
        </w:rPr>
        <w:tab/>
        <w:t>Вернера.</w:t>
      </w:r>
      <w:r w:rsidRPr="005B0813">
        <w:rPr>
          <w:rFonts w:ascii="Times New Roman" w:hAnsi="Times New Roman"/>
          <w:sz w:val="24"/>
          <w:szCs w:val="24"/>
          <w:lang w:val="ru-RU"/>
        </w:rPr>
        <w:tab/>
        <w:t>Комплексные</w:t>
      </w:r>
      <w:r w:rsidRPr="005B0813">
        <w:rPr>
          <w:rFonts w:ascii="Times New Roman" w:hAnsi="Times New Roman"/>
          <w:sz w:val="24"/>
          <w:szCs w:val="24"/>
          <w:lang w:val="ru-RU"/>
        </w:rPr>
        <w:tab/>
      </w:r>
      <w:r w:rsidRPr="005B0813">
        <w:rPr>
          <w:rFonts w:ascii="Times New Roman" w:hAnsi="Times New Roman"/>
          <w:spacing w:val="-4"/>
          <w:sz w:val="24"/>
          <w:szCs w:val="24"/>
          <w:lang w:val="ru-RU"/>
        </w:rPr>
        <w:t>соединения.</w:t>
      </w:r>
      <w:r w:rsidRPr="005B0813">
        <w:rPr>
          <w:rFonts w:ascii="Times New Roman" w:hAnsi="Times New Roman"/>
          <w:spacing w:val="-67"/>
          <w:sz w:val="24"/>
          <w:szCs w:val="24"/>
          <w:lang w:val="ru-RU"/>
        </w:rPr>
        <w:t xml:space="preserve"> </w:t>
      </w:r>
      <w:r w:rsidRPr="005B0813">
        <w:rPr>
          <w:rFonts w:ascii="Times New Roman" w:hAnsi="Times New Roman"/>
          <w:spacing w:val="-4"/>
          <w:sz w:val="24"/>
          <w:szCs w:val="24"/>
          <w:lang w:val="ru-RU"/>
        </w:rPr>
        <w:t>Классификация,</w:t>
      </w:r>
      <w:r w:rsidRPr="005B0813">
        <w:rPr>
          <w:rFonts w:ascii="Times New Roman" w:hAnsi="Times New Roman"/>
          <w:spacing w:val="-13"/>
          <w:sz w:val="24"/>
          <w:szCs w:val="24"/>
          <w:lang w:val="ru-RU"/>
        </w:rPr>
        <w:t xml:space="preserve"> </w:t>
      </w:r>
      <w:r w:rsidRPr="005B0813">
        <w:rPr>
          <w:rFonts w:ascii="Times New Roman" w:hAnsi="Times New Roman"/>
          <w:spacing w:val="-4"/>
          <w:sz w:val="24"/>
          <w:szCs w:val="24"/>
          <w:lang w:val="ru-RU"/>
        </w:rPr>
        <w:t>номенклатура.</w:t>
      </w:r>
      <w:r w:rsidRPr="005B0813">
        <w:rPr>
          <w:rFonts w:ascii="Times New Roman" w:hAnsi="Times New Roman"/>
          <w:spacing w:val="-10"/>
          <w:sz w:val="24"/>
          <w:szCs w:val="24"/>
          <w:lang w:val="ru-RU"/>
        </w:rPr>
        <w:t xml:space="preserve"> </w:t>
      </w:r>
      <w:r w:rsidRPr="005B0813">
        <w:rPr>
          <w:rFonts w:ascii="Times New Roman" w:hAnsi="Times New Roman"/>
          <w:spacing w:val="-4"/>
          <w:sz w:val="24"/>
          <w:szCs w:val="24"/>
          <w:lang w:val="ru-RU"/>
        </w:rPr>
        <w:t>Химические</w:t>
      </w:r>
      <w:r w:rsidRPr="005B0813">
        <w:rPr>
          <w:rFonts w:ascii="Times New Roman" w:hAnsi="Times New Roman"/>
          <w:spacing w:val="-12"/>
          <w:sz w:val="24"/>
          <w:szCs w:val="24"/>
          <w:lang w:val="ru-RU"/>
        </w:rPr>
        <w:t xml:space="preserve"> </w:t>
      </w:r>
      <w:r w:rsidRPr="005B0813">
        <w:rPr>
          <w:rFonts w:ascii="Times New Roman" w:hAnsi="Times New Roman"/>
          <w:spacing w:val="-3"/>
          <w:sz w:val="24"/>
          <w:szCs w:val="24"/>
          <w:lang w:val="ru-RU"/>
        </w:rPr>
        <w:t>свойства.</w:t>
      </w:r>
      <w:r w:rsidRPr="005B0813">
        <w:rPr>
          <w:rFonts w:ascii="Times New Roman" w:hAnsi="Times New Roman"/>
          <w:spacing w:val="-10"/>
          <w:sz w:val="24"/>
          <w:szCs w:val="24"/>
          <w:lang w:val="ru-RU"/>
        </w:rPr>
        <w:t xml:space="preserve"> </w:t>
      </w:r>
      <w:r w:rsidRPr="005B0813">
        <w:rPr>
          <w:rFonts w:ascii="Times New Roman" w:hAnsi="Times New Roman"/>
          <w:spacing w:val="-3"/>
          <w:sz w:val="24"/>
          <w:szCs w:val="24"/>
          <w:lang w:val="ru-RU"/>
        </w:rPr>
        <w:t>Получение</w:t>
      </w:r>
      <w:r w:rsidRPr="005B0813">
        <w:rPr>
          <w:rFonts w:ascii="Times New Roman" w:hAnsi="Times New Roman"/>
          <w:spacing w:val="-11"/>
          <w:sz w:val="24"/>
          <w:szCs w:val="24"/>
          <w:lang w:val="ru-RU"/>
        </w:rPr>
        <w:t xml:space="preserve"> </w:t>
      </w:r>
      <w:r w:rsidRPr="005B0813">
        <w:rPr>
          <w:rFonts w:ascii="Times New Roman" w:hAnsi="Times New Roman"/>
          <w:spacing w:val="-3"/>
          <w:sz w:val="24"/>
          <w:szCs w:val="24"/>
          <w:lang w:val="ru-RU"/>
        </w:rPr>
        <w:t>и</w:t>
      </w:r>
      <w:r w:rsidRPr="005B0813">
        <w:rPr>
          <w:rFonts w:ascii="Times New Roman" w:hAnsi="Times New Roman"/>
          <w:spacing w:val="-12"/>
          <w:sz w:val="24"/>
          <w:szCs w:val="24"/>
          <w:lang w:val="ru-RU"/>
        </w:rPr>
        <w:t xml:space="preserve"> </w:t>
      </w:r>
      <w:r w:rsidRPr="005B0813">
        <w:rPr>
          <w:rFonts w:ascii="Times New Roman" w:hAnsi="Times New Roman"/>
          <w:spacing w:val="-3"/>
          <w:sz w:val="24"/>
          <w:szCs w:val="24"/>
          <w:lang w:val="ru-RU"/>
        </w:rPr>
        <w:t>применение</w:t>
      </w:r>
    </w:p>
    <w:p w:rsidR="00216198" w:rsidRPr="005B0813" w:rsidRDefault="00216198" w:rsidP="005B0813">
      <w:pPr>
        <w:tabs>
          <w:tab w:val="left" w:pos="842"/>
        </w:tabs>
        <w:spacing w:after="0" w:line="240" w:lineRule="auto"/>
        <w:ind w:firstLine="658"/>
        <w:jc w:val="both"/>
        <w:rPr>
          <w:rFonts w:ascii="Times New Roman" w:hAnsi="Times New Roman"/>
          <w:sz w:val="24"/>
          <w:szCs w:val="24"/>
        </w:rPr>
      </w:pPr>
      <w:r w:rsidRPr="005B0813">
        <w:rPr>
          <w:rFonts w:ascii="Times New Roman" w:hAnsi="Times New Roman"/>
          <w:spacing w:val="-4"/>
          <w:sz w:val="24"/>
          <w:szCs w:val="24"/>
          <w:lang w:val="ru-RU"/>
        </w:rPr>
        <w:t>48. Кристаллогидраты.</w:t>
      </w:r>
      <w:r w:rsidRPr="005B0813">
        <w:rPr>
          <w:rFonts w:ascii="Times New Roman" w:hAnsi="Times New Roman"/>
          <w:spacing w:val="-13"/>
          <w:sz w:val="24"/>
          <w:szCs w:val="24"/>
          <w:lang w:val="ru-RU"/>
        </w:rPr>
        <w:t xml:space="preserve"> </w:t>
      </w:r>
      <w:r w:rsidRPr="005B0813">
        <w:rPr>
          <w:rFonts w:ascii="Times New Roman" w:hAnsi="Times New Roman"/>
          <w:spacing w:val="-4"/>
          <w:sz w:val="24"/>
          <w:szCs w:val="24"/>
          <w:lang w:val="ru-RU"/>
        </w:rPr>
        <w:t>Химические</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свойства.</w:t>
      </w:r>
      <w:r w:rsidRPr="005B0813">
        <w:rPr>
          <w:rFonts w:ascii="Times New Roman" w:hAnsi="Times New Roman"/>
          <w:spacing w:val="-12"/>
          <w:sz w:val="24"/>
          <w:szCs w:val="24"/>
          <w:lang w:val="ru-RU"/>
        </w:rPr>
        <w:t xml:space="preserve"> </w:t>
      </w:r>
      <w:r w:rsidRPr="005B0813">
        <w:rPr>
          <w:rFonts w:ascii="Times New Roman" w:hAnsi="Times New Roman"/>
          <w:spacing w:val="-3"/>
          <w:sz w:val="24"/>
          <w:szCs w:val="24"/>
          <w:lang w:val="ru-RU"/>
        </w:rPr>
        <w:t>Получение</w:t>
      </w:r>
      <w:r w:rsidRPr="005B0813">
        <w:rPr>
          <w:rFonts w:ascii="Times New Roman" w:hAnsi="Times New Roman"/>
          <w:spacing w:val="-12"/>
          <w:sz w:val="24"/>
          <w:szCs w:val="24"/>
          <w:lang w:val="ru-RU"/>
        </w:rPr>
        <w:t xml:space="preserve"> </w:t>
      </w:r>
      <w:r w:rsidRPr="005B0813">
        <w:rPr>
          <w:rFonts w:ascii="Times New Roman" w:hAnsi="Times New Roman"/>
          <w:spacing w:val="-3"/>
          <w:sz w:val="24"/>
          <w:szCs w:val="24"/>
          <w:lang w:val="ru-RU"/>
        </w:rPr>
        <w:t>и</w:t>
      </w:r>
      <w:r w:rsidRPr="005B0813">
        <w:rPr>
          <w:rFonts w:ascii="Times New Roman" w:hAnsi="Times New Roman"/>
          <w:spacing w:val="-10"/>
          <w:sz w:val="24"/>
          <w:szCs w:val="24"/>
          <w:lang w:val="ru-RU"/>
        </w:rPr>
        <w:t xml:space="preserve"> </w:t>
      </w:r>
      <w:r w:rsidRPr="005B0813">
        <w:rPr>
          <w:rFonts w:ascii="Times New Roman" w:hAnsi="Times New Roman"/>
          <w:spacing w:val="-3"/>
          <w:sz w:val="24"/>
          <w:szCs w:val="24"/>
          <w:lang w:val="ru-RU"/>
        </w:rPr>
        <w:t xml:space="preserve">применение. </w:t>
      </w:r>
      <w:r w:rsidRPr="005B0813">
        <w:rPr>
          <w:rFonts w:ascii="Times New Roman" w:hAnsi="Times New Roman"/>
          <w:spacing w:val="-4"/>
          <w:sz w:val="24"/>
          <w:szCs w:val="24"/>
        </w:rPr>
        <w:t>Решение</w:t>
      </w:r>
      <w:r w:rsidRPr="005B0813">
        <w:rPr>
          <w:rFonts w:ascii="Times New Roman" w:hAnsi="Times New Roman"/>
          <w:spacing w:val="-14"/>
          <w:sz w:val="24"/>
          <w:szCs w:val="24"/>
        </w:rPr>
        <w:t xml:space="preserve"> </w:t>
      </w:r>
      <w:r w:rsidRPr="005B0813">
        <w:rPr>
          <w:rFonts w:ascii="Times New Roman" w:hAnsi="Times New Roman"/>
          <w:spacing w:val="-4"/>
          <w:sz w:val="24"/>
          <w:szCs w:val="24"/>
        </w:rPr>
        <w:t>задач</w:t>
      </w:r>
      <w:r w:rsidRPr="005B0813">
        <w:rPr>
          <w:rFonts w:ascii="Times New Roman" w:hAnsi="Times New Roman"/>
          <w:spacing w:val="-11"/>
          <w:sz w:val="24"/>
          <w:szCs w:val="24"/>
        </w:rPr>
        <w:t xml:space="preserve"> </w:t>
      </w:r>
      <w:r w:rsidRPr="005B0813">
        <w:rPr>
          <w:rFonts w:ascii="Times New Roman" w:hAnsi="Times New Roman"/>
          <w:spacing w:val="-3"/>
          <w:sz w:val="24"/>
          <w:szCs w:val="24"/>
        </w:rPr>
        <w:t>по</w:t>
      </w:r>
      <w:r w:rsidRPr="005B0813">
        <w:rPr>
          <w:rFonts w:ascii="Times New Roman" w:hAnsi="Times New Roman"/>
          <w:spacing w:val="-13"/>
          <w:sz w:val="24"/>
          <w:szCs w:val="24"/>
        </w:rPr>
        <w:t xml:space="preserve"> </w:t>
      </w:r>
      <w:r w:rsidRPr="005B0813">
        <w:rPr>
          <w:rFonts w:ascii="Times New Roman" w:hAnsi="Times New Roman"/>
          <w:spacing w:val="-3"/>
          <w:sz w:val="24"/>
          <w:szCs w:val="24"/>
        </w:rPr>
        <w:t>теме:</w:t>
      </w:r>
      <w:r w:rsidRPr="005B0813">
        <w:rPr>
          <w:rFonts w:ascii="Times New Roman" w:hAnsi="Times New Roman"/>
          <w:spacing w:val="-10"/>
          <w:sz w:val="24"/>
          <w:szCs w:val="24"/>
        </w:rPr>
        <w:t xml:space="preserve"> </w:t>
      </w:r>
      <w:r w:rsidRPr="005B0813">
        <w:rPr>
          <w:rFonts w:ascii="Times New Roman" w:hAnsi="Times New Roman"/>
          <w:spacing w:val="-3"/>
          <w:sz w:val="24"/>
          <w:szCs w:val="24"/>
        </w:rPr>
        <w:t>«Кристаллогидраты».</w:t>
      </w:r>
    </w:p>
    <w:p w:rsidR="00216198" w:rsidRPr="005B0813" w:rsidRDefault="00216198" w:rsidP="00BB7845">
      <w:pPr>
        <w:pStyle w:val="1"/>
        <w:keepNext w:val="0"/>
        <w:keepLines w:val="0"/>
        <w:numPr>
          <w:ilvl w:val="0"/>
          <w:numId w:val="41"/>
        </w:numPr>
        <w:pBdr>
          <w:bottom w:val="none" w:sz="0" w:space="0" w:color="auto"/>
        </w:pBdr>
        <w:tabs>
          <w:tab w:val="left" w:pos="676"/>
        </w:tabs>
        <w:autoSpaceDE w:val="0"/>
        <w:autoSpaceDN w:val="0"/>
        <w:spacing w:before="0" w:line="240" w:lineRule="auto"/>
        <w:ind w:left="0" w:firstLine="658"/>
        <w:jc w:val="both"/>
        <w:rPr>
          <w:sz w:val="24"/>
          <w:szCs w:val="24"/>
        </w:rPr>
      </w:pPr>
      <w:r w:rsidRPr="005B0813">
        <w:rPr>
          <w:spacing w:val="-3"/>
          <w:sz w:val="24"/>
          <w:szCs w:val="24"/>
        </w:rPr>
        <w:t>Классификация</w:t>
      </w:r>
      <w:r w:rsidRPr="005B0813">
        <w:rPr>
          <w:spacing w:val="-13"/>
          <w:sz w:val="24"/>
          <w:szCs w:val="24"/>
        </w:rPr>
        <w:t xml:space="preserve"> </w:t>
      </w:r>
      <w:r w:rsidRPr="005B0813">
        <w:rPr>
          <w:spacing w:val="-2"/>
          <w:sz w:val="24"/>
          <w:szCs w:val="24"/>
        </w:rPr>
        <w:t>веществ</w:t>
      </w:r>
      <w:r w:rsidRPr="005B0813">
        <w:rPr>
          <w:spacing w:val="-16"/>
          <w:sz w:val="24"/>
          <w:szCs w:val="24"/>
        </w:rPr>
        <w:t xml:space="preserve"> </w:t>
      </w:r>
      <w:r w:rsidRPr="005B0813">
        <w:rPr>
          <w:spacing w:val="-2"/>
          <w:sz w:val="24"/>
          <w:szCs w:val="24"/>
        </w:rPr>
        <w:t>и</w:t>
      </w:r>
      <w:r w:rsidRPr="005B0813">
        <w:rPr>
          <w:spacing w:val="-15"/>
          <w:sz w:val="24"/>
          <w:szCs w:val="24"/>
        </w:rPr>
        <w:t xml:space="preserve"> </w:t>
      </w:r>
      <w:r w:rsidRPr="005B0813">
        <w:rPr>
          <w:spacing w:val="-2"/>
          <w:sz w:val="24"/>
          <w:szCs w:val="24"/>
        </w:rPr>
        <w:t>их</w:t>
      </w:r>
      <w:r w:rsidRPr="005B0813">
        <w:rPr>
          <w:spacing w:val="-16"/>
          <w:sz w:val="24"/>
          <w:szCs w:val="24"/>
        </w:rPr>
        <w:t xml:space="preserve"> </w:t>
      </w:r>
      <w:r w:rsidRPr="005B0813">
        <w:rPr>
          <w:spacing w:val="-2"/>
          <w:sz w:val="24"/>
          <w:szCs w:val="24"/>
        </w:rPr>
        <w:t>свойства</w:t>
      </w:r>
      <w:r w:rsidRPr="005B0813">
        <w:rPr>
          <w:spacing w:val="-15"/>
          <w:sz w:val="24"/>
          <w:szCs w:val="24"/>
        </w:rPr>
        <w:t xml:space="preserve"> </w:t>
      </w:r>
      <w:r w:rsidRPr="005B0813">
        <w:rPr>
          <w:spacing w:val="-2"/>
          <w:sz w:val="24"/>
          <w:szCs w:val="24"/>
        </w:rPr>
        <w:t>(4</w:t>
      </w:r>
      <w:r w:rsidRPr="005B0813">
        <w:rPr>
          <w:spacing w:val="-16"/>
          <w:sz w:val="24"/>
          <w:szCs w:val="24"/>
        </w:rPr>
        <w:t xml:space="preserve"> </w:t>
      </w:r>
      <w:r w:rsidRPr="005B0813">
        <w:rPr>
          <w:spacing w:val="-2"/>
          <w:sz w:val="24"/>
          <w:szCs w:val="24"/>
        </w:rPr>
        <w:t>часа)</w:t>
      </w:r>
    </w:p>
    <w:p w:rsidR="00216198" w:rsidRPr="005B0813" w:rsidRDefault="00216198" w:rsidP="005B0813">
      <w:pPr>
        <w:pStyle w:val="aff4"/>
        <w:tabs>
          <w:tab w:val="left" w:pos="1609"/>
          <w:tab w:val="left" w:pos="3809"/>
          <w:tab w:val="left" w:pos="5216"/>
          <w:tab w:val="left" w:pos="6514"/>
          <w:tab w:val="left" w:pos="7946"/>
          <w:tab w:val="left" w:pos="8916"/>
        </w:tabs>
        <w:ind w:left="0" w:right="0" w:firstLine="658"/>
        <w:rPr>
          <w:rFonts w:ascii="Times New Roman" w:hAnsi="Times New Roman"/>
          <w:sz w:val="24"/>
          <w:szCs w:val="24"/>
        </w:rPr>
      </w:pPr>
      <w:r w:rsidRPr="005B0813">
        <w:rPr>
          <w:rFonts w:ascii="Times New Roman" w:hAnsi="Times New Roman"/>
          <w:sz w:val="24"/>
          <w:szCs w:val="24"/>
        </w:rPr>
        <w:t xml:space="preserve">49. Характеристика металлов главных подгрупп I—III </w:t>
      </w:r>
      <w:r w:rsidRPr="005B0813">
        <w:rPr>
          <w:rFonts w:ascii="Times New Roman" w:hAnsi="Times New Roman"/>
          <w:spacing w:val="-4"/>
          <w:sz w:val="24"/>
          <w:szCs w:val="24"/>
        </w:rPr>
        <w:t xml:space="preserve">групп. </w:t>
      </w:r>
      <w:r w:rsidRPr="005B0813">
        <w:rPr>
          <w:rFonts w:ascii="Times New Roman" w:hAnsi="Times New Roman"/>
          <w:spacing w:val="-67"/>
          <w:sz w:val="24"/>
          <w:szCs w:val="24"/>
        </w:rPr>
        <w:t xml:space="preserve"> </w:t>
      </w:r>
      <w:r w:rsidRPr="005B0813">
        <w:rPr>
          <w:rFonts w:ascii="Times New Roman" w:hAnsi="Times New Roman"/>
          <w:sz w:val="24"/>
          <w:szCs w:val="24"/>
        </w:rPr>
        <w:t>Характеристика</w:t>
      </w:r>
      <w:r w:rsidRPr="005B0813">
        <w:rPr>
          <w:rFonts w:ascii="Times New Roman" w:hAnsi="Times New Roman"/>
          <w:spacing w:val="52"/>
          <w:sz w:val="24"/>
          <w:szCs w:val="24"/>
        </w:rPr>
        <w:t xml:space="preserve"> </w:t>
      </w:r>
      <w:r w:rsidRPr="005B0813">
        <w:rPr>
          <w:rFonts w:ascii="Times New Roman" w:hAnsi="Times New Roman"/>
          <w:sz w:val="24"/>
          <w:szCs w:val="24"/>
        </w:rPr>
        <w:t>металлов</w:t>
      </w:r>
      <w:r w:rsidRPr="005B0813">
        <w:rPr>
          <w:rFonts w:ascii="Times New Roman" w:hAnsi="Times New Roman"/>
          <w:spacing w:val="-10"/>
          <w:sz w:val="24"/>
          <w:szCs w:val="24"/>
        </w:rPr>
        <w:t xml:space="preserve"> </w:t>
      </w:r>
      <w:r w:rsidRPr="005B0813">
        <w:rPr>
          <w:rFonts w:ascii="Times New Roman" w:hAnsi="Times New Roman"/>
          <w:sz w:val="24"/>
          <w:szCs w:val="24"/>
        </w:rPr>
        <w:t>–</w:t>
      </w:r>
      <w:r w:rsidRPr="005B0813">
        <w:rPr>
          <w:rFonts w:ascii="Times New Roman" w:hAnsi="Times New Roman"/>
          <w:spacing w:val="-11"/>
          <w:sz w:val="24"/>
          <w:szCs w:val="24"/>
        </w:rPr>
        <w:t xml:space="preserve"> </w:t>
      </w:r>
      <w:r w:rsidRPr="005B0813">
        <w:rPr>
          <w:rFonts w:ascii="Times New Roman" w:hAnsi="Times New Roman"/>
          <w:sz w:val="24"/>
          <w:szCs w:val="24"/>
        </w:rPr>
        <w:t>меди,</w:t>
      </w:r>
      <w:r w:rsidRPr="005B0813">
        <w:rPr>
          <w:rFonts w:ascii="Times New Roman" w:hAnsi="Times New Roman"/>
          <w:spacing w:val="-11"/>
          <w:sz w:val="24"/>
          <w:szCs w:val="24"/>
        </w:rPr>
        <w:t xml:space="preserve"> </w:t>
      </w:r>
      <w:r w:rsidRPr="005B0813">
        <w:rPr>
          <w:rFonts w:ascii="Times New Roman" w:hAnsi="Times New Roman"/>
          <w:sz w:val="24"/>
          <w:szCs w:val="24"/>
        </w:rPr>
        <w:t>хрома,</w:t>
      </w:r>
      <w:r w:rsidRPr="005B0813">
        <w:rPr>
          <w:rFonts w:ascii="Times New Roman" w:hAnsi="Times New Roman"/>
          <w:spacing w:val="-12"/>
          <w:sz w:val="24"/>
          <w:szCs w:val="24"/>
        </w:rPr>
        <w:t xml:space="preserve"> </w:t>
      </w:r>
      <w:r w:rsidRPr="005B0813">
        <w:rPr>
          <w:rFonts w:ascii="Times New Roman" w:hAnsi="Times New Roman"/>
          <w:sz w:val="24"/>
          <w:szCs w:val="24"/>
        </w:rPr>
        <w:t>железа.</w:t>
      </w:r>
    </w:p>
    <w:p w:rsidR="00216198" w:rsidRPr="005B0813" w:rsidRDefault="00216198" w:rsidP="005B0813">
      <w:pPr>
        <w:pStyle w:val="aff4"/>
        <w:tabs>
          <w:tab w:val="left" w:pos="2497"/>
          <w:tab w:val="left" w:pos="3797"/>
          <w:tab w:val="left" w:pos="5934"/>
          <w:tab w:val="left" w:pos="7162"/>
          <w:tab w:val="left" w:pos="8696"/>
        </w:tabs>
        <w:ind w:left="0" w:right="0" w:firstLine="658"/>
        <w:rPr>
          <w:rFonts w:ascii="Times New Roman" w:hAnsi="Times New Roman"/>
          <w:sz w:val="24"/>
          <w:szCs w:val="24"/>
        </w:rPr>
      </w:pPr>
      <w:r w:rsidRPr="005B0813">
        <w:rPr>
          <w:rFonts w:ascii="Times New Roman" w:hAnsi="Times New Roman"/>
          <w:spacing w:val="-2"/>
          <w:sz w:val="24"/>
          <w:szCs w:val="24"/>
        </w:rPr>
        <w:t xml:space="preserve">50.  Характеристика неметаллов главных </w:t>
      </w:r>
      <w:r w:rsidRPr="005B0813">
        <w:rPr>
          <w:rFonts w:ascii="Times New Roman" w:hAnsi="Times New Roman"/>
          <w:spacing w:val="-1"/>
          <w:sz w:val="24"/>
          <w:szCs w:val="24"/>
        </w:rPr>
        <w:t>подгрупп IV-VII групп.</w:t>
      </w:r>
      <w:r w:rsidRPr="005B0813">
        <w:rPr>
          <w:rFonts w:ascii="Times New Roman" w:hAnsi="Times New Roman"/>
          <w:sz w:val="24"/>
          <w:szCs w:val="24"/>
        </w:rPr>
        <w:t xml:space="preserve"> </w:t>
      </w:r>
    </w:p>
    <w:p w:rsidR="00216198" w:rsidRPr="005B0813" w:rsidRDefault="00216198" w:rsidP="005B0813">
      <w:pPr>
        <w:pStyle w:val="aff4"/>
        <w:tabs>
          <w:tab w:val="left" w:pos="2497"/>
          <w:tab w:val="left" w:pos="3797"/>
          <w:tab w:val="left" w:pos="5934"/>
          <w:tab w:val="left" w:pos="7162"/>
          <w:tab w:val="left" w:pos="8696"/>
        </w:tabs>
        <w:ind w:left="0" w:right="0" w:firstLine="658"/>
        <w:rPr>
          <w:rFonts w:ascii="Times New Roman" w:hAnsi="Times New Roman"/>
          <w:sz w:val="24"/>
          <w:szCs w:val="24"/>
        </w:rPr>
      </w:pPr>
      <w:r w:rsidRPr="005B0813">
        <w:rPr>
          <w:rFonts w:ascii="Times New Roman" w:hAnsi="Times New Roman"/>
          <w:sz w:val="24"/>
          <w:szCs w:val="24"/>
        </w:rPr>
        <w:t>51. Химические</w:t>
      </w:r>
      <w:r w:rsidRPr="005B0813">
        <w:rPr>
          <w:rFonts w:ascii="Times New Roman" w:hAnsi="Times New Roman"/>
          <w:sz w:val="24"/>
          <w:szCs w:val="24"/>
        </w:rPr>
        <w:tab/>
        <w:t>свойства</w:t>
      </w:r>
      <w:r w:rsidRPr="005B0813">
        <w:rPr>
          <w:rFonts w:ascii="Times New Roman" w:hAnsi="Times New Roman"/>
          <w:sz w:val="24"/>
          <w:szCs w:val="24"/>
        </w:rPr>
        <w:tab/>
        <w:t>неорганических</w:t>
      </w:r>
      <w:r w:rsidRPr="005B0813">
        <w:rPr>
          <w:rFonts w:ascii="Times New Roman" w:hAnsi="Times New Roman"/>
          <w:sz w:val="24"/>
          <w:szCs w:val="24"/>
        </w:rPr>
        <w:tab/>
        <w:t>веществ</w:t>
      </w:r>
      <w:r w:rsidRPr="005B0813">
        <w:rPr>
          <w:rFonts w:ascii="Times New Roman" w:hAnsi="Times New Roman"/>
          <w:sz w:val="24"/>
          <w:szCs w:val="24"/>
        </w:rPr>
        <w:tab/>
        <w:t>различных</w:t>
      </w:r>
      <w:r w:rsidRPr="005B0813">
        <w:rPr>
          <w:rFonts w:ascii="Times New Roman" w:hAnsi="Times New Roman"/>
          <w:sz w:val="24"/>
          <w:szCs w:val="24"/>
        </w:rPr>
        <w:tab/>
      </w:r>
      <w:r w:rsidRPr="005B0813">
        <w:rPr>
          <w:rFonts w:ascii="Times New Roman" w:hAnsi="Times New Roman"/>
          <w:spacing w:val="-4"/>
          <w:sz w:val="24"/>
          <w:szCs w:val="24"/>
        </w:rPr>
        <w:t>классов.</w:t>
      </w:r>
      <w:r w:rsidRPr="005B0813">
        <w:rPr>
          <w:rFonts w:ascii="Times New Roman" w:hAnsi="Times New Roman"/>
          <w:spacing w:val="-67"/>
          <w:sz w:val="24"/>
          <w:szCs w:val="24"/>
        </w:rPr>
        <w:t xml:space="preserve"> </w:t>
      </w:r>
      <w:r w:rsidRPr="005B0813">
        <w:rPr>
          <w:rFonts w:ascii="Times New Roman" w:hAnsi="Times New Roman"/>
          <w:sz w:val="24"/>
          <w:szCs w:val="24"/>
        </w:rPr>
        <w:t>Взаимосвязь</w:t>
      </w:r>
      <w:r w:rsidRPr="005B0813">
        <w:rPr>
          <w:rFonts w:ascii="Times New Roman" w:hAnsi="Times New Roman"/>
          <w:spacing w:val="-13"/>
          <w:sz w:val="24"/>
          <w:szCs w:val="24"/>
        </w:rPr>
        <w:t xml:space="preserve"> </w:t>
      </w:r>
      <w:r w:rsidRPr="005B0813">
        <w:rPr>
          <w:rFonts w:ascii="Times New Roman" w:hAnsi="Times New Roman"/>
          <w:sz w:val="24"/>
          <w:szCs w:val="24"/>
        </w:rPr>
        <w:t>неорганических</w:t>
      </w:r>
      <w:r w:rsidRPr="005B0813">
        <w:rPr>
          <w:rFonts w:ascii="Times New Roman" w:hAnsi="Times New Roman"/>
          <w:spacing w:val="-11"/>
          <w:sz w:val="24"/>
          <w:szCs w:val="24"/>
        </w:rPr>
        <w:t xml:space="preserve"> </w:t>
      </w:r>
      <w:r w:rsidRPr="005B0813">
        <w:rPr>
          <w:rFonts w:ascii="Times New Roman" w:hAnsi="Times New Roman"/>
          <w:sz w:val="24"/>
          <w:szCs w:val="24"/>
        </w:rPr>
        <w:t xml:space="preserve">веществ. </w:t>
      </w:r>
      <w:r w:rsidRPr="005B0813">
        <w:rPr>
          <w:rFonts w:ascii="Times New Roman" w:hAnsi="Times New Roman"/>
          <w:spacing w:val="-4"/>
          <w:sz w:val="24"/>
          <w:szCs w:val="24"/>
        </w:rPr>
        <w:t>Генетическая</w:t>
      </w:r>
      <w:r w:rsidRPr="005B0813">
        <w:rPr>
          <w:rFonts w:ascii="Times New Roman" w:hAnsi="Times New Roman"/>
          <w:spacing w:val="-10"/>
          <w:sz w:val="24"/>
          <w:szCs w:val="24"/>
        </w:rPr>
        <w:t xml:space="preserve"> </w:t>
      </w:r>
      <w:r w:rsidRPr="005B0813">
        <w:rPr>
          <w:rFonts w:ascii="Times New Roman" w:hAnsi="Times New Roman"/>
          <w:spacing w:val="-4"/>
          <w:sz w:val="24"/>
          <w:szCs w:val="24"/>
        </w:rPr>
        <w:t>связь</w:t>
      </w:r>
      <w:r w:rsidRPr="005B0813">
        <w:rPr>
          <w:rFonts w:ascii="Times New Roman" w:hAnsi="Times New Roman"/>
          <w:spacing w:val="-9"/>
          <w:sz w:val="24"/>
          <w:szCs w:val="24"/>
        </w:rPr>
        <w:t xml:space="preserve"> </w:t>
      </w:r>
      <w:r w:rsidRPr="005B0813">
        <w:rPr>
          <w:rFonts w:ascii="Times New Roman" w:hAnsi="Times New Roman"/>
          <w:spacing w:val="-4"/>
          <w:sz w:val="24"/>
          <w:szCs w:val="24"/>
        </w:rPr>
        <w:t>между</w:t>
      </w:r>
      <w:r w:rsidRPr="005B0813">
        <w:rPr>
          <w:rFonts w:ascii="Times New Roman" w:hAnsi="Times New Roman"/>
          <w:spacing w:val="-11"/>
          <w:sz w:val="24"/>
          <w:szCs w:val="24"/>
        </w:rPr>
        <w:t xml:space="preserve"> </w:t>
      </w:r>
      <w:r w:rsidRPr="005B0813">
        <w:rPr>
          <w:rFonts w:ascii="Times New Roman" w:hAnsi="Times New Roman"/>
          <w:spacing w:val="-4"/>
          <w:sz w:val="24"/>
          <w:szCs w:val="24"/>
        </w:rPr>
        <w:t>классами</w:t>
      </w:r>
      <w:r w:rsidRPr="005B0813">
        <w:rPr>
          <w:rFonts w:ascii="Times New Roman" w:hAnsi="Times New Roman"/>
          <w:spacing w:val="-7"/>
          <w:sz w:val="24"/>
          <w:szCs w:val="24"/>
        </w:rPr>
        <w:t xml:space="preserve"> </w:t>
      </w:r>
      <w:r w:rsidRPr="005B0813">
        <w:rPr>
          <w:rFonts w:ascii="Times New Roman" w:hAnsi="Times New Roman"/>
          <w:spacing w:val="-4"/>
          <w:sz w:val="24"/>
          <w:szCs w:val="24"/>
        </w:rPr>
        <w:t>неорганических</w:t>
      </w:r>
      <w:r w:rsidRPr="005B0813">
        <w:rPr>
          <w:rFonts w:ascii="Times New Roman" w:hAnsi="Times New Roman"/>
          <w:spacing w:val="-9"/>
          <w:sz w:val="24"/>
          <w:szCs w:val="24"/>
        </w:rPr>
        <w:t xml:space="preserve"> </w:t>
      </w:r>
      <w:r w:rsidRPr="005B0813">
        <w:rPr>
          <w:rFonts w:ascii="Times New Roman" w:hAnsi="Times New Roman"/>
          <w:spacing w:val="-3"/>
          <w:sz w:val="24"/>
          <w:szCs w:val="24"/>
        </w:rPr>
        <w:t>соединений.</w:t>
      </w:r>
      <w:r w:rsidRPr="005B0813">
        <w:rPr>
          <w:rFonts w:ascii="Times New Roman" w:hAnsi="Times New Roman"/>
          <w:i/>
          <w:sz w:val="24"/>
          <w:szCs w:val="24"/>
        </w:rPr>
        <w:t xml:space="preserve"> Практическая</w:t>
      </w:r>
      <w:r w:rsidRPr="005B0813">
        <w:rPr>
          <w:rFonts w:ascii="Times New Roman" w:hAnsi="Times New Roman"/>
          <w:i/>
          <w:spacing w:val="42"/>
          <w:sz w:val="24"/>
          <w:szCs w:val="24"/>
        </w:rPr>
        <w:t xml:space="preserve"> </w:t>
      </w:r>
      <w:r w:rsidRPr="005B0813">
        <w:rPr>
          <w:rFonts w:ascii="Times New Roman" w:hAnsi="Times New Roman"/>
          <w:i/>
          <w:sz w:val="24"/>
          <w:szCs w:val="24"/>
        </w:rPr>
        <w:t>работа</w:t>
      </w:r>
      <w:r w:rsidRPr="005B0813">
        <w:rPr>
          <w:rFonts w:ascii="Times New Roman" w:hAnsi="Times New Roman"/>
          <w:i/>
          <w:spacing w:val="44"/>
          <w:sz w:val="24"/>
          <w:szCs w:val="24"/>
        </w:rPr>
        <w:t xml:space="preserve"> </w:t>
      </w:r>
      <w:r w:rsidRPr="005B0813">
        <w:rPr>
          <w:rFonts w:ascii="Times New Roman" w:hAnsi="Times New Roman"/>
          <w:i/>
          <w:sz w:val="24"/>
          <w:szCs w:val="24"/>
        </w:rPr>
        <w:t>№</w:t>
      </w:r>
      <w:r w:rsidRPr="005B0813">
        <w:rPr>
          <w:rFonts w:ascii="Times New Roman" w:hAnsi="Times New Roman"/>
          <w:i/>
          <w:spacing w:val="42"/>
          <w:sz w:val="24"/>
          <w:szCs w:val="24"/>
        </w:rPr>
        <w:t xml:space="preserve"> </w:t>
      </w:r>
      <w:r w:rsidRPr="005B0813">
        <w:rPr>
          <w:rFonts w:ascii="Times New Roman" w:hAnsi="Times New Roman"/>
          <w:i/>
          <w:sz w:val="24"/>
          <w:szCs w:val="24"/>
        </w:rPr>
        <w:t>1</w:t>
      </w:r>
      <w:r w:rsidRPr="005B0813">
        <w:rPr>
          <w:rFonts w:ascii="Times New Roman" w:hAnsi="Times New Roman"/>
          <w:i/>
          <w:spacing w:val="44"/>
          <w:sz w:val="24"/>
          <w:szCs w:val="24"/>
        </w:rPr>
        <w:t xml:space="preserve"> </w:t>
      </w:r>
      <w:r w:rsidRPr="005B0813">
        <w:rPr>
          <w:rFonts w:ascii="Times New Roman" w:hAnsi="Times New Roman"/>
          <w:sz w:val="24"/>
          <w:szCs w:val="24"/>
        </w:rPr>
        <w:t>Химические</w:t>
      </w:r>
      <w:r w:rsidRPr="005B0813">
        <w:rPr>
          <w:rFonts w:ascii="Times New Roman" w:hAnsi="Times New Roman"/>
          <w:spacing w:val="43"/>
          <w:sz w:val="24"/>
          <w:szCs w:val="24"/>
        </w:rPr>
        <w:t xml:space="preserve"> </w:t>
      </w:r>
      <w:r w:rsidRPr="005B0813">
        <w:rPr>
          <w:rFonts w:ascii="Times New Roman" w:hAnsi="Times New Roman"/>
          <w:sz w:val="24"/>
          <w:szCs w:val="24"/>
        </w:rPr>
        <w:t>свойства</w:t>
      </w:r>
      <w:r w:rsidRPr="005B0813">
        <w:rPr>
          <w:rFonts w:ascii="Times New Roman" w:hAnsi="Times New Roman"/>
          <w:spacing w:val="43"/>
          <w:sz w:val="24"/>
          <w:szCs w:val="24"/>
        </w:rPr>
        <w:t xml:space="preserve"> </w:t>
      </w:r>
      <w:r w:rsidRPr="005B0813">
        <w:rPr>
          <w:rFonts w:ascii="Times New Roman" w:hAnsi="Times New Roman"/>
          <w:sz w:val="24"/>
          <w:szCs w:val="24"/>
        </w:rPr>
        <w:t>оксидов,</w:t>
      </w:r>
      <w:r w:rsidRPr="005B0813">
        <w:rPr>
          <w:rFonts w:ascii="Times New Roman" w:hAnsi="Times New Roman"/>
          <w:spacing w:val="42"/>
          <w:sz w:val="24"/>
          <w:szCs w:val="24"/>
        </w:rPr>
        <w:t xml:space="preserve"> </w:t>
      </w:r>
      <w:r w:rsidRPr="005B0813">
        <w:rPr>
          <w:rFonts w:ascii="Times New Roman" w:hAnsi="Times New Roman"/>
          <w:sz w:val="24"/>
          <w:szCs w:val="24"/>
        </w:rPr>
        <w:t>оснований,</w:t>
      </w:r>
      <w:r w:rsidRPr="005B0813">
        <w:rPr>
          <w:rFonts w:ascii="Times New Roman" w:hAnsi="Times New Roman"/>
          <w:spacing w:val="-67"/>
          <w:sz w:val="24"/>
          <w:szCs w:val="24"/>
        </w:rPr>
        <w:t xml:space="preserve"> </w:t>
      </w:r>
      <w:r w:rsidRPr="005B0813">
        <w:rPr>
          <w:rFonts w:ascii="Times New Roman" w:hAnsi="Times New Roman"/>
          <w:sz w:val="24"/>
          <w:szCs w:val="24"/>
        </w:rPr>
        <w:t>кислот</w:t>
      </w:r>
      <w:r w:rsidRPr="005B0813">
        <w:rPr>
          <w:rFonts w:ascii="Times New Roman" w:hAnsi="Times New Roman"/>
          <w:spacing w:val="-12"/>
          <w:sz w:val="24"/>
          <w:szCs w:val="24"/>
        </w:rPr>
        <w:t xml:space="preserve"> </w:t>
      </w:r>
      <w:r w:rsidRPr="005B0813">
        <w:rPr>
          <w:rFonts w:ascii="Times New Roman" w:hAnsi="Times New Roman"/>
          <w:sz w:val="24"/>
          <w:szCs w:val="24"/>
        </w:rPr>
        <w:t>и</w:t>
      </w:r>
      <w:r w:rsidRPr="005B0813">
        <w:rPr>
          <w:rFonts w:ascii="Times New Roman" w:hAnsi="Times New Roman"/>
          <w:spacing w:val="-10"/>
          <w:sz w:val="24"/>
          <w:szCs w:val="24"/>
        </w:rPr>
        <w:t xml:space="preserve"> </w:t>
      </w:r>
      <w:r w:rsidRPr="005B0813">
        <w:rPr>
          <w:rFonts w:ascii="Times New Roman" w:hAnsi="Times New Roman"/>
          <w:sz w:val="24"/>
          <w:szCs w:val="24"/>
        </w:rPr>
        <w:t>солей.</w:t>
      </w:r>
    </w:p>
    <w:p w:rsidR="00216198" w:rsidRPr="005B0813" w:rsidRDefault="00216198" w:rsidP="005B0813">
      <w:pPr>
        <w:tabs>
          <w:tab w:val="left" w:pos="972"/>
        </w:tabs>
        <w:spacing w:after="0" w:line="240" w:lineRule="auto"/>
        <w:ind w:firstLine="658"/>
        <w:jc w:val="both"/>
        <w:rPr>
          <w:rFonts w:ascii="Times New Roman" w:hAnsi="Times New Roman"/>
          <w:sz w:val="24"/>
          <w:szCs w:val="24"/>
        </w:rPr>
      </w:pPr>
      <w:r w:rsidRPr="005B0813">
        <w:rPr>
          <w:rFonts w:ascii="Times New Roman" w:hAnsi="Times New Roman"/>
          <w:sz w:val="24"/>
          <w:szCs w:val="24"/>
          <w:lang w:val="ru-RU"/>
        </w:rPr>
        <w:t>52. Итоговое</w:t>
      </w:r>
      <w:r w:rsidRPr="005B0813">
        <w:rPr>
          <w:rFonts w:ascii="Times New Roman" w:hAnsi="Times New Roman"/>
          <w:spacing w:val="20"/>
          <w:sz w:val="24"/>
          <w:szCs w:val="24"/>
          <w:lang w:val="ru-RU"/>
        </w:rPr>
        <w:t xml:space="preserve"> </w:t>
      </w:r>
      <w:r w:rsidRPr="005B0813">
        <w:rPr>
          <w:rFonts w:ascii="Times New Roman" w:hAnsi="Times New Roman"/>
          <w:sz w:val="24"/>
          <w:szCs w:val="24"/>
          <w:lang w:val="ru-RU"/>
        </w:rPr>
        <w:t>занятие</w:t>
      </w:r>
      <w:r w:rsidRPr="005B0813">
        <w:rPr>
          <w:rFonts w:ascii="Times New Roman" w:hAnsi="Times New Roman"/>
          <w:spacing w:val="20"/>
          <w:sz w:val="24"/>
          <w:szCs w:val="24"/>
          <w:lang w:val="ru-RU"/>
        </w:rPr>
        <w:t xml:space="preserve"> </w:t>
      </w:r>
      <w:r w:rsidRPr="005B0813">
        <w:rPr>
          <w:rFonts w:ascii="Times New Roman" w:hAnsi="Times New Roman"/>
          <w:sz w:val="24"/>
          <w:szCs w:val="24"/>
          <w:lang w:val="ru-RU"/>
        </w:rPr>
        <w:t>по</w:t>
      </w:r>
      <w:r w:rsidRPr="005B0813">
        <w:rPr>
          <w:rFonts w:ascii="Times New Roman" w:hAnsi="Times New Roman"/>
          <w:spacing w:val="21"/>
          <w:sz w:val="24"/>
          <w:szCs w:val="24"/>
          <w:lang w:val="ru-RU"/>
        </w:rPr>
        <w:t xml:space="preserve"> </w:t>
      </w:r>
      <w:r w:rsidRPr="005B0813">
        <w:rPr>
          <w:rFonts w:ascii="Times New Roman" w:hAnsi="Times New Roman"/>
          <w:sz w:val="24"/>
          <w:szCs w:val="24"/>
          <w:lang w:val="ru-RU"/>
        </w:rPr>
        <w:t>теме «Классификация</w:t>
      </w:r>
      <w:r w:rsidRPr="005B0813">
        <w:rPr>
          <w:rFonts w:ascii="Times New Roman" w:hAnsi="Times New Roman"/>
          <w:spacing w:val="20"/>
          <w:sz w:val="24"/>
          <w:szCs w:val="24"/>
          <w:lang w:val="ru-RU"/>
        </w:rPr>
        <w:t xml:space="preserve"> </w:t>
      </w:r>
      <w:r w:rsidRPr="005B0813">
        <w:rPr>
          <w:rFonts w:ascii="Times New Roman" w:hAnsi="Times New Roman"/>
          <w:sz w:val="24"/>
          <w:szCs w:val="24"/>
          <w:lang w:val="ru-RU"/>
        </w:rPr>
        <w:t>веществ</w:t>
      </w:r>
      <w:r w:rsidRPr="005B0813">
        <w:rPr>
          <w:rFonts w:ascii="Times New Roman" w:hAnsi="Times New Roman"/>
          <w:spacing w:val="22"/>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21"/>
          <w:sz w:val="24"/>
          <w:szCs w:val="24"/>
          <w:lang w:val="ru-RU"/>
        </w:rPr>
        <w:t xml:space="preserve"> </w:t>
      </w:r>
      <w:r w:rsidRPr="005B0813">
        <w:rPr>
          <w:rFonts w:ascii="Times New Roman" w:hAnsi="Times New Roman"/>
          <w:sz w:val="24"/>
          <w:szCs w:val="24"/>
          <w:lang w:val="ru-RU"/>
        </w:rPr>
        <w:t>их</w:t>
      </w:r>
      <w:r w:rsidRPr="005B0813">
        <w:rPr>
          <w:rFonts w:ascii="Times New Roman" w:hAnsi="Times New Roman"/>
          <w:spacing w:val="21"/>
          <w:sz w:val="24"/>
          <w:szCs w:val="24"/>
          <w:lang w:val="ru-RU"/>
        </w:rPr>
        <w:t xml:space="preserve"> </w:t>
      </w:r>
      <w:r w:rsidRPr="005B0813">
        <w:rPr>
          <w:rFonts w:ascii="Times New Roman" w:hAnsi="Times New Roman"/>
          <w:sz w:val="24"/>
          <w:szCs w:val="24"/>
          <w:lang w:val="ru-RU"/>
        </w:rPr>
        <w:t xml:space="preserve">свойства». </w:t>
      </w:r>
      <w:r w:rsidRPr="005B0813">
        <w:rPr>
          <w:rFonts w:ascii="Times New Roman" w:hAnsi="Times New Roman"/>
          <w:spacing w:val="-67"/>
          <w:sz w:val="24"/>
          <w:szCs w:val="24"/>
          <w:lang w:val="ru-RU"/>
        </w:rPr>
        <w:t xml:space="preserve"> </w:t>
      </w:r>
      <w:r w:rsidRPr="005B0813">
        <w:rPr>
          <w:rFonts w:ascii="Times New Roman" w:hAnsi="Times New Roman"/>
          <w:sz w:val="24"/>
          <w:szCs w:val="24"/>
        </w:rPr>
        <w:t>Решение</w:t>
      </w:r>
      <w:r w:rsidRPr="005B0813">
        <w:rPr>
          <w:rFonts w:ascii="Times New Roman" w:hAnsi="Times New Roman"/>
          <w:spacing w:val="-13"/>
          <w:sz w:val="24"/>
          <w:szCs w:val="24"/>
        </w:rPr>
        <w:t xml:space="preserve"> </w:t>
      </w:r>
      <w:r w:rsidRPr="005B0813">
        <w:rPr>
          <w:rFonts w:ascii="Times New Roman" w:hAnsi="Times New Roman"/>
          <w:sz w:val="24"/>
          <w:szCs w:val="24"/>
        </w:rPr>
        <w:t>задач</w:t>
      </w:r>
      <w:r w:rsidRPr="005B0813">
        <w:rPr>
          <w:rFonts w:ascii="Times New Roman" w:hAnsi="Times New Roman"/>
          <w:spacing w:val="-11"/>
          <w:sz w:val="24"/>
          <w:szCs w:val="24"/>
        </w:rPr>
        <w:t xml:space="preserve"> </w:t>
      </w:r>
      <w:r w:rsidRPr="005B0813">
        <w:rPr>
          <w:rFonts w:ascii="Times New Roman" w:hAnsi="Times New Roman"/>
          <w:sz w:val="24"/>
          <w:szCs w:val="24"/>
        </w:rPr>
        <w:t>по</w:t>
      </w:r>
      <w:r w:rsidRPr="005B0813">
        <w:rPr>
          <w:rFonts w:ascii="Times New Roman" w:hAnsi="Times New Roman"/>
          <w:spacing w:val="-12"/>
          <w:sz w:val="24"/>
          <w:szCs w:val="24"/>
        </w:rPr>
        <w:t xml:space="preserve"> </w:t>
      </w:r>
      <w:r w:rsidRPr="005B0813">
        <w:rPr>
          <w:rFonts w:ascii="Times New Roman" w:hAnsi="Times New Roman"/>
          <w:sz w:val="24"/>
          <w:szCs w:val="24"/>
        </w:rPr>
        <w:t>теме:</w:t>
      </w:r>
      <w:r w:rsidRPr="005B0813">
        <w:rPr>
          <w:rFonts w:ascii="Times New Roman" w:hAnsi="Times New Roman"/>
          <w:spacing w:val="-12"/>
          <w:sz w:val="24"/>
          <w:szCs w:val="24"/>
        </w:rPr>
        <w:t xml:space="preserve"> </w:t>
      </w:r>
      <w:r w:rsidRPr="005B0813">
        <w:rPr>
          <w:rFonts w:ascii="Times New Roman" w:hAnsi="Times New Roman"/>
          <w:sz w:val="24"/>
          <w:szCs w:val="24"/>
        </w:rPr>
        <w:t>«Неорганические</w:t>
      </w:r>
      <w:r w:rsidRPr="005B0813">
        <w:rPr>
          <w:rFonts w:ascii="Times New Roman" w:hAnsi="Times New Roman"/>
          <w:spacing w:val="-13"/>
          <w:sz w:val="24"/>
          <w:szCs w:val="24"/>
        </w:rPr>
        <w:t xml:space="preserve"> </w:t>
      </w:r>
      <w:r w:rsidRPr="005B0813">
        <w:rPr>
          <w:rFonts w:ascii="Times New Roman" w:hAnsi="Times New Roman"/>
          <w:sz w:val="24"/>
          <w:szCs w:val="24"/>
        </w:rPr>
        <w:t>вещества».</w:t>
      </w:r>
    </w:p>
    <w:p w:rsidR="00216198" w:rsidRPr="005B0813" w:rsidRDefault="00216198" w:rsidP="00BB7845">
      <w:pPr>
        <w:pStyle w:val="1"/>
        <w:keepNext w:val="0"/>
        <w:keepLines w:val="0"/>
        <w:numPr>
          <w:ilvl w:val="0"/>
          <w:numId w:val="41"/>
        </w:numPr>
        <w:pBdr>
          <w:bottom w:val="none" w:sz="0" w:space="0" w:color="auto"/>
        </w:pBdr>
        <w:tabs>
          <w:tab w:val="left" w:pos="631"/>
        </w:tabs>
        <w:autoSpaceDE w:val="0"/>
        <w:autoSpaceDN w:val="0"/>
        <w:spacing w:before="0" w:line="240" w:lineRule="auto"/>
        <w:ind w:left="0" w:firstLine="658"/>
        <w:jc w:val="both"/>
        <w:rPr>
          <w:sz w:val="24"/>
          <w:szCs w:val="24"/>
        </w:rPr>
      </w:pPr>
      <w:r w:rsidRPr="005B0813">
        <w:rPr>
          <w:spacing w:val="-3"/>
          <w:sz w:val="24"/>
          <w:szCs w:val="24"/>
        </w:rPr>
        <w:t>Сплавы</w:t>
      </w:r>
      <w:r w:rsidRPr="005B0813">
        <w:rPr>
          <w:spacing w:val="-12"/>
          <w:sz w:val="24"/>
          <w:szCs w:val="24"/>
        </w:rPr>
        <w:t xml:space="preserve"> </w:t>
      </w:r>
      <w:r w:rsidRPr="005B0813">
        <w:rPr>
          <w:spacing w:val="-3"/>
          <w:sz w:val="24"/>
          <w:szCs w:val="24"/>
        </w:rPr>
        <w:t>и</w:t>
      </w:r>
      <w:r w:rsidRPr="005B0813">
        <w:rPr>
          <w:spacing w:val="-12"/>
          <w:sz w:val="24"/>
          <w:szCs w:val="24"/>
        </w:rPr>
        <w:t xml:space="preserve"> </w:t>
      </w:r>
      <w:r w:rsidRPr="005B0813">
        <w:rPr>
          <w:spacing w:val="-3"/>
          <w:sz w:val="24"/>
          <w:szCs w:val="24"/>
        </w:rPr>
        <w:t>интерметаллиды</w:t>
      </w:r>
      <w:r w:rsidRPr="005B0813">
        <w:rPr>
          <w:spacing w:val="-14"/>
          <w:sz w:val="24"/>
          <w:szCs w:val="24"/>
        </w:rPr>
        <w:t xml:space="preserve"> </w:t>
      </w:r>
      <w:r w:rsidRPr="005B0813">
        <w:rPr>
          <w:spacing w:val="-2"/>
          <w:sz w:val="24"/>
          <w:szCs w:val="24"/>
        </w:rPr>
        <w:t>(2</w:t>
      </w:r>
      <w:r w:rsidRPr="005B0813">
        <w:rPr>
          <w:spacing w:val="-11"/>
          <w:sz w:val="24"/>
          <w:szCs w:val="24"/>
        </w:rPr>
        <w:t xml:space="preserve"> </w:t>
      </w:r>
      <w:r w:rsidRPr="005B0813">
        <w:rPr>
          <w:spacing w:val="-2"/>
          <w:sz w:val="24"/>
          <w:szCs w:val="24"/>
        </w:rPr>
        <w:t>часа)</w:t>
      </w:r>
    </w:p>
    <w:p w:rsidR="00216198" w:rsidRPr="005B0813" w:rsidRDefault="00216198" w:rsidP="005B0813">
      <w:pPr>
        <w:tabs>
          <w:tab w:val="left" w:pos="784"/>
        </w:tabs>
        <w:spacing w:after="0" w:line="240" w:lineRule="auto"/>
        <w:ind w:firstLine="658"/>
        <w:jc w:val="both"/>
        <w:rPr>
          <w:rFonts w:ascii="Times New Roman" w:hAnsi="Times New Roman"/>
          <w:sz w:val="24"/>
          <w:szCs w:val="24"/>
        </w:rPr>
      </w:pPr>
      <w:r w:rsidRPr="005B0813">
        <w:rPr>
          <w:rFonts w:ascii="Times New Roman" w:hAnsi="Times New Roman"/>
          <w:spacing w:val="-3"/>
          <w:sz w:val="24"/>
          <w:szCs w:val="24"/>
        </w:rPr>
        <w:t>53. Сплавы</w:t>
      </w:r>
      <w:r w:rsidRPr="005B0813">
        <w:rPr>
          <w:rFonts w:ascii="Times New Roman" w:hAnsi="Times New Roman"/>
          <w:spacing w:val="-15"/>
          <w:sz w:val="24"/>
          <w:szCs w:val="24"/>
        </w:rPr>
        <w:t xml:space="preserve"> </w:t>
      </w:r>
      <w:r w:rsidRPr="005B0813">
        <w:rPr>
          <w:rFonts w:ascii="Times New Roman" w:hAnsi="Times New Roman"/>
          <w:spacing w:val="-3"/>
          <w:sz w:val="24"/>
          <w:szCs w:val="24"/>
        </w:rPr>
        <w:t>и</w:t>
      </w:r>
      <w:r w:rsidRPr="005B0813">
        <w:rPr>
          <w:rFonts w:ascii="Times New Roman" w:hAnsi="Times New Roman"/>
          <w:spacing w:val="-14"/>
          <w:sz w:val="24"/>
          <w:szCs w:val="24"/>
        </w:rPr>
        <w:t xml:space="preserve"> </w:t>
      </w:r>
      <w:r w:rsidRPr="005B0813">
        <w:rPr>
          <w:rFonts w:ascii="Times New Roman" w:hAnsi="Times New Roman"/>
          <w:spacing w:val="-3"/>
          <w:sz w:val="24"/>
          <w:szCs w:val="24"/>
        </w:rPr>
        <w:t>интерметаллиды.</w:t>
      </w:r>
    </w:p>
    <w:p w:rsidR="00216198" w:rsidRPr="005B0813" w:rsidRDefault="00216198" w:rsidP="005B0813">
      <w:pPr>
        <w:tabs>
          <w:tab w:val="left" w:pos="862"/>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54. Решение</w:t>
      </w:r>
      <w:r w:rsidRPr="005B0813">
        <w:rPr>
          <w:rFonts w:ascii="Times New Roman" w:hAnsi="Times New Roman"/>
          <w:spacing w:val="-16"/>
          <w:sz w:val="24"/>
          <w:szCs w:val="24"/>
          <w:lang w:val="ru-RU"/>
        </w:rPr>
        <w:t xml:space="preserve"> </w:t>
      </w:r>
      <w:r w:rsidRPr="005B0813">
        <w:rPr>
          <w:rFonts w:ascii="Times New Roman" w:hAnsi="Times New Roman"/>
          <w:sz w:val="24"/>
          <w:szCs w:val="24"/>
          <w:lang w:val="ru-RU"/>
        </w:rPr>
        <w:t>задач</w:t>
      </w:r>
      <w:r w:rsidRPr="005B0813">
        <w:rPr>
          <w:rFonts w:ascii="Times New Roman" w:hAnsi="Times New Roman"/>
          <w:spacing w:val="-15"/>
          <w:sz w:val="24"/>
          <w:szCs w:val="24"/>
          <w:lang w:val="ru-RU"/>
        </w:rPr>
        <w:t xml:space="preserve"> </w:t>
      </w:r>
      <w:r w:rsidRPr="005B0813">
        <w:rPr>
          <w:rFonts w:ascii="Times New Roman" w:hAnsi="Times New Roman"/>
          <w:sz w:val="24"/>
          <w:szCs w:val="24"/>
          <w:lang w:val="ru-RU"/>
        </w:rPr>
        <w:t>на</w:t>
      </w:r>
      <w:r w:rsidRPr="005B0813">
        <w:rPr>
          <w:rFonts w:ascii="Times New Roman" w:hAnsi="Times New Roman"/>
          <w:spacing w:val="-15"/>
          <w:sz w:val="24"/>
          <w:szCs w:val="24"/>
          <w:lang w:val="ru-RU"/>
        </w:rPr>
        <w:t xml:space="preserve"> </w:t>
      </w:r>
      <w:r w:rsidRPr="005B0813">
        <w:rPr>
          <w:rFonts w:ascii="Times New Roman" w:hAnsi="Times New Roman"/>
          <w:sz w:val="24"/>
          <w:szCs w:val="24"/>
          <w:lang w:val="ru-RU"/>
        </w:rPr>
        <w:t>вычисление</w:t>
      </w:r>
      <w:r w:rsidRPr="005B0813">
        <w:rPr>
          <w:rFonts w:ascii="Times New Roman" w:hAnsi="Times New Roman"/>
          <w:spacing w:val="-15"/>
          <w:sz w:val="24"/>
          <w:szCs w:val="24"/>
          <w:lang w:val="ru-RU"/>
        </w:rPr>
        <w:t xml:space="preserve"> </w:t>
      </w:r>
      <w:r w:rsidRPr="005B0813">
        <w:rPr>
          <w:rFonts w:ascii="Times New Roman" w:hAnsi="Times New Roman"/>
          <w:sz w:val="24"/>
          <w:szCs w:val="24"/>
          <w:lang w:val="ru-RU"/>
        </w:rPr>
        <w:t>массовой</w:t>
      </w:r>
      <w:r w:rsidRPr="005B0813">
        <w:rPr>
          <w:rFonts w:ascii="Times New Roman" w:hAnsi="Times New Roman"/>
          <w:spacing w:val="-15"/>
          <w:sz w:val="24"/>
          <w:szCs w:val="24"/>
          <w:lang w:val="ru-RU"/>
        </w:rPr>
        <w:t xml:space="preserve"> </w:t>
      </w:r>
      <w:r w:rsidRPr="005B0813">
        <w:rPr>
          <w:rFonts w:ascii="Times New Roman" w:hAnsi="Times New Roman"/>
          <w:sz w:val="24"/>
          <w:szCs w:val="24"/>
          <w:lang w:val="ru-RU"/>
        </w:rPr>
        <w:t>доли</w:t>
      </w:r>
      <w:r w:rsidRPr="005B0813">
        <w:rPr>
          <w:rFonts w:ascii="Times New Roman" w:hAnsi="Times New Roman"/>
          <w:spacing w:val="-15"/>
          <w:sz w:val="24"/>
          <w:szCs w:val="24"/>
          <w:lang w:val="ru-RU"/>
        </w:rPr>
        <w:t xml:space="preserve"> </w:t>
      </w:r>
      <w:r w:rsidRPr="005B0813">
        <w:rPr>
          <w:rFonts w:ascii="Times New Roman" w:hAnsi="Times New Roman"/>
          <w:sz w:val="24"/>
          <w:szCs w:val="24"/>
          <w:lang w:val="ru-RU"/>
        </w:rPr>
        <w:t>металла</w:t>
      </w:r>
      <w:r w:rsidRPr="005B0813">
        <w:rPr>
          <w:rFonts w:ascii="Times New Roman" w:hAnsi="Times New Roman"/>
          <w:spacing w:val="-15"/>
          <w:sz w:val="24"/>
          <w:szCs w:val="24"/>
          <w:lang w:val="ru-RU"/>
        </w:rPr>
        <w:t xml:space="preserve"> </w:t>
      </w:r>
      <w:r w:rsidRPr="005B0813">
        <w:rPr>
          <w:rFonts w:ascii="Times New Roman" w:hAnsi="Times New Roman"/>
          <w:sz w:val="24"/>
          <w:szCs w:val="24"/>
          <w:lang w:val="ru-RU"/>
        </w:rPr>
        <w:t>в</w:t>
      </w:r>
      <w:r w:rsidRPr="005B0813">
        <w:rPr>
          <w:rFonts w:ascii="Times New Roman" w:hAnsi="Times New Roman"/>
          <w:spacing w:val="-14"/>
          <w:sz w:val="24"/>
          <w:szCs w:val="24"/>
          <w:lang w:val="ru-RU"/>
        </w:rPr>
        <w:t xml:space="preserve"> </w:t>
      </w:r>
      <w:r w:rsidRPr="005B0813">
        <w:rPr>
          <w:rFonts w:ascii="Times New Roman" w:hAnsi="Times New Roman"/>
          <w:sz w:val="24"/>
          <w:szCs w:val="24"/>
          <w:lang w:val="ru-RU"/>
        </w:rPr>
        <w:t>сплаве,</w:t>
      </w:r>
      <w:r w:rsidRPr="005B0813">
        <w:rPr>
          <w:rFonts w:ascii="Times New Roman" w:hAnsi="Times New Roman"/>
          <w:spacing w:val="-14"/>
          <w:sz w:val="24"/>
          <w:szCs w:val="24"/>
          <w:lang w:val="ru-RU"/>
        </w:rPr>
        <w:t xml:space="preserve"> </w:t>
      </w:r>
      <w:r w:rsidRPr="005B0813">
        <w:rPr>
          <w:rFonts w:ascii="Times New Roman" w:hAnsi="Times New Roman"/>
          <w:sz w:val="24"/>
          <w:szCs w:val="24"/>
          <w:lang w:val="ru-RU"/>
        </w:rPr>
        <w:t>выведение</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формул</w:t>
      </w:r>
      <w:r w:rsidRPr="005B0813">
        <w:rPr>
          <w:rFonts w:ascii="Times New Roman" w:hAnsi="Times New Roman"/>
          <w:spacing w:val="-12"/>
          <w:sz w:val="24"/>
          <w:szCs w:val="24"/>
          <w:lang w:val="ru-RU"/>
        </w:rPr>
        <w:t xml:space="preserve"> </w:t>
      </w:r>
      <w:r w:rsidRPr="005B0813">
        <w:rPr>
          <w:rFonts w:ascii="Times New Roman" w:hAnsi="Times New Roman"/>
          <w:sz w:val="24"/>
          <w:szCs w:val="24"/>
          <w:lang w:val="ru-RU"/>
        </w:rPr>
        <w:t>интерметаллидов.</w:t>
      </w:r>
    </w:p>
    <w:p w:rsidR="00216198" w:rsidRPr="005B0813" w:rsidRDefault="00216198" w:rsidP="00BB7845">
      <w:pPr>
        <w:pStyle w:val="1"/>
        <w:keepNext w:val="0"/>
        <w:keepLines w:val="0"/>
        <w:numPr>
          <w:ilvl w:val="0"/>
          <w:numId w:val="41"/>
        </w:numPr>
        <w:pBdr>
          <w:bottom w:val="none" w:sz="0" w:space="0" w:color="auto"/>
        </w:pBdr>
        <w:tabs>
          <w:tab w:val="left" w:pos="737"/>
        </w:tabs>
        <w:autoSpaceDE w:val="0"/>
        <w:autoSpaceDN w:val="0"/>
        <w:spacing w:before="0" w:line="240" w:lineRule="auto"/>
        <w:ind w:left="0" w:firstLine="658"/>
        <w:jc w:val="both"/>
        <w:rPr>
          <w:sz w:val="24"/>
          <w:szCs w:val="24"/>
        </w:rPr>
      </w:pPr>
      <w:r w:rsidRPr="005B0813">
        <w:rPr>
          <w:spacing w:val="-4"/>
          <w:sz w:val="24"/>
          <w:szCs w:val="24"/>
        </w:rPr>
        <w:t>Многообразие</w:t>
      </w:r>
      <w:r w:rsidRPr="005B0813">
        <w:rPr>
          <w:spacing w:val="-12"/>
          <w:sz w:val="24"/>
          <w:szCs w:val="24"/>
        </w:rPr>
        <w:t xml:space="preserve"> </w:t>
      </w:r>
      <w:r w:rsidRPr="005B0813">
        <w:rPr>
          <w:spacing w:val="-3"/>
          <w:sz w:val="24"/>
          <w:szCs w:val="24"/>
        </w:rPr>
        <w:t>органических</w:t>
      </w:r>
      <w:r w:rsidRPr="005B0813">
        <w:rPr>
          <w:spacing w:val="-13"/>
          <w:sz w:val="24"/>
          <w:szCs w:val="24"/>
        </w:rPr>
        <w:t xml:space="preserve"> </w:t>
      </w:r>
      <w:r w:rsidRPr="005B0813">
        <w:rPr>
          <w:spacing w:val="-3"/>
          <w:sz w:val="24"/>
          <w:szCs w:val="24"/>
        </w:rPr>
        <w:t>веществ</w:t>
      </w:r>
      <w:r w:rsidRPr="005B0813">
        <w:rPr>
          <w:spacing w:val="-14"/>
          <w:sz w:val="24"/>
          <w:szCs w:val="24"/>
        </w:rPr>
        <w:t xml:space="preserve"> </w:t>
      </w:r>
      <w:r w:rsidRPr="005B0813">
        <w:rPr>
          <w:spacing w:val="-3"/>
          <w:sz w:val="24"/>
          <w:szCs w:val="24"/>
        </w:rPr>
        <w:t>(5</w:t>
      </w:r>
      <w:r w:rsidRPr="005B0813">
        <w:rPr>
          <w:spacing w:val="-13"/>
          <w:sz w:val="24"/>
          <w:szCs w:val="24"/>
        </w:rPr>
        <w:t xml:space="preserve"> </w:t>
      </w:r>
      <w:r w:rsidRPr="005B0813">
        <w:rPr>
          <w:spacing w:val="-3"/>
          <w:sz w:val="24"/>
          <w:szCs w:val="24"/>
        </w:rPr>
        <w:t>часов)</w:t>
      </w:r>
    </w:p>
    <w:p w:rsidR="00216198" w:rsidRPr="005B0813" w:rsidRDefault="00216198" w:rsidP="005B0813">
      <w:pPr>
        <w:pStyle w:val="aff4"/>
        <w:ind w:left="0" w:right="0" w:firstLine="658"/>
        <w:rPr>
          <w:rFonts w:ascii="Times New Roman" w:hAnsi="Times New Roman"/>
          <w:sz w:val="24"/>
          <w:szCs w:val="24"/>
        </w:rPr>
      </w:pPr>
      <w:r w:rsidRPr="005B0813">
        <w:rPr>
          <w:rFonts w:ascii="Times New Roman" w:hAnsi="Times New Roman"/>
          <w:sz w:val="24"/>
          <w:szCs w:val="24"/>
        </w:rPr>
        <w:t>55. Основные положения и направления развития теории химического</w:t>
      </w:r>
      <w:r w:rsidRPr="005B0813">
        <w:rPr>
          <w:rFonts w:ascii="Times New Roman" w:hAnsi="Times New Roman"/>
          <w:spacing w:val="1"/>
          <w:sz w:val="24"/>
          <w:szCs w:val="24"/>
        </w:rPr>
        <w:t xml:space="preserve"> </w:t>
      </w:r>
      <w:r w:rsidRPr="005B0813">
        <w:rPr>
          <w:rFonts w:ascii="Times New Roman" w:hAnsi="Times New Roman"/>
          <w:sz w:val="24"/>
          <w:szCs w:val="24"/>
        </w:rPr>
        <w:t>строения органических веществ А.М. Бутлерова. Особенности химического и</w:t>
      </w:r>
      <w:r w:rsidRPr="005B0813">
        <w:rPr>
          <w:rFonts w:ascii="Times New Roman" w:hAnsi="Times New Roman"/>
          <w:spacing w:val="-67"/>
          <w:sz w:val="24"/>
          <w:szCs w:val="24"/>
        </w:rPr>
        <w:t xml:space="preserve"> </w:t>
      </w:r>
      <w:r w:rsidRPr="005B0813">
        <w:rPr>
          <w:rFonts w:ascii="Times New Roman" w:hAnsi="Times New Roman"/>
          <w:sz w:val="24"/>
          <w:szCs w:val="24"/>
        </w:rPr>
        <w:t>электронного</w:t>
      </w:r>
      <w:r w:rsidRPr="005B0813">
        <w:rPr>
          <w:rFonts w:ascii="Times New Roman" w:hAnsi="Times New Roman"/>
          <w:spacing w:val="-15"/>
          <w:sz w:val="24"/>
          <w:szCs w:val="24"/>
        </w:rPr>
        <w:t xml:space="preserve"> </w:t>
      </w:r>
      <w:r w:rsidRPr="005B0813">
        <w:rPr>
          <w:rFonts w:ascii="Times New Roman" w:hAnsi="Times New Roman"/>
          <w:sz w:val="24"/>
          <w:szCs w:val="24"/>
        </w:rPr>
        <w:t>строения</w:t>
      </w:r>
      <w:r w:rsidRPr="005B0813">
        <w:rPr>
          <w:rFonts w:ascii="Times New Roman" w:hAnsi="Times New Roman"/>
          <w:spacing w:val="-15"/>
          <w:sz w:val="24"/>
          <w:szCs w:val="24"/>
        </w:rPr>
        <w:t xml:space="preserve"> </w:t>
      </w:r>
      <w:r w:rsidRPr="005B0813">
        <w:rPr>
          <w:rFonts w:ascii="Times New Roman" w:hAnsi="Times New Roman"/>
          <w:sz w:val="24"/>
          <w:szCs w:val="24"/>
        </w:rPr>
        <w:t>алканов,</w:t>
      </w:r>
      <w:r w:rsidRPr="005B0813">
        <w:rPr>
          <w:rFonts w:ascii="Times New Roman" w:hAnsi="Times New Roman"/>
          <w:spacing w:val="-14"/>
          <w:sz w:val="24"/>
          <w:szCs w:val="24"/>
        </w:rPr>
        <w:t xml:space="preserve"> </w:t>
      </w:r>
      <w:r w:rsidRPr="005B0813">
        <w:rPr>
          <w:rFonts w:ascii="Times New Roman" w:hAnsi="Times New Roman"/>
          <w:sz w:val="24"/>
          <w:szCs w:val="24"/>
        </w:rPr>
        <w:t>алкенов,</w:t>
      </w:r>
      <w:r w:rsidRPr="005B0813">
        <w:rPr>
          <w:rFonts w:ascii="Times New Roman" w:hAnsi="Times New Roman"/>
          <w:spacing w:val="-12"/>
          <w:sz w:val="24"/>
          <w:szCs w:val="24"/>
        </w:rPr>
        <w:t xml:space="preserve"> </w:t>
      </w:r>
      <w:r w:rsidRPr="005B0813">
        <w:rPr>
          <w:rFonts w:ascii="Times New Roman" w:hAnsi="Times New Roman"/>
          <w:sz w:val="24"/>
          <w:szCs w:val="24"/>
        </w:rPr>
        <w:t>алкинов,</w:t>
      </w:r>
      <w:r w:rsidRPr="005B0813">
        <w:rPr>
          <w:rFonts w:ascii="Times New Roman" w:hAnsi="Times New Roman"/>
          <w:spacing w:val="-16"/>
          <w:sz w:val="24"/>
          <w:szCs w:val="24"/>
        </w:rPr>
        <w:t xml:space="preserve"> </w:t>
      </w:r>
      <w:r w:rsidRPr="005B0813">
        <w:rPr>
          <w:rFonts w:ascii="Times New Roman" w:hAnsi="Times New Roman"/>
          <w:sz w:val="24"/>
          <w:szCs w:val="24"/>
        </w:rPr>
        <w:t>их</w:t>
      </w:r>
      <w:r w:rsidRPr="005B0813">
        <w:rPr>
          <w:rFonts w:ascii="Times New Roman" w:hAnsi="Times New Roman"/>
          <w:spacing w:val="-14"/>
          <w:sz w:val="24"/>
          <w:szCs w:val="24"/>
        </w:rPr>
        <w:t xml:space="preserve"> </w:t>
      </w:r>
      <w:r w:rsidRPr="005B0813">
        <w:rPr>
          <w:rFonts w:ascii="Times New Roman" w:hAnsi="Times New Roman"/>
          <w:sz w:val="24"/>
          <w:szCs w:val="24"/>
        </w:rPr>
        <w:t>свойства.</w:t>
      </w:r>
    </w:p>
    <w:p w:rsidR="00216198" w:rsidRPr="005B0813" w:rsidRDefault="00216198" w:rsidP="005B0813">
      <w:pPr>
        <w:tabs>
          <w:tab w:val="left" w:pos="784"/>
        </w:tabs>
        <w:spacing w:after="0" w:line="240" w:lineRule="auto"/>
        <w:ind w:firstLine="658"/>
        <w:jc w:val="both"/>
        <w:rPr>
          <w:rFonts w:ascii="Times New Roman" w:hAnsi="Times New Roman"/>
          <w:sz w:val="24"/>
          <w:szCs w:val="24"/>
          <w:lang w:val="ru-RU"/>
        </w:rPr>
      </w:pPr>
      <w:r w:rsidRPr="005B0813">
        <w:rPr>
          <w:rFonts w:ascii="Times New Roman" w:hAnsi="Times New Roman"/>
          <w:spacing w:val="-4"/>
          <w:sz w:val="24"/>
          <w:szCs w:val="24"/>
          <w:lang w:val="ru-RU"/>
        </w:rPr>
        <w:t>56. Ароматические</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углеводороды.</w:t>
      </w:r>
    </w:p>
    <w:p w:rsidR="00216198" w:rsidRPr="005B0813" w:rsidRDefault="00216198" w:rsidP="005B0813">
      <w:pPr>
        <w:tabs>
          <w:tab w:val="left" w:pos="784"/>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57. Электронное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строение</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функциональных</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групп</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кислородосодержащих</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органических</w:t>
      </w:r>
      <w:r w:rsidRPr="005B0813">
        <w:rPr>
          <w:rFonts w:ascii="Times New Roman" w:hAnsi="Times New Roman"/>
          <w:spacing w:val="-10"/>
          <w:sz w:val="24"/>
          <w:szCs w:val="24"/>
          <w:lang w:val="ru-RU"/>
        </w:rPr>
        <w:t xml:space="preserve"> </w:t>
      </w:r>
      <w:r w:rsidRPr="005B0813">
        <w:rPr>
          <w:rFonts w:ascii="Times New Roman" w:hAnsi="Times New Roman"/>
          <w:sz w:val="24"/>
          <w:szCs w:val="24"/>
          <w:lang w:val="ru-RU"/>
        </w:rPr>
        <w:t xml:space="preserve">соединений. </w:t>
      </w:r>
      <w:r w:rsidRPr="005B0813">
        <w:rPr>
          <w:rFonts w:ascii="Times New Roman" w:hAnsi="Times New Roman"/>
          <w:spacing w:val="-4"/>
          <w:sz w:val="24"/>
          <w:szCs w:val="24"/>
          <w:lang w:val="ru-RU"/>
        </w:rPr>
        <w:t>Химические</w:t>
      </w:r>
      <w:r w:rsidRPr="005B0813">
        <w:rPr>
          <w:rFonts w:ascii="Times New Roman" w:hAnsi="Times New Roman"/>
          <w:spacing w:val="-10"/>
          <w:sz w:val="24"/>
          <w:szCs w:val="24"/>
          <w:lang w:val="ru-RU"/>
        </w:rPr>
        <w:t xml:space="preserve"> </w:t>
      </w:r>
      <w:r w:rsidRPr="005B0813">
        <w:rPr>
          <w:rFonts w:ascii="Times New Roman" w:hAnsi="Times New Roman"/>
          <w:spacing w:val="-4"/>
          <w:sz w:val="24"/>
          <w:szCs w:val="24"/>
          <w:lang w:val="ru-RU"/>
        </w:rPr>
        <w:t>свойства</w:t>
      </w:r>
      <w:r w:rsidRPr="005B0813">
        <w:rPr>
          <w:rFonts w:ascii="Times New Roman" w:hAnsi="Times New Roman"/>
          <w:spacing w:val="-10"/>
          <w:sz w:val="24"/>
          <w:szCs w:val="24"/>
          <w:lang w:val="ru-RU"/>
        </w:rPr>
        <w:t xml:space="preserve"> </w:t>
      </w:r>
      <w:r w:rsidRPr="005B0813">
        <w:rPr>
          <w:rFonts w:ascii="Times New Roman" w:hAnsi="Times New Roman"/>
          <w:spacing w:val="-4"/>
          <w:sz w:val="24"/>
          <w:szCs w:val="24"/>
          <w:lang w:val="ru-RU"/>
        </w:rPr>
        <w:t>кислородсодержащих</w:t>
      </w:r>
      <w:r w:rsidRPr="005B0813">
        <w:rPr>
          <w:rFonts w:ascii="Times New Roman" w:hAnsi="Times New Roman"/>
          <w:spacing w:val="-9"/>
          <w:sz w:val="24"/>
          <w:szCs w:val="24"/>
          <w:lang w:val="ru-RU"/>
        </w:rPr>
        <w:t xml:space="preserve"> </w:t>
      </w:r>
      <w:r w:rsidRPr="005B0813">
        <w:rPr>
          <w:rFonts w:ascii="Times New Roman" w:hAnsi="Times New Roman"/>
          <w:spacing w:val="-4"/>
          <w:sz w:val="24"/>
          <w:szCs w:val="24"/>
          <w:lang w:val="ru-RU"/>
        </w:rPr>
        <w:t>органических</w:t>
      </w:r>
      <w:r w:rsidRPr="005B0813">
        <w:rPr>
          <w:rFonts w:ascii="Times New Roman" w:hAnsi="Times New Roman"/>
          <w:spacing w:val="-12"/>
          <w:sz w:val="24"/>
          <w:szCs w:val="24"/>
          <w:lang w:val="ru-RU"/>
        </w:rPr>
        <w:t xml:space="preserve"> </w:t>
      </w:r>
      <w:r w:rsidRPr="005B0813">
        <w:rPr>
          <w:rFonts w:ascii="Times New Roman" w:hAnsi="Times New Roman"/>
          <w:spacing w:val="-3"/>
          <w:sz w:val="24"/>
          <w:szCs w:val="24"/>
          <w:lang w:val="ru-RU"/>
        </w:rPr>
        <w:t>соединений.</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Сложные</w:t>
      </w:r>
      <w:r w:rsidRPr="005B0813">
        <w:rPr>
          <w:rFonts w:ascii="Times New Roman" w:hAnsi="Times New Roman"/>
          <w:spacing w:val="-11"/>
          <w:sz w:val="24"/>
          <w:szCs w:val="24"/>
          <w:lang w:val="ru-RU"/>
        </w:rPr>
        <w:t xml:space="preserve"> </w:t>
      </w:r>
      <w:r w:rsidRPr="005B0813">
        <w:rPr>
          <w:rFonts w:ascii="Times New Roman" w:hAnsi="Times New Roman"/>
          <w:sz w:val="24"/>
          <w:szCs w:val="24"/>
          <w:lang w:val="ru-RU"/>
        </w:rPr>
        <w:t>эфиры.</w:t>
      </w:r>
      <w:r w:rsidRPr="005B0813">
        <w:rPr>
          <w:rFonts w:ascii="Times New Roman" w:hAnsi="Times New Roman"/>
          <w:spacing w:val="-12"/>
          <w:sz w:val="24"/>
          <w:szCs w:val="24"/>
          <w:lang w:val="ru-RU"/>
        </w:rPr>
        <w:t xml:space="preserve"> </w:t>
      </w:r>
      <w:r w:rsidRPr="005B0813">
        <w:rPr>
          <w:rFonts w:ascii="Times New Roman" w:hAnsi="Times New Roman"/>
          <w:sz w:val="24"/>
          <w:szCs w:val="24"/>
          <w:lang w:val="ru-RU"/>
        </w:rPr>
        <w:t>Жиры.</w:t>
      </w:r>
      <w:r w:rsidRPr="005B0813">
        <w:rPr>
          <w:rFonts w:ascii="Times New Roman" w:hAnsi="Times New Roman"/>
          <w:spacing w:val="-12"/>
          <w:sz w:val="24"/>
          <w:szCs w:val="24"/>
          <w:lang w:val="ru-RU"/>
        </w:rPr>
        <w:t xml:space="preserve"> </w:t>
      </w:r>
      <w:r w:rsidRPr="005B0813">
        <w:rPr>
          <w:rFonts w:ascii="Times New Roman" w:hAnsi="Times New Roman"/>
          <w:sz w:val="24"/>
          <w:szCs w:val="24"/>
          <w:lang w:val="ru-RU"/>
        </w:rPr>
        <w:t>Мыла.</w:t>
      </w:r>
    </w:p>
    <w:p w:rsidR="00216198" w:rsidRPr="005B0813" w:rsidRDefault="00216198" w:rsidP="005B0813">
      <w:pPr>
        <w:tabs>
          <w:tab w:val="left" w:pos="843"/>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 xml:space="preserve">58. Углеводы. </w:t>
      </w:r>
      <w:r w:rsidRPr="005B0813">
        <w:rPr>
          <w:rFonts w:ascii="Times New Roman" w:hAnsi="Times New Roman"/>
          <w:spacing w:val="-4"/>
          <w:sz w:val="24"/>
          <w:szCs w:val="24"/>
          <w:lang w:val="ru-RU"/>
        </w:rPr>
        <w:t>Амины.</w:t>
      </w:r>
      <w:r w:rsidRPr="005B0813">
        <w:rPr>
          <w:rFonts w:ascii="Times New Roman" w:hAnsi="Times New Roman"/>
          <w:spacing w:val="-14"/>
          <w:sz w:val="24"/>
          <w:szCs w:val="24"/>
          <w:lang w:val="ru-RU"/>
        </w:rPr>
        <w:t xml:space="preserve"> </w:t>
      </w:r>
      <w:r w:rsidRPr="005B0813">
        <w:rPr>
          <w:rFonts w:ascii="Times New Roman" w:hAnsi="Times New Roman"/>
          <w:spacing w:val="-3"/>
          <w:sz w:val="24"/>
          <w:szCs w:val="24"/>
          <w:lang w:val="ru-RU"/>
        </w:rPr>
        <w:t>Аминокислоты.</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Белки.</w:t>
      </w:r>
    </w:p>
    <w:p w:rsidR="00216198" w:rsidRPr="005B0813" w:rsidRDefault="00216198" w:rsidP="005B0813">
      <w:pPr>
        <w:tabs>
          <w:tab w:val="left" w:pos="843"/>
        </w:tabs>
        <w:spacing w:after="0" w:line="240" w:lineRule="auto"/>
        <w:ind w:firstLine="658"/>
        <w:jc w:val="both"/>
        <w:rPr>
          <w:rFonts w:ascii="Times New Roman" w:hAnsi="Times New Roman"/>
          <w:sz w:val="24"/>
          <w:szCs w:val="24"/>
          <w:lang w:val="ru-RU"/>
        </w:rPr>
      </w:pPr>
      <w:r w:rsidRPr="005B0813">
        <w:rPr>
          <w:rFonts w:ascii="Times New Roman" w:hAnsi="Times New Roman"/>
          <w:spacing w:val="-4"/>
          <w:sz w:val="24"/>
          <w:szCs w:val="24"/>
          <w:lang w:val="ru-RU"/>
        </w:rPr>
        <w:t>59. Итоговое</w:t>
      </w:r>
      <w:r w:rsidRPr="005B0813">
        <w:rPr>
          <w:rFonts w:ascii="Times New Roman" w:hAnsi="Times New Roman"/>
          <w:spacing w:val="-10"/>
          <w:sz w:val="24"/>
          <w:szCs w:val="24"/>
          <w:lang w:val="ru-RU"/>
        </w:rPr>
        <w:t xml:space="preserve"> </w:t>
      </w:r>
      <w:r w:rsidRPr="005B0813">
        <w:rPr>
          <w:rFonts w:ascii="Times New Roman" w:hAnsi="Times New Roman"/>
          <w:spacing w:val="-4"/>
          <w:sz w:val="24"/>
          <w:szCs w:val="24"/>
          <w:lang w:val="ru-RU"/>
        </w:rPr>
        <w:t>занятие</w:t>
      </w:r>
      <w:r w:rsidRPr="005B0813">
        <w:rPr>
          <w:rFonts w:ascii="Times New Roman" w:hAnsi="Times New Roman"/>
          <w:spacing w:val="-12"/>
          <w:sz w:val="24"/>
          <w:szCs w:val="24"/>
          <w:lang w:val="ru-RU"/>
        </w:rPr>
        <w:t xml:space="preserve"> </w:t>
      </w:r>
      <w:r w:rsidRPr="005B0813">
        <w:rPr>
          <w:rFonts w:ascii="Times New Roman" w:hAnsi="Times New Roman"/>
          <w:spacing w:val="-4"/>
          <w:sz w:val="24"/>
          <w:szCs w:val="24"/>
          <w:lang w:val="ru-RU"/>
        </w:rPr>
        <w:t>по</w:t>
      </w:r>
      <w:r w:rsidRPr="005B0813">
        <w:rPr>
          <w:rFonts w:ascii="Times New Roman" w:hAnsi="Times New Roman"/>
          <w:spacing w:val="-11"/>
          <w:sz w:val="24"/>
          <w:szCs w:val="24"/>
          <w:lang w:val="ru-RU"/>
        </w:rPr>
        <w:t xml:space="preserve"> </w:t>
      </w:r>
      <w:r w:rsidRPr="005B0813">
        <w:rPr>
          <w:rFonts w:ascii="Times New Roman" w:hAnsi="Times New Roman"/>
          <w:spacing w:val="-4"/>
          <w:sz w:val="24"/>
          <w:szCs w:val="24"/>
          <w:lang w:val="ru-RU"/>
        </w:rPr>
        <w:t>теме «Многообразие</w:t>
      </w:r>
      <w:r w:rsidRPr="005B0813">
        <w:rPr>
          <w:rFonts w:ascii="Times New Roman" w:hAnsi="Times New Roman"/>
          <w:spacing w:val="-11"/>
          <w:sz w:val="24"/>
          <w:szCs w:val="24"/>
          <w:lang w:val="ru-RU"/>
        </w:rPr>
        <w:t xml:space="preserve"> </w:t>
      </w:r>
      <w:r w:rsidRPr="005B0813">
        <w:rPr>
          <w:rFonts w:ascii="Times New Roman" w:hAnsi="Times New Roman"/>
          <w:spacing w:val="-3"/>
          <w:sz w:val="24"/>
          <w:szCs w:val="24"/>
          <w:lang w:val="ru-RU"/>
        </w:rPr>
        <w:t>органических</w:t>
      </w:r>
      <w:r w:rsidRPr="005B0813">
        <w:rPr>
          <w:rFonts w:ascii="Times New Roman" w:hAnsi="Times New Roman"/>
          <w:spacing w:val="-11"/>
          <w:sz w:val="24"/>
          <w:szCs w:val="24"/>
          <w:lang w:val="ru-RU"/>
        </w:rPr>
        <w:t xml:space="preserve"> </w:t>
      </w:r>
      <w:r w:rsidRPr="005B0813">
        <w:rPr>
          <w:rFonts w:ascii="Times New Roman" w:hAnsi="Times New Roman"/>
          <w:spacing w:val="-3"/>
          <w:sz w:val="24"/>
          <w:szCs w:val="24"/>
          <w:lang w:val="ru-RU"/>
        </w:rPr>
        <w:t>веществ».</w:t>
      </w:r>
    </w:p>
    <w:p w:rsidR="00216198" w:rsidRPr="005B0813" w:rsidRDefault="00216198" w:rsidP="00BB7845">
      <w:pPr>
        <w:pStyle w:val="1"/>
        <w:keepNext w:val="0"/>
        <w:keepLines w:val="0"/>
        <w:numPr>
          <w:ilvl w:val="0"/>
          <w:numId w:val="41"/>
        </w:numPr>
        <w:pBdr>
          <w:bottom w:val="none" w:sz="0" w:space="0" w:color="auto"/>
        </w:pBdr>
        <w:tabs>
          <w:tab w:val="left" w:pos="840"/>
        </w:tabs>
        <w:autoSpaceDE w:val="0"/>
        <w:autoSpaceDN w:val="0"/>
        <w:spacing w:before="0" w:line="240" w:lineRule="auto"/>
        <w:ind w:left="0" w:firstLine="658"/>
        <w:jc w:val="both"/>
        <w:rPr>
          <w:sz w:val="24"/>
          <w:szCs w:val="24"/>
        </w:rPr>
      </w:pPr>
      <w:r w:rsidRPr="005B0813">
        <w:rPr>
          <w:spacing w:val="-3"/>
          <w:sz w:val="24"/>
          <w:szCs w:val="24"/>
        </w:rPr>
        <w:t>Познание</w:t>
      </w:r>
      <w:r w:rsidRPr="005B0813">
        <w:rPr>
          <w:spacing w:val="-12"/>
          <w:sz w:val="24"/>
          <w:szCs w:val="24"/>
        </w:rPr>
        <w:t xml:space="preserve"> </w:t>
      </w:r>
      <w:r w:rsidRPr="005B0813">
        <w:rPr>
          <w:spacing w:val="-3"/>
          <w:sz w:val="24"/>
          <w:szCs w:val="24"/>
        </w:rPr>
        <w:t>и</w:t>
      </w:r>
      <w:r w:rsidRPr="005B0813">
        <w:rPr>
          <w:spacing w:val="-12"/>
          <w:sz w:val="24"/>
          <w:szCs w:val="24"/>
        </w:rPr>
        <w:t xml:space="preserve"> </w:t>
      </w:r>
      <w:r w:rsidRPr="005B0813">
        <w:rPr>
          <w:spacing w:val="-3"/>
          <w:sz w:val="24"/>
          <w:szCs w:val="24"/>
        </w:rPr>
        <w:t>применение</w:t>
      </w:r>
      <w:r w:rsidRPr="005B0813">
        <w:rPr>
          <w:spacing w:val="-11"/>
          <w:sz w:val="24"/>
          <w:szCs w:val="24"/>
        </w:rPr>
        <w:t xml:space="preserve"> </w:t>
      </w:r>
      <w:r w:rsidRPr="005B0813">
        <w:rPr>
          <w:spacing w:val="-3"/>
          <w:sz w:val="24"/>
          <w:szCs w:val="24"/>
        </w:rPr>
        <w:t>веществ</w:t>
      </w:r>
      <w:r w:rsidRPr="005B0813">
        <w:rPr>
          <w:spacing w:val="-9"/>
          <w:sz w:val="24"/>
          <w:szCs w:val="24"/>
        </w:rPr>
        <w:t xml:space="preserve"> </w:t>
      </w:r>
      <w:r w:rsidRPr="005B0813">
        <w:rPr>
          <w:spacing w:val="-3"/>
          <w:sz w:val="24"/>
          <w:szCs w:val="24"/>
        </w:rPr>
        <w:t>и</w:t>
      </w:r>
      <w:r w:rsidRPr="005B0813">
        <w:rPr>
          <w:spacing w:val="-15"/>
          <w:sz w:val="24"/>
          <w:szCs w:val="24"/>
        </w:rPr>
        <w:t xml:space="preserve"> </w:t>
      </w:r>
      <w:r w:rsidRPr="005B0813">
        <w:rPr>
          <w:spacing w:val="-3"/>
          <w:sz w:val="24"/>
          <w:szCs w:val="24"/>
        </w:rPr>
        <w:t>химических</w:t>
      </w:r>
      <w:r w:rsidRPr="005B0813">
        <w:rPr>
          <w:spacing w:val="-10"/>
          <w:sz w:val="24"/>
          <w:szCs w:val="24"/>
        </w:rPr>
        <w:t xml:space="preserve"> </w:t>
      </w:r>
      <w:r w:rsidRPr="005B0813">
        <w:rPr>
          <w:spacing w:val="-3"/>
          <w:sz w:val="24"/>
          <w:szCs w:val="24"/>
        </w:rPr>
        <w:t>реакций</w:t>
      </w:r>
      <w:r w:rsidRPr="005B0813">
        <w:rPr>
          <w:spacing w:val="-14"/>
          <w:sz w:val="24"/>
          <w:szCs w:val="24"/>
        </w:rPr>
        <w:t xml:space="preserve"> </w:t>
      </w:r>
      <w:r w:rsidRPr="005B0813">
        <w:rPr>
          <w:spacing w:val="-3"/>
          <w:sz w:val="24"/>
          <w:szCs w:val="24"/>
        </w:rPr>
        <w:t>(9</w:t>
      </w:r>
      <w:r w:rsidRPr="005B0813">
        <w:rPr>
          <w:spacing w:val="-12"/>
          <w:sz w:val="24"/>
          <w:szCs w:val="24"/>
        </w:rPr>
        <w:t xml:space="preserve"> </w:t>
      </w:r>
      <w:r w:rsidRPr="005B0813">
        <w:rPr>
          <w:spacing w:val="-3"/>
          <w:sz w:val="24"/>
          <w:szCs w:val="24"/>
        </w:rPr>
        <w:t>часов)</w:t>
      </w:r>
    </w:p>
    <w:p w:rsidR="00216198" w:rsidRPr="005B0813" w:rsidRDefault="00216198" w:rsidP="005B0813">
      <w:pPr>
        <w:tabs>
          <w:tab w:val="left" w:pos="784"/>
        </w:tabs>
        <w:spacing w:after="0" w:line="240" w:lineRule="auto"/>
        <w:ind w:firstLine="658"/>
        <w:jc w:val="both"/>
        <w:rPr>
          <w:rFonts w:ascii="Times New Roman" w:hAnsi="Times New Roman"/>
          <w:sz w:val="24"/>
          <w:szCs w:val="24"/>
          <w:lang w:val="ru-RU"/>
        </w:rPr>
      </w:pPr>
      <w:r w:rsidRPr="005B0813">
        <w:rPr>
          <w:rFonts w:ascii="Times New Roman" w:hAnsi="Times New Roman"/>
          <w:spacing w:val="-4"/>
          <w:sz w:val="24"/>
          <w:szCs w:val="24"/>
          <w:lang w:val="ru-RU"/>
        </w:rPr>
        <w:t>60. Правила</w:t>
      </w:r>
      <w:r w:rsidRPr="005B0813">
        <w:rPr>
          <w:rFonts w:ascii="Times New Roman" w:hAnsi="Times New Roman"/>
          <w:spacing w:val="-14"/>
          <w:sz w:val="24"/>
          <w:szCs w:val="24"/>
          <w:lang w:val="ru-RU"/>
        </w:rPr>
        <w:t xml:space="preserve"> </w:t>
      </w:r>
      <w:r w:rsidRPr="005B0813">
        <w:rPr>
          <w:rFonts w:ascii="Times New Roman" w:hAnsi="Times New Roman"/>
          <w:spacing w:val="-4"/>
          <w:sz w:val="24"/>
          <w:szCs w:val="24"/>
          <w:lang w:val="ru-RU"/>
        </w:rPr>
        <w:t>работы</w:t>
      </w:r>
      <w:r w:rsidRPr="005B0813">
        <w:rPr>
          <w:rFonts w:ascii="Times New Roman" w:hAnsi="Times New Roman"/>
          <w:spacing w:val="-10"/>
          <w:sz w:val="24"/>
          <w:szCs w:val="24"/>
          <w:lang w:val="ru-RU"/>
        </w:rPr>
        <w:t xml:space="preserve"> </w:t>
      </w:r>
      <w:r w:rsidRPr="005B0813">
        <w:rPr>
          <w:rFonts w:ascii="Times New Roman" w:hAnsi="Times New Roman"/>
          <w:spacing w:val="-3"/>
          <w:sz w:val="24"/>
          <w:szCs w:val="24"/>
          <w:lang w:val="ru-RU"/>
        </w:rPr>
        <w:t>в</w:t>
      </w:r>
      <w:r w:rsidRPr="005B0813">
        <w:rPr>
          <w:rFonts w:ascii="Times New Roman" w:hAnsi="Times New Roman"/>
          <w:spacing w:val="-14"/>
          <w:sz w:val="24"/>
          <w:szCs w:val="24"/>
          <w:lang w:val="ru-RU"/>
        </w:rPr>
        <w:t xml:space="preserve"> </w:t>
      </w:r>
      <w:r w:rsidRPr="005B0813">
        <w:rPr>
          <w:rFonts w:ascii="Times New Roman" w:hAnsi="Times New Roman"/>
          <w:spacing w:val="-3"/>
          <w:sz w:val="24"/>
          <w:szCs w:val="24"/>
          <w:lang w:val="ru-RU"/>
        </w:rPr>
        <w:t>лаборатории.</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Методы</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исследования</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объектов.</w:t>
      </w:r>
    </w:p>
    <w:p w:rsidR="00216198" w:rsidRPr="005B0813" w:rsidRDefault="00216198" w:rsidP="005B0813">
      <w:pPr>
        <w:tabs>
          <w:tab w:val="left" w:pos="784"/>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 xml:space="preserve">61. </w:t>
      </w:r>
      <w:r w:rsidRPr="005B0813">
        <w:rPr>
          <w:rFonts w:ascii="Times New Roman" w:hAnsi="Times New Roman"/>
          <w:spacing w:val="-4"/>
          <w:sz w:val="24"/>
          <w:szCs w:val="24"/>
          <w:lang w:val="ru-RU"/>
        </w:rPr>
        <w:t>Качественные</w:t>
      </w:r>
      <w:r w:rsidRPr="005B0813">
        <w:rPr>
          <w:rFonts w:ascii="Times New Roman" w:hAnsi="Times New Roman"/>
          <w:spacing w:val="-13"/>
          <w:sz w:val="24"/>
          <w:szCs w:val="24"/>
          <w:lang w:val="ru-RU"/>
        </w:rPr>
        <w:t xml:space="preserve"> </w:t>
      </w:r>
      <w:r w:rsidRPr="005B0813">
        <w:rPr>
          <w:rFonts w:ascii="Times New Roman" w:hAnsi="Times New Roman"/>
          <w:spacing w:val="-4"/>
          <w:sz w:val="24"/>
          <w:szCs w:val="24"/>
          <w:lang w:val="ru-RU"/>
        </w:rPr>
        <w:t>реакции</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на</w:t>
      </w:r>
      <w:r w:rsidRPr="005B0813">
        <w:rPr>
          <w:rFonts w:ascii="Times New Roman" w:hAnsi="Times New Roman"/>
          <w:spacing w:val="-12"/>
          <w:sz w:val="24"/>
          <w:szCs w:val="24"/>
          <w:lang w:val="ru-RU"/>
        </w:rPr>
        <w:t xml:space="preserve"> </w:t>
      </w:r>
      <w:r w:rsidRPr="005B0813">
        <w:rPr>
          <w:rFonts w:ascii="Times New Roman" w:hAnsi="Times New Roman"/>
          <w:spacing w:val="-3"/>
          <w:sz w:val="24"/>
          <w:szCs w:val="24"/>
          <w:lang w:val="ru-RU"/>
        </w:rPr>
        <w:t>неорганические</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и</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органические</w:t>
      </w:r>
      <w:r w:rsidRPr="005B0813">
        <w:rPr>
          <w:rFonts w:ascii="Times New Roman" w:hAnsi="Times New Roman"/>
          <w:spacing w:val="-12"/>
          <w:sz w:val="24"/>
          <w:szCs w:val="24"/>
          <w:lang w:val="ru-RU"/>
        </w:rPr>
        <w:t xml:space="preserve"> </w:t>
      </w:r>
      <w:r w:rsidRPr="005B0813">
        <w:rPr>
          <w:rFonts w:ascii="Times New Roman" w:hAnsi="Times New Roman"/>
          <w:spacing w:val="-3"/>
          <w:sz w:val="24"/>
          <w:szCs w:val="24"/>
          <w:lang w:val="ru-RU"/>
        </w:rPr>
        <w:t>вещества.</w:t>
      </w:r>
    </w:p>
    <w:p w:rsidR="00216198" w:rsidRPr="005B0813" w:rsidRDefault="00216198" w:rsidP="005B0813">
      <w:pPr>
        <w:tabs>
          <w:tab w:val="left" w:pos="784"/>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 xml:space="preserve">62. </w:t>
      </w:r>
      <w:r w:rsidRPr="005B0813">
        <w:rPr>
          <w:rFonts w:ascii="Times New Roman" w:hAnsi="Times New Roman"/>
          <w:i/>
          <w:sz w:val="24"/>
          <w:szCs w:val="24"/>
          <w:lang w:val="ru-RU"/>
        </w:rPr>
        <w:t>Практическая</w:t>
      </w:r>
      <w:r w:rsidRPr="005B0813">
        <w:rPr>
          <w:rFonts w:ascii="Times New Roman" w:hAnsi="Times New Roman"/>
          <w:i/>
          <w:spacing w:val="34"/>
          <w:sz w:val="24"/>
          <w:szCs w:val="24"/>
          <w:lang w:val="ru-RU"/>
        </w:rPr>
        <w:t xml:space="preserve"> </w:t>
      </w:r>
      <w:r w:rsidRPr="005B0813">
        <w:rPr>
          <w:rFonts w:ascii="Times New Roman" w:hAnsi="Times New Roman"/>
          <w:i/>
          <w:sz w:val="24"/>
          <w:szCs w:val="24"/>
          <w:lang w:val="ru-RU"/>
        </w:rPr>
        <w:t>работа</w:t>
      </w:r>
      <w:r w:rsidRPr="005B0813">
        <w:rPr>
          <w:rFonts w:ascii="Times New Roman" w:hAnsi="Times New Roman"/>
          <w:i/>
          <w:spacing w:val="36"/>
          <w:sz w:val="24"/>
          <w:szCs w:val="24"/>
          <w:lang w:val="ru-RU"/>
        </w:rPr>
        <w:t xml:space="preserve"> </w:t>
      </w:r>
      <w:r w:rsidRPr="005B0813">
        <w:rPr>
          <w:rFonts w:ascii="Times New Roman" w:hAnsi="Times New Roman"/>
          <w:i/>
          <w:sz w:val="24"/>
          <w:szCs w:val="24"/>
          <w:lang w:val="ru-RU"/>
        </w:rPr>
        <w:t>№</w:t>
      </w:r>
      <w:r w:rsidRPr="005B0813">
        <w:rPr>
          <w:rFonts w:ascii="Times New Roman" w:hAnsi="Times New Roman"/>
          <w:i/>
          <w:spacing w:val="34"/>
          <w:sz w:val="24"/>
          <w:szCs w:val="24"/>
          <w:lang w:val="ru-RU"/>
        </w:rPr>
        <w:t xml:space="preserve"> </w:t>
      </w:r>
      <w:r w:rsidRPr="005B0813">
        <w:rPr>
          <w:rFonts w:ascii="Times New Roman" w:hAnsi="Times New Roman"/>
          <w:i/>
          <w:sz w:val="24"/>
          <w:szCs w:val="24"/>
          <w:lang w:val="ru-RU"/>
        </w:rPr>
        <w:t>2</w:t>
      </w:r>
      <w:r w:rsidRPr="005B0813">
        <w:rPr>
          <w:rFonts w:ascii="Times New Roman" w:hAnsi="Times New Roman"/>
          <w:i/>
          <w:spacing w:val="38"/>
          <w:sz w:val="24"/>
          <w:szCs w:val="24"/>
          <w:lang w:val="ru-RU"/>
        </w:rPr>
        <w:t xml:space="preserve"> </w:t>
      </w:r>
      <w:r w:rsidRPr="005B0813">
        <w:rPr>
          <w:rFonts w:ascii="Times New Roman" w:hAnsi="Times New Roman"/>
          <w:sz w:val="24"/>
          <w:szCs w:val="24"/>
          <w:lang w:val="ru-RU"/>
        </w:rPr>
        <w:t>Качественные</w:t>
      </w:r>
      <w:r w:rsidRPr="005B0813">
        <w:rPr>
          <w:rFonts w:ascii="Times New Roman" w:hAnsi="Times New Roman"/>
          <w:spacing w:val="35"/>
          <w:sz w:val="24"/>
          <w:szCs w:val="24"/>
          <w:lang w:val="ru-RU"/>
        </w:rPr>
        <w:t xml:space="preserve"> </w:t>
      </w:r>
      <w:r w:rsidRPr="005B0813">
        <w:rPr>
          <w:rFonts w:ascii="Times New Roman" w:hAnsi="Times New Roman"/>
          <w:sz w:val="24"/>
          <w:szCs w:val="24"/>
          <w:lang w:val="ru-RU"/>
        </w:rPr>
        <w:t>реакции</w:t>
      </w:r>
      <w:r w:rsidRPr="005B0813">
        <w:rPr>
          <w:rFonts w:ascii="Times New Roman" w:hAnsi="Times New Roman"/>
          <w:spacing w:val="36"/>
          <w:sz w:val="24"/>
          <w:szCs w:val="24"/>
          <w:lang w:val="ru-RU"/>
        </w:rPr>
        <w:t xml:space="preserve"> </w:t>
      </w:r>
      <w:r w:rsidRPr="005B0813">
        <w:rPr>
          <w:rFonts w:ascii="Times New Roman" w:hAnsi="Times New Roman"/>
          <w:sz w:val="24"/>
          <w:szCs w:val="24"/>
          <w:lang w:val="ru-RU"/>
        </w:rPr>
        <w:t>органических</w:t>
      </w:r>
      <w:r w:rsidRPr="005B0813">
        <w:rPr>
          <w:rFonts w:ascii="Times New Roman" w:hAnsi="Times New Roman"/>
          <w:spacing w:val="36"/>
          <w:sz w:val="24"/>
          <w:szCs w:val="24"/>
          <w:lang w:val="ru-RU"/>
        </w:rPr>
        <w:t xml:space="preserve"> </w:t>
      </w:r>
      <w:r w:rsidRPr="005B0813">
        <w:rPr>
          <w:rFonts w:ascii="Times New Roman" w:hAnsi="Times New Roman"/>
          <w:sz w:val="24"/>
          <w:szCs w:val="24"/>
          <w:lang w:val="ru-RU"/>
        </w:rPr>
        <w:t>и</w:t>
      </w:r>
      <w:r w:rsidRPr="005B0813">
        <w:rPr>
          <w:rFonts w:ascii="Times New Roman" w:hAnsi="Times New Roman"/>
          <w:spacing w:val="-67"/>
          <w:sz w:val="24"/>
          <w:szCs w:val="24"/>
          <w:lang w:val="ru-RU"/>
        </w:rPr>
        <w:t xml:space="preserve"> </w:t>
      </w:r>
      <w:r w:rsidRPr="005B0813">
        <w:rPr>
          <w:rFonts w:ascii="Times New Roman" w:hAnsi="Times New Roman"/>
          <w:sz w:val="24"/>
          <w:szCs w:val="24"/>
          <w:lang w:val="ru-RU"/>
        </w:rPr>
        <w:t>неорганических</w:t>
      </w:r>
      <w:r w:rsidRPr="005B0813">
        <w:rPr>
          <w:rFonts w:ascii="Times New Roman" w:hAnsi="Times New Roman"/>
          <w:spacing w:val="-10"/>
          <w:sz w:val="24"/>
          <w:szCs w:val="24"/>
          <w:lang w:val="ru-RU"/>
        </w:rPr>
        <w:t xml:space="preserve"> </w:t>
      </w:r>
      <w:r w:rsidRPr="005B0813">
        <w:rPr>
          <w:rFonts w:ascii="Times New Roman" w:hAnsi="Times New Roman"/>
          <w:sz w:val="24"/>
          <w:szCs w:val="24"/>
          <w:lang w:val="ru-RU"/>
        </w:rPr>
        <w:t>соединений.</w:t>
      </w:r>
    </w:p>
    <w:p w:rsidR="00216198" w:rsidRPr="005B0813" w:rsidRDefault="00216198" w:rsidP="005B0813">
      <w:pPr>
        <w:tabs>
          <w:tab w:val="left" w:pos="843"/>
        </w:tabs>
        <w:spacing w:after="0" w:line="240" w:lineRule="auto"/>
        <w:ind w:firstLine="658"/>
        <w:jc w:val="both"/>
        <w:rPr>
          <w:rFonts w:ascii="Times New Roman" w:hAnsi="Times New Roman"/>
          <w:sz w:val="24"/>
          <w:szCs w:val="24"/>
          <w:lang w:val="ru-RU"/>
        </w:rPr>
      </w:pPr>
      <w:r w:rsidRPr="005B0813">
        <w:rPr>
          <w:rFonts w:ascii="Times New Roman" w:hAnsi="Times New Roman"/>
          <w:spacing w:val="-4"/>
          <w:sz w:val="24"/>
          <w:szCs w:val="24"/>
          <w:lang w:val="ru-RU"/>
        </w:rPr>
        <w:t>63. Общие</w:t>
      </w:r>
      <w:r w:rsidRPr="005B0813">
        <w:rPr>
          <w:rFonts w:ascii="Times New Roman" w:hAnsi="Times New Roman"/>
          <w:spacing w:val="-13"/>
          <w:sz w:val="24"/>
          <w:szCs w:val="24"/>
          <w:lang w:val="ru-RU"/>
        </w:rPr>
        <w:t xml:space="preserve"> </w:t>
      </w:r>
      <w:r w:rsidRPr="005B0813">
        <w:rPr>
          <w:rFonts w:ascii="Times New Roman" w:hAnsi="Times New Roman"/>
          <w:spacing w:val="-4"/>
          <w:sz w:val="24"/>
          <w:szCs w:val="24"/>
          <w:lang w:val="ru-RU"/>
        </w:rPr>
        <w:t>научные</w:t>
      </w:r>
      <w:r w:rsidRPr="005B0813">
        <w:rPr>
          <w:rFonts w:ascii="Times New Roman" w:hAnsi="Times New Roman"/>
          <w:spacing w:val="-10"/>
          <w:sz w:val="24"/>
          <w:szCs w:val="24"/>
          <w:lang w:val="ru-RU"/>
        </w:rPr>
        <w:t xml:space="preserve"> </w:t>
      </w:r>
      <w:r w:rsidRPr="005B0813">
        <w:rPr>
          <w:rFonts w:ascii="Times New Roman" w:hAnsi="Times New Roman"/>
          <w:spacing w:val="-4"/>
          <w:sz w:val="24"/>
          <w:szCs w:val="24"/>
          <w:lang w:val="ru-RU"/>
        </w:rPr>
        <w:t>принципы</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химического</w:t>
      </w:r>
      <w:r w:rsidRPr="005B0813">
        <w:rPr>
          <w:rFonts w:ascii="Times New Roman" w:hAnsi="Times New Roman"/>
          <w:spacing w:val="-11"/>
          <w:sz w:val="24"/>
          <w:szCs w:val="24"/>
          <w:lang w:val="ru-RU"/>
        </w:rPr>
        <w:t xml:space="preserve"> </w:t>
      </w:r>
      <w:r w:rsidRPr="005B0813">
        <w:rPr>
          <w:rFonts w:ascii="Times New Roman" w:hAnsi="Times New Roman"/>
          <w:spacing w:val="-3"/>
          <w:sz w:val="24"/>
          <w:szCs w:val="24"/>
          <w:lang w:val="ru-RU"/>
        </w:rPr>
        <w:t>производства.</w:t>
      </w:r>
    </w:p>
    <w:p w:rsidR="00216198" w:rsidRPr="005B0813" w:rsidRDefault="00216198" w:rsidP="005B0813">
      <w:pPr>
        <w:tabs>
          <w:tab w:val="left" w:pos="907"/>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64. Расчеты массы вещества или объема газов по известному количеству</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вещества</w:t>
      </w:r>
      <w:r w:rsidRPr="005B0813">
        <w:rPr>
          <w:rFonts w:ascii="Times New Roman" w:hAnsi="Times New Roman"/>
          <w:spacing w:val="-12"/>
          <w:sz w:val="24"/>
          <w:szCs w:val="24"/>
          <w:lang w:val="ru-RU"/>
        </w:rPr>
        <w:t xml:space="preserve"> </w:t>
      </w:r>
      <w:r w:rsidRPr="005B0813">
        <w:rPr>
          <w:rFonts w:ascii="Times New Roman" w:hAnsi="Times New Roman"/>
          <w:sz w:val="24"/>
          <w:szCs w:val="24"/>
          <w:lang w:val="ru-RU"/>
        </w:rPr>
        <w:t>из</w:t>
      </w:r>
      <w:r w:rsidRPr="005B0813">
        <w:rPr>
          <w:rFonts w:ascii="Times New Roman" w:hAnsi="Times New Roman"/>
          <w:spacing w:val="-10"/>
          <w:sz w:val="24"/>
          <w:szCs w:val="24"/>
          <w:lang w:val="ru-RU"/>
        </w:rPr>
        <w:t xml:space="preserve"> </w:t>
      </w:r>
      <w:r w:rsidRPr="005B0813">
        <w:rPr>
          <w:rFonts w:ascii="Times New Roman" w:hAnsi="Times New Roman"/>
          <w:sz w:val="24"/>
          <w:szCs w:val="24"/>
          <w:lang w:val="ru-RU"/>
        </w:rPr>
        <w:t>участвующих</w:t>
      </w:r>
      <w:r w:rsidRPr="005B0813">
        <w:rPr>
          <w:rFonts w:ascii="Times New Roman" w:hAnsi="Times New Roman"/>
          <w:spacing w:val="-10"/>
          <w:sz w:val="24"/>
          <w:szCs w:val="24"/>
          <w:lang w:val="ru-RU"/>
        </w:rPr>
        <w:t xml:space="preserve"> </w:t>
      </w:r>
      <w:r w:rsidRPr="005B0813">
        <w:rPr>
          <w:rFonts w:ascii="Times New Roman" w:hAnsi="Times New Roman"/>
          <w:sz w:val="24"/>
          <w:szCs w:val="24"/>
          <w:lang w:val="ru-RU"/>
        </w:rPr>
        <w:t>в</w:t>
      </w:r>
      <w:r w:rsidRPr="005B0813">
        <w:rPr>
          <w:rFonts w:ascii="Times New Roman" w:hAnsi="Times New Roman"/>
          <w:spacing w:val="-9"/>
          <w:sz w:val="24"/>
          <w:szCs w:val="24"/>
          <w:lang w:val="ru-RU"/>
        </w:rPr>
        <w:t xml:space="preserve"> </w:t>
      </w:r>
      <w:r w:rsidRPr="005B0813">
        <w:rPr>
          <w:rFonts w:ascii="Times New Roman" w:hAnsi="Times New Roman"/>
          <w:sz w:val="24"/>
          <w:szCs w:val="24"/>
          <w:lang w:val="ru-RU"/>
        </w:rPr>
        <w:t xml:space="preserve">реакции. </w:t>
      </w:r>
    </w:p>
    <w:p w:rsidR="00216198" w:rsidRPr="005B0813" w:rsidRDefault="00216198" w:rsidP="005B0813">
      <w:pPr>
        <w:tabs>
          <w:tab w:val="left" w:pos="907"/>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65. Расчеты массы (объема, количества вещества) продуктов реакции, если</w:t>
      </w:r>
      <w:r w:rsidRPr="005B0813">
        <w:rPr>
          <w:rFonts w:ascii="Times New Roman" w:hAnsi="Times New Roman"/>
          <w:spacing w:val="1"/>
          <w:sz w:val="24"/>
          <w:szCs w:val="24"/>
          <w:lang w:val="ru-RU"/>
        </w:rPr>
        <w:t xml:space="preserve"> </w:t>
      </w:r>
      <w:r w:rsidRPr="005B0813">
        <w:rPr>
          <w:rFonts w:ascii="Times New Roman" w:hAnsi="Times New Roman"/>
          <w:sz w:val="24"/>
          <w:szCs w:val="24"/>
          <w:lang w:val="ru-RU"/>
        </w:rPr>
        <w:t>одно</w:t>
      </w:r>
      <w:r w:rsidRPr="005B0813">
        <w:rPr>
          <w:rFonts w:ascii="Times New Roman" w:hAnsi="Times New Roman"/>
          <w:spacing w:val="-11"/>
          <w:sz w:val="24"/>
          <w:szCs w:val="24"/>
          <w:lang w:val="ru-RU"/>
        </w:rPr>
        <w:t xml:space="preserve"> </w:t>
      </w:r>
      <w:r w:rsidRPr="005B0813">
        <w:rPr>
          <w:rFonts w:ascii="Times New Roman" w:hAnsi="Times New Roman"/>
          <w:sz w:val="24"/>
          <w:szCs w:val="24"/>
          <w:lang w:val="ru-RU"/>
        </w:rPr>
        <w:t>из</w:t>
      </w:r>
      <w:r w:rsidRPr="005B0813">
        <w:rPr>
          <w:rFonts w:ascii="Times New Roman" w:hAnsi="Times New Roman"/>
          <w:spacing w:val="-13"/>
          <w:sz w:val="24"/>
          <w:szCs w:val="24"/>
          <w:lang w:val="ru-RU"/>
        </w:rPr>
        <w:t xml:space="preserve"> </w:t>
      </w:r>
      <w:r w:rsidRPr="005B0813">
        <w:rPr>
          <w:rFonts w:ascii="Times New Roman" w:hAnsi="Times New Roman"/>
          <w:sz w:val="24"/>
          <w:szCs w:val="24"/>
          <w:lang w:val="ru-RU"/>
        </w:rPr>
        <w:t>веществ</w:t>
      </w:r>
      <w:r w:rsidRPr="005B0813">
        <w:rPr>
          <w:rFonts w:ascii="Times New Roman" w:hAnsi="Times New Roman"/>
          <w:spacing w:val="-13"/>
          <w:sz w:val="24"/>
          <w:szCs w:val="24"/>
          <w:lang w:val="ru-RU"/>
        </w:rPr>
        <w:t xml:space="preserve"> </w:t>
      </w:r>
      <w:r w:rsidRPr="005B0813">
        <w:rPr>
          <w:rFonts w:ascii="Times New Roman" w:hAnsi="Times New Roman"/>
          <w:sz w:val="24"/>
          <w:szCs w:val="24"/>
          <w:lang w:val="ru-RU"/>
        </w:rPr>
        <w:t>дано</w:t>
      </w:r>
      <w:r w:rsidRPr="005B0813">
        <w:rPr>
          <w:rFonts w:ascii="Times New Roman" w:hAnsi="Times New Roman"/>
          <w:spacing w:val="-11"/>
          <w:sz w:val="24"/>
          <w:szCs w:val="24"/>
          <w:lang w:val="ru-RU"/>
        </w:rPr>
        <w:t xml:space="preserve"> </w:t>
      </w:r>
      <w:r w:rsidRPr="005B0813">
        <w:rPr>
          <w:rFonts w:ascii="Times New Roman" w:hAnsi="Times New Roman"/>
          <w:sz w:val="24"/>
          <w:szCs w:val="24"/>
          <w:lang w:val="ru-RU"/>
        </w:rPr>
        <w:t>в</w:t>
      </w:r>
      <w:r w:rsidRPr="005B0813">
        <w:rPr>
          <w:rFonts w:ascii="Times New Roman" w:hAnsi="Times New Roman"/>
          <w:spacing w:val="-13"/>
          <w:sz w:val="24"/>
          <w:szCs w:val="24"/>
          <w:lang w:val="ru-RU"/>
        </w:rPr>
        <w:t xml:space="preserve"> </w:t>
      </w:r>
      <w:r w:rsidRPr="005B0813">
        <w:rPr>
          <w:rFonts w:ascii="Times New Roman" w:hAnsi="Times New Roman"/>
          <w:sz w:val="24"/>
          <w:szCs w:val="24"/>
          <w:lang w:val="ru-RU"/>
        </w:rPr>
        <w:t>избытке</w:t>
      </w:r>
      <w:r w:rsidRPr="005B0813">
        <w:rPr>
          <w:rFonts w:ascii="Times New Roman" w:hAnsi="Times New Roman"/>
          <w:spacing w:val="-9"/>
          <w:sz w:val="24"/>
          <w:szCs w:val="24"/>
          <w:lang w:val="ru-RU"/>
        </w:rPr>
        <w:t xml:space="preserve"> </w:t>
      </w:r>
      <w:r w:rsidRPr="005B0813">
        <w:rPr>
          <w:rFonts w:ascii="Times New Roman" w:hAnsi="Times New Roman"/>
          <w:sz w:val="24"/>
          <w:szCs w:val="24"/>
          <w:lang w:val="ru-RU"/>
        </w:rPr>
        <w:t>(имеет</w:t>
      </w:r>
      <w:r w:rsidRPr="005B0813">
        <w:rPr>
          <w:rFonts w:ascii="Times New Roman" w:hAnsi="Times New Roman"/>
          <w:spacing w:val="-10"/>
          <w:sz w:val="24"/>
          <w:szCs w:val="24"/>
          <w:lang w:val="ru-RU"/>
        </w:rPr>
        <w:t xml:space="preserve"> </w:t>
      </w:r>
      <w:r w:rsidRPr="005B0813">
        <w:rPr>
          <w:rFonts w:ascii="Times New Roman" w:hAnsi="Times New Roman"/>
          <w:sz w:val="24"/>
          <w:szCs w:val="24"/>
          <w:lang w:val="ru-RU"/>
        </w:rPr>
        <w:t xml:space="preserve">примеси). </w:t>
      </w:r>
    </w:p>
    <w:p w:rsidR="00216198" w:rsidRPr="005B0813" w:rsidRDefault="00216198" w:rsidP="005B0813">
      <w:pPr>
        <w:tabs>
          <w:tab w:val="left" w:pos="907"/>
        </w:tabs>
        <w:spacing w:after="0" w:line="240" w:lineRule="auto"/>
        <w:ind w:firstLine="658"/>
        <w:jc w:val="both"/>
        <w:rPr>
          <w:rFonts w:ascii="Times New Roman" w:hAnsi="Times New Roman"/>
          <w:sz w:val="24"/>
          <w:szCs w:val="24"/>
          <w:lang w:val="ru-RU"/>
        </w:rPr>
      </w:pPr>
      <w:r w:rsidRPr="005B0813">
        <w:rPr>
          <w:rFonts w:ascii="Times New Roman" w:hAnsi="Times New Roman"/>
          <w:sz w:val="24"/>
          <w:szCs w:val="24"/>
          <w:lang w:val="ru-RU"/>
        </w:rPr>
        <w:t xml:space="preserve">66. </w:t>
      </w:r>
      <w:r w:rsidRPr="005B0813">
        <w:rPr>
          <w:rFonts w:ascii="Times New Roman" w:hAnsi="Times New Roman"/>
          <w:spacing w:val="-3"/>
          <w:sz w:val="24"/>
          <w:szCs w:val="24"/>
          <w:lang w:val="ru-RU"/>
        </w:rPr>
        <w:t>Расчеты</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массы</w:t>
      </w:r>
      <w:r w:rsidRPr="005B0813">
        <w:rPr>
          <w:rFonts w:ascii="Times New Roman" w:hAnsi="Times New Roman"/>
          <w:spacing w:val="-12"/>
          <w:sz w:val="24"/>
          <w:szCs w:val="24"/>
          <w:lang w:val="ru-RU"/>
        </w:rPr>
        <w:t xml:space="preserve"> </w:t>
      </w:r>
      <w:r w:rsidRPr="005B0813">
        <w:rPr>
          <w:rFonts w:ascii="Times New Roman" w:hAnsi="Times New Roman"/>
          <w:spacing w:val="-3"/>
          <w:sz w:val="24"/>
          <w:szCs w:val="24"/>
          <w:lang w:val="ru-RU"/>
        </w:rPr>
        <w:t>(объема,</w:t>
      </w:r>
      <w:r w:rsidRPr="005B0813">
        <w:rPr>
          <w:rFonts w:ascii="Times New Roman" w:hAnsi="Times New Roman"/>
          <w:spacing w:val="-14"/>
          <w:sz w:val="24"/>
          <w:szCs w:val="24"/>
          <w:lang w:val="ru-RU"/>
        </w:rPr>
        <w:t xml:space="preserve"> </w:t>
      </w:r>
      <w:r w:rsidRPr="005B0813">
        <w:rPr>
          <w:rFonts w:ascii="Times New Roman" w:hAnsi="Times New Roman"/>
          <w:spacing w:val="-3"/>
          <w:sz w:val="24"/>
          <w:szCs w:val="24"/>
          <w:lang w:val="ru-RU"/>
        </w:rPr>
        <w:t>количества</w:t>
      </w:r>
      <w:r w:rsidRPr="005B0813">
        <w:rPr>
          <w:rFonts w:ascii="Times New Roman" w:hAnsi="Times New Roman"/>
          <w:spacing w:val="-13"/>
          <w:sz w:val="24"/>
          <w:szCs w:val="24"/>
          <w:lang w:val="ru-RU"/>
        </w:rPr>
        <w:t xml:space="preserve"> </w:t>
      </w:r>
      <w:r w:rsidRPr="005B0813">
        <w:rPr>
          <w:rFonts w:ascii="Times New Roman" w:hAnsi="Times New Roman"/>
          <w:spacing w:val="-3"/>
          <w:sz w:val="24"/>
          <w:szCs w:val="24"/>
          <w:lang w:val="ru-RU"/>
        </w:rPr>
        <w:t>вещества)</w:t>
      </w:r>
      <w:r w:rsidRPr="005B0813">
        <w:rPr>
          <w:rFonts w:ascii="Times New Roman" w:hAnsi="Times New Roman"/>
          <w:spacing w:val="-14"/>
          <w:sz w:val="24"/>
          <w:szCs w:val="24"/>
          <w:lang w:val="ru-RU"/>
        </w:rPr>
        <w:t xml:space="preserve"> </w:t>
      </w:r>
      <w:r w:rsidRPr="005B0813">
        <w:rPr>
          <w:rFonts w:ascii="Times New Roman" w:hAnsi="Times New Roman"/>
          <w:spacing w:val="-3"/>
          <w:sz w:val="24"/>
          <w:szCs w:val="24"/>
          <w:lang w:val="ru-RU"/>
        </w:rPr>
        <w:t>продукта</w:t>
      </w:r>
      <w:r w:rsidRPr="005B0813">
        <w:rPr>
          <w:rFonts w:ascii="Times New Roman" w:hAnsi="Times New Roman"/>
          <w:spacing w:val="-13"/>
          <w:sz w:val="24"/>
          <w:szCs w:val="24"/>
          <w:lang w:val="ru-RU"/>
        </w:rPr>
        <w:t xml:space="preserve"> </w:t>
      </w:r>
      <w:r w:rsidRPr="005B0813">
        <w:rPr>
          <w:rFonts w:ascii="Times New Roman" w:hAnsi="Times New Roman"/>
          <w:spacing w:val="-2"/>
          <w:sz w:val="24"/>
          <w:szCs w:val="24"/>
          <w:lang w:val="ru-RU"/>
        </w:rPr>
        <w:t>реакции,</w:t>
      </w:r>
      <w:r w:rsidRPr="005B0813">
        <w:rPr>
          <w:rFonts w:ascii="Times New Roman" w:hAnsi="Times New Roman"/>
          <w:spacing w:val="-14"/>
          <w:sz w:val="24"/>
          <w:szCs w:val="24"/>
          <w:lang w:val="ru-RU"/>
        </w:rPr>
        <w:t xml:space="preserve"> </w:t>
      </w:r>
      <w:r w:rsidRPr="005B0813">
        <w:rPr>
          <w:rFonts w:ascii="Times New Roman" w:hAnsi="Times New Roman"/>
          <w:spacing w:val="-2"/>
          <w:sz w:val="24"/>
          <w:szCs w:val="24"/>
          <w:lang w:val="ru-RU"/>
        </w:rPr>
        <w:t>если</w:t>
      </w:r>
      <w:r w:rsidRPr="005B0813">
        <w:rPr>
          <w:rFonts w:ascii="Times New Roman" w:hAnsi="Times New Roman"/>
          <w:spacing w:val="-12"/>
          <w:sz w:val="24"/>
          <w:szCs w:val="24"/>
          <w:lang w:val="ru-RU"/>
        </w:rPr>
        <w:t xml:space="preserve"> </w:t>
      </w:r>
      <w:r w:rsidRPr="005B0813">
        <w:rPr>
          <w:rFonts w:ascii="Times New Roman" w:hAnsi="Times New Roman"/>
          <w:spacing w:val="-2"/>
          <w:sz w:val="24"/>
          <w:szCs w:val="24"/>
          <w:lang w:val="ru-RU"/>
        </w:rPr>
        <w:t>одно</w:t>
      </w:r>
      <w:r w:rsidRPr="005B0813">
        <w:rPr>
          <w:rFonts w:ascii="Times New Roman" w:hAnsi="Times New Roman"/>
          <w:spacing w:val="-68"/>
          <w:sz w:val="24"/>
          <w:szCs w:val="24"/>
          <w:lang w:val="ru-RU"/>
        </w:rPr>
        <w:t xml:space="preserve"> </w:t>
      </w:r>
      <w:r w:rsidRPr="005B0813">
        <w:rPr>
          <w:rFonts w:ascii="Times New Roman" w:hAnsi="Times New Roman"/>
          <w:spacing w:val="-2"/>
          <w:sz w:val="24"/>
          <w:szCs w:val="24"/>
          <w:lang w:val="ru-RU"/>
        </w:rPr>
        <w:t>из</w:t>
      </w:r>
      <w:r w:rsidRPr="005B0813">
        <w:rPr>
          <w:rFonts w:ascii="Times New Roman" w:hAnsi="Times New Roman"/>
          <w:spacing w:val="-16"/>
          <w:sz w:val="24"/>
          <w:szCs w:val="24"/>
          <w:lang w:val="ru-RU"/>
        </w:rPr>
        <w:t xml:space="preserve"> </w:t>
      </w:r>
      <w:r w:rsidRPr="005B0813">
        <w:rPr>
          <w:rFonts w:ascii="Times New Roman" w:hAnsi="Times New Roman"/>
          <w:spacing w:val="-2"/>
          <w:sz w:val="24"/>
          <w:szCs w:val="24"/>
          <w:lang w:val="ru-RU"/>
        </w:rPr>
        <w:t>веществ</w:t>
      </w:r>
      <w:r w:rsidRPr="005B0813">
        <w:rPr>
          <w:rFonts w:ascii="Times New Roman" w:hAnsi="Times New Roman"/>
          <w:spacing w:val="-15"/>
          <w:sz w:val="24"/>
          <w:szCs w:val="24"/>
          <w:lang w:val="ru-RU"/>
        </w:rPr>
        <w:t xml:space="preserve"> </w:t>
      </w:r>
      <w:r w:rsidRPr="005B0813">
        <w:rPr>
          <w:rFonts w:ascii="Times New Roman" w:hAnsi="Times New Roman"/>
          <w:spacing w:val="-2"/>
          <w:sz w:val="24"/>
          <w:szCs w:val="24"/>
          <w:lang w:val="ru-RU"/>
        </w:rPr>
        <w:t>дано</w:t>
      </w:r>
      <w:r w:rsidRPr="005B0813">
        <w:rPr>
          <w:rFonts w:ascii="Times New Roman" w:hAnsi="Times New Roman"/>
          <w:spacing w:val="-13"/>
          <w:sz w:val="24"/>
          <w:szCs w:val="24"/>
          <w:lang w:val="ru-RU"/>
        </w:rPr>
        <w:t xml:space="preserve"> </w:t>
      </w:r>
      <w:r w:rsidRPr="005B0813">
        <w:rPr>
          <w:rFonts w:ascii="Times New Roman" w:hAnsi="Times New Roman"/>
          <w:spacing w:val="-2"/>
          <w:sz w:val="24"/>
          <w:szCs w:val="24"/>
          <w:lang w:val="ru-RU"/>
        </w:rPr>
        <w:t>в</w:t>
      </w:r>
      <w:r w:rsidRPr="005B0813">
        <w:rPr>
          <w:rFonts w:ascii="Times New Roman" w:hAnsi="Times New Roman"/>
          <w:spacing w:val="-15"/>
          <w:sz w:val="24"/>
          <w:szCs w:val="24"/>
          <w:lang w:val="ru-RU"/>
        </w:rPr>
        <w:t xml:space="preserve"> </w:t>
      </w:r>
      <w:r w:rsidRPr="005B0813">
        <w:rPr>
          <w:rFonts w:ascii="Times New Roman" w:hAnsi="Times New Roman"/>
          <w:spacing w:val="-2"/>
          <w:sz w:val="24"/>
          <w:szCs w:val="24"/>
          <w:lang w:val="ru-RU"/>
        </w:rPr>
        <w:t>виде</w:t>
      </w:r>
      <w:r w:rsidRPr="005B0813">
        <w:rPr>
          <w:rFonts w:ascii="Times New Roman" w:hAnsi="Times New Roman"/>
          <w:spacing w:val="-14"/>
          <w:sz w:val="24"/>
          <w:szCs w:val="24"/>
          <w:lang w:val="ru-RU"/>
        </w:rPr>
        <w:t xml:space="preserve"> </w:t>
      </w:r>
      <w:r w:rsidRPr="005B0813">
        <w:rPr>
          <w:rFonts w:ascii="Times New Roman" w:hAnsi="Times New Roman"/>
          <w:spacing w:val="-2"/>
          <w:sz w:val="24"/>
          <w:szCs w:val="24"/>
          <w:lang w:val="ru-RU"/>
        </w:rPr>
        <w:t>раствора</w:t>
      </w:r>
      <w:r w:rsidRPr="005B0813">
        <w:rPr>
          <w:rFonts w:ascii="Times New Roman" w:hAnsi="Times New Roman"/>
          <w:spacing w:val="-15"/>
          <w:sz w:val="24"/>
          <w:szCs w:val="24"/>
          <w:lang w:val="ru-RU"/>
        </w:rPr>
        <w:t xml:space="preserve"> </w:t>
      </w:r>
      <w:r w:rsidRPr="005B0813">
        <w:rPr>
          <w:rFonts w:ascii="Times New Roman" w:hAnsi="Times New Roman"/>
          <w:spacing w:val="-1"/>
          <w:sz w:val="24"/>
          <w:szCs w:val="24"/>
          <w:lang w:val="ru-RU"/>
        </w:rPr>
        <w:t>с</w:t>
      </w:r>
      <w:r w:rsidRPr="005B0813">
        <w:rPr>
          <w:rFonts w:ascii="Times New Roman" w:hAnsi="Times New Roman"/>
          <w:spacing w:val="-14"/>
          <w:sz w:val="24"/>
          <w:szCs w:val="24"/>
          <w:lang w:val="ru-RU"/>
        </w:rPr>
        <w:t xml:space="preserve"> </w:t>
      </w:r>
      <w:r w:rsidRPr="005B0813">
        <w:rPr>
          <w:rFonts w:ascii="Times New Roman" w:hAnsi="Times New Roman"/>
          <w:spacing w:val="-1"/>
          <w:sz w:val="24"/>
          <w:szCs w:val="24"/>
          <w:lang w:val="ru-RU"/>
        </w:rPr>
        <w:t>определенной</w:t>
      </w:r>
      <w:r w:rsidRPr="005B0813">
        <w:rPr>
          <w:rFonts w:ascii="Times New Roman" w:hAnsi="Times New Roman"/>
          <w:spacing w:val="-13"/>
          <w:sz w:val="24"/>
          <w:szCs w:val="24"/>
          <w:lang w:val="ru-RU"/>
        </w:rPr>
        <w:t xml:space="preserve"> </w:t>
      </w:r>
      <w:r w:rsidRPr="005B0813">
        <w:rPr>
          <w:rFonts w:ascii="Times New Roman" w:hAnsi="Times New Roman"/>
          <w:spacing w:val="-1"/>
          <w:sz w:val="24"/>
          <w:szCs w:val="24"/>
          <w:lang w:val="ru-RU"/>
        </w:rPr>
        <w:t>массовой</w:t>
      </w:r>
      <w:r w:rsidRPr="005B0813">
        <w:rPr>
          <w:rFonts w:ascii="Times New Roman" w:hAnsi="Times New Roman"/>
          <w:spacing w:val="-14"/>
          <w:sz w:val="24"/>
          <w:szCs w:val="24"/>
          <w:lang w:val="ru-RU"/>
        </w:rPr>
        <w:t xml:space="preserve"> </w:t>
      </w:r>
      <w:r w:rsidRPr="005B0813">
        <w:rPr>
          <w:rFonts w:ascii="Times New Roman" w:hAnsi="Times New Roman"/>
          <w:spacing w:val="-1"/>
          <w:sz w:val="24"/>
          <w:szCs w:val="24"/>
          <w:lang w:val="ru-RU"/>
        </w:rPr>
        <w:t>долей</w:t>
      </w:r>
      <w:r w:rsidRPr="005B0813">
        <w:rPr>
          <w:rFonts w:ascii="Times New Roman" w:hAnsi="Times New Roman"/>
          <w:spacing w:val="-13"/>
          <w:sz w:val="24"/>
          <w:szCs w:val="24"/>
          <w:lang w:val="ru-RU"/>
        </w:rPr>
        <w:t xml:space="preserve"> </w:t>
      </w:r>
      <w:r w:rsidRPr="005B0813">
        <w:rPr>
          <w:rFonts w:ascii="Times New Roman" w:hAnsi="Times New Roman"/>
          <w:spacing w:val="-1"/>
          <w:sz w:val="24"/>
          <w:szCs w:val="24"/>
          <w:lang w:val="ru-RU"/>
        </w:rPr>
        <w:t>растворенного</w:t>
      </w:r>
      <w:r w:rsidRPr="005B0813">
        <w:rPr>
          <w:rFonts w:ascii="Times New Roman" w:hAnsi="Times New Roman"/>
          <w:spacing w:val="-68"/>
          <w:sz w:val="24"/>
          <w:szCs w:val="24"/>
          <w:lang w:val="ru-RU"/>
        </w:rPr>
        <w:t xml:space="preserve"> </w:t>
      </w:r>
      <w:r w:rsidRPr="005B0813">
        <w:rPr>
          <w:rFonts w:ascii="Times New Roman" w:hAnsi="Times New Roman"/>
          <w:sz w:val="24"/>
          <w:szCs w:val="24"/>
          <w:lang w:val="ru-RU"/>
        </w:rPr>
        <w:t>вещества.</w:t>
      </w:r>
    </w:p>
    <w:p w:rsidR="00216198" w:rsidRPr="005B0813" w:rsidRDefault="00216198" w:rsidP="005B0813">
      <w:pPr>
        <w:pStyle w:val="aff4"/>
        <w:tabs>
          <w:tab w:val="left" w:pos="1609"/>
          <w:tab w:val="left" w:pos="3809"/>
          <w:tab w:val="left" w:pos="5216"/>
          <w:tab w:val="left" w:pos="6514"/>
          <w:tab w:val="left" w:pos="7946"/>
          <w:tab w:val="left" w:pos="8916"/>
        </w:tabs>
        <w:ind w:left="0" w:right="0" w:firstLine="658"/>
        <w:rPr>
          <w:rFonts w:ascii="Times New Roman" w:hAnsi="Times New Roman"/>
          <w:sz w:val="24"/>
          <w:szCs w:val="24"/>
        </w:rPr>
      </w:pPr>
      <w:r w:rsidRPr="005B0813">
        <w:rPr>
          <w:rFonts w:ascii="Times New Roman" w:hAnsi="Times New Roman"/>
          <w:spacing w:val="-2"/>
          <w:sz w:val="24"/>
          <w:szCs w:val="24"/>
        </w:rPr>
        <w:t xml:space="preserve">67. Задачи на определение выхода </w:t>
      </w:r>
      <w:r w:rsidRPr="005B0813">
        <w:rPr>
          <w:rFonts w:ascii="Times New Roman" w:hAnsi="Times New Roman"/>
          <w:spacing w:val="-1"/>
          <w:sz w:val="24"/>
          <w:szCs w:val="24"/>
        </w:rPr>
        <w:t>продукта реакции.</w:t>
      </w:r>
      <w:r w:rsidRPr="005B0813">
        <w:rPr>
          <w:rFonts w:ascii="Times New Roman" w:hAnsi="Times New Roman"/>
          <w:sz w:val="24"/>
          <w:szCs w:val="24"/>
        </w:rPr>
        <w:t xml:space="preserve"> </w:t>
      </w:r>
      <w:r w:rsidRPr="005B0813">
        <w:rPr>
          <w:rFonts w:ascii="Times New Roman" w:hAnsi="Times New Roman"/>
          <w:spacing w:val="-4"/>
          <w:sz w:val="24"/>
          <w:szCs w:val="24"/>
        </w:rPr>
        <w:t>Задачи</w:t>
      </w:r>
      <w:r w:rsidRPr="005B0813">
        <w:rPr>
          <w:rFonts w:ascii="Times New Roman" w:hAnsi="Times New Roman"/>
          <w:spacing w:val="-13"/>
          <w:sz w:val="24"/>
          <w:szCs w:val="24"/>
        </w:rPr>
        <w:t xml:space="preserve"> </w:t>
      </w:r>
      <w:r w:rsidRPr="005B0813">
        <w:rPr>
          <w:rFonts w:ascii="Times New Roman" w:hAnsi="Times New Roman"/>
          <w:spacing w:val="-4"/>
          <w:sz w:val="24"/>
          <w:szCs w:val="24"/>
        </w:rPr>
        <w:t>на</w:t>
      </w:r>
      <w:r w:rsidRPr="005B0813">
        <w:rPr>
          <w:rFonts w:ascii="Times New Roman" w:hAnsi="Times New Roman"/>
          <w:spacing w:val="-13"/>
          <w:sz w:val="24"/>
          <w:szCs w:val="24"/>
        </w:rPr>
        <w:t xml:space="preserve"> </w:t>
      </w:r>
      <w:r w:rsidRPr="005B0813">
        <w:rPr>
          <w:rFonts w:ascii="Times New Roman" w:hAnsi="Times New Roman"/>
          <w:spacing w:val="-4"/>
          <w:sz w:val="24"/>
          <w:szCs w:val="24"/>
        </w:rPr>
        <w:t>определение</w:t>
      </w:r>
      <w:r w:rsidRPr="005B0813">
        <w:rPr>
          <w:rFonts w:ascii="Times New Roman" w:hAnsi="Times New Roman"/>
          <w:spacing w:val="-13"/>
          <w:sz w:val="24"/>
          <w:szCs w:val="24"/>
        </w:rPr>
        <w:t xml:space="preserve"> </w:t>
      </w:r>
      <w:r w:rsidRPr="005B0813">
        <w:rPr>
          <w:rFonts w:ascii="Times New Roman" w:hAnsi="Times New Roman"/>
          <w:spacing w:val="-3"/>
          <w:sz w:val="24"/>
          <w:szCs w:val="24"/>
        </w:rPr>
        <w:t>количественного</w:t>
      </w:r>
      <w:r w:rsidRPr="005B0813">
        <w:rPr>
          <w:rFonts w:ascii="Times New Roman" w:hAnsi="Times New Roman"/>
          <w:spacing w:val="-12"/>
          <w:sz w:val="24"/>
          <w:szCs w:val="24"/>
        </w:rPr>
        <w:t xml:space="preserve"> </w:t>
      </w:r>
      <w:r w:rsidRPr="005B0813">
        <w:rPr>
          <w:rFonts w:ascii="Times New Roman" w:hAnsi="Times New Roman"/>
          <w:spacing w:val="-3"/>
          <w:sz w:val="24"/>
          <w:szCs w:val="24"/>
        </w:rPr>
        <w:t>состава</w:t>
      </w:r>
      <w:r w:rsidRPr="005B0813">
        <w:rPr>
          <w:rFonts w:ascii="Times New Roman" w:hAnsi="Times New Roman"/>
          <w:spacing w:val="-11"/>
          <w:sz w:val="24"/>
          <w:szCs w:val="24"/>
        </w:rPr>
        <w:t xml:space="preserve"> </w:t>
      </w:r>
      <w:r w:rsidRPr="005B0813">
        <w:rPr>
          <w:rFonts w:ascii="Times New Roman" w:hAnsi="Times New Roman"/>
          <w:spacing w:val="-3"/>
          <w:sz w:val="24"/>
          <w:szCs w:val="24"/>
        </w:rPr>
        <w:t>смеси.</w:t>
      </w:r>
      <w:r w:rsidRPr="005B0813">
        <w:rPr>
          <w:rFonts w:ascii="Times New Roman" w:hAnsi="Times New Roman"/>
          <w:spacing w:val="-67"/>
          <w:sz w:val="24"/>
          <w:szCs w:val="24"/>
        </w:rPr>
        <w:t xml:space="preserve"> </w:t>
      </w:r>
    </w:p>
    <w:p w:rsidR="00216198" w:rsidRDefault="00216198" w:rsidP="005B0813">
      <w:pPr>
        <w:pStyle w:val="aff4"/>
        <w:tabs>
          <w:tab w:val="left" w:pos="1609"/>
          <w:tab w:val="left" w:pos="3809"/>
          <w:tab w:val="left" w:pos="5216"/>
          <w:tab w:val="left" w:pos="6514"/>
          <w:tab w:val="left" w:pos="7946"/>
          <w:tab w:val="left" w:pos="8916"/>
        </w:tabs>
        <w:ind w:left="0" w:right="0" w:firstLine="658"/>
      </w:pPr>
      <w:r w:rsidRPr="005B0813">
        <w:rPr>
          <w:rFonts w:ascii="Times New Roman" w:hAnsi="Times New Roman"/>
          <w:sz w:val="24"/>
          <w:szCs w:val="24"/>
        </w:rPr>
        <w:t>68. Защита</w:t>
      </w:r>
      <w:r w:rsidRPr="005B0813">
        <w:rPr>
          <w:rFonts w:ascii="Times New Roman" w:hAnsi="Times New Roman"/>
          <w:spacing w:val="-12"/>
          <w:sz w:val="24"/>
          <w:szCs w:val="24"/>
        </w:rPr>
        <w:t xml:space="preserve"> </w:t>
      </w:r>
      <w:r w:rsidRPr="005B0813">
        <w:rPr>
          <w:rFonts w:ascii="Times New Roman" w:hAnsi="Times New Roman"/>
          <w:sz w:val="24"/>
          <w:szCs w:val="24"/>
        </w:rPr>
        <w:t>проектных</w:t>
      </w:r>
      <w:r w:rsidRPr="005B0813">
        <w:rPr>
          <w:rFonts w:ascii="Times New Roman" w:hAnsi="Times New Roman"/>
          <w:spacing w:val="-11"/>
          <w:sz w:val="24"/>
          <w:szCs w:val="24"/>
        </w:rPr>
        <w:t xml:space="preserve"> </w:t>
      </w:r>
      <w:r w:rsidRPr="005B0813">
        <w:rPr>
          <w:rFonts w:ascii="Times New Roman" w:hAnsi="Times New Roman"/>
          <w:sz w:val="24"/>
          <w:szCs w:val="24"/>
        </w:rPr>
        <w:t>работ.</w:t>
      </w:r>
      <w:r>
        <w:t>ТЕМАТИЧЕСКОЕ</w:t>
      </w:r>
      <w:r>
        <w:rPr>
          <w:spacing w:val="-6"/>
        </w:rPr>
        <w:t xml:space="preserve"> </w:t>
      </w:r>
      <w:r>
        <w:t>ПЛАНИРОВАНИЕ</w:t>
      </w:r>
    </w:p>
    <w:p w:rsidR="00216198" w:rsidRDefault="00216198" w:rsidP="00216198">
      <w:pPr>
        <w:pStyle w:val="aff4"/>
        <w:spacing w:before="1"/>
        <w:ind w:left="0"/>
        <w:rPr>
          <w:b/>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851"/>
        <w:gridCol w:w="5103"/>
        <w:gridCol w:w="1717"/>
        <w:gridCol w:w="1900"/>
      </w:tblGrid>
      <w:tr w:rsidR="006B7C70" w:rsidRPr="00AB3847" w:rsidTr="00AB3847">
        <w:trPr>
          <w:trHeight w:val="490"/>
        </w:trPr>
        <w:tc>
          <w:tcPr>
            <w:tcW w:w="851" w:type="dxa"/>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w:t>
            </w:r>
          </w:p>
        </w:tc>
        <w:tc>
          <w:tcPr>
            <w:tcW w:w="5103" w:type="dxa"/>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Тематическое</w:t>
            </w:r>
            <w:r w:rsidRPr="00AB3847">
              <w:rPr>
                <w:rFonts w:ascii="Times New Roman" w:hAnsi="Times New Roman" w:cs="Times New Roman"/>
                <w:b/>
                <w:spacing w:val="-4"/>
                <w:sz w:val="24"/>
                <w:szCs w:val="24"/>
              </w:rPr>
              <w:t xml:space="preserve"> </w:t>
            </w:r>
            <w:r w:rsidRPr="00AB3847">
              <w:rPr>
                <w:rFonts w:ascii="Times New Roman" w:hAnsi="Times New Roman" w:cs="Times New Roman"/>
                <w:b/>
                <w:sz w:val="24"/>
                <w:szCs w:val="24"/>
              </w:rPr>
              <w:t>планирование</w:t>
            </w:r>
          </w:p>
        </w:tc>
        <w:tc>
          <w:tcPr>
            <w:tcW w:w="1717" w:type="dxa"/>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Количества</w:t>
            </w:r>
          </w:p>
        </w:tc>
        <w:tc>
          <w:tcPr>
            <w:tcW w:w="1900" w:type="dxa"/>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Форма</w:t>
            </w:r>
          </w:p>
        </w:tc>
      </w:tr>
    </w:tbl>
    <w:p w:rsidR="00AB3847" w:rsidRPr="00AB3847" w:rsidRDefault="00AB3847" w:rsidP="00AB3847">
      <w:pPr>
        <w:spacing w:after="0"/>
        <w:rPr>
          <w:vanish/>
        </w:rPr>
      </w:pPr>
    </w:p>
    <w:tbl>
      <w:tblPr>
        <w:tblpPr w:leftFromText="180" w:rightFromText="180" w:vertAnchor="text" w:horzAnchor="margin" w:tblpY="36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926"/>
        <w:gridCol w:w="4993"/>
        <w:gridCol w:w="1714"/>
        <w:gridCol w:w="1940"/>
      </w:tblGrid>
      <w:tr w:rsidR="006B7C70" w:rsidRPr="00AB3847" w:rsidTr="00AB3847">
        <w:trPr>
          <w:trHeight w:val="323"/>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п/п</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часов</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контроля</w:t>
            </w:r>
          </w:p>
        </w:tc>
      </w:tr>
      <w:tr w:rsidR="006B7C70" w:rsidRPr="00AB3847" w:rsidTr="00AB3847">
        <w:trPr>
          <w:trHeight w:val="321"/>
        </w:trPr>
        <w:tc>
          <w:tcPr>
            <w:tcW w:w="9573" w:type="dxa"/>
            <w:gridSpan w:val="4"/>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I.</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Углеводороды</w:t>
            </w:r>
            <w:r w:rsidRPr="00AB3847">
              <w:rPr>
                <w:rFonts w:ascii="Times New Roman" w:hAnsi="Times New Roman" w:cs="Times New Roman"/>
                <w:b/>
                <w:spacing w:val="-1"/>
                <w:sz w:val="24"/>
                <w:szCs w:val="24"/>
              </w:rPr>
              <w:t xml:space="preserve"> </w:t>
            </w:r>
            <w:r w:rsidRPr="00AB3847">
              <w:rPr>
                <w:rFonts w:ascii="Times New Roman" w:hAnsi="Times New Roman" w:cs="Times New Roman"/>
                <w:b/>
                <w:sz w:val="24"/>
                <w:szCs w:val="24"/>
              </w:rPr>
              <w:t>(13</w:t>
            </w:r>
            <w:r w:rsidRPr="00AB3847">
              <w:rPr>
                <w:rFonts w:ascii="Times New Roman" w:hAnsi="Times New Roman" w:cs="Times New Roman"/>
                <w:b/>
                <w:spacing w:val="-1"/>
                <w:sz w:val="24"/>
                <w:szCs w:val="24"/>
              </w:rPr>
              <w:t xml:space="preserve"> </w:t>
            </w:r>
            <w:r w:rsidRPr="00AB3847">
              <w:rPr>
                <w:rFonts w:ascii="Times New Roman" w:hAnsi="Times New Roman" w:cs="Times New Roman"/>
                <w:b/>
                <w:sz w:val="24"/>
                <w:szCs w:val="24"/>
              </w:rPr>
              <w:t>часов)</w:t>
            </w:r>
          </w:p>
        </w:tc>
      </w:tr>
      <w:tr w:rsidR="006B7C70" w:rsidRPr="00AB3847" w:rsidTr="00AB3847">
        <w:trPr>
          <w:trHeight w:val="321"/>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1.</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Введение</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4 часа</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Тестирование</w:t>
            </w:r>
          </w:p>
        </w:tc>
      </w:tr>
      <w:tr w:rsidR="006B7C70" w:rsidRPr="00AB3847" w:rsidTr="00AB3847">
        <w:trPr>
          <w:trHeight w:val="323"/>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2.</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Предельные</w:t>
            </w:r>
            <w:r w:rsidRPr="00AB3847">
              <w:rPr>
                <w:rFonts w:ascii="Times New Roman" w:hAnsi="Times New Roman" w:cs="Times New Roman"/>
                <w:spacing w:val="-6"/>
                <w:sz w:val="24"/>
                <w:szCs w:val="24"/>
              </w:rPr>
              <w:t xml:space="preserve"> </w:t>
            </w:r>
            <w:r w:rsidRPr="00AB3847">
              <w:rPr>
                <w:rFonts w:ascii="Times New Roman" w:hAnsi="Times New Roman" w:cs="Times New Roman"/>
                <w:sz w:val="24"/>
                <w:szCs w:val="24"/>
              </w:rPr>
              <w:t>углеводороды</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2 часа</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Зачет</w:t>
            </w:r>
          </w:p>
        </w:tc>
      </w:tr>
      <w:tr w:rsidR="006B7C70" w:rsidRPr="00AB3847" w:rsidTr="00AB3847">
        <w:trPr>
          <w:trHeight w:val="642"/>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3.</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Непредельные</w:t>
            </w:r>
            <w:r w:rsidRPr="00AB3847">
              <w:rPr>
                <w:rFonts w:ascii="Times New Roman" w:hAnsi="Times New Roman" w:cs="Times New Roman"/>
                <w:spacing w:val="-5"/>
                <w:sz w:val="24"/>
                <w:szCs w:val="24"/>
              </w:rPr>
              <w:t xml:space="preserve"> </w:t>
            </w:r>
            <w:r w:rsidRPr="00AB3847">
              <w:rPr>
                <w:rFonts w:ascii="Times New Roman" w:hAnsi="Times New Roman" w:cs="Times New Roman"/>
                <w:sz w:val="24"/>
                <w:szCs w:val="24"/>
              </w:rPr>
              <w:t>углеводороды</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4</w:t>
            </w:r>
            <w:r w:rsidRPr="00AB3847">
              <w:rPr>
                <w:rFonts w:ascii="Times New Roman" w:hAnsi="Times New Roman" w:cs="Times New Roman"/>
                <w:spacing w:val="-1"/>
                <w:sz w:val="24"/>
                <w:szCs w:val="24"/>
              </w:rPr>
              <w:t xml:space="preserve"> </w:t>
            </w:r>
            <w:r w:rsidRPr="00AB3847">
              <w:rPr>
                <w:rFonts w:ascii="Times New Roman" w:hAnsi="Times New Roman" w:cs="Times New Roman"/>
                <w:sz w:val="24"/>
                <w:szCs w:val="24"/>
              </w:rPr>
              <w:t>часа</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Проектная</w:t>
            </w:r>
          </w:p>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работа</w:t>
            </w:r>
          </w:p>
        </w:tc>
      </w:tr>
      <w:tr w:rsidR="006B7C70" w:rsidRPr="00AB3847" w:rsidTr="00AB3847">
        <w:trPr>
          <w:trHeight w:val="645"/>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4.</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Ароматические</w:t>
            </w:r>
            <w:r w:rsidRPr="00AB3847">
              <w:rPr>
                <w:rFonts w:ascii="Times New Roman" w:hAnsi="Times New Roman" w:cs="Times New Roman"/>
                <w:spacing w:val="-6"/>
                <w:sz w:val="24"/>
                <w:szCs w:val="24"/>
              </w:rPr>
              <w:t xml:space="preserve"> </w:t>
            </w:r>
            <w:r w:rsidRPr="00AB3847">
              <w:rPr>
                <w:rFonts w:ascii="Times New Roman" w:hAnsi="Times New Roman" w:cs="Times New Roman"/>
                <w:sz w:val="24"/>
                <w:szCs w:val="24"/>
              </w:rPr>
              <w:t>углеводороды</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3</w:t>
            </w:r>
            <w:r w:rsidRPr="00AB3847">
              <w:rPr>
                <w:rFonts w:ascii="Times New Roman" w:hAnsi="Times New Roman" w:cs="Times New Roman"/>
                <w:spacing w:val="-1"/>
                <w:sz w:val="24"/>
                <w:szCs w:val="24"/>
              </w:rPr>
              <w:t xml:space="preserve"> </w:t>
            </w:r>
            <w:r w:rsidRPr="00AB3847">
              <w:rPr>
                <w:rFonts w:ascii="Times New Roman" w:hAnsi="Times New Roman" w:cs="Times New Roman"/>
                <w:sz w:val="24"/>
                <w:szCs w:val="24"/>
              </w:rPr>
              <w:t>часа</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Лабораторная</w:t>
            </w:r>
          </w:p>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работа</w:t>
            </w:r>
          </w:p>
        </w:tc>
      </w:tr>
      <w:tr w:rsidR="006B7C70" w:rsidRPr="00AB3847" w:rsidTr="00AB3847">
        <w:trPr>
          <w:trHeight w:val="642"/>
        </w:trPr>
        <w:tc>
          <w:tcPr>
            <w:tcW w:w="9573" w:type="dxa"/>
            <w:gridSpan w:val="4"/>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II.</w:t>
            </w:r>
            <w:r w:rsidRPr="00AB3847">
              <w:rPr>
                <w:rFonts w:ascii="Times New Roman" w:hAnsi="Times New Roman" w:cs="Times New Roman"/>
                <w:b/>
                <w:spacing w:val="-4"/>
                <w:sz w:val="24"/>
                <w:szCs w:val="24"/>
              </w:rPr>
              <w:t xml:space="preserve"> </w:t>
            </w:r>
            <w:r w:rsidRPr="00AB3847">
              <w:rPr>
                <w:rFonts w:ascii="Times New Roman" w:hAnsi="Times New Roman" w:cs="Times New Roman"/>
                <w:b/>
                <w:sz w:val="24"/>
                <w:szCs w:val="24"/>
              </w:rPr>
              <w:t>Кислородсодержащие</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органические</w:t>
            </w:r>
            <w:r w:rsidRPr="00AB3847">
              <w:rPr>
                <w:rFonts w:ascii="Times New Roman" w:hAnsi="Times New Roman" w:cs="Times New Roman"/>
                <w:b/>
                <w:spacing w:val="-2"/>
                <w:sz w:val="24"/>
                <w:szCs w:val="24"/>
              </w:rPr>
              <w:t xml:space="preserve"> </w:t>
            </w:r>
            <w:r w:rsidRPr="00AB3847">
              <w:rPr>
                <w:rFonts w:ascii="Times New Roman" w:hAnsi="Times New Roman" w:cs="Times New Roman"/>
                <w:b/>
                <w:sz w:val="24"/>
                <w:szCs w:val="24"/>
              </w:rPr>
              <w:t>вещества.</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Азотсодержащие</w:t>
            </w:r>
          </w:p>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органические</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вещества</w:t>
            </w:r>
            <w:r w:rsidRPr="00AB3847">
              <w:rPr>
                <w:rFonts w:ascii="Times New Roman" w:hAnsi="Times New Roman" w:cs="Times New Roman"/>
                <w:b/>
                <w:spacing w:val="-2"/>
                <w:sz w:val="24"/>
                <w:szCs w:val="24"/>
              </w:rPr>
              <w:t xml:space="preserve"> </w:t>
            </w:r>
            <w:r w:rsidRPr="00AB3847">
              <w:rPr>
                <w:rFonts w:ascii="Times New Roman" w:hAnsi="Times New Roman" w:cs="Times New Roman"/>
                <w:b/>
                <w:sz w:val="24"/>
                <w:szCs w:val="24"/>
              </w:rPr>
              <w:t>(13</w:t>
            </w:r>
            <w:r w:rsidRPr="00AB3847">
              <w:rPr>
                <w:rFonts w:ascii="Times New Roman" w:hAnsi="Times New Roman" w:cs="Times New Roman"/>
                <w:b/>
                <w:spacing w:val="-1"/>
                <w:sz w:val="24"/>
                <w:szCs w:val="24"/>
              </w:rPr>
              <w:t xml:space="preserve"> </w:t>
            </w:r>
            <w:r w:rsidRPr="00AB3847">
              <w:rPr>
                <w:rFonts w:ascii="Times New Roman" w:hAnsi="Times New Roman" w:cs="Times New Roman"/>
                <w:b/>
                <w:sz w:val="24"/>
                <w:szCs w:val="24"/>
              </w:rPr>
              <w:t>часов)</w:t>
            </w:r>
          </w:p>
        </w:tc>
      </w:tr>
      <w:tr w:rsidR="006B7C70" w:rsidRPr="00AB3847" w:rsidTr="00AB3847">
        <w:trPr>
          <w:trHeight w:val="645"/>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5.</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Спирты</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3 часа</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Проектная</w:t>
            </w:r>
          </w:p>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работа</w:t>
            </w:r>
          </w:p>
        </w:tc>
      </w:tr>
      <w:tr w:rsidR="006B7C70" w:rsidRPr="00AB3847" w:rsidTr="00AB3847">
        <w:trPr>
          <w:trHeight w:val="321"/>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6.</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Карбонильные</w:t>
            </w:r>
            <w:r w:rsidRPr="00AB3847">
              <w:rPr>
                <w:rFonts w:ascii="Times New Roman" w:hAnsi="Times New Roman" w:cs="Times New Roman"/>
                <w:spacing w:val="-6"/>
                <w:sz w:val="24"/>
                <w:szCs w:val="24"/>
              </w:rPr>
              <w:t xml:space="preserve"> </w:t>
            </w:r>
            <w:r w:rsidRPr="00AB3847">
              <w:rPr>
                <w:rFonts w:ascii="Times New Roman" w:hAnsi="Times New Roman" w:cs="Times New Roman"/>
                <w:sz w:val="24"/>
                <w:szCs w:val="24"/>
              </w:rPr>
              <w:t>соединения</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3</w:t>
            </w:r>
            <w:r w:rsidRPr="00AB3847">
              <w:rPr>
                <w:rFonts w:ascii="Times New Roman" w:hAnsi="Times New Roman" w:cs="Times New Roman"/>
                <w:spacing w:val="1"/>
                <w:sz w:val="24"/>
                <w:szCs w:val="24"/>
              </w:rPr>
              <w:t xml:space="preserve"> </w:t>
            </w:r>
            <w:r w:rsidRPr="00AB3847">
              <w:rPr>
                <w:rFonts w:ascii="Times New Roman" w:hAnsi="Times New Roman" w:cs="Times New Roman"/>
                <w:sz w:val="24"/>
                <w:szCs w:val="24"/>
              </w:rPr>
              <w:t>часа</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Тестирование</w:t>
            </w:r>
          </w:p>
        </w:tc>
      </w:tr>
      <w:tr w:rsidR="006B7C70" w:rsidRPr="00AB3847" w:rsidTr="00AB3847">
        <w:trPr>
          <w:trHeight w:val="642"/>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7.</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Карбоксильные</w:t>
            </w:r>
            <w:r w:rsidRPr="00AB3847">
              <w:rPr>
                <w:rFonts w:ascii="Times New Roman" w:hAnsi="Times New Roman" w:cs="Times New Roman"/>
                <w:spacing w:val="-5"/>
                <w:sz w:val="24"/>
                <w:szCs w:val="24"/>
              </w:rPr>
              <w:t xml:space="preserve"> </w:t>
            </w:r>
            <w:r w:rsidRPr="00AB3847">
              <w:rPr>
                <w:rFonts w:ascii="Times New Roman" w:hAnsi="Times New Roman" w:cs="Times New Roman"/>
                <w:sz w:val="24"/>
                <w:szCs w:val="24"/>
              </w:rPr>
              <w:t>соединения</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4 часа</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Лабораторная</w:t>
            </w:r>
          </w:p>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работа</w:t>
            </w:r>
          </w:p>
        </w:tc>
      </w:tr>
      <w:tr w:rsidR="006B7C70" w:rsidRPr="00AB3847" w:rsidTr="00AB3847">
        <w:trPr>
          <w:trHeight w:val="323"/>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8.</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Амины</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3</w:t>
            </w:r>
            <w:r w:rsidRPr="00AB3847">
              <w:rPr>
                <w:rFonts w:ascii="Times New Roman" w:hAnsi="Times New Roman" w:cs="Times New Roman"/>
                <w:spacing w:val="1"/>
                <w:sz w:val="24"/>
                <w:szCs w:val="24"/>
              </w:rPr>
              <w:t xml:space="preserve"> </w:t>
            </w:r>
            <w:r w:rsidRPr="00AB3847">
              <w:rPr>
                <w:rFonts w:ascii="Times New Roman" w:hAnsi="Times New Roman" w:cs="Times New Roman"/>
                <w:sz w:val="24"/>
                <w:szCs w:val="24"/>
              </w:rPr>
              <w:t>часа</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Тестирование</w:t>
            </w:r>
          </w:p>
        </w:tc>
      </w:tr>
      <w:tr w:rsidR="006B7C70" w:rsidRPr="00AB3847" w:rsidTr="00AB3847">
        <w:trPr>
          <w:trHeight w:val="321"/>
        </w:trPr>
        <w:tc>
          <w:tcPr>
            <w:tcW w:w="9573" w:type="dxa"/>
            <w:gridSpan w:val="4"/>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III.</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Вещества живых</w:t>
            </w:r>
            <w:r w:rsidRPr="00AB3847">
              <w:rPr>
                <w:rFonts w:ascii="Times New Roman" w:hAnsi="Times New Roman" w:cs="Times New Roman"/>
                <w:b/>
                <w:spacing w:val="-1"/>
                <w:sz w:val="24"/>
                <w:szCs w:val="24"/>
              </w:rPr>
              <w:t xml:space="preserve"> </w:t>
            </w:r>
            <w:r w:rsidRPr="00AB3847">
              <w:rPr>
                <w:rFonts w:ascii="Times New Roman" w:hAnsi="Times New Roman" w:cs="Times New Roman"/>
                <w:b/>
                <w:sz w:val="24"/>
                <w:szCs w:val="24"/>
              </w:rPr>
              <w:t>клеток</w:t>
            </w:r>
            <w:r w:rsidRPr="00AB3847">
              <w:rPr>
                <w:rFonts w:ascii="Times New Roman" w:hAnsi="Times New Roman" w:cs="Times New Roman"/>
                <w:b/>
                <w:spacing w:val="-1"/>
                <w:sz w:val="24"/>
                <w:szCs w:val="24"/>
              </w:rPr>
              <w:t xml:space="preserve"> </w:t>
            </w:r>
            <w:r w:rsidRPr="00AB3847">
              <w:rPr>
                <w:rFonts w:ascii="Times New Roman" w:hAnsi="Times New Roman" w:cs="Times New Roman"/>
                <w:b/>
                <w:sz w:val="24"/>
                <w:szCs w:val="24"/>
              </w:rPr>
              <w:t>(5</w:t>
            </w:r>
            <w:r w:rsidRPr="00AB3847">
              <w:rPr>
                <w:rFonts w:ascii="Times New Roman" w:hAnsi="Times New Roman" w:cs="Times New Roman"/>
                <w:b/>
                <w:spacing w:val="-1"/>
                <w:sz w:val="24"/>
                <w:szCs w:val="24"/>
              </w:rPr>
              <w:t xml:space="preserve"> </w:t>
            </w:r>
            <w:r w:rsidRPr="00AB3847">
              <w:rPr>
                <w:rFonts w:ascii="Times New Roman" w:hAnsi="Times New Roman" w:cs="Times New Roman"/>
                <w:b/>
                <w:sz w:val="24"/>
                <w:szCs w:val="24"/>
              </w:rPr>
              <w:t>часов)</w:t>
            </w:r>
          </w:p>
        </w:tc>
      </w:tr>
      <w:tr w:rsidR="006B7C70" w:rsidRPr="00AB3847" w:rsidTr="00AB3847">
        <w:trPr>
          <w:trHeight w:val="645"/>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9.</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Вещества</w:t>
            </w:r>
            <w:r w:rsidRPr="00AB3847">
              <w:rPr>
                <w:rFonts w:ascii="Times New Roman" w:hAnsi="Times New Roman" w:cs="Times New Roman"/>
                <w:spacing w:val="-2"/>
                <w:sz w:val="24"/>
                <w:szCs w:val="24"/>
              </w:rPr>
              <w:t xml:space="preserve"> </w:t>
            </w:r>
            <w:r w:rsidRPr="00AB3847">
              <w:rPr>
                <w:rFonts w:ascii="Times New Roman" w:hAnsi="Times New Roman" w:cs="Times New Roman"/>
                <w:sz w:val="24"/>
                <w:szCs w:val="24"/>
              </w:rPr>
              <w:t>живых клеток</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5 часов</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Лабораторная</w:t>
            </w:r>
          </w:p>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работа</w:t>
            </w:r>
          </w:p>
        </w:tc>
      </w:tr>
      <w:tr w:rsidR="006B7C70" w:rsidRPr="00AB3847" w:rsidTr="00AB3847">
        <w:trPr>
          <w:trHeight w:val="642"/>
        </w:trPr>
        <w:tc>
          <w:tcPr>
            <w:tcW w:w="9573" w:type="dxa"/>
            <w:gridSpan w:val="4"/>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IV.</w:t>
            </w:r>
            <w:r w:rsidRPr="00AB3847">
              <w:rPr>
                <w:rFonts w:ascii="Times New Roman" w:hAnsi="Times New Roman" w:cs="Times New Roman"/>
                <w:b/>
                <w:spacing w:val="-5"/>
                <w:sz w:val="24"/>
                <w:szCs w:val="24"/>
              </w:rPr>
              <w:t xml:space="preserve"> </w:t>
            </w:r>
            <w:r w:rsidRPr="00AB3847">
              <w:rPr>
                <w:rFonts w:ascii="Times New Roman" w:hAnsi="Times New Roman" w:cs="Times New Roman"/>
                <w:b/>
                <w:sz w:val="24"/>
                <w:szCs w:val="24"/>
              </w:rPr>
              <w:t>Высокомолекулярные</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органические</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вещества,</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волокна.</w:t>
            </w:r>
          </w:p>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(3</w:t>
            </w:r>
            <w:r w:rsidRPr="00AB3847">
              <w:rPr>
                <w:rFonts w:ascii="Times New Roman" w:hAnsi="Times New Roman" w:cs="Times New Roman"/>
                <w:b/>
                <w:spacing w:val="-1"/>
                <w:sz w:val="24"/>
                <w:szCs w:val="24"/>
              </w:rPr>
              <w:t xml:space="preserve"> </w:t>
            </w:r>
            <w:r w:rsidRPr="00AB3847">
              <w:rPr>
                <w:rFonts w:ascii="Times New Roman" w:hAnsi="Times New Roman" w:cs="Times New Roman"/>
                <w:b/>
                <w:sz w:val="24"/>
                <w:szCs w:val="24"/>
              </w:rPr>
              <w:t>часа)</w:t>
            </w:r>
          </w:p>
        </w:tc>
      </w:tr>
      <w:tr w:rsidR="006B7C70" w:rsidRPr="00AB3847" w:rsidTr="00AB3847">
        <w:trPr>
          <w:trHeight w:val="645"/>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10.</w:t>
            </w:r>
          </w:p>
        </w:tc>
        <w:tc>
          <w:tcPr>
            <w:tcW w:w="4993" w:type="dxa"/>
            <w:shd w:val="clear" w:color="auto" w:fill="auto"/>
          </w:tcPr>
          <w:p w:rsidR="00216198" w:rsidRPr="00AB3847" w:rsidRDefault="00216198" w:rsidP="00AB3847">
            <w:pPr>
              <w:pStyle w:val="TableParagraph"/>
              <w:tabs>
                <w:tab w:val="left" w:pos="3265"/>
              </w:tabs>
              <w:ind w:left="0"/>
              <w:jc w:val="both"/>
              <w:rPr>
                <w:rFonts w:ascii="Times New Roman" w:hAnsi="Times New Roman" w:cs="Times New Roman"/>
                <w:sz w:val="24"/>
                <w:szCs w:val="24"/>
              </w:rPr>
            </w:pPr>
            <w:r w:rsidRPr="00AB3847">
              <w:rPr>
                <w:rFonts w:ascii="Times New Roman" w:hAnsi="Times New Roman" w:cs="Times New Roman"/>
                <w:sz w:val="24"/>
                <w:szCs w:val="24"/>
              </w:rPr>
              <w:t>Высокомолекулярные</w:t>
            </w:r>
            <w:r w:rsidRPr="00AB3847">
              <w:rPr>
                <w:rFonts w:ascii="Times New Roman" w:hAnsi="Times New Roman" w:cs="Times New Roman"/>
                <w:sz w:val="24"/>
                <w:szCs w:val="24"/>
              </w:rPr>
              <w:tab/>
              <w:t>органические</w:t>
            </w:r>
          </w:p>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вещества,</w:t>
            </w:r>
            <w:r w:rsidRPr="00AB3847">
              <w:rPr>
                <w:rFonts w:ascii="Times New Roman" w:hAnsi="Times New Roman" w:cs="Times New Roman"/>
                <w:spacing w:val="-5"/>
                <w:sz w:val="24"/>
                <w:szCs w:val="24"/>
              </w:rPr>
              <w:t xml:space="preserve"> </w:t>
            </w:r>
            <w:r w:rsidRPr="00AB3847">
              <w:rPr>
                <w:rFonts w:ascii="Times New Roman" w:hAnsi="Times New Roman" w:cs="Times New Roman"/>
                <w:sz w:val="24"/>
                <w:szCs w:val="24"/>
              </w:rPr>
              <w:t>волокна</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3 часа</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Проектная</w:t>
            </w:r>
          </w:p>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работа</w:t>
            </w:r>
          </w:p>
        </w:tc>
      </w:tr>
      <w:tr w:rsidR="006B7C70" w:rsidRPr="00AB3847" w:rsidTr="00AB3847">
        <w:trPr>
          <w:trHeight w:val="321"/>
        </w:trPr>
        <w:tc>
          <w:tcPr>
            <w:tcW w:w="9573" w:type="dxa"/>
            <w:gridSpan w:val="4"/>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pacing w:val="-3"/>
                <w:sz w:val="24"/>
                <w:szCs w:val="24"/>
              </w:rPr>
              <w:t>V. Химический</w:t>
            </w:r>
            <w:r w:rsidRPr="00AB3847">
              <w:rPr>
                <w:rFonts w:ascii="Times New Roman" w:hAnsi="Times New Roman" w:cs="Times New Roman"/>
                <w:b/>
                <w:spacing w:val="-15"/>
                <w:sz w:val="24"/>
                <w:szCs w:val="24"/>
              </w:rPr>
              <w:t xml:space="preserve"> </w:t>
            </w:r>
            <w:r w:rsidRPr="00AB3847">
              <w:rPr>
                <w:rFonts w:ascii="Times New Roman" w:hAnsi="Times New Roman" w:cs="Times New Roman"/>
                <w:b/>
                <w:spacing w:val="-3"/>
                <w:sz w:val="24"/>
                <w:szCs w:val="24"/>
              </w:rPr>
              <w:t>элемент</w:t>
            </w:r>
            <w:r w:rsidRPr="00AB3847">
              <w:rPr>
                <w:rFonts w:ascii="Times New Roman" w:hAnsi="Times New Roman" w:cs="Times New Roman"/>
                <w:b/>
                <w:spacing w:val="-12"/>
                <w:sz w:val="24"/>
                <w:szCs w:val="24"/>
              </w:rPr>
              <w:t xml:space="preserve"> </w:t>
            </w:r>
            <w:r w:rsidRPr="00AB3847">
              <w:rPr>
                <w:rFonts w:ascii="Times New Roman" w:hAnsi="Times New Roman" w:cs="Times New Roman"/>
                <w:b/>
                <w:spacing w:val="-3"/>
                <w:sz w:val="24"/>
                <w:szCs w:val="24"/>
              </w:rPr>
              <w:t>(3</w:t>
            </w:r>
            <w:r w:rsidRPr="00AB3847">
              <w:rPr>
                <w:rFonts w:ascii="Times New Roman" w:hAnsi="Times New Roman" w:cs="Times New Roman"/>
                <w:b/>
                <w:spacing w:val="-13"/>
                <w:sz w:val="24"/>
                <w:szCs w:val="24"/>
              </w:rPr>
              <w:t xml:space="preserve"> </w:t>
            </w:r>
            <w:r w:rsidRPr="00AB3847">
              <w:rPr>
                <w:rFonts w:ascii="Times New Roman" w:hAnsi="Times New Roman" w:cs="Times New Roman"/>
                <w:b/>
                <w:spacing w:val="-3"/>
                <w:sz w:val="24"/>
                <w:szCs w:val="24"/>
              </w:rPr>
              <w:t>часа)</w:t>
            </w:r>
          </w:p>
        </w:tc>
      </w:tr>
      <w:tr w:rsidR="006B7C70" w:rsidRPr="00AB3847" w:rsidTr="00AB3847">
        <w:trPr>
          <w:trHeight w:val="615"/>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11.</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Химический</w:t>
            </w:r>
            <w:r w:rsidRPr="00AB3847">
              <w:rPr>
                <w:rFonts w:ascii="Times New Roman" w:hAnsi="Times New Roman" w:cs="Times New Roman"/>
                <w:spacing w:val="-3"/>
                <w:sz w:val="24"/>
                <w:szCs w:val="24"/>
              </w:rPr>
              <w:t xml:space="preserve"> </w:t>
            </w:r>
            <w:r w:rsidRPr="00AB3847">
              <w:rPr>
                <w:rFonts w:ascii="Times New Roman" w:hAnsi="Times New Roman" w:cs="Times New Roman"/>
                <w:sz w:val="24"/>
                <w:szCs w:val="24"/>
              </w:rPr>
              <w:t>элемент</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3</w:t>
            </w:r>
            <w:r w:rsidRPr="00AB3847">
              <w:rPr>
                <w:rFonts w:ascii="Times New Roman" w:hAnsi="Times New Roman" w:cs="Times New Roman"/>
                <w:spacing w:val="-1"/>
                <w:sz w:val="24"/>
                <w:szCs w:val="24"/>
              </w:rPr>
              <w:t xml:space="preserve"> </w:t>
            </w:r>
            <w:r w:rsidRPr="00AB3847">
              <w:rPr>
                <w:rFonts w:ascii="Times New Roman" w:hAnsi="Times New Roman" w:cs="Times New Roman"/>
                <w:sz w:val="24"/>
                <w:szCs w:val="24"/>
              </w:rPr>
              <w:t>часа</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Тестирование,</w:t>
            </w:r>
          </w:p>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проектная</w:t>
            </w:r>
            <w:r w:rsidRPr="00AB3847">
              <w:rPr>
                <w:rFonts w:ascii="Times New Roman" w:hAnsi="Times New Roman" w:cs="Times New Roman"/>
                <w:spacing w:val="-68"/>
                <w:sz w:val="24"/>
                <w:szCs w:val="24"/>
              </w:rPr>
              <w:t xml:space="preserve"> </w:t>
            </w:r>
            <w:r w:rsidRPr="00AB3847">
              <w:rPr>
                <w:rFonts w:ascii="Times New Roman" w:hAnsi="Times New Roman" w:cs="Times New Roman"/>
                <w:sz w:val="24"/>
                <w:szCs w:val="24"/>
              </w:rPr>
              <w:t>работа</w:t>
            </w:r>
          </w:p>
        </w:tc>
      </w:tr>
      <w:tr w:rsidR="006B7C70" w:rsidRPr="00AB3847" w:rsidTr="00AB3847">
        <w:trPr>
          <w:trHeight w:val="321"/>
        </w:trPr>
        <w:tc>
          <w:tcPr>
            <w:tcW w:w="9573" w:type="dxa"/>
            <w:gridSpan w:val="4"/>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pacing w:val="-3"/>
                <w:sz w:val="24"/>
                <w:szCs w:val="24"/>
              </w:rPr>
              <w:t>VI. Вещество</w:t>
            </w:r>
            <w:r w:rsidRPr="00AB3847">
              <w:rPr>
                <w:rFonts w:ascii="Times New Roman" w:hAnsi="Times New Roman" w:cs="Times New Roman"/>
                <w:b/>
                <w:spacing w:val="-14"/>
                <w:sz w:val="24"/>
                <w:szCs w:val="24"/>
              </w:rPr>
              <w:t xml:space="preserve"> </w:t>
            </w:r>
            <w:r w:rsidRPr="00AB3847">
              <w:rPr>
                <w:rFonts w:ascii="Times New Roman" w:hAnsi="Times New Roman" w:cs="Times New Roman"/>
                <w:b/>
                <w:spacing w:val="-2"/>
                <w:sz w:val="24"/>
                <w:szCs w:val="24"/>
              </w:rPr>
              <w:t>(3</w:t>
            </w:r>
            <w:r w:rsidRPr="00AB3847">
              <w:rPr>
                <w:rFonts w:ascii="Times New Roman" w:hAnsi="Times New Roman" w:cs="Times New Roman"/>
                <w:b/>
                <w:spacing w:val="-15"/>
                <w:sz w:val="24"/>
                <w:szCs w:val="24"/>
              </w:rPr>
              <w:t xml:space="preserve"> </w:t>
            </w:r>
            <w:r w:rsidRPr="00AB3847">
              <w:rPr>
                <w:rFonts w:ascii="Times New Roman" w:hAnsi="Times New Roman" w:cs="Times New Roman"/>
                <w:b/>
                <w:spacing w:val="-2"/>
                <w:sz w:val="24"/>
                <w:szCs w:val="24"/>
              </w:rPr>
              <w:t>часа)</w:t>
            </w:r>
          </w:p>
        </w:tc>
      </w:tr>
      <w:tr w:rsidR="006B7C70" w:rsidRPr="00AB3847" w:rsidTr="00AB3847">
        <w:trPr>
          <w:trHeight w:val="321"/>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12.</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Вещество</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3 часа</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Зачёт</w:t>
            </w:r>
          </w:p>
        </w:tc>
      </w:tr>
      <w:tr w:rsidR="006B7C70" w:rsidRPr="00AB3847" w:rsidTr="00AB3847">
        <w:trPr>
          <w:trHeight w:val="321"/>
        </w:trPr>
        <w:tc>
          <w:tcPr>
            <w:tcW w:w="9573" w:type="dxa"/>
            <w:gridSpan w:val="4"/>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VII.</w:t>
            </w:r>
            <w:r w:rsidRPr="00AB3847">
              <w:rPr>
                <w:rFonts w:ascii="Times New Roman" w:hAnsi="Times New Roman" w:cs="Times New Roman"/>
                <w:b/>
                <w:spacing w:val="-4"/>
                <w:sz w:val="24"/>
                <w:szCs w:val="24"/>
              </w:rPr>
              <w:t xml:space="preserve"> </w:t>
            </w:r>
            <w:r w:rsidRPr="00AB3847">
              <w:rPr>
                <w:rFonts w:ascii="Times New Roman" w:hAnsi="Times New Roman" w:cs="Times New Roman"/>
                <w:b/>
                <w:sz w:val="24"/>
                <w:szCs w:val="24"/>
              </w:rPr>
              <w:t>Химическая</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реакция</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(6</w:t>
            </w:r>
            <w:r w:rsidRPr="00AB3847">
              <w:rPr>
                <w:rFonts w:ascii="Times New Roman" w:hAnsi="Times New Roman" w:cs="Times New Roman"/>
                <w:b/>
                <w:spacing w:val="-1"/>
                <w:sz w:val="24"/>
                <w:szCs w:val="24"/>
              </w:rPr>
              <w:t xml:space="preserve"> </w:t>
            </w:r>
            <w:r w:rsidRPr="00AB3847">
              <w:rPr>
                <w:rFonts w:ascii="Times New Roman" w:hAnsi="Times New Roman" w:cs="Times New Roman"/>
                <w:b/>
                <w:sz w:val="24"/>
                <w:szCs w:val="24"/>
              </w:rPr>
              <w:t>часов)</w:t>
            </w:r>
          </w:p>
        </w:tc>
      </w:tr>
      <w:tr w:rsidR="006B7C70" w:rsidRPr="00AB3847" w:rsidTr="00AB3847">
        <w:trPr>
          <w:trHeight w:val="323"/>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13.</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Химическая</w:t>
            </w:r>
            <w:r w:rsidRPr="00AB3847">
              <w:rPr>
                <w:rFonts w:ascii="Times New Roman" w:hAnsi="Times New Roman" w:cs="Times New Roman"/>
                <w:spacing w:val="-3"/>
                <w:sz w:val="24"/>
                <w:szCs w:val="24"/>
              </w:rPr>
              <w:t xml:space="preserve"> </w:t>
            </w:r>
            <w:r w:rsidRPr="00AB3847">
              <w:rPr>
                <w:rFonts w:ascii="Times New Roman" w:hAnsi="Times New Roman" w:cs="Times New Roman"/>
                <w:sz w:val="24"/>
                <w:szCs w:val="24"/>
              </w:rPr>
              <w:t>реакция</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6</w:t>
            </w:r>
            <w:r w:rsidRPr="00AB3847">
              <w:rPr>
                <w:rFonts w:ascii="Times New Roman" w:hAnsi="Times New Roman" w:cs="Times New Roman"/>
                <w:spacing w:val="-1"/>
                <w:sz w:val="24"/>
                <w:szCs w:val="24"/>
              </w:rPr>
              <w:t xml:space="preserve"> </w:t>
            </w:r>
            <w:r w:rsidRPr="00AB3847">
              <w:rPr>
                <w:rFonts w:ascii="Times New Roman" w:hAnsi="Times New Roman" w:cs="Times New Roman"/>
                <w:sz w:val="24"/>
                <w:szCs w:val="24"/>
              </w:rPr>
              <w:t>часов</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Зачёт</w:t>
            </w:r>
          </w:p>
        </w:tc>
      </w:tr>
      <w:tr w:rsidR="006B7C70" w:rsidRPr="00AB3847" w:rsidTr="00AB3847">
        <w:trPr>
          <w:trHeight w:val="321"/>
        </w:trPr>
        <w:tc>
          <w:tcPr>
            <w:tcW w:w="9573" w:type="dxa"/>
            <w:gridSpan w:val="4"/>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VIII.</w:t>
            </w:r>
            <w:r w:rsidRPr="00AB3847">
              <w:rPr>
                <w:rFonts w:ascii="Times New Roman" w:hAnsi="Times New Roman" w:cs="Times New Roman"/>
                <w:b/>
                <w:spacing w:val="-4"/>
                <w:sz w:val="24"/>
                <w:szCs w:val="24"/>
              </w:rPr>
              <w:t xml:space="preserve"> </w:t>
            </w:r>
            <w:r w:rsidRPr="00AB3847">
              <w:rPr>
                <w:rFonts w:ascii="Times New Roman" w:hAnsi="Times New Roman" w:cs="Times New Roman"/>
                <w:b/>
                <w:sz w:val="24"/>
                <w:szCs w:val="24"/>
              </w:rPr>
              <w:t>Комплексные</w:t>
            </w:r>
            <w:r w:rsidRPr="00AB3847">
              <w:rPr>
                <w:rFonts w:ascii="Times New Roman" w:hAnsi="Times New Roman" w:cs="Times New Roman"/>
                <w:b/>
                <w:spacing w:val="-4"/>
                <w:sz w:val="24"/>
                <w:szCs w:val="24"/>
              </w:rPr>
              <w:t xml:space="preserve"> </w:t>
            </w:r>
            <w:r w:rsidRPr="00AB3847">
              <w:rPr>
                <w:rFonts w:ascii="Times New Roman" w:hAnsi="Times New Roman" w:cs="Times New Roman"/>
                <w:b/>
                <w:sz w:val="24"/>
                <w:szCs w:val="24"/>
              </w:rPr>
              <w:t>соединения</w:t>
            </w:r>
            <w:r w:rsidRPr="00AB3847">
              <w:rPr>
                <w:rFonts w:ascii="Times New Roman" w:hAnsi="Times New Roman" w:cs="Times New Roman"/>
                <w:b/>
                <w:spacing w:val="-4"/>
                <w:sz w:val="24"/>
                <w:szCs w:val="24"/>
              </w:rPr>
              <w:t xml:space="preserve"> </w:t>
            </w:r>
            <w:r w:rsidRPr="00AB3847">
              <w:rPr>
                <w:rFonts w:ascii="Times New Roman" w:hAnsi="Times New Roman" w:cs="Times New Roman"/>
                <w:b/>
                <w:sz w:val="24"/>
                <w:szCs w:val="24"/>
              </w:rPr>
              <w:t>и</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кристаллогидраты</w:t>
            </w:r>
            <w:r w:rsidRPr="00AB3847">
              <w:rPr>
                <w:rFonts w:ascii="Times New Roman" w:hAnsi="Times New Roman" w:cs="Times New Roman"/>
                <w:b/>
                <w:spacing w:val="-4"/>
                <w:sz w:val="24"/>
                <w:szCs w:val="24"/>
              </w:rPr>
              <w:t xml:space="preserve"> </w:t>
            </w:r>
            <w:r w:rsidRPr="00AB3847">
              <w:rPr>
                <w:rFonts w:ascii="Times New Roman" w:hAnsi="Times New Roman" w:cs="Times New Roman"/>
                <w:b/>
                <w:sz w:val="24"/>
                <w:szCs w:val="24"/>
              </w:rPr>
              <w:t>(2</w:t>
            </w:r>
            <w:r w:rsidRPr="00AB3847">
              <w:rPr>
                <w:rFonts w:ascii="Times New Roman" w:hAnsi="Times New Roman" w:cs="Times New Roman"/>
                <w:b/>
                <w:spacing w:val="-1"/>
                <w:sz w:val="24"/>
                <w:szCs w:val="24"/>
              </w:rPr>
              <w:t xml:space="preserve"> </w:t>
            </w:r>
            <w:r w:rsidRPr="00AB3847">
              <w:rPr>
                <w:rFonts w:ascii="Times New Roman" w:hAnsi="Times New Roman" w:cs="Times New Roman"/>
                <w:b/>
                <w:sz w:val="24"/>
                <w:szCs w:val="24"/>
              </w:rPr>
              <w:t>часа)</w:t>
            </w:r>
          </w:p>
        </w:tc>
      </w:tr>
      <w:tr w:rsidR="006B7C70" w:rsidRPr="00AB3847" w:rsidTr="00AB3847">
        <w:trPr>
          <w:trHeight w:val="645"/>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14.</w:t>
            </w:r>
          </w:p>
        </w:tc>
        <w:tc>
          <w:tcPr>
            <w:tcW w:w="4993" w:type="dxa"/>
            <w:shd w:val="clear" w:color="auto" w:fill="auto"/>
          </w:tcPr>
          <w:p w:rsidR="00216198" w:rsidRPr="00AB3847" w:rsidRDefault="00216198" w:rsidP="00AB3847">
            <w:pPr>
              <w:pStyle w:val="TableParagraph"/>
              <w:tabs>
                <w:tab w:val="left" w:pos="2556"/>
                <w:tab w:val="left" w:pos="4736"/>
              </w:tabs>
              <w:ind w:left="0"/>
              <w:jc w:val="both"/>
              <w:rPr>
                <w:rFonts w:ascii="Times New Roman" w:hAnsi="Times New Roman" w:cs="Times New Roman"/>
                <w:sz w:val="24"/>
                <w:szCs w:val="24"/>
              </w:rPr>
            </w:pPr>
            <w:r w:rsidRPr="00AB3847">
              <w:rPr>
                <w:rFonts w:ascii="Times New Roman" w:hAnsi="Times New Roman" w:cs="Times New Roman"/>
                <w:sz w:val="24"/>
                <w:szCs w:val="24"/>
              </w:rPr>
              <w:t>Комплексные</w:t>
            </w:r>
            <w:r w:rsidRPr="00AB3847">
              <w:rPr>
                <w:rFonts w:ascii="Times New Roman" w:hAnsi="Times New Roman" w:cs="Times New Roman"/>
                <w:sz w:val="24"/>
                <w:szCs w:val="24"/>
              </w:rPr>
              <w:tab/>
              <w:t>соединения</w:t>
            </w:r>
            <w:r w:rsidRPr="00AB3847">
              <w:rPr>
                <w:rFonts w:ascii="Times New Roman" w:hAnsi="Times New Roman" w:cs="Times New Roman"/>
                <w:sz w:val="24"/>
                <w:szCs w:val="24"/>
              </w:rPr>
              <w:tab/>
              <w:t>и</w:t>
            </w:r>
          </w:p>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кристаллогидраты</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2</w:t>
            </w:r>
            <w:r w:rsidRPr="00AB3847">
              <w:rPr>
                <w:rFonts w:ascii="Times New Roman" w:hAnsi="Times New Roman" w:cs="Times New Roman"/>
                <w:spacing w:val="1"/>
                <w:sz w:val="24"/>
                <w:szCs w:val="24"/>
              </w:rPr>
              <w:t xml:space="preserve"> </w:t>
            </w:r>
            <w:r w:rsidRPr="00AB3847">
              <w:rPr>
                <w:rFonts w:ascii="Times New Roman" w:hAnsi="Times New Roman" w:cs="Times New Roman"/>
                <w:sz w:val="24"/>
                <w:szCs w:val="24"/>
              </w:rPr>
              <w:t>часа</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Решение</w:t>
            </w:r>
          </w:p>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задач</w:t>
            </w:r>
          </w:p>
        </w:tc>
      </w:tr>
      <w:tr w:rsidR="006B7C70" w:rsidRPr="00AB3847" w:rsidTr="00AB3847">
        <w:trPr>
          <w:trHeight w:val="321"/>
        </w:trPr>
        <w:tc>
          <w:tcPr>
            <w:tcW w:w="9573" w:type="dxa"/>
            <w:gridSpan w:val="4"/>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IX.</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Классификация</w:t>
            </w:r>
            <w:r w:rsidRPr="00AB3847">
              <w:rPr>
                <w:rFonts w:ascii="Times New Roman" w:hAnsi="Times New Roman" w:cs="Times New Roman"/>
                <w:b/>
                <w:spacing w:val="-2"/>
                <w:sz w:val="24"/>
                <w:szCs w:val="24"/>
              </w:rPr>
              <w:t xml:space="preserve"> </w:t>
            </w:r>
            <w:r w:rsidRPr="00AB3847">
              <w:rPr>
                <w:rFonts w:ascii="Times New Roman" w:hAnsi="Times New Roman" w:cs="Times New Roman"/>
                <w:b/>
                <w:sz w:val="24"/>
                <w:szCs w:val="24"/>
              </w:rPr>
              <w:t>веществ</w:t>
            </w:r>
            <w:r w:rsidRPr="00AB3847">
              <w:rPr>
                <w:rFonts w:ascii="Times New Roman" w:hAnsi="Times New Roman" w:cs="Times New Roman"/>
                <w:b/>
                <w:spacing w:val="-2"/>
                <w:sz w:val="24"/>
                <w:szCs w:val="24"/>
              </w:rPr>
              <w:t xml:space="preserve"> </w:t>
            </w:r>
            <w:r w:rsidRPr="00AB3847">
              <w:rPr>
                <w:rFonts w:ascii="Times New Roman" w:hAnsi="Times New Roman" w:cs="Times New Roman"/>
                <w:b/>
                <w:sz w:val="24"/>
                <w:szCs w:val="24"/>
              </w:rPr>
              <w:t>и</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их свойства</w:t>
            </w:r>
            <w:r w:rsidRPr="00AB3847">
              <w:rPr>
                <w:rFonts w:ascii="Times New Roman" w:hAnsi="Times New Roman" w:cs="Times New Roman"/>
                <w:b/>
                <w:spacing w:val="-2"/>
                <w:sz w:val="24"/>
                <w:szCs w:val="24"/>
              </w:rPr>
              <w:t xml:space="preserve"> </w:t>
            </w:r>
            <w:r w:rsidRPr="00AB3847">
              <w:rPr>
                <w:rFonts w:ascii="Times New Roman" w:hAnsi="Times New Roman" w:cs="Times New Roman"/>
                <w:b/>
                <w:sz w:val="24"/>
                <w:szCs w:val="24"/>
              </w:rPr>
              <w:t>(4 часа)</w:t>
            </w:r>
          </w:p>
        </w:tc>
      </w:tr>
      <w:tr w:rsidR="006B7C70" w:rsidRPr="00AB3847" w:rsidTr="00AB3847">
        <w:trPr>
          <w:trHeight w:val="966"/>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15.</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Классификация</w:t>
            </w:r>
            <w:r w:rsidRPr="00AB3847">
              <w:rPr>
                <w:rFonts w:ascii="Times New Roman" w:hAnsi="Times New Roman" w:cs="Times New Roman"/>
                <w:spacing w:val="-2"/>
                <w:sz w:val="24"/>
                <w:szCs w:val="24"/>
              </w:rPr>
              <w:t xml:space="preserve"> </w:t>
            </w:r>
            <w:r w:rsidRPr="00AB3847">
              <w:rPr>
                <w:rFonts w:ascii="Times New Roman" w:hAnsi="Times New Roman" w:cs="Times New Roman"/>
                <w:sz w:val="24"/>
                <w:szCs w:val="24"/>
              </w:rPr>
              <w:t>веществ</w:t>
            </w:r>
            <w:r w:rsidRPr="00AB3847">
              <w:rPr>
                <w:rFonts w:ascii="Times New Roman" w:hAnsi="Times New Roman" w:cs="Times New Roman"/>
                <w:spacing w:val="-2"/>
                <w:sz w:val="24"/>
                <w:szCs w:val="24"/>
              </w:rPr>
              <w:t xml:space="preserve"> </w:t>
            </w:r>
            <w:r w:rsidRPr="00AB3847">
              <w:rPr>
                <w:rFonts w:ascii="Times New Roman" w:hAnsi="Times New Roman" w:cs="Times New Roman"/>
                <w:sz w:val="24"/>
                <w:szCs w:val="24"/>
              </w:rPr>
              <w:t>и</w:t>
            </w:r>
            <w:r w:rsidRPr="00AB3847">
              <w:rPr>
                <w:rFonts w:ascii="Times New Roman" w:hAnsi="Times New Roman" w:cs="Times New Roman"/>
                <w:spacing w:val="-1"/>
                <w:sz w:val="24"/>
                <w:szCs w:val="24"/>
              </w:rPr>
              <w:t xml:space="preserve"> </w:t>
            </w:r>
            <w:r w:rsidRPr="00AB3847">
              <w:rPr>
                <w:rFonts w:ascii="Times New Roman" w:hAnsi="Times New Roman" w:cs="Times New Roman"/>
                <w:sz w:val="24"/>
                <w:szCs w:val="24"/>
              </w:rPr>
              <w:t>их свойства</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4</w:t>
            </w:r>
            <w:r w:rsidRPr="00AB3847">
              <w:rPr>
                <w:rFonts w:ascii="Times New Roman" w:hAnsi="Times New Roman" w:cs="Times New Roman"/>
                <w:spacing w:val="-1"/>
                <w:sz w:val="24"/>
                <w:szCs w:val="24"/>
              </w:rPr>
              <w:t xml:space="preserve"> </w:t>
            </w:r>
            <w:r w:rsidRPr="00AB3847">
              <w:rPr>
                <w:rFonts w:ascii="Times New Roman" w:hAnsi="Times New Roman" w:cs="Times New Roman"/>
                <w:sz w:val="24"/>
                <w:szCs w:val="24"/>
              </w:rPr>
              <w:t>часа</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Практическая</w:t>
            </w:r>
            <w:r w:rsidRPr="00AB3847">
              <w:rPr>
                <w:rFonts w:ascii="Times New Roman" w:hAnsi="Times New Roman" w:cs="Times New Roman"/>
                <w:spacing w:val="-67"/>
                <w:sz w:val="24"/>
                <w:szCs w:val="24"/>
              </w:rPr>
              <w:t xml:space="preserve"> </w:t>
            </w:r>
            <w:r w:rsidRPr="00AB3847">
              <w:rPr>
                <w:rFonts w:ascii="Times New Roman" w:hAnsi="Times New Roman" w:cs="Times New Roman"/>
                <w:sz w:val="24"/>
                <w:szCs w:val="24"/>
              </w:rPr>
              <w:t>работа, зачёт</w:t>
            </w:r>
          </w:p>
        </w:tc>
      </w:tr>
      <w:tr w:rsidR="006B7C70" w:rsidRPr="00AB3847" w:rsidTr="00AB3847">
        <w:trPr>
          <w:trHeight w:val="321"/>
        </w:trPr>
        <w:tc>
          <w:tcPr>
            <w:tcW w:w="9573" w:type="dxa"/>
            <w:gridSpan w:val="4"/>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X.</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Сплавы</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и</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интерметаллиды</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(2</w:t>
            </w:r>
            <w:r w:rsidRPr="00AB3847">
              <w:rPr>
                <w:rFonts w:ascii="Times New Roman" w:hAnsi="Times New Roman" w:cs="Times New Roman"/>
                <w:b/>
                <w:spacing w:val="-1"/>
                <w:sz w:val="24"/>
                <w:szCs w:val="24"/>
              </w:rPr>
              <w:t xml:space="preserve"> </w:t>
            </w:r>
            <w:r w:rsidRPr="00AB3847">
              <w:rPr>
                <w:rFonts w:ascii="Times New Roman" w:hAnsi="Times New Roman" w:cs="Times New Roman"/>
                <w:b/>
                <w:sz w:val="24"/>
                <w:szCs w:val="24"/>
              </w:rPr>
              <w:t>часа)</w:t>
            </w:r>
          </w:p>
        </w:tc>
      </w:tr>
      <w:tr w:rsidR="006B7C70" w:rsidRPr="00AB3847" w:rsidTr="00AB3847">
        <w:trPr>
          <w:trHeight w:val="642"/>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16.</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Сплавы</w:t>
            </w:r>
            <w:r w:rsidRPr="00AB3847">
              <w:rPr>
                <w:rFonts w:ascii="Times New Roman" w:hAnsi="Times New Roman" w:cs="Times New Roman"/>
                <w:spacing w:val="-4"/>
                <w:sz w:val="24"/>
                <w:szCs w:val="24"/>
              </w:rPr>
              <w:t xml:space="preserve"> </w:t>
            </w:r>
            <w:r w:rsidRPr="00AB3847">
              <w:rPr>
                <w:rFonts w:ascii="Times New Roman" w:hAnsi="Times New Roman" w:cs="Times New Roman"/>
                <w:sz w:val="24"/>
                <w:szCs w:val="24"/>
              </w:rPr>
              <w:t>и интерметаллиды</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2</w:t>
            </w:r>
            <w:r w:rsidRPr="00AB3847">
              <w:rPr>
                <w:rFonts w:ascii="Times New Roman" w:hAnsi="Times New Roman" w:cs="Times New Roman"/>
                <w:spacing w:val="1"/>
                <w:sz w:val="24"/>
                <w:szCs w:val="24"/>
              </w:rPr>
              <w:t xml:space="preserve"> </w:t>
            </w:r>
            <w:r w:rsidRPr="00AB3847">
              <w:rPr>
                <w:rFonts w:ascii="Times New Roman" w:hAnsi="Times New Roman" w:cs="Times New Roman"/>
                <w:sz w:val="24"/>
                <w:szCs w:val="24"/>
              </w:rPr>
              <w:t>часа</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Проектная</w:t>
            </w:r>
          </w:p>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работа</w:t>
            </w:r>
          </w:p>
        </w:tc>
      </w:tr>
      <w:tr w:rsidR="006B7C70" w:rsidRPr="00AB3847" w:rsidTr="00AB3847">
        <w:trPr>
          <w:trHeight w:val="740"/>
        </w:trPr>
        <w:tc>
          <w:tcPr>
            <w:tcW w:w="9573" w:type="dxa"/>
            <w:gridSpan w:val="4"/>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XI.</w:t>
            </w:r>
            <w:r w:rsidRPr="00AB3847">
              <w:rPr>
                <w:rFonts w:ascii="Times New Roman" w:hAnsi="Times New Roman" w:cs="Times New Roman"/>
                <w:b/>
                <w:spacing w:val="-4"/>
                <w:sz w:val="24"/>
                <w:szCs w:val="24"/>
              </w:rPr>
              <w:t xml:space="preserve"> </w:t>
            </w:r>
            <w:r w:rsidRPr="00AB3847">
              <w:rPr>
                <w:rFonts w:ascii="Times New Roman" w:hAnsi="Times New Roman" w:cs="Times New Roman"/>
                <w:b/>
                <w:sz w:val="24"/>
                <w:szCs w:val="24"/>
              </w:rPr>
              <w:t>Многообразие</w:t>
            </w:r>
            <w:r w:rsidRPr="00AB3847">
              <w:rPr>
                <w:rFonts w:ascii="Times New Roman" w:hAnsi="Times New Roman" w:cs="Times New Roman"/>
                <w:b/>
                <w:spacing w:val="-5"/>
                <w:sz w:val="24"/>
                <w:szCs w:val="24"/>
              </w:rPr>
              <w:t xml:space="preserve"> </w:t>
            </w:r>
            <w:r w:rsidRPr="00AB3847">
              <w:rPr>
                <w:rFonts w:ascii="Times New Roman" w:hAnsi="Times New Roman" w:cs="Times New Roman"/>
                <w:b/>
                <w:sz w:val="24"/>
                <w:szCs w:val="24"/>
              </w:rPr>
              <w:t>органических</w:t>
            </w:r>
            <w:r w:rsidRPr="00AB3847">
              <w:rPr>
                <w:rFonts w:ascii="Times New Roman" w:hAnsi="Times New Roman" w:cs="Times New Roman"/>
                <w:b/>
                <w:spacing w:val="-1"/>
                <w:sz w:val="24"/>
                <w:szCs w:val="24"/>
              </w:rPr>
              <w:t xml:space="preserve"> </w:t>
            </w:r>
            <w:r w:rsidRPr="00AB3847">
              <w:rPr>
                <w:rFonts w:ascii="Times New Roman" w:hAnsi="Times New Roman" w:cs="Times New Roman"/>
                <w:b/>
                <w:sz w:val="24"/>
                <w:szCs w:val="24"/>
              </w:rPr>
              <w:t>веществ</w:t>
            </w:r>
            <w:r w:rsidRPr="00AB3847">
              <w:rPr>
                <w:rFonts w:ascii="Times New Roman" w:hAnsi="Times New Roman" w:cs="Times New Roman"/>
                <w:b/>
                <w:spacing w:val="-4"/>
                <w:sz w:val="24"/>
                <w:szCs w:val="24"/>
              </w:rPr>
              <w:t xml:space="preserve"> </w:t>
            </w:r>
            <w:r w:rsidRPr="00AB3847">
              <w:rPr>
                <w:rFonts w:ascii="Times New Roman" w:hAnsi="Times New Roman" w:cs="Times New Roman"/>
                <w:b/>
                <w:sz w:val="24"/>
                <w:szCs w:val="24"/>
              </w:rPr>
              <w:t>(5</w:t>
            </w:r>
            <w:r w:rsidRPr="00AB3847">
              <w:rPr>
                <w:rFonts w:ascii="Times New Roman" w:hAnsi="Times New Roman" w:cs="Times New Roman"/>
                <w:b/>
                <w:spacing w:val="-1"/>
                <w:sz w:val="24"/>
                <w:szCs w:val="24"/>
              </w:rPr>
              <w:t xml:space="preserve"> </w:t>
            </w:r>
            <w:r w:rsidRPr="00AB3847">
              <w:rPr>
                <w:rFonts w:ascii="Times New Roman" w:hAnsi="Times New Roman" w:cs="Times New Roman"/>
                <w:b/>
                <w:sz w:val="24"/>
                <w:szCs w:val="24"/>
              </w:rPr>
              <w:t>часов)</w:t>
            </w:r>
          </w:p>
        </w:tc>
      </w:tr>
      <w:tr w:rsidR="006B7C70" w:rsidRPr="00AB3847" w:rsidTr="00AB3847">
        <w:trPr>
          <w:trHeight w:val="321"/>
        </w:trPr>
        <w:tc>
          <w:tcPr>
            <w:tcW w:w="926"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17.</w:t>
            </w:r>
          </w:p>
        </w:tc>
        <w:tc>
          <w:tcPr>
            <w:tcW w:w="4993"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Многообразие</w:t>
            </w:r>
            <w:r w:rsidRPr="00AB3847">
              <w:rPr>
                <w:rFonts w:ascii="Times New Roman" w:hAnsi="Times New Roman" w:cs="Times New Roman"/>
                <w:spacing w:val="-7"/>
                <w:sz w:val="24"/>
                <w:szCs w:val="24"/>
              </w:rPr>
              <w:t xml:space="preserve"> </w:t>
            </w:r>
            <w:r w:rsidRPr="00AB3847">
              <w:rPr>
                <w:rFonts w:ascii="Times New Roman" w:hAnsi="Times New Roman" w:cs="Times New Roman"/>
                <w:sz w:val="24"/>
                <w:szCs w:val="24"/>
              </w:rPr>
              <w:t>органических</w:t>
            </w:r>
            <w:r w:rsidRPr="00AB3847">
              <w:rPr>
                <w:rFonts w:ascii="Times New Roman" w:hAnsi="Times New Roman" w:cs="Times New Roman"/>
                <w:spacing w:val="-4"/>
                <w:sz w:val="24"/>
                <w:szCs w:val="24"/>
              </w:rPr>
              <w:t xml:space="preserve"> </w:t>
            </w:r>
            <w:r w:rsidRPr="00AB3847">
              <w:rPr>
                <w:rFonts w:ascii="Times New Roman" w:hAnsi="Times New Roman" w:cs="Times New Roman"/>
                <w:sz w:val="24"/>
                <w:szCs w:val="24"/>
              </w:rPr>
              <w:t>веществ</w:t>
            </w:r>
          </w:p>
        </w:tc>
        <w:tc>
          <w:tcPr>
            <w:tcW w:w="1714"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5 часов</w:t>
            </w:r>
          </w:p>
        </w:tc>
        <w:tc>
          <w:tcPr>
            <w:tcW w:w="1940" w:type="dxa"/>
            <w:shd w:val="clear" w:color="auto" w:fill="auto"/>
          </w:tcPr>
          <w:p w:rsidR="00216198" w:rsidRPr="00AB3847" w:rsidRDefault="00216198" w:rsidP="00AB3847">
            <w:pPr>
              <w:pStyle w:val="TableParagraph"/>
              <w:ind w:left="0"/>
              <w:jc w:val="both"/>
              <w:rPr>
                <w:rFonts w:ascii="Times New Roman" w:hAnsi="Times New Roman" w:cs="Times New Roman"/>
                <w:sz w:val="24"/>
                <w:szCs w:val="24"/>
              </w:rPr>
            </w:pPr>
            <w:r w:rsidRPr="00AB3847">
              <w:rPr>
                <w:rFonts w:ascii="Times New Roman" w:hAnsi="Times New Roman" w:cs="Times New Roman"/>
                <w:sz w:val="24"/>
                <w:szCs w:val="24"/>
              </w:rPr>
              <w:t>Тестирование</w:t>
            </w:r>
          </w:p>
        </w:tc>
      </w:tr>
      <w:tr w:rsidR="006B7C70" w:rsidRPr="00AB3847" w:rsidTr="00AB3847">
        <w:trPr>
          <w:trHeight w:val="642"/>
        </w:trPr>
        <w:tc>
          <w:tcPr>
            <w:tcW w:w="9573" w:type="dxa"/>
            <w:gridSpan w:val="4"/>
            <w:shd w:val="clear" w:color="auto" w:fill="auto"/>
          </w:tcPr>
          <w:p w:rsidR="00216198" w:rsidRPr="00AB3847" w:rsidRDefault="00216198" w:rsidP="00AB3847">
            <w:pPr>
              <w:pStyle w:val="TableParagraph"/>
              <w:ind w:left="0"/>
              <w:jc w:val="both"/>
              <w:rPr>
                <w:rFonts w:ascii="Times New Roman" w:hAnsi="Times New Roman" w:cs="Times New Roman"/>
                <w:b/>
                <w:sz w:val="24"/>
                <w:szCs w:val="24"/>
              </w:rPr>
            </w:pPr>
            <w:r w:rsidRPr="00AB3847">
              <w:rPr>
                <w:rFonts w:ascii="Times New Roman" w:hAnsi="Times New Roman" w:cs="Times New Roman"/>
                <w:b/>
                <w:sz w:val="24"/>
                <w:szCs w:val="24"/>
              </w:rPr>
              <w:t>XII.</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Познание</w:t>
            </w:r>
            <w:r w:rsidRPr="00AB3847">
              <w:rPr>
                <w:rFonts w:ascii="Times New Roman" w:hAnsi="Times New Roman" w:cs="Times New Roman"/>
                <w:b/>
                <w:spacing w:val="-1"/>
                <w:sz w:val="24"/>
                <w:szCs w:val="24"/>
              </w:rPr>
              <w:t xml:space="preserve"> </w:t>
            </w:r>
            <w:r w:rsidRPr="00AB3847">
              <w:rPr>
                <w:rFonts w:ascii="Times New Roman" w:hAnsi="Times New Roman" w:cs="Times New Roman"/>
                <w:b/>
                <w:sz w:val="24"/>
                <w:szCs w:val="24"/>
              </w:rPr>
              <w:t>и</w:t>
            </w:r>
            <w:r w:rsidRPr="00AB3847">
              <w:rPr>
                <w:rFonts w:ascii="Times New Roman" w:hAnsi="Times New Roman" w:cs="Times New Roman"/>
                <w:b/>
                <w:spacing w:val="-3"/>
                <w:sz w:val="24"/>
                <w:szCs w:val="24"/>
              </w:rPr>
              <w:t xml:space="preserve"> </w:t>
            </w:r>
            <w:r w:rsidRPr="00AB3847">
              <w:rPr>
                <w:rFonts w:ascii="Times New Roman" w:hAnsi="Times New Roman" w:cs="Times New Roman"/>
                <w:b/>
                <w:sz w:val="24"/>
                <w:szCs w:val="24"/>
              </w:rPr>
              <w:t>применение</w:t>
            </w:r>
            <w:r w:rsidRPr="00AB3847">
              <w:rPr>
                <w:rFonts w:ascii="Times New Roman" w:hAnsi="Times New Roman" w:cs="Times New Roman"/>
                <w:b/>
                <w:spacing w:val="-1"/>
                <w:sz w:val="24"/>
                <w:szCs w:val="24"/>
              </w:rPr>
              <w:t xml:space="preserve"> </w:t>
            </w:r>
            <w:r w:rsidRPr="00AB3847">
              <w:rPr>
                <w:rFonts w:ascii="Times New Roman" w:hAnsi="Times New Roman" w:cs="Times New Roman"/>
                <w:b/>
                <w:sz w:val="24"/>
                <w:szCs w:val="24"/>
              </w:rPr>
              <w:t>веществ</w:t>
            </w:r>
            <w:r w:rsidRPr="00AB3847">
              <w:rPr>
                <w:rFonts w:ascii="Times New Roman" w:hAnsi="Times New Roman" w:cs="Times New Roman"/>
                <w:b/>
                <w:spacing w:val="-5"/>
                <w:sz w:val="24"/>
                <w:szCs w:val="24"/>
              </w:rPr>
              <w:t xml:space="preserve"> </w:t>
            </w:r>
            <w:r w:rsidRPr="00AB3847">
              <w:rPr>
                <w:rFonts w:ascii="Times New Roman" w:hAnsi="Times New Roman" w:cs="Times New Roman"/>
                <w:b/>
                <w:sz w:val="24"/>
                <w:szCs w:val="24"/>
              </w:rPr>
              <w:t>и</w:t>
            </w:r>
            <w:r w:rsidRPr="00AB3847">
              <w:rPr>
                <w:rFonts w:ascii="Times New Roman" w:hAnsi="Times New Roman" w:cs="Times New Roman"/>
                <w:b/>
                <w:spacing w:val="-2"/>
                <w:sz w:val="24"/>
                <w:szCs w:val="24"/>
              </w:rPr>
              <w:t xml:space="preserve"> </w:t>
            </w:r>
            <w:r w:rsidRPr="00AB3847">
              <w:rPr>
                <w:rFonts w:ascii="Times New Roman" w:hAnsi="Times New Roman" w:cs="Times New Roman"/>
                <w:b/>
                <w:sz w:val="24"/>
                <w:szCs w:val="24"/>
              </w:rPr>
              <w:t>химических реакций</w:t>
            </w:r>
            <w:r w:rsidRPr="00AB3847">
              <w:rPr>
                <w:rFonts w:ascii="Times New Roman" w:hAnsi="Times New Roman" w:cs="Times New Roman"/>
                <w:b/>
                <w:spacing w:val="-2"/>
                <w:sz w:val="24"/>
                <w:szCs w:val="24"/>
              </w:rPr>
              <w:t xml:space="preserve"> </w:t>
            </w:r>
            <w:r w:rsidRPr="00AB3847">
              <w:rPr>
                <w:rFonts w:ascii="Times New Roman" w:hAnsi="Times New Roman" w:cs="Times New Roman"/>
                <w:b/>
                <w:sz w:val="24"/>
                <w:szCs w:val="24"/>
              </w:rPr>
              <w:t>(7 часов)</w:t>
            </w:r>
          </w:p>
        </w:tc>
      </w:tr>
    </w:tbl>
    <w:p w:rsidR="00216198" w:rsidRPr="00BE78E2" w:rsidRDefault="00216198" w:rsidP="00216198">
      <w:pPr>
        <w:spacing w:after="0"/>
        <w:rPr>
          <w:rFonts w:ascii="Times New Roman" w:hAnsi="Times New Roman"/>
          <w:vanish/>
          <w:sz w:val="24"/>
          <w:szCs w:val="24"/>
          <w:lang w:val="ru-RU"/>
        </w:rPr>
      </w:pPr>
    </w:p>
    <w:tbl>
      <w:tblPr>
        <w:tblpPr w:leftFromText="180" w:rightFromText="180" w:vertAnchor="text" w:horzAnchor="margin" w:tblpY="14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929"/>
        <w:gridCol w:w="5009"/>
        <w:gridCol w:w="1719"/>
        <w:gridCol w:w="1946"/>
      </w:tblGrid>
      <w:tr w:rsidR="006B7C70" w:rsidRPr="00AB3847" w:rsidTr="00AB3847">
        <w:trPr>
          <w:trHeight w:val="2965"/>
        </w:trPr>
        <w:tc>
          <w:tcPr>
            <w:tcW w:w="929" w:type="dxa"/>
            <w:shd w:val="clear" w:color="auto" w:fill="auto"/>
          </w:tcPr>
          <w:p w:rsidR="00216198" w:rsidRPr="00AB3847" w:rsidRDefault="00216198" w:rsidP="00AB3847">
            <w:pPr>
              <w:pStyle w:val="TableParagraph"/>
              <w:spacing w:line="312" w:lineRule="exact"/>
              <w:ind w:left="287"/>
              <w:rPr>
                <w:rFonts w:ascii="Times New Roman" w:hAnsi="Times New Roman" w:cs="Times New Roman"/>
                <w:sz w:val="24"/>
                <w:szCs w:val="24"/>
              </w:rPr>
            </w:pPr>
            <w:r w:rsidRPr="00AB3847">
              <w:rPr>
                <w:rFonts w:ascii="Times New Roman" w:hAnsi="Times New Roman" w:cs="Times New Roman"/>
                <w:sz w:val="24"/>
                <w:szCs w:val="24"/>
              </w:rPr>
              <w:t>18.</w:t>
            </w:r>
          </w:p>
        </w:tc>
        <w:tc>
          <w:tcPr>
            <w:tcW w:w="5009" w:type="dxa"/>
            <w:shd w:val="clear" w:color="auto" w:fill="auto"/>
          </w:tcPr>
          <w:p w:rsidR="00216198" w:rsidRPr="00AB3847" w:rsidRDefault="00216198" w:rsidP="00AB3847">
            <w:pPr>
              <w:pStyle w:val="TableParagraph"/>
              <w:tabs>
                <w:tab w:val="left" w:pos="1498"/>
                <w:tab w:val="left" w:pos="1872"/>
                <w:tab w:val="left" w:pos="3537"/>
                <w:tab w:val="left" w:pos="4734"/>
              </w:tabs>
              <w:ind w:left="124" w:right="95"/>
              <w:rPr>
                <w:rFonts w:ascii="Times New Roman" w:hAnsi="Times New Roman" w:cs="Times New Roman"/>
                <w:sz w:val="24"/>
                <w:szCs w:val="24"/>
              </w:rPr>
            </w:pPr>
            <w:r w:rsidRPr="00AB3847">
              <w:rPr>
                <w:rFonts w:ascii="Times New Roman" w:hAnsi="Times New Roman" w:cs="Times New Roman"/>
                <w:sz w:val="24"/>
                <w:szCs w:val="24"/>
              </w:rPr>
              <w:t>Познание</w:t>
            </w:r>
            <w:r w:rsidRPr="00AB3847">
              <w:rPr>
                <w:rFonts w:ascii="Times New Roman" w:hAnsi="Times New Roman" w:cs="Times New Roman"/>
                <w:sz w:val="24"/>
                <w:szCs w:val="24"/>
              </w:rPr>
              <w:tab/>
              <w:t>и</w:t>
            </w:r>
            <w:r w:rsidRPr="00AB3847">
              <w:rPr>
                <w:rFonts w:ascii="Times New Roman" w:hAnsi="Times New Roman" w:cs="Times New Roman"/>
                <w:sz w:val="24"/>
                <w:szCs w:val="24"/>
              </w:rPr>
              <w:tab/>
              <w:t>применение</w:t>
            </w:r>
            <w:r w:rsidRPr="00AB3847">
              <w:rPr>
                <w:rFonts w:ascii="Times New Roman" w:hAnsi="Times New Roman" w:cs="Times New Roman"/>
                <w:sz w:val="24"/>
                <w:szCs w:val="24"/>
              </w:rPr>
              <w:tab/>
              <w:t>веществ</w:t>
            </w:r>
            <w:r w:rsidRPr="00AB3847">
              <w:rPr>
                <w:rFonts w:ascii="Times New Roman" w:hAnsi="Times New Roman" w:cs="Times New Roman"/>
                <w:sz w:val="24"/>
                <w:szCs w:val="24"/>
              </w:rPr>
              <w:tab/>
            </w:r>
            <w:r w:rsidRPr="00AB3847">
              <w:rPr>
                <w:rFonts w:ascii="Times New Roman" w:hAnsi="Times New Roman" w:cs="Times New Roman"/>
                <w:spacing w:val="-3"/>
                <w:sz w:val="24"/>
                <w:szCs w:val="24"/>
              </w:rPr>
              <w:t>и</w:t>
            </w:r>
            <w:r w:rsidRPr="00AB3847">
              <w:rPr>
                <w:rFonts w:ascii="Times New Roman" w:hAnsi="Times New Roman" w:cs="Times New Roman"/>
                <w:spacing w:val="-67"/>
                <w:sz w:val="24"/>
                <w:szCs w:val="24"/>
              </w:rPr>
              <w:t xml:space="preserve"> </w:t>
            </w:r>
            <w:r w:rsidRPr="00AB3847">
              <w:rPr>
                <w:rFonts w:ascii="Times New Roman" w:hAnsi="Times New Roman" w:cs="Times New Roman"/>
                <w:sz w:val="24"/>
                <w:szCs w:val="24"/>
              </w:rPr>
              <w:t>химических</w:t>
            </w:r>
            <w:r w:rsidRPr="00AB3847">
              <w:rPr>
                <w:rFonts w:ascii="Times New Roman" w:hAnsi="Times New Roman" w:cs="Times New Roman"/>
                <w:spacing w:val="-4"/>
                <w:sz w:val="24"/>
                <w:szCs w:val="24"/>
              </w:rPr>
              <w:t xml:space="preserve"> </w:t>
            </w:r>
            <w:r w:rsidRPr="00AB3847">
              <w:rPr>
                <w:rFonts w:ascii="Times New Roman" w:hAnsi="Times New Roman" w:cs="Times New Roman"/>
                <w:sz w:val="24"/>
                <w:szCs w:val="24"/>
              </w:rPr>
              <w:t>реакций</w:t>
            </w:r>
          </w:p>
        </w:tc>
        <w:tc>
          <w:tcPr>
            <w:tcW w:w="1719" w:type="dxa"/>
            <w:shd w:val="clear" w:color="auto" w:fill="auto"/>
          </w:tcPr>
          <w:p w:rsidR="00216198" w:rsidRPr="00AB3847" w:rsidRDefault="00216198" w:rsidP="00AB3847">
            <w:pPr>
              <w:pStyle w:val="TableParagraph"/>
              <w:spacing w:line="312" w:lineRule="exact"/>
              <w:jc w:val="center"/>
              <w:rPr>
                <w:rFonts w:ascii="Times New Roman" w:hAnsi="Times New Roman" w:cs="Times New Roman"/>
                <w:sz w:val="24"/>
                <w:szCs w:val="24"/>
              </w:rPr>
            </w:pPr>
            <w:r w:rsidRPr="00AB3847">
              <w:rPr>
                <w:rFonts w:ascii="Times New Roman" w:hAnsi="Times New Roman" w:cs="Times New Roman"/>
                <w:sz w:val="24"/>
                <w:szCs w:val="24"/>
              </w:rPr>
              <w:t>7</w:t>
            </w:r>
            <w:r w:rsidRPr="00AB3847">
              <w:rPr>
                <w:rFonts w:ascii="Times New Roman" w:hAnsi="Times New Roman" w:cs="Times New Roman"/>
                <w:spacing w:val="-1"/>
                <w:sz w:val="24"/>
                <w:szCs w:val="24"/>
              </w:rPr>
              <w:t xml:space="preserve"> </w:t>
            </w:r>
            <w:r w:rsidRPr="00AB3847">
              <w:rPr>
                <w:rFonts w:ascii="Times New Roman" w:hAnsi="Times New Roman" w:cs="Times New Roman"/>
                <w:sz w:val="24"/>
                <w:szCs w:val="24"/>
              </w:rPr>
              <w:t>часов</w:t>
            </w:r>
          </w:p>
        </w:tc>
        <w:tc>
          <w:tcPr>
            <w:tcW w:w="1946" w:type="dxa"/>
            <w:shd w:val="clear" w:color="auto" w:fill="auto"/>
          </w:tcPr>
          <w:p w:rsidR="00BE78E2" w:rsidRPr="00AB3847" w:rsidRDefault="00BE78E2" w:rsidP="00AB3847">
            <w:pPr>
              <w:pStyle w:val="TableParagraph"/>
              <w:ind w:right="148"/>
              <w:rPr>
                <w:rFonts w:ascii="Times New Roman" w:hAnsi="Times New Roman" w:cs="Times New Roman"/>
                <w:sz w:val="24"/>
                <w:szCs w:val="24"/>
              </w:rPr>
            </w:pPr>
          </w:p>
          <w:p w:rsidR="00BE78E2" w:rsidRPr="00AB3847" w:rsidRDefault="00BE78E2" w:rsidP="00AB3847">
            <w:pPr>
              <w:pStyle w:val="TableParagraph"/>
              <w:ind w:right="148"/>
              <w:rPr>
                <w:rFonts w:ascii="Times New Roman" w:hAnsi="Times New Roman" w:cs="Times New Roman"/>
                <w:sz w:val="24"/>
                <w:szCs w:val="24"/>
              </w:rPr>
            </w:pPr>
          </w:p>
          <w:p w:rsidR="00216198" w:rsidRPr="00AB3847" w:rsidRDefault="00216198" w:rsidP="00AB3847">
            <w:pPr>
              <w:pStyle w:val="TableParagraph"/>
              <w:ind w:right="148"/>
              <w:rPr>
                <w:rFonts w:ascii="Times New Roman" w:hAnsi="Times New Roman" w:cs="Times New Roman"/>
                <w:sz w:val="24"/>
                <w:szCs w:val="24"/>
              </w:rPr>
            </w:pPr>
            <w:r w:rsidRPr="00AB3847">
              <w:rPr>
                <w:rFonts w:ascii="Times New Roman" w:hAnsi="Times New Roman" w:cs="Times New Roman"/>
                <w:sz w:val="24"/>
                <w:szCs w:val="24"/>
              </w:rPr>
              <w:t>Практическая</w:t>
            </w:r>
            <w:r w:rsidRPr="00AB3847">
              <w:rPr>
                <w:rFonts w:ascii="Times New Roman" w:hAnsi="Times New Roman" w:cs="Times New Roman"/>
                <w:spacing w:val="-67"/>
                <w:sz w:val="24"/>
                <w:szCs w:val="24"/>
              </w:rPr>
              <w:t xml:space="preserve"> </w:t>
            </w:r>
            <w:r w:rsidRPr="00AB3847">
              <w:rPr>
                <w:rFonts w:ascii="Times New Roman" w:hAnsi="Times New Roman" w:cs="Times New Roman"/>
                <w:sz w:val="24"/>
                <w:szCs w:val="24"/>
              </w:rPr>
              <w:t>работа,</w:t>
            </w:r>
            <w:r w:rsidRPr="00AB3847">
              <w:rPr>
                <w:rFonts w:ascii="Times New Roman" w:hAnsi="Times New Roman" w:cs="Times New Roman"/>
                <w:spacing w:val="-3"/>
                <w:sz w:val="24"/>
                <w:szCs w:val="24"/>
              </w:rPr>
              <w:t xml:space="preserve"> </w:t>
            </w:r>
            <w:r w:rsidRPr="00AB3847">
              <w:rPr>
                <w:rFonts w:ascii="Times New Roman" w:hAnsi="Times New Roman" w:cs="Times New Roman"/>
                <w:sz w:val="24"/>
                <w:szCs w:val="24"/>
              </w:rPr>
              <w:t>зачёт</w:t>
            </w:r>
          </w:p>
          <w:p w:rsidR="00BE78E2" w:rsidRPr="00AB3847" w:rsidRDefault="00BE78E2" w:rsidP="00AB3847">
            <w:pPr>
              <w:pStyle w:val="TableParagraph"/>
              <w:spacing w:line="322" w:lineRule="exact"/>
              <w:ind w:right="534"/>
              <w:rPr>
                <w:rFonts w:ascii="Times New Roman" w:hAnsi="Times New Roman" w:cs="Times New Roman"/>
                <w:sz w:val="24"/>
                <w:szCs w:val="24"/>
              </w:rPr>
            </w:pPr>
          </w:p>
          <w:p w:rsidR="00216198" w:rsidRPr="00AB3847" w:rsidRDefault="00216198" w:rsidP="00AB3847">
            <w:pPr>
              <w:pStyle w:val="TableParagraph"/>
              <w:spacing w:line="322" w:lineRule="exact"/>
              <w:ind w:left="0" w:right="534"/>
              <w:rPr>
                <w:rFonts w:ascii="Times New Roman" w:hAnsi="Times New Roman" w:cs="Times New Roman"/>
                <w:sz w:val="24"/>
                <w:szCs w:val="24"/>
              </w:rPr>
            </w:pPr>
            <w:r w:rsidRPr="00AB3847">
              <w:rPr>
                <w:rFonts w:ascii="Times New Roman" w:hAnsi="Times New Roman" w:cs="Times New Roman"/>
                <w:sz w:val="24"/>
                <w:szCs w:val="24"/>
              </w:rPr>
              <w:t>Проектная</w:t>
            </w:r>
            <w:r w:rsidRPr="00AB3847">
              <w:rPr>
                <w:rFonts w:ascii="Times New Roman" w:hAnsi="Times New Roman" w:cs="Times New Roman"/>
                <w:spacing w:val="-67"/>
                <w:sz w:val="24"/>
                <w:szCs w:val="24"/>
              </w:rPr>
              <w:t xml:space="preserve"> </w:t>
            </w:r>
            <w:r w:rsidRPr="00AB3847">
              <w:rPr>
                <w:rFonts w:ascii="Times New Roman" w:hAnsi="Times New Roman" w:cs="Times New Roman"/>
                <w:sz w:val="24"/>
                <w:szCs w:val="24"/>
              </w:rPr>
              <w:t>работа</w:t>
            </w:r>
          </w:p>
        </w:tc>
      </w:tr>
    </w:tbl>
    <w:p w:rsidR="00CD0132" w:rsidRDefault="00CD0132" w:rsidP="00216198">
      <w:pPr>
        <w:spacing w:after="0" w:line="240" w:lineRule="auto"/>
        <w:jc w:val="both"/>
        <w:rPr>
          <w:rFonts w:ascii="Times New Roman" w:eastAsia="SchoolBookSanPin" w:hAnsi="Times New Roman"/>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BE78E2" w:rsidRDefault="00BE78E2" w:rsidP="00BE78E2">
      <w:pPr>
        <w:spacing w:after="0" w:line="240" w:lineRule="auto"/>
        <w:jc w:val="both"/>
        <w:rPr>
          <w:rFonts w:ascii="Times New Roman" w:eastAsia="SchoolBookSanPin" w:hAnsi="Times New Roman"/>
          <w:b/>
          <w:bCs/>
          <w:sz w:val="24"/>
          <w:szCs w:val="24"/>
          <w:lang w:val="ru-RU"/>
        </w:rPr>
      </w:pPr>
    </w:p>
    <w:p w:rsidR="00AB3847" w:rsidRDefault="00AB3847" w:rsidP="00BE78E2">
      <w:pPr>
        <w:spacing w:after="0" w:line="240" w:lineRule="auto"/>
        <w:jc w:val="both"/>
        <w:rPr>
          <w:rFonts w:ascii="Times New Roman" w:eastAsia="SchoolBookSanPin" w:hAnsi="Times New Roman"/>
          <w:b/>
          <w:bCs/>
          <w:sz w:val="24"/>
          <w:szCs w:val="24"/>
          <w:lang w:val="ru-RU"/>
        </w:rPr>
      </w:pPr>
    </w:p>
    <w:p w:rsidR="00BE78E2" w:rsidRPr="00BE78E2" w:rsidRDefault="00BE78E2" w:rsidP="00BE78E2">
      <w:pPr>
        <w:spacing w:after="0" w:line="240" w:lineRule="auto"/>
        <w:jc w:val="both"/>
        <w:rPr>
          <w:rFonts w:ascii="Times New Roman" w:eastAsia="SchoolBookSanPin" w:hAnsi="Times New Roman"/>
          <w:b/>
          <w:bCs/>
          <w:sz w:val="24"/>
          <w:szCs w:val="24"/>
          <w:lang w:val="ru-RU"/>
        </w:rPr>
      </w:pPr>
      <w:r>
        <w:rPr>
          <w:rFonts w:ascii="Times New Roman" w:eastAsia="SchoolBookSanPin" w:hAnsi="Times New Roman"/>
          <w:b/>
          <w:bCs/>
          <w:sz w:val="24"/>
          <w:szCs w:val="24"/>
          <w:lang w:val="ru-RU"/>
        </w:rPr>
        <w:t>2.1.16 П</w:t>
      </w:r>
      <w:r w:rsidRPr="00BE78E2">
        <w:rPr>
          <w:rFonts w:ascii="Times New Roman" w:eastAsia="SchoolBookSanPin" w:hAnsi="Times New Roman"/>
          <w:b/>
          <w:bCs/>
          <w:sz w:val="24"/>
          <w:szCs w:val="24"/>
          <w:lang w:val="ru-RU"/>
        </w:rPr>
        <w:t>РОГРАММА</w:t>
      </w:r>
      <w:r>
        <w:rPr>
          <w:rFonts w:ascii="Times New Roman" w:eastAsia="SchoolBookSanPin" w:hAnsi="Times New Roman"/>
          <w:b/>
          <w:bCs/>
          <w:sz w:val="24"/>
          <w:szCs w:val="24"/>
          <w:lang w:val="ru-RU"/>
        </w:rPr>
        <w:t xml:space="preserve"> </w:t>
      </w:r>
      <w:r w:rsidRPr="00BE78E2">
        <w:rPr>
          <w:rFonts w:ascii="Times New Roman" w:eastAsia="SchoolBookSanPin" w:hAnsi="Times New Roman"/>
          <w:b/>
          <w:sz w:val="24"/>
          <w:szCs w:val="24"/>
          <w:lang w:val="ru-RU"/>
        </w:rPr>
        <w:t>УЧЕБНОГО (ЭЛЕКТИВНОГО) КУРСА</w:t>
      </w:r>
      <w:r>
        <w:rPr>
          <w:rFonts w:ascii="Times New Roman" w:eastAsia="SchoolBookSanPin" w:hAnsi="Times New Roman"/>
          <w:b/>
          <w:bCs/>
          <w:sz w:val="24"/>
          <w:szCs w:val="24"/>
          <w:lang w:val="ru-RU"/>
        </w:rPr>
        <w:t xml:space="preserve"> </w:t>
      </w:r>
      <w:r w:rsidRPr="00BE78E2">
        <w:rPr>
          <w:rFonts w:ascii="Times New Roman" w:eastAsia="SchoolBookSanPin" w:hAnsi="Times New Roman"/>
          <w:b/>
          <w:bCs/>
          <w:sz w:val="24"/>
          <w:szCs w:val="24"/>
          <w:lang w:val="ru-RU"/>
        </w:rPr>
        <w:t>«СЛОЖНЫЕ ВОПРОСЫ БИОЛОГИИ»</w:t>
      </w:r>
    </w:p>
    <w:p w:rsidR="00BE78E2" w:rsidRPr="00BE78E2" w:rsidRDefault="00BE78E2" w:rsidP="00BE78E2">
      <w:pPr>
        <w:spacing w:after="0" w:line="240" w:lineRule="auto"/>
        <w:jc w:val="both"/>
        <w:rPr>
          <w:rFonts w:ascii="Times New Roman" w:eastAsia="SchoolBookSanPin" w:hAnsi="Times New Roman"/>
          <w:b/>
          <w:sz w:val="24"/>
          <w:szCs w:val="24"/>
          <w:lang w:val="ru-RU"/>
        </w:rPr>
      </w:pPr>
    </w:p>
    <w:p w:rsidR="00BE78E2" w:rsidRPr="00BE78E2" w:rsidRDefault="00BE78E2" w:rsidP="00BE78E2">
      <w:pPr>
        <w:spacing w:after="0" w:line="240" w:lineRule="auto"/>
        <w:jc w:val="both"/>
        <w:rPr>
          <w:rFonts w:ascii="Times New Roman" w:eastAsia="SchoolBookSanPin" w:hAnsi="Times New Roman"/>
          <w:b/>
          <w:sz w:val="24"/>
          <w:szCs w:val="24"/>
          <w:lang w:val="ru-RU"/>
        </w:rPr>
      </w:pPr>
      <w:r w:rsidRPr="00BE78E2">
        <w:rPr>
          <w:rFonts w:ascii="Times New Roman" w:eastAsia="SchoolBookSanPin" w:hAnsi="Times New Roman"/>
          <w:b/>
          <w:sz w:val="24"/>
          <w:szCs w:val="24"/>
          <w:lang w:val="ru-RU"/>
        </w:rPr>
        <w:t>ПОЯСНИТЕЛЬНАЯ ЗАПИСКА</w:t>
      </w:r>
    </w:p>
    <w:p w:rsidR="00BE78E2" w:rsidRPr="00BE78E2" w:rsidRDefault="00BE78E2" w:rsidP="00BE78E2">
      <w:pPr>
        <w:spacing w:after="0" w:line="240" w:lineRule="auto"/>
        <w:jc w:val="both"/>
        <w:rPr>
          <w:rFonts w:ascii="Times New Roman" w:eastAsia="SchoolBookSanPin" w:hAnsi="Times New Roman"/>
          <w:b/>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Учебный (элективный) курс «Сложные вопросы биологии» в целях обеспечения принципа вариативности и учета индивидуальных потребностей обучающихся и призван реализовать следующую функцию: расширить, углубить, дополнить изучение предмета «Биология», входящего в предметную область «Естественные науки».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Учебный (элективный) курс «Сложные вопросы биологии» является обязательным для изучения всеми обучающимися на уровне среднего общего образования, выбравшими предмет «Биология» как обязательный в соответствие с профилем.</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Программа учебного (элективного) курса «Сложные вопросы биологии» для образовательных организаций, реализующих программы среднего общего образования (далее – Программа) разработана в соответствии со следующими нормативно-правовыми документами: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Федеральный закон Российской Федерации от 29 декабря 2012 года № 273-ФЗ «Об образовании в Российской Федерации» (с изменениями и дополнениями);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Федеральный государственный образовательный стандарт среднего общего образования, утвержденный приказом Министерства образования и наукиРоссийской Федерацииот 17 мая 2012 г. № 413 (с изменениями и дополнениями);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Порядок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утвержденным приказом Минобрнауки России от 30.08.2013 года</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 1015(с изменениями и дополнениями);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СанПиН 2.4.2.2821-10 «Санитарно-эпидемиологические требования к условиям и организации обучения в общеобразовательных учреждениях» (далее – СанПиН), утвержденным постановлением Главного государственного санитарного врача РФ от 29.12.2010 № 189(с изменениями и дополнениями).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Программа учебного (элективного) курса обеспечивает:</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удовлетворение индивидуальных запросов обучающихся;</w:t>
      </w:r>
    </w:p>
    <w:p w:rsidR="00BE78E2" w:rsidRPr="00BE78E2" w:rsidRDefault="00BE78E2" w:rsidP="00BE78E2">
      <w:pPr>
        <w:spacing w:after="0" w:line="240" w:lineRule="auto"/>
        <w:jc w:val="both"/>
        <w:rPr>
          <w:rFonts w:ascii="Times New Roman" w:eastAsia="SchoolBookSanPin" w:hAnsi="Times New Roman"/>
          <w:sz w:val="24"/>
          <w:szCs w:val="24"/>
          <w:lang w:val="ru-RU"/>
        </w:rPr>
        <w:sectPr w:rsidR="00BE78E2" w:rsidRPr="00BE78E2">
          <w:pgSz w:w="11910" w:h="16840"/>
          <w:pgMar w:top="1040" w:right="860" w:bottom="1240" w:left="820" w:header="0" w:footer="975" w:gutter="0"/>
          <w:cols w:space="720"/>
        </w:sectPr>
      </w:pP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общеобразовательную, общекультурную составляющую при получении среднего общего образования;</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развитие</w:t>
      </w:r>
      <w:r w:rsidRPr="00BE78E2">
        <w:rPr>
          <w:rFonts w:ascii="Times New Roman" w:eastAsia="SchoolBookSanPin" w:hAnsi="Times New Roman"/>
          <w:sz w:val="24"/>
          <w:szCs w:val="24"/>
          <w:lang w:val="ru-RU"/>
        </w:rPr>
        <w:tab/>
        <w:t>личности</w:t>
      </w:r>
      <w:r w:rsidRPr="00BE78E2">
        <w:rPr>
          <w:rFonts w:ascii="Times New Roman" w:eastAsia="SchoolBookSanPin" w:hAnsi="Times New Roman"/>
          <w:sz w:val="24"/>
          <w:szCs w:val="24"/>
          <w:lang w:val="ru-RU"/>
        </w:rPr>
        <w:tab/>
        <w:t>обучающихся,</w:t>
      </w:r>
      <w:r w:rsidRPr="00BE78E2">
        <w:rPr>
          <w:rFonts w:ascii="Times New Roman" w:eastAsia="SchoolBookSanPin" w:hAnsi="Times New Roman"/>
          <w:sz w:val="24"/>
          <w:szCs w:val="24"/>
          <w:lang w:val="ru-RU"/>
        </w:rPr>
        <w:tab/>
        <w:t>их</w:t>
      </w:r>
      <w:r w:rsidRPr="00BE78E2">
        <w:rPr>
          <w:rFonts w:ascii="Times New Roman" w:eastAsia="SchoolBookSanPin" w:hAnsi="Times New Roman"/>
          <w:sz w:val="24"/>
          <w:szCs w:val="24"/>
          <w:lang w:val="ru-RU"/>
        </w:rPr>
        <w:tab/>
        <w:t>познавательных</w:t>
      </w:r>
      <w:r w:rsidRPr="00BE78E2">
        <w:rPr>
          <w:rFonts w:ascii="Times New Roman" w:eastAsia="SchoolBookSanPin" w:hAnsi="Times New Roman"/>
          <w:sz w:val="24"/>
          <w:szCs w:val="24"/>
          <w:lang w:val="ru-RU"/>
        </w:rPr>
        <w:tab/>
        <w:t>интересов, интеллектуальной и ценностно-смысловой сферы;</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развитие навыков самообразования и самопроектирования;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углубление, расширение и систематизацию знаний в выбранной области научного знания или вида деятельности;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совершенствование имеющегося и приобретение нового опыта познавательной деятельности, профессионального самоопределения обучающихся.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Программа конкретизирует содержание биологии и дает примерное распределение учебных часов по содержательным компонентам и модулям.</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Данная программа гарантирует обеспечение единства образовательного пространства за счет преемственности, интеграции, предоставления равных возможностей и качества образования, может использоваться образовательной организацией при разработке образовательной программы конкретной организации.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Содержание Программы строится с учетом региональных особенностей, условий образовательных организаций, а также с учетом вовлечения обучающихся с ограниченными возможностями здоровья.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i/>
          <w:sz w:val="24"/>
          <w:szCs w:val="24"/>
          <w:lang w:val="ru-RU"/>
        </w:rPr>
        <w:t xml:space="preserve">Основная цель </w:t>
      </w:r>
      <w:r w:rsidRPr="00BE78E2">
        <w:rPr>
          <w:rFonts w:ascii="Times New Roman" w:eastAsia="SchoolBookSanPin" w:hAnsi="Times New Roman"/>
          <w:sz w:val="24"/>
          <w:szCs w:val="24"/>
          <w:lang w:val="ru-RU"/>
        </w:rPr>
        <w:t>изучения учебного (элективного) курса «Сложные вопросы биологии» – системное и осознанное освоение биологических знаний, овладение методами познания и исследования в естественнонаучной области, применения полученных знаний для понимания окружающего мира, подготовка учащихся 10-11 класса к ГИА – 11 по биологии по разделам ботаники, зоологии, биологии человека, а также наиболее сложным темам общей биологии.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i/>
          <w:sz w:val="24"/>
          <w:szCs w:val="24"/>
          <w:lang w:val="ru-RU"/>
        </w:rPr>
        <w:t>Основные задачи</w:t>
      </w:r>
      <w:r w:rsidRPr="00BE78E2">
        <w:rPr>
          <w:rFonts w:ascii="Times New Roman" w:eastAsia="SchoolBookSanPin" w:hAnsi="Times New Roman"/>
          <w:sz w:val="24"/>
          <w:szCs w:val="24"/>
          <w:lang w:val="ru-RU"/>
        </w:rPr>
        <w:t>:</w:t>
      </w:r>
    </w:p>
    <w:p w:rsidR="00BE78E2" w:rsidRPr="00BE78E2" w:rsidRDefault="00BE78E2" w:rsidP="00BB7845">
      <w:pPr>
        <w:numPr>
          <w:ilvl w:val="0"/>
          <w:numId w:val="63"/>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формирование научного мировоззрения, биологического мышления для понимания роли биологии в познании природы и ее закономерностях;</w:t>
      </w:r>
    </w:p>
    <w:p w:rsidR="00BE78E2" w:rsidRPr="00BE78E2" w:rsidRDefault="00BE78E2" w:rsidP="00BB7845">
      <w:pPr>
        <w:numPr>
          <w:ilvl w:val="0"/>
          <w:numId w:val="63"/>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развитие</w:t>
      </w:r>
      <w:r w:rsidRPr="00BE78E2">
        <w:rPr>
          <w:rFonts w:ascii="Times New Roman" w:eastAsia="SchoolBookSanPin" w:hAnsi="Times New Roman"/>
          <w:sz w:val="24"/>
          <w:szCs w:val="24"/>
          <w:lang w:val="ru-RU"/>
        </w:rPr>
        <w:tab/>
        <w:t>мотивации</w:t>
      </w:r>
      <w:r w:rsidRPr="00BE78E2">
        <w:rPr>
          <w:rFonts w:ascii="Times New Roman" w:eastAsia="SchoolBookSanPin" w:hAnsi="Times New Roman"/>
          <w:sz w:val="24"/>
          <w:szCs w:val="24"/>
          <w:lang w:val="ru-RU"/>
        </w:rPr>
        <w:tab/>
        <w:t>обучающихся</w:t>
      </w:r>
      <w:r w:rsidRPr="00BE78E2">
        <w:rPr>
          <w:rFonts w:ascii="Times New Roman" w:eastAsia="SchoolBookSanPin" w:hAnsi="Times New Roman"/>
          <w:sz w:val="24"/>
          <w:szCs w:val="24"/>
          <w:lang w:val="ru-RU"/>
        </w:rPr>
        <w:tab/>
        <w:t>к</w:t>
      </w:r>
      <w:r w:rsidRPr="00BE78E2">
        <w:rPr>
          <w:rFonts w:ascii="Times New Roman" w:eastAsia="SchoolBookSanPin" w:hAnsi="Times New Roman"/>
          <w:sz w:val="24"/>
          <w:szCs w:val="24"/>
          <w:lang w:val="ru-RU"/>
        </w:rPr>
        <w:tab/>
        <w:t>продолжению</w:t>
      </w:r>
      <w:r w:rsidRPr="00BE78E2">
        <w:rPr>
          <w:rFonts w:ascii="Times New Roman" w:eastAsia="SchoolBookSanPin" w:hAnsi="Times New Roman"/>
          <w:sz w:val="24"/>
          <w:szCs w:val="24"/>
          <w:lang w:val="ru-RU"/>
        </w:rPr>
        <w:tab/>
        <w:t>естественно- научного образования и выбора профессиональной деятельности,</w:t>
      </w:r>
    </w:p>
    <w:p w:rsidR="00BE78E2" w:rsidRPr="00BE78E2" w:rsidRDefault="00BE78E2" w:rsidP="00BB7845">
      <w:pPr>
        <w:numPr>
          <w:ilvl w:val="0"/>
          <w:numId w:val="63"/>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активизация</w:t>
      </w:r>
      <w:r w:rsidRPr="00BE78E2">
        <w:rPr>
          <w:rFonts w:ascii="Times New Roman" w:eastAsia="SchoolBookSanPin" w:hAnsi="Times New Roman"/>
          <w:sz w:val="24"/>
          <w:szCs w:val="24"/>
          <w:lang w:val="ru-RU"/>
        </w:rPr>
        <w:tab/>
        <w:t>познавательной</w:t>
      </w:r>
      <w:r w:rsidRPr="00BE78E2">
        <w:rPr>
          <w:rFonts w:ascii="Times New Roman" w:eastAsia="SchoolBookSanPin" w:hAnsi="Times New Roman"/>
          <w:sz w:val="24"/>
          <w:szCs w:val="24"/>
          <w:lang w:val="ru-RU"/>
        </w:rPr>
        <w:tab/>
        <w:t>деятельность</w:t>
      </w:r>
      <w:r w:rsidRPr="00BE78E2">
        <w:rPr>
          <w:rFonts w:ascii="Times New Roman" w:eastAsia="SchoolBookSanPin" w:hAnsi="Times New Roman"/>
          <w:sz w:val="24"/>
          <w:szCs w:val="24"/>
          <w:lang w:val="ru-RU"/>
        </w:rPr>
        <w:tab/>
        <w:t>школьника,</w:t>
      </w:r>
      <w:r w:rsidRPr="00BE78E2">
        <w:rPr>
          <w:rFonts w:ascii="Times New Roman" w:eastAsia="SchoolBookSanPin" w:hAnsi="Times New Roman"/>
          <w:sz w:val="24"/>
          <w:szCs w:val="24"/>
          <w:lang w:val="ru-RU"/>
        </w:rPr>
        <w:tab/>
        <w:t>повышение информационной и коммуникативной компетентности;</w:t>
      </w:r>
    </w:p>
    <w:p w:rsidR="00BE78E2" w:rsidRPr="00BE78E2" w:rsidRDefault="00BE78E2" w:rsidP="00BB7845">
      <w:pPr>
        <w:numPr>
          <w:ilvl w:val="0"/>
          <w:numId w:val="63"/>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формирование экологической культуры обучающихся.</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b/>
          <w:bCs/>
          <w:sz w:val="24"/>
          <w:szCs w:val="24"/>
          <w:lang w:val="ru-RU"/>
        </w:rPr>
      </w:pPr>
      <w:r w:rsidRPr="00BE78E2">
        <w:rPr>
          <w:rFonts w:ascii="Times New Roman" w:eastAsia="SchoolBookSanPin" w:hAnsi="Times New Roman"/>
          <w:b/>
          <w:bCs/>
          <w:sz w:val="24"/>
          <w:szCs w:val="24"/>
          <w:lang w:val="ru-RU"/>
        </w:rPr>
        <w:t>ОБЩАЯ ХАРАКТЕРИСТИКА</w:t>
      </w:r>
    </w:p>
    <w:p w:rsidR="00BE78E2" w:rsidRPr="00BE78E2" w:rsidRDefault="00BE78E2" w:rsidP="00BE78E2">
      <w:pPr>
        <w:spacing w:after="0" w:line="240" w:lineRule="auto"/>
        <w:jc w:val="both"/>
        <w:rPr>
          <w:rFonts w:ascii="Times New Roman" w:eastAsia="SchoolBookSanPin" w:hAnsi="Times New Roman"/>
          <w:b/>
          <w:sz w:val="24"/>
          <w:szCs w:val="24"/>
          <w:lang w:val="ru-RU"/>
        </w:rPr>
      </w:pPr>
      <w:r w:rsidRPr="00BE78E2">
        <w:rPr>
          <w:rFonts w:ascii="Times New Roman" w:eastAsia="SchoolBookSanPin" w:hAnsi="Times New Roman"/>
          <w:b/>
          <w:sz w:val="24"/>
          <w:szCs w:val="24"/>
          <w:lang w:val="ru-RU"/>
        </w:rPr>
        <w:t>УЧЕБНОГО (ЭЛЕКТИВНОГО) КУРСА</w:t>
      </w:r>
    </w:p>
    <w:p w:rsidR="00BE78E2" w:rsidRPr="00BE78E2" w:rsidRDefault="00BE78E2" w:rsidP="00BE78E2">
      <w:pPr>
        <w:spacing w:after="0" w:line="240" w:lineRule="auto"/>
        <w:jc w:val="both"/>
        <w:rPr>
          <w:rFonts w:ascii="Times New Roman" w:eastAsia="SchoolBookSanPin" w:hAnsi="Times New Roman"/>
          <w:b/>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Содержание учебного (элективного) курса «Сложные вопросы биологии» представлено современной модульной системой обучения, которая создаетсядля наиболее благоприятных условий развития личности, путем обеспечения гибкости содержания обучения, приспособления к индивидуальным потребностям обучающихся и уровню их базовой подготовки. Модули, включѐнные в данную программу, представляют собой относительно самостоятельные единицы, которые можно реализовывать в любом хронологическом порядке и адаптировать под любые условия организации учебного процесса.</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Предлагаемому курсу присуща развивающая функция, так как содержание его не только соответствует познавательным запросам старшеклассников, но предоставляет им возможность приобрести опыт работы на уровне повышенных требований, развивать учебную мотивацию. Программа включает материал, не содержащиеся в базовых программах и позволяющий создать условий для межпредметной интеграции, использовать потенциал предмета для социализации и индивидуального развития обучающихся.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i/>
          <w:sz w:val="24"/>
          <w:szCs w:val="24"/>
          <w:lang w:val="ru-RU"/>
        </w:rPr>
        <w:t xml:space="preserve">Ценностные ориентиры. </w:t>
      </w:r>
      <w:r w:rsidRPr="00BE78E2">
        <w:rPr>
          <w:rFonts w:ascii="Times New Roman" w:eastAsia="SchoolBookSanPin" w:hAnsi="Times New Roman"/>
          <w:sz w:val="24"/>
          <w:szCs w:val="24"/>
          <w:lang w:val="ru-RU"/>
        </w:rPr>
        <w:t>Программы определяются направленностью на национальный воспитательный идеал</w:t>
      </w:r>
      <w:r w:rsidRPr="00BE78E2">
        <w:rPr>
          <w:rFonts w:ascii="Times New Roman" w:eastAsia="SchoolBookSanPin" w:hAnsi="Times New Roman"/>
          <w:i/>
          <w:sz w:val="24"/>
          <w:szCs w:val="24"/>
          <w:lang w:val="ru-RU"/>
        </w:rPr>
        <w:t xml:space="preserve">, </w:t>
      </w:r>
      <w:r w:rsidRPr="00BE78E2">
        <w:rPr>
          <w:rFonts w:ascii="Times New Roman" w:eastAsia="SchoolBookSanPin" w:hAnsi="Times New Roman"/>
          <w:sz w:val="24"/>
          <w:szCs w:val="24"/>
          <w:lang w:val="ru-RU"/>
        </w:rPr>
        <w:t>востребованный современным российским обществом и государством.</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Программа предусматривает обеспечение углубленной подготовки обучающихся по биологии.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Основу отбора содержания для программы элективного курса составляет знаниецентрический подход, в соответствии с которым учащиеся должны освоить знания и умения, составляющие достаточную базу для продолжения образования в ВУЗе, обеспечивающие культуру поведения в природе, проведения и оформления биологических исследований, значимых для будущего биолога. Основу структурирования содержания курса составляют ведущие системообразующие идеи – отличительные особенности представителей живой природы, ее уровневая организация и эволюция, в соответствии с которыми выделены содержательные линии курса: Биология растений, грибов, лишайников; Биология Животных; Анатомия и физиология человека; Клетка; Организм; Вид; Экосистемы.</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Количество часов отводимых на изучение модулей, а также тематика лабораторных, практических работ и экскурсий, указаны примерно. Кроме того, в программе предусмотрен резерв свободного учебного времени (20 часов) для более широкого использования, наряду с уроком, разнообразных форм организации учебного процесса (семинаров, деловых игр, тренингов) и внедрения современных педагогических технологий.</w:t>
      </w:r>
    </w:p>
    <w:p w:rsidR="00BE78E2" w:rsidRPr="00BE78E2" w:rsidRDefault="00BE78E2" w:rsidP="00BE78E2">
      <w:pPr>
        <w:spacing w:after="0" w:line="240" w:lineRule="auto"/>
        <w:jc w:val="both"/>
        <w:rPr>
          <w:rFonts w:ascii="Times New Roman" w:eastAsia="SchoolBookSanPin" w:hAnsi="Times New Roman"/>
          <w:i/>
          <w:sz w:val="24"/>
          <w:szCs w:val="24"/>
          <w:lang w:val="ru-RU"/>
        </w:rPr>
      </w:pPr>
      <w:r w:rsidRPr="00BE78E2">
        <w:rPr>
          <w:rFonts w:ascii="Times New Roman" w:eastAsia="SchoolBookSanPin" w:hAnsi="Times New Roman"/>
          <w:i/>
          <w:sz w:val="24"/>
          <w:szCs w:val="24"/>
          <w:lang w:val="ru-RU"/>
        </w:rPr>
        <w:t>Принципы и особенности содержания Программы:</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Принцип систематичности и последовательности предполагает выделение в изучаемом материале ведущих идей и теорий, выстраивание логической системы курса и учебного материала внутри одной темы. Принцип системности и последовательности позволяет сохранить соотношение между теоретическими положениями и практической составляющей курса.Реализуется в последовательности теории, практики, контроля и самоконтроля учащихся.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Принцип непрерывности позволяет организовывать обучение с опорой на знания химии, полученные на ступенях начального общего и основного общего образования, а также на жизненный опыт обучающихся. Кроме того, большую роль играют знания, сформированные другими предметными областями.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Принцип доступности и индивидуализации строится на учете учебных возможностей обучающихся. Позволяет выбрать оптимально учебный материал, соответствующий возрастным, физическим, психологическим и интеллектуальным особенностям обучающихся. Обучение биологическому содержанию остается доступным, но позволяет умственно и интеллектуально развивать обучающихся.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Принцип вариативности в организации образовательной деятельности дает возможность для различных вариантов реализации теоретической и практической части курса, исходя из обеспеченности курса материально- техническим, информационным, методическим обеспечением, особенностями разных групп обучающихся в классе. Позволяет искать конструктивные пути организации учебной деятельности не только учителю, но и обучающимся.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Принцип минимакса в организации образовательной деятельности позволяет обучающимся освоить обязательную часть реализуемой программы. Однако программа дает возможность развитию творчества, интеллекта учащихся через участие в проектной деятельности, в исследовательской деятельности, в решении задач повышенного уровня сложности.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Системно – деятельностный подход, реализуемый в Программе, позволяет формировать личностные, метапредметные и предметные результаты, обозначенные федеральным государственным образовательным стандартом в предметной области естественно-научного образования с учетом индивидуальных особенностей учащихся.</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b/>
          <w:bCs/>
          <w:sz w:val="24"/>
          <w:szCs w:val="24"/>
          <w:lang w:val="ru-RU"/>
        </w:rPr>
      </w:pPr>
      <w:r w:rsidRPr="00BE78E2">
        <w:rPr>
          <w:rFonts w:ascii="Times New Roman" w:eastAsia="SchoolBookSanPin" w:hAnsi="Times New Roman"/>
          <w:b/>
          <w:bCs/>
          <w:sz w:val="24"/>
          <w:szCs w:val="24"/>
          <w:lang w:val="ru-RU"/>
        </w:rPr>
        <w:t>МЕСТО В УЧЕБНОМ ПЛАНЕ</w:t>
      </w:r>
    </w:p>
    <w:p w:rsidR="00BE78E2" w:rsidRPr="00BE78E2" w:rsidRDefault="00BE78E2" w:rsidP="00BE78E2">
      <w:pPr>
        <w:spacing w:after="0" w:line="240" w:lineRule="auto"/>
        <w:jc w:val="both"/>
        <w:rPr>
          <w:rFonts w:ascii="Times New Roman" w:eastAsia="SchoolBookSanPin" w:hAnsi="Times New Roman"/>
          <w:b/>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 уровне среднего общего образования учебный (элективный) курс</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«Сложные вопросы биологии» является обязательным для изучения и является одной из составляющих предметной области «Естественные науки».</w:t>
      </w:r>
    </w:p>
    <w:p w:rsid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Программа учебного (элективного) курса «Сложные вопросы биологии» рассчитана на 136(140) учебных часов, на изучение курса в каждом классе предполагается выделить по 68(70) часов (2 часа в неделю, 34(35) учебных недель).</w:t>
      </w:r>
    </w:p>
    <w:p w:rsidR="00BE78E2" w:rsidRPr="00BE78E2" w:rsidRDefault="00BE78E2" w:rsidP="00BE78E2">
      <w:pPr>
        <w:spacing w:after="0" w:line="240" w:lineRule="auto"/>
        <w:jc w:val="both"/>
        <w:rPr>
          <w:rFonts w:ascii="Times New Roman" w:eastAsia="SchoolBookSanPin" w:hAnsi="Times New Roman"/>
          <w:b/>
          <w:bCs/>
          <w:sz w:val="24"/>
          <w:szCs w:val="24"/>
          <w:lang w:val="ru-RU"/>
        </w:rPr>
      </w:pPr>
      <w:r w:rsidRPr="00BE78E2">
        <w:rPr>
          <w:rFonts w:ascii="Times New Roman" w:eastAsia="SchoolBookSanPin" w:hAnsi="Times New Roman"/>
          <w:b/>
          <w:bCs/>
          <w:sz w:val="24"/>
          <w:szCs w:val="24"/>
          <w:lang w:val="ru-RU"/>
        </w:rPr>
        <w:t>ПЛАНИРУЕМЫЕ РЕЗУЛЬТАТЫ ОСВОЕНИЯ</w:t>
      </w:r>
    </w:p>
    <w:p w:rsidR="00BE78E2" w:rsidRPr="00BE78E2" w:rsidRDefault="00BE78E2" w:rsidP="00BE78E2">
      <w:pPr>
        <w:spacing w:after="0" w:line="240" w:lineRule="auto"/>
        <w:jc w:val="both"/>
        <w:rPr>
          <w:rFonts w:ascii="Times New Roman" w:eastAsia="SchoolBookSanPin" w:hAnsi="Times New Roman"/>
          <w:b/>
          <w:sz w:val="24"/>
          <w:szCs w:val="24"/>
          <w:lang w:val="ru-RU"/>
        </w:rPr>
      </w:pPr>
      <w:r w:rsidRPr="00BE78E2">
        <w:rPr>
          <w:rFonts w:ascii="Times New Roman" w:eastAsia="SchoolBookSanPin" w:hAnsi="Times New Roman"/>
          <w:b/>
          <w:sz w:val="24"/>
          <w:szCs w:val="24"/>
          <w:lang w:val="ru-RU"/>
        </w:rPr>
        <w:t>УЧЕБНОГО (ЭЛЕКТИВНОГО) КУРС «ТРУДНЫЕЕ ВОПРОСЫ БИОЛОГИИ»</w:t>
      </w:r>
    </w:p>
    <w:p w:rsidR="00BE78E2" w:rsidRPr="00BE78E2" w:rsidRDefault="00BE78E2" w:rsidP="00BE78E2">
      <w:pPr>
        <w:spacing w:after="0" w:line="240" w:lineRule="auto"/>
        <w:jc w:val="both"/>
        <w:rPr>
          <w:rFonts w:ascii="Times New Roman" w:eastAsia="SchoolBookSanPin" w:hAnsi="Times New Roman"/>
          <w:b/>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Планируемые результаты освоения программы учебного (элективного) курса «Сложные вопросы биологии» уточняют и конкретизируют общее понимание личностных, метапредметных и предметных результатов как с позиций организации их достижения в образовательной деятельности, так и с позиций оценки достижения этих результатов.</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Результаты изучения учебного (элективного) курса по выбору обучающихся должны отражать:</w:t>
      </w:r>
    </w:p>
    <w:p w:rsidR="00BE78E2" w:rsidRPr="00BE78E2" w:rsidRDefault="00BE78E2" w:rsidP="00BB7845">
      <w:pPr>
        <w:numPr>
          <w:ilvl w:val="0"/>
          <w:numId w:val="62"/>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развитие личности обучающихся средствами предлагаемого для изучения учебного предмета, курса: развитие общей культуры обучающихся, их мировоззрения, ценностно-смысловых установок, развитие познавательных, регулятивных и коммуникативных способностей, готовности и способности к саморазвитию и профессиональному самоопределению;</w:t>
      </w:r>
    </w:p>
    <w:p w:rsidR="00BE78E2" w:rsidRPr="00BE78E2" w:rsidRDefault="00BE78E2" w:rsidP="00BB7845">
      <w:pPr>
        <w:numPr>
          <w:ilvl w:val="0"/>
          <w:numId w:val="62"/>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овладение систематическими знаниями и приобретение опыта осуществления целесообразной и результативной деятельности;</w:t>
      </w:r>
    </w:p>
    <w:p w:rsidR="00BE78E2" w:rsidRPr="00BE78E2" w:rsidRDefault="00BE78E2" w:rsidP="00BB7845">
      <w:pPr>
        <w:numPr>
          <w:ilvl w:val="0"/>
          <w:numId w:val="62"/>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развитие способности к непрерывному самообразованию, овладению ключевыми компетентностями, составляющими основу умения: самостоятельному приобретению и интеграции знаний, коммуникации и сотрудничеству, эффективному решению (разрешению) проблем, осознанному использованию информационных и коммуникационных технологий, самоорганизации и саморегуляции;</w:t>
      </w:r>
    </w:p>
    <w:p w:rsidR="00BE78E2" w:rsidRPr="00BE78E2" w:rsidRDefault="00BE78E2" w:rsidP="00BB7845">
      <w:pPr>
        <w:numPr>
          <w:ilvl w:val="0"/>
          <w:numId w:val="62"/>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обеспечение академической мобильности и (или) возможности поддерживать избранное направление образования;</w:t>
      </w:r>
    </w:p>
    <w:p w:rsidR="00BE78E2" w:rsidRPr="00BE78E2" w:rsidRDefault="00BE78E2" w:rsidP="00BB7845">
      <w:pPr>
        <w:numPr>
          <w:ilvl w:val="0"/>
          <w:numId w:val="62"/>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обеспечение профессиональной ориентации обучающихся.</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i/>
          <w:sz w:val="24"/>
          <w:szCs w:val="24"/>
          <w:lang w:val="ru-RU"/>
        </w:rPr>
      </w:pPr>
      <w:r w:rsidRPr="00BE78E2">
        <w:rPr>
          <w:rFonts w:ascii="Times New Roman" w:eastAsia="SchoolBookSanPin" w:hAnsi="Times New Roman"/>
          <w:i/>
          <w:sz w:val="24"/>
          <w:szCs w:val="24"/>
          <w:lang w:val="ru-RU"/>
        </w:rPr>
        <w:t>Планируемые личностные результаты</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Личностные результаты включают:</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формирование чувства гордости за вклад российских ученых химиков в развитие мировой химической науки;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подготовка выбора индивидуальной образовательной траектории и профессиональной ориентации обучающихся;</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формирование умения управлять познавательной деятельностью;</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развитие способности к решению практических задач, умению находить способы взаимодействия с окружающими в учебной и внеурочной деятельности;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формирование химической и экологической культуры;</w:t>
      </w:r>
    </w:p>
    <w:p w:rsidR="00BE78E2" w:rsidRPr="00BE78E2" w:rsidRDefault="00BE78E2" w:rsidP="00BB7845">
      <w:pPr>
        <w:numPr>
          <w:ilvl w:val="0"/>
          <w:numId w:val="64"/>
        </w:numPr>
        <w:spacing w:after="0" w:line="240" w:lineRule="auto"/>
        <w:jc w:val="both"/>
        <w:rPr>
          <w:rFonts w:ascii="Times New Roman" w:eastAsia="SchoolBookSanPin" w:hAnsi="Times New Roman"/>
          <w:i/>
          <w:sz w:val="24"/>
          <w:szCs w:val="24"/>
          <w:lang w:val="ru-RU"/>
        </w:rPr>
      </w:pPr>
      <w:r w:rsidRPr="00BE78E2">
        <w:rPr>
          <w:rFonts w:ascii="Times New Roman" w:eastAsia="SchoolBookSanPin" w:hAnsi="Times New Roman"/>
          <w:sz w:val="24"/>
          <w:szCs w:val="24"/>
          <w:lang w:val="ru-RU"/>
        </w:rPr>
        <w:t>воспитание безопасного обращения с химическими веществами и стремления к здоровому образу жизни.</w:t>
      </w:r>
      <w:r w:rsidRPr="00BE78E2">
        <w:rPr>
          <w:rFonts w:ascii="Times New Roman" w:eastAsia="SchoolBookSanPin" w:hAnsi="Times New Roman"/>
          <w:i/>
          <w:sz w:val="24"/>
          <w:szCs w:val="24"/>
          <w:lang w:val="ru-RU"/>
        </w:rPr>
        <w:t>Планируемые метапредметные результаты</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Метапредметные результаты освоения основной образовательной программы представлены тремя группами универсальных учебных действий (УУД).</w:t>
      </w:r>
    </w:p>
    <w:p w:rsidR="00BE78E2" w:rsidRPr="00BE78E2" w:rsidRDefault="00BE78E2" w:rsidP="00BE78E2">
      <w:pPr>
        <w:spacing w:after="0" w:line="240" w:lineRule="auto"/>
        <w:jc w:val="both"/>
        <w:rPr>
          <w:rFonts w:ascii="Times New Roman" w:eastAsia="SchoolBookSanPin" w:hAnsi="Times New Roman"/>
          <w:i/>
          <w:sz w:val="24"/>
          <w:szCs w:val="24"/>
          <w:lang w:val="ru-RU"/>
        </w:rPr>
      </w:pPr>
      <w:r w:rsidRPr="00BE78E2">
        <w:rPr>
          <w:rFonts w:ascii="Times New Roman" w:eastAsia="SchoolBookSanPin" w:hAnsi="Times New Roman"/>
          <w:i/>
          <w:sz w:val="24"/>
          <w:szCs w:val="24"/>
          <w:lang w:val="ru-RU"/>
        </w:rPr>
        <w:t>Регулятивные универсальные учебные действия</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самостоятельно определять цели, задавать параметры и критерии, по которым можно определить, что цель достигнута;</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оценивать возможные последствия достижения поставленной цели в деятельности, собственной жизни и жизни окружающих людей, основываясь на соображениях этики и морали;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ставить и формулировать собственные задачи в образовательной деятельности и жизненных ситуациях;</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оценивать ресурсы, в том числе время и другие нематериальные ресурсы, необходимые для достижения поставленной цели;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выбирать путь достижения цели, планировать решение поставленных задач, оптимизируя материальные и нематериальные затраты;</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организовывать эффективный поиск ресурсов, необходимых для достижения поставленной цели;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сопоставлять полученный результат деятельности с поставленной заранее целью.</w:t>
      </w:r>
    </w:p>
    <w:p w:rsidR="00BE78E2" w:rsidRPr="00BE78E2" w:rsidRDefault="00BE78E2" w:rsidP="00BE78E2">
      <w:pPr>
        <w:spacing w:after="0" w:line="240" w:lineRule="auto"/>
        <w:jc w:val="both"/>
        <w:rPr>
          <w:rFonts w:ascii="Times New Roman" w:eastAsia="SchoolBookSanPin" w:hAnsi="Times New Roman"/>
          <w:i/>
          <w:sz w:val="24"/>
          <w:szCs w:val="24"/>
          <w:lang w:val="ru-RU"/>
        </w:rPr>
      </w:pPr>
      <w:r w:rsidRPr="00BE78E2">
        <w:rPr>
          <w:rFonts w:ascii="Times New Roman" w:eastAsia="SchoolBookSanPin" w:hAnsi="Times New Roman"/>
          <w:i/>
          <w:sz w:val="24"/>
          <w:szCs w:val="24"/>
          <w:lang w:val="ru-RU"/>
        </w:rPr>
        <w:t>Познавательные универсальные учебные действия:</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искать и находить обобщенные способы решения задач, в том числе, осуществлять развернутый информационный поиск и ставить на его основе новые (учебные и познавательные) задачи;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критически оценивать и интерпретировать информацию с разных позиций, распознавать и фиксировать противоречия в информационных источниках;</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использовать различные модельно-схематические средства для представления существенных связей и отношений, а также противоречий, выявленных в информационных источниках;</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находить и приводить критические аргументы в отношении действий и суждений другого; спокойно и разумно относиться к критическим замечаниям в отношении собственного суждения, рассматривать их как ресурс собственного развития;</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выходить за рамки учебного предмета и осуществлять целенаправленный поиск возможностей для широкого переноса средств и способов действия;</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выстраивать индивидуальную образовательную траекторию, учитывая ограничения со стороны других участников и ресурсные ограничения;</w:t>
      </w:r>
    </w:p>
    <w:p w:rsidR="00BE78E2" w:rsidRPr="00BE78E2" w:rsidRDefault="00BE78E2" w:rsidP="00BB7845">
      <w:pPr>
        <w:numPr>
          <w:ilvl w:val="0"/>
          <w:numId w:val="64"/>
        </w:numPr>
        <w:spacing w:after="0" w:line="240" w:lineRule="auto"/>
        <w:jc w:val="both"/>
        <w:rPr>
          <w:rFonts w:ascii="Times New Roman" w:eastAsia="SchoolBookSanPin" w:hAnsi="Times New Roman"/>
          <w:i/>
          <w:sz w:val="24"/>
          <w:szCs w:val="24"/>
          <w:lang w:val="ru-RU"/>
        </w:rPr>
      </w:pPr>
      <w:r w:rsidRPr="00BE78E2">
        <w:rPr>
          <w:rFonts w:ascii="Times New Roman" w:eastAsia="SchoolBookSanPin" w:hAnsi="Times New Roman"/>
          <w:sz w:val="24"/>
          <w:szCs w:val="24"/>
          <w:lang w:val="ru-RU"/>
        </w:rPr>
        <w:t>менять и удерживать разные позиции в познавательной деятельности.</w:t>
      </w:r>
      <w:r w:rsidRPr="00BE78E2">
        <w:rPr>
          <w:rFonts w:ascii="Times New Roman" w:eastAsia="SchoolBookSanPin" w:hAnsi="Times New Roman"/>
          <w:i/>
          <w:sz w:val="24"/>
          <w:szCs w:val="24"/>
          <w:lang w:val="ru-RU"/>
        </w:rPr>
        <w:t>Коммуникативные универсальные учебные действия.</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осуществлять деловую коммуникацию как со сверстниками, так и со взрослыми (как внутри образовательной организации, так и за ее пределами), подбирать партнеров для деловой коммуникации исходя из соображений результативности взаимодействия, а не личных симпатий;</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 осуществлении групповой работы быть как руководителем, так и членом команды в разных ролях (генератор идей, критик, исполнитель, выступающий, эксперт и т.д.);</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координировать и выполнять работу в условиях реального, виртуального и комбинированного взаимодействия;</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развернуто, логично и точно излагать свою точку зрения с использованием адекватных (устных и письменных) языковых средств;</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распознавать конфликтогенные ситуации и предотвращать конфликты до их активной фазы, выстраивать деловую и образовательную коммуникацию, избегая личностных оценочных суждений.</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i/>
          <w:sz w:val="24"/>
          <w:szCs w:val="24"/>
          <w:lang w:val="ru-RU"/>
        </w:rPr>
      </w:pPr>
      <w:r w:rsidRPr="00BE78E2">
        <w:rPr>
          <w:rFonts w:ascii="Times New Roman" w:eastAsia="SchoolBookSanPin" w:hAnsi="Times New Roman"/>
          <w:i/>
          <w:sz w:val="24"/>
          <w:szCs w:val="24"/>
          <w:lang w:val="ru-RU"/>
        </w:rPr>
        <w:t>Планируемые предметные результаты</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 результате обучения по Программе учебного (элективного) курса</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«Трудные вопросы биологии» обучающийся научится: объяснять:</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роль биологических теорий, законов, принципов, гипотез;</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единство живой и неживой природы, родство, общность происхождения живых организмов, эволюцию растений и животных, используя биологические теории, законы и правила;</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отрицательное влияние алкоголя, никотина, наркотических веществ на развитие зародыша человека; влияние мутагенов на организм человека;</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причины наследственных и ненаследственных изменений, наследственных заболеваний, генных и хромосомных мутаций;</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взаимосвязи человека и окружающей среды; необходимость сохранения многообразия видов, защиты окружающей среды;</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место и роль человека в природе; родство человека с млекопитающими животными, роль различных организмов в жизни человека;</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зависимость здоровья человека от состояния окружающей среды; проявление наследственных заболеваний, иммунитета у человека;</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роль гормонов и витаминов в организме. устанавливать взаимосвязи: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строения и функций молекул, органоидов клетки; пластического и энергетического обмена; световых и темновых реакций фотосинтеза;</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решать</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задачи разной сложности по цитологии, генетике (составлять схемы скрещивания);распознавать и описывать:</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клетки растений и животных;</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особей вида по морфологическому критерию;</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биологические</w:t>
      </w:r>
      <w:r w:rsidRPr="00BE78E2">
        <w:rPr>
          <w:rFonts w:ascii="Times New Roman" w:eastAsia="SchoolBookSanPin" w:hAnsi="Times New Roman"/>
          <w:sz w:val="24"/>
          <w:szCs w:val="24"/>
          <w:lang w:val="ru-RU"/>
        </w:rPr>
        <w:tab/>
        <w:t>объекты</w:t>
      </w:r>
      <w:r w:rsidRPr="00BE78E2">
        <w:rPr>
          <w:rFonts w:ascii="Times New Roman" w:eastAsia="SchoolBookSanPin" w:hAnsi="Times New Roman"/>
          <w:sz w:val="24"/>
          <w:szCs w:val="24"/>
          <w:lang w:val="ru-RU"/>
        </w:rPr>
        <w:tab/>
        <w:t>по</w:t>
      </w:r>
      <w:r w:rsidRPr="00BE78E2">
        <w:rPr>
          <w:rFonts w:ascii="Times New Roman" w:eastAsia="SchoolBookSanPin" w:hAnsi="Times New Roman"/>
          <w:sz w:val="24"/>
          <w:szCs w:val="24"/>
          <w:lang w:val="ru-RU"/>
        </w:rPr>
        <w:tab/>
        <w:t>их</w:t>
      </w:r>
      <w:r w:rsidRPr="00BE78E2">
        <w:rPr>
          <w:rFonts w:ascii="Times New Roman" w:eastAsia="SchoolBookSanPin" w:hAnsi="Times New Roman"/>
          <w:sz w:val="24"/>
          <w:szCs w:val="24"/>
          <w:lang w:val="ru-RU"/>
        </w:rPr>
        <w:tab/>
        <w:t>изображению</w:t>
      </w:r>
      <w:r w:rsidRPr="00BE78E2">
        <w:rPr>
          <w:rFonts w:ascii="Times New Roman" w:eastAsia="SchoolBookSanPin" w:hAnsi="Times New Roman"/>
          <w:sz w:val="24"/>
          <w:szCs w:val="24"/>
          <w:lang w:val="ru-RU"/>
        </w:rPr>
        <w:tab/>
        <w:t>и</w:t>
      </w:r>
      <w:r w:rsidRPr="00BE78E2">
        <w:rPr>
          <w:rFonts w:ascii="Times New Roman" w:eastAsia="SchoolBookSanPin" w:hAnsi="Times New Roman"/>
          <w:sz w:val="24"/>
          <w:szCs w:val="24"/>
          <w:lang w:val="ru-RU"/>
        </w:rPr>
        <w:tab/>
        <w:t>процессам</w:t>
      </w:r>
      <w:r w:rsidRPr="00BE78E2">
        <w:rPr>
          <w:rFonts w:ascii="Times New Roman" w:eastAsia="SchoolBookSanPin" w:hAnsi="Times New Roman"/>
          <w:sz w:val="24"/>
          <w:szCs w:val="24"/>
          <w:lang w:val="ru-RU"/>
        </w:rPr>
        <w:tab/>
        <w:t>их жизнедеятельности;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выявлять:</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отличительные признаки отдельных организмов;</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источники мутагенов в окружающей среде (косвенно); сравнивать (и делать выводы на основе сравнения)</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биологические объекты (клетки, ткани, органы и системы органов, организмы растений, животных, грибов и бактерий);</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процессы и явления (обмен веществ у растений, животных, человека, пластический и энергетический обмен; фотосинтез и хемосинтез);</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митоз и мейоз; бесполое и половое размножение; оплодотворение у растений и животных; внешнее и внутреннее оплодотворение;</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определять</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принадлежность</w:t>
      </w:r>
      <w:r w:rsidRPr="00BE78E2">
        <w:rPr>
          <w:rFonts w:ascii="Times New Roman" w:eastAsia="SchoolBookSanPin" w:hAnsi="Times New Roman"/>
          <w:sz w:val="24"/>
          <w:szCs w:val="24"/>
          <w:lang w:val="ru-RU"/>
        </w:rPr>
        <w:tab/>
        <w:t>биологических</w:t>
      </w:r>
      <w:r w:rsidRPr="00BE78E2">
        <w:rPr>
          <w:rFonts w:ascii="Times New Roman" w:eastAsia="SchoolBookSanPin" w:hAnsi="Times New Roman"/>
          <w:sz w:val="24"/>
          <w:szCs w:val="24"/>
          <w:lang w:val="ru-RU"/>
        </w:rPr>
        <w:tab/>
        <w:t>объектов</w:t>
      </w:r>
      <w:r w:rsidRPr="00BE78E2">
        <w:rPr>
          <w:rFonts w:ascii="Times New Roman" w:eastAsia="SchoolBookSanPin" w:hAnsi="Times New Roman"/>
          <w:sz w:val="24"/>
          <w:szCs w:val="24"/>
          <w:lang w:val="ru-RU"/>
        </w:rPr>
        <w:tab/>
        <w:t>к</w:t>
      </w:r>
      <w:r w:rsidRPr="00BE78E2">
        <w:rPr>
          <w:rFonts w:ascii="Times New Roman" w:eastAsia="SchoolBookSanPin" w:hAnsi="Times New Roman"/>
          <w:sz w:val="24"/>
          <w:szCs w:val="24"/>
          <w:lang w:val="ru-RU"/>
        </w:rPr>
        <w:tab/>
        <w:t>определенной систематической группе (классификация);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анализировать</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влияние факторов риска на здоровье человека; последствия деятельности человека в экосистемах, глобальные антропогенные изменения в биосфере;</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результаты биологических экспериментов, наблюдений по их описанию.</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Обучающийся получит возможность научиться: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Использовать приобретенные знания и умения в практической деятельности и повседневной жизни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правил поведения в окружающей среде;</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мер профилактики распространения заболеваний, вызываемых растениями, животными, бактериями, грибами и вирусами; травматизма, стрессов, ВИЧ – инфекции, вредных привычек (курение, алкоголизм, наркомания); нарушения осанки, зрения, слуха, инфекционных и простудных заболеваний, стрессов, вредных привычек (курение, алкоголизм, наркомания);</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оказания</w:t>
      </w:r>
      <w:r w:rsidRPr="00BE78E2">
        <w:rPr>
          <w:rFonts w:ascii="Times New Roman" w:eastAsia="SchoolBookSanPin" w:hAnsi="Times New Roman"/>
          <w:sz w:val="24"/>
          <w:szCs w:val="24"/>
          <w:lang w:val="ru-RU"/>
        </w:rPr>
        <w:tab/>
        <w:t>первой</w:t>
      </w:r>
      <w:r w:rsidRPr="00BE78E2">
        <w:rPr>
          <w:rFonts w:ascii="Times New Roman" w:eastAsia="SchoolBookSanPin" w:hAnsi="Times New Roman"/>
          <w:sz w:val="24"/>
          <w:szCs w:val="24"/>
          <w:lang w:val="ru-RU"/>
        </w:rPr>
        <w:tab/>
        <w:t>помощи</w:t>
      </w:r>
      <w:r w:rsidRPr="00BE78E2">
        <w:rPr>
          <w:rFonts w:ascii="Times New Roman" w:eastAsia="SchoolBookSanPin" w:hAnsi="Times New Roman"/>
          <w:sz w:val="24"/>
          <w:szCs w:val="24"/>
          <w:lang w:val="ru-RU"/>
        </w:rPr>
        <w:tab/>
        <w:t>при</w:t>
      </w:r>
      <w:r w:rsidRPr="00BE78E2">
        <w:rPr>
          <w:rFonts w:ascii="Times New Roman" w:eastAsia="SchoolBookSanPin" w:hAnsi="Times New Roman"/>
          <w:sz w:val="24"/>
          <w:szCs w:val="24"/>
          <w:lang w:val="ru-RU"/>
        </w:rPr>
        <w:tab/>
        <w:t>травмах,</w:t>
      </w:r>
      <w:r w:rsidRPr="00BE78E2">
        <w:rPr>
          <w:rFonts w:ascii="Times New Roman" w:eastAsia="SchoolBookSanPin" w:hAnsi="Times New Roman"/>
          <w:sz w:val="24"/>
          <w:szCs w:val="24"/>
          <w:lang w:val="ru-RU"/>
        </w:rPr>
        <w:tab/>
        <w:t>простудных</w:t>
      </w:r>
      <w:r w:rsidRPr="00BE78E2">
        <w:rPr>
          <w:rFonts w:ascii="Times New Roman" w:eastAsia="SchoolBookSanPin" w:hAnsi="Times New Roman"/>
          <w:sz w:val="24"/>
          <w:szCs w:val="24"/>
          <w:lang w:val="ru-RU"/>
        </w:rPr>
        <w:tab/>
        <w:t>и</w:t>
      </w:r>
      <w:r w:rsidRPr="00BE78E2">
        <w:rPr>
          <w:rFonts w:ascii="Times New Roman" w:eastAsia="SchoolBookSanPin" w:hAnsi="Times New Roman"/>
          <w:sz w:val="24"/>
          <w:szCs w:val="24"/>
          <w:lang w:val="ru-RU"/>
        </w:rPr>
        <w:tab/>
        <w:t>других заболеваниях, отравлении пищевыми продуктами;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способов</w:t>
      </w:r>
      <w:r w:rsidRPr="00BE78E2">
        <w:rPr>
          <w:rFonts w:ascii="Times New Roman" w:eastAsia="SchoolBookSanPin" w:hAnsi="Times New Roman"/>
          <w:sz w:val="24"/>
          <w:szCs w:val="24"/>
          <w:lang w:val="ru-RU"/>
        </w:rPr>
        <w:tab/>
        <w:t>выращивания</w:t>
      </w:r>
      <w:r w:rsidRPr="00BE78E2">
        <w:rPr>
          <w:rFonts w:ascii="Times New Roman" w:eastAsia="SchoolBookSanPin" w:hAnsi="Times New Roman"/>
          <w:sz w:val="24"/>
          <w:szCs w:val="24"/>
          <w:lang w:val="ru-RU"/>
        </w:rPr>
        <w:tab/>
        <w:t>и</w:t>
      </w:r>
      <w:r w:rsidRPr="00BE78E2">
        <w:rPr>
          <w:rFonts w:ascii="Times New Roman" w:eastAsia="SchoolBookSanPin" w:hAnsi="Times New Roman"/>
          <w:sz w:val="24"/>
          <w:szCs w:val="24"/>
          <w:lang w:val="ru-RU"/>
        </w:rPr>
        <w:tab/>
        <w:t>размножения</w:t>
      </w:r>
      <w:r w:rsidRPr="00BE78E2">
        <w:rPr>
          <w:rFonts w:ascii="Times New Roman" w:eastAsia="SchoolBookSanPin" w:hAnsi="Times New Roman"/>
          <w:sz w:val="24"/>
          <w:szCs w:val="24"/>
          <w:lang w:val="ru-RU"/>
        </w:rPr>
        <w:tab/>
        <w:t>культурных</w:t>
      </w:r>
      <w:r w:rsidRPr="00BE78E2">
        <w:rPr>
          <w:rFonts w:ascii="Times New Roman" w:eastAsia="SchoolBookSanPin" w:hAnsi="Times New Roman"/>
          <w:sz w:val="24"/>
          <w:szCs w:val="24"/>
          <w:lang w:val="ru-RU"/>
        </w:rPr>
        <w:tab/>
        <w:t>растений</w:t>
      </w:r>
      <w:r w:rsidRPr="00BE78E2">
        <w:rPr>
          <w:rFonts w:ascii="Times New Roman" w:eastAsia="SchoolBookSanPin" w:hAnsi="Times New Roman"/>
          <w:sz w:val="24"/>
          <w:szCs w:val="24"/>
          <w:lang w:val="ru-RU"/>
        </w:rPr>
        <w:tab/>
        <w:t>и домашних животных, ухода за ними;</w:t>
      </w:r>
    </w:p>
    <w:p w:rsidR="00BE78E2" w:rsidRPr="00BE78E2" w:rsidRDefault="00BE78E2" w:rsidP="00BB7845">
      <w:pPr>
        <w:numPr>
          <w:ilvl w:val="0"/>
          <w:numId w:val="6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для приобретения практических навыков и повышения уровня знаний в рабочую</w:t>
      </w:r>
      <w:r w:rsidRPr="00BE78E2">
        <w:rPr>
          <w:rFonts w:ascii="Times New Roman" w:eastAsia="SchoolBookSanPin" w:hAnsi="Times New Roman"/>
          <w:sz w:val="24"/>
          <w:szCs w:val="24"/>
          <w:lang w:val="ru-RU"/>
        </w:rPr>
        <w:tab/>
        <w:t>программу</w:t>
      </w:r>
      <w:r w:rsidRPr="00BE78E2">
        <w:rPr>
          <w:rFonts w:ascii="Times New Roman" w:eastAsia="SchoolBookSanPin" w:hAnsi="Times New Roman"/>
          <w:sz w:val="24"/>
          <w:szCs w:val="24"/>
          <w:lang w:val="ru-RU"/>
        </w:rPr>
        <w:tab/>
        <w:t>включены</w:t>
      </w:r>
      <w:r w:rsidRPr="00BE78E2">
        <w:rPr>
          <w:rFonts w:ascii="Times New Roman" w:eastAsia="SchoolBookSanPin" w:hAnsi="Times New Roman"/>
          <w:sz w:val="24"/>
          <w:szCs w:val="24"/>
          <w:lang w:val="ru-RU"/>
        </w:rPr>
        <w:tab/>
        <w:t>лабораторные</w:t>
      </w:r>
      <w:r w:rsidRPr="00BE78E2">
        <w:rPr>
          <w:rFonts w:ascii="Times New Roman" w:eastAsia="SchoolBookSanPin" w:hAnsi="Times New Roman"/>
          <w:sz w:val="24"/>
          <w:szCs w:val="24"/>
          <w:lang w:val="ru-RU"/>
        </w:rPr>
        <w:tab/>
        <w:t>и</w:t>
      </w:r>
      <w:r w:rsidRPr="00BE78E2">
        <w:rPr>
          <w:rFonts w:ascii="Times New Roman" w:eastAsia="SchoolBookSanPin" w:hAnsi="Times New Roman"/>
          <w:sz w:val="24"/>
          <w:szCs w:val="24"/>
          <w:lang w:val="ru-RU"/>
        </w:rPr>
        <w:tab/>
        <w:t>практические</w:t>
      </w:r>
      <w:r w:rsidRPr="00BE78E2">
        <w:rPr>
          <w:rFonts w:ascii="Times New Roman" w:eastAsia="SchoolBookSanPin" w:hAnsi="Times New Roman"/>
          <w:sz w:val="24"/>
          <w:szCs w:val="24"/>
          <w:lang w:val="ru-RU"/>
        </w:rPr>
        <w:tab/>
        <w:t>работы,экскурсии.</w:t>
      </w:r>
      <w:r w:rsidRPr="00BE78E2">
        <w:rPr>
          <w:rFonts w:ascii="Times New Roman" w:eastAsia="SchoolBookSanPin" w:hAnsi="Times New Roman"/>
          <w:sz w:val="24"/>
          <w:szCs w:val="24"/>
          <w:lang w:val="ru-RU"/>
        </w:rPr>
        <w:tab/>
        <w:t>При</w:t>
      </w:r>
      <w:r w:rsidRPr="00BE78E2">
        <w:rPr>
          <w:rFonts w:ascii="Times New Roman" w:eastAsia="SchoolBookSanPin" w:hAnsi="Times New Roman"/>
          <w:sz w:val="24"/>
          <w:szCs w:val="24"/>
          <w:lang w:val="ru-RU"/>
        </w:rPr>
        <w:tab/>
        <w:t>выполнении</w:t>
      </w:r>
      <w:r w:rsidRPr="00BE78E2">
        <w:rPr>
          <w:rFonts w:ascii="Times New Roman" w:eastAsia="SchoolBookSanPin" w:hAnsi="Times New Roman"/>
          <w:sz w:val="24"/>
          <w:szCs w:val="24"/>
          <w:lang w:val="ru-RU"/>
        </w:rPr>
        <w:tab/>
        <w:t>лабораторной</w:t>
      </w:r>
      <w:r w:rsidRPr="00BE78E2">
        <w:rPr>
          <w:rFonts w:ascii="Times New Roman" w:eastAsia="SchoolBookSanPin" w:hAnsi="Times New Roman"/>
          <w:sz w:val="24"/>
          <w:szCs w:val="24"/>
          <w:lang w:val="ru-RU"/>
        </w:rPr>
        <w:tab/>
        <w:t>работы</w:t>
      </w:r>
      <w:r w:rsidRPr="00BE78E2">
        <w:rPr>
          <w:rFonts w:ascii="Times New Roman" w:eastAsia="SchoolBookSanPin" w:hAnsi="Times New Roman"/>
          <w:sz w:val="24"/>
          <w:szCs w:val="24"/>
          <w:lang w:val="ru-RU"/>
        </w:rPr>
        <w:tab/>
        <w:t>изучаются</w:t>
      </w:r>
      <w:r w:rsidRPr="00BE78E2">
        <w:rPr>
          <w:rFonts w:ascii="Times New Roman" w:eastAsia="SchoolBookSanPin" w:hAnsi="Times New Roman"/>
          <w:sz w:val="24"/>
          <w:szCs w:val="24"/>
          <w:lang w:val="ru-RU"/>
        </w:rPr>
        <w:tab/>
        <w:t>живые биологические объекты, микропрепараты, гербарии, коллекции и т.д.</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b/>
          <w:bCs/>
          <w:sz w:val="24"/>
          <w:szCs w:val="24"/>
          <w:lang w:val="ru-RU"/>
        </w:rPr>
      </w:pPr>
      <w:r w:rsidRPr="00BE78E2">
        <w:rPr>
          <w:rFonts w:ascii="Times New Roman" w:eastAsia="SchoolBookSanPin" w:hAnsi="Times New Roman"/>
          <w:b/>
          <w:bCs/>
          <w:sz w:val="24"/>
          <w:szCs w:val="24"/>
          <w:lang w:val="ru-RU"/>
        </w:rPr>
        <w:t>СОДЕРЖАНИЕ ПРОГРАММЫ</w:t>
      </w:r>
    </w:p>
    <w:p w:rsidR="00BE78E2" w:rsidRPr="00BE78E2" w:rsidRDefault="00BE78E2" w:rsidP="00BE78E2">
      <w:pPr>
        <w:spacing w:after="0" w:line="240" w:lineRule="auto"/>
        <w:jc w:val="both"/>
        <w:rPr>
          <w:rFonts w:ascii="Times New Roman" w:eastAsia="SchoolBookSanPin" w:hAnsi="Times New Roman"/>
          <w:b/>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10 КЛАСС</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МОДУЛЬ 1. Биология растений, грибов, лишайников. 35 часа</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B7845">
      <w:pPr>
        <w:numPr>
          <w:ilvl w:val="0"/>
          <w:numId w:val="61"/>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Признаки живых организмов (1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Основные понятия ботаники, принципы классификации живых организмов</w:t>
      </w:r>
    </w:p>
    <w:p w:rsidR="00BE78E2" w:rsidRPr="00BE78E2" w:rsidRDefault="00BE78E2" w:rsidP="00BB7845">
      <w:pPr>
        <w:numPr>
          <w:ilvl w:val="0"/>
          <w:numId w:val="61"/>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Многообразие живых организмов (3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Царство Бактерии. Общая характеристика. Классификация. Строение прокариотической клетки. Жизнедеятельность. Многообразие бактерий. Формы клеток. Роль бактерий в природе и хозяйственной деятельности человека.</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Царство Грибы. Общая характеристика. Сравнение грибов с животными и растениями. Строение и жизнедеятельность грибов. Размножение грибов. Классификация. Дрожжевые грибы. Плесневые грибы. Шляпочные грибы. Грибы паразиты. Микориза. Значение грибов в природе и жизни человека.</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Отдел Лишайники. Характеристика лишайников как симбиотических организмов. Строение тела лишайников. Морфологические типы слоевища. Особенности размножения. Специфические свойства лишайников. Значение.</w:t>
      </w:r>
    </w:p>
    <w:p w:rsidR="00BE78E2" w:rsidRPr="00BE78E2" w:rsidRDefault="00BE78E2" w:rsidP="00BB7845">
      <w:pPr>
        <w:numPr>
          <w:ilvl w:val="0"/>
          <w:numId w:val="61"/>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Систематика растений (9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Царство Растения Подцарство Низшие растения. Особенности подцарства Низшие растения. Водоросли. Строение тела водорослей. Хроматофор. Размножение водорослей. Основная характеристика отделов: Зеленые водоросли, Бурые водоросли, Красные водоросли. Значение водорослей.</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Подцарство Высшие растения. Характеристика Высших растений. Ткань. Основные группы тканей растительного организма. Образовательные ткани (меристемы) и основные ткани. Покровные ткани: эпидерма, пробка. Проводящие ткани: ксилема, флоэма. Механические и выделительные ткани. Органы. Классификация органов высших растений. Вегетативные и генеративные органы. Споровые и семенные растения. Эволюционное древо растений.</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Отдел Моховидные. Строение и цикл развития мхов на примере Кукушкина льна. Преобладание гаметофита в жизненном цикле – пример тупиковой ветви в эволюции. Особенности мхов рода Сфагнум. Роль в природе.Отдел Папоротниковидные. Местообитание. Строение папоротников. Размножение папоротников. Цикл развития. Роль папоротников, хвощей и плаунов в природе и в эволюции.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Отдел Голосеменные. Особенности семенных растений. Преимущество семени над спорой. Строение хвойных. Цикл развития голосеменных на примере Сосны обыкновенной. Строение семени. Роль голосеменных в природе и хозяйственной деятельности человека.</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Отдел Покрытосеменные. Особенности покрытосеменных, обеспечивающие господствующее положение данной группы. Многообразие и распространение покрытосеменных. Цикл развития. Двойное оплодотворение. Образование семени и плода. Роль в природе и хозяйственное значение.</w:t>
      </w:r>
    </w:p>
    <w:p w:rsidR="00BE78E2" w:rsidRPr="00BE78E2" w:rsidRDefault="00BE78E2" w:rsidP="00BB7845">
      <w:pPr>
        <w:numPr>
          <w:ilvl w:val="0"/>
          <w:numId w:val="61"/>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Классификация цветковых растений (5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Сравнительная характеристика класса Двудольные и Однодольные растения. Основные признаки семейств Крестоцветные, Пасленовые, Розоцветные, Сложноцветные, Бобовые. Основные признаки семейств. Злаковые и Лилейные. Представители.</w:t>
      </w:r>
    </w:p>
    <w:p w:rsidR="00BE78E2" w:rsidRPr="00BE78E2" w:rsidRDefault="00BE78E2" w:rsidP="00BB7845">
      <w:pPr>
        <w:numPr>
          <w:ilvl w:val="0"/>
          <w:numId w:val="61"/>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Анатомия, морфология и физиология цветковых растений. (17 ч) Цветок – генеративный орган. Строение цветка и его частей (цветоножка,</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цветоложе, чашечка, венчик, околоцветник, пестик, тычинка). Функции. Классификация цветков по типу симметрии, по половой принадлежности. Формулы цветков. Опыление и типы опыления. Соцветия. Типы соцветий и их значение.</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Плод. Строение плода. Классификация плодов. Основные типы плодов. Сочные плоды: ягода, костянка, многокостянка, яблоко, тыквина, гесперидий. Сухие плоды: боб, стручок (стручочек), коробочка, семянка, зерновка, листовка, орех (орешек). Распространение плодов и семян.</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Семя. Строение семени, происхождение его частей. Отличия семян Однодольных и Двудольных растений. Прорастание семян.</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Побег. Строение побега, его функции. Почка – зачаточный побег. Вегетативные, генеративные и смешанные почки. Видоизменения побегов: корневище, клубень, клубнелуковица, луковица, колючки, усы.</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Стебель. Характеристика стебля, его функции. Анатомическое строение стебля древесных растений. Образование годичных колец. Передвижение минеральных и органических веществ по стеблю. Горизонтальный транспорт.</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Лист. Внешнее строение листа. Простые и сложные листья. Листорасположение. Анатомическое строение листа. Жилкование листьев. Видоизменения листьев: колючки, усики, ловчие аппараты. Особенности листьев растений, произрастающих во влажных и сухих местах.Корень. Отличительные черты корня, его функции. Зоны корня. Строение корня в поперечном разрезе. Почвенное питание растений. Удобрения. Видоизменения корней: корнеплод, корнеклубень, бактериальные клубеньки.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Вегетативное размножение растений. Способы вегетативного размножения растений в природе и сельском хозяйстве. Отводки, черенки, деление куста.</w:t>
      </w:r>
    </w:p>
    <w:p w:rsidR="00BE78E2" w:rsidRPr="00BE78E2" w:rsidRDefault="00BE78E2" w:rsidP="00BB7845">
      <w:pPr>
        <w:numPr>
          <w:ilvl w:val="0"/>
          <w:numId w:val="61"/>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Перечень лабораторных, практических работ и экскурсий</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tbl>
      <w:tblPr>
        <w:tblW w:w="0" w:type="auto"/>
        <w:tblInd w:w="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944"/>
        <w:gridCol w:w="2206"/>
        <w:gridCol w:w="782"/>
        <w:gridCol w:w="2381"/>
        <w:gridCol w:w="782"/>
        <w:gridCol w:w="2477"/>
      </w:tblGrid>
      <w:tr w:rsidR="006B7C70" w:rsidRPr="00BE78E2" w:rsidTr="00AB3847">
        <w:trPr>
          <w:trHeight w:val="827"/>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w:t>
            </w:r>
          </w:p>
        </w:tc>
        <w:tc>
          <w:tcPr>
            <w:tcW w:w="220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Название лабораторной</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работы</w:t>
            </w:r>
          </w:p>
        </w:tc>
        <w:tc>
          <w:tcPr>
            <w:tcW w:w="78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w:t>
            </w:r>
          </w:p>
        </w:tc>
        <w:tc>
          <w:tcPr>
            <w:tcW w:w="238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Название практической</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работы</w:t>
            </w:r>
          </w:p>
        </w:tc>
        <w:tc>
          <w:tcPr>
            <w:tcW w:w="78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w:t>
            </w:r>
          </w:p>
        </w:tc>
        <w:tc>
          <w:tcPr>
            <w:tcW w:w="247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Название экскурсии</w:t>
            </w:r>
          </w:p>
        </w:tc>
      </w:tr>
      <w:tr w:rsidR="006B7C70" w:rsidRPr="00BE78E2" w:rsidTr="00AB3847">
        <w:trPr>
          <w:trHeight w:val="2484"/>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tc>
        <w:tc>
          <w:tcPr>
            <w:tcW w:w="220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Приготовление препаратов и рассматривание под микроскопом пластид в клетках листа элодеи, плодов томатов, рябины,</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шиповника.</w:t>
            </w:r>
          </w:p>
        </w:tc>
        <w:tc>
          <w:tcPr>
            <w:tcW w:w="78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tc>
        <w:tc>
          <w:tcPr>
            <w:tcW w:w="238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Выявление признаков семейства по внешнему строению растений</w:t>
            </w:r>
          </w:p>
        </w:tc>
        <w:tc>
          <w:tcPr>
            <w:tcW w:w="78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tc>
        <w:tc>
          <w:tcPr>
            <w:tcW w:w="247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Краеведческий музей</w:t>
            </w:r>
          </w:p>
        </w:tc>
      </w:tr>
      <w:tr w:rsidR="006B7C70" w:rsidRPr="00BE78E2" w:rsidTr="00AB3847">
        <w:trPr>
          <w:trHeight w:val="2208"/>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tc>
        <w:tc>
          <w:tcPr>
            <w:tcW w:w="220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Приготовление препарата и рассматривание под микроскопом движения цитоплазмы в</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клетках листа элодеи</w:t>
            </w:r>
          </w:p>
        </w:tc>
        <w:tc>
          <w:tcPr>
            <w:tcW w:w="78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tc>
        <w:tc>
          <w:tcPr>
            <w:tcW w:w="238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Черенкование комнатных растений</w:t>
            </w:r>
          </w:p>
        </w:tc>
        <w:tc>
          <w:tcPr>
            <w:tcW w:w="78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tc>
        <w:tc>
          <w:tcPr>
            <w:tcW w:w="247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Экологический центр</w:t>
            </w:r>
          </w:p>
        </w:tc>
      </w:tr>
      <w:tr w:rsidR="006B7C70" w:rsidRPr="00BE78E2" w:rsidTr="00AB3847">
        <w:trPr>
          <w:trHeight w:val="283"/>
        </w:trPr>
        <w:tc>
          <w:tcPr>
            <w:tcW w:w="944" w:type="dxa"/>
            <w:tcBorders>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w:t>
            </w:r>
          </w:p>
        </w:tc>
        <w:tc>
          <w:tcPr>
            <w:tcW w:w="2206" w:type="dxa"/>
            <w:tcBorders>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Передвижение</w:t>
            </w:r>
          </w:p>
        </w:tc>
        <w:tc>
          <w:tcPr>
            <w:tcW w:w="782" w:type="dxa"/>
            <w:tcBorders>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w:t>
            </w:r>
          </w:p>
        </w:tc>
        <w:tc>
          <w:tcPr>
            <w:tcW w:w="2381" w:type="dxa"/>
            <w:tcBorders>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Определение</w:t>
            </w:r>
          </w:p>
        </w:tc>
        <w:tc>
          <w:tcPr>
            <w:tcW w:w="782" w:type="dxa"/>
            <w:tcBorders>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w:t>
            </w:r>
          </w:p>
        </w:tc>
        <w:tc>
          <w:tcPr>
            <w:tcW w:w="2477" w:type="dxa"/>
            <w:vMerge w:val="restart"/>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r w:rsidR="006B7C70" w:rsidRPr="00BE78E2" w:rsidTr="00AB3847">
        <w:trPr>
          <w:trHeight w:val="287"/>
        </w:trPr>
        <w:tc>
          <w:tcPr>
            <w:tcW w:w="944"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206"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воды и</w:t>
            </w:r>
          </w:p>
        </w:tc>
        <w:tc>
          <w:tcPr>
            <w:tcW w:w="782"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381"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растений по</w:t>
            </w:r>
          </w:p>
        </w:tc>
        <w:tc>
          <w:tcPr>
            <w:tcW w:w="782"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477" w:type="dxa"/>
            <w:vMerge/>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r w:rsidR="006B7C70" w:rsidRPr="00BE78E2" w:rsidTr="00AB3847">
        <w:trPr>
          <w:trHeight w:val="287"/>
        </w:trPr>
        <w:tc>
          <w:tcPr>
            <w:tcW w:w="944"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206"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минеральных</w:t>
            </w:r>
          </w:p>
        </w:tc>
        <w:tc>
          <w:tcPr>
            <w:tcW w:w="782"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381"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определителю</w:t>
            </w:r>
          </w:p>
        </w:tc>
        <w:tc>
          <w:tcPr>
            <w:tcW w:w="782"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477" w:type="dxa"/>
            <w:vMerge/>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r w:rsidR="006B7C70" w:rsidRPr="00BE78E2" w:rsidTr="00AB3847">
        <w:trPr>
          <w:trHeight w:val="287"/>
        </w:trPr>
        <w:tc>
          <w:tcPr>
            <w:tcW w:w="944"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206"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веществ по</w:t>
            </w:r>
          </w:p>
        </w:tc>
        <w:tc>
          <w:tcPr>
            <w:tcW w:w="782"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381"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782" w:type="dxa"/>
            <w:tcBorders>
              <w:top w:val="nil"/>
              <w:bottom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477" w:type="dxa"/>
            <w:vMerge/>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r w:rsidR="006B7C70" w:rsidRPr="00BE78E2" w:rsidTr="00AB3847">
        <w:trPr>
          <w:trHeight w:val="303"/>
        </w:trPr>
        <w:tc>
          <w:tcPr>
            <w:tcW w:w="944" w:type="dxa"/>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206" w:type="dxa"/>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древесине.</w:t>
            </w:r>
          </w:p>
        </w:tc>
        <w:tc>
          <w:tcPr>
            <w:tcW w:w="782" w:type="dxa"/>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381" w:type="dxa"/>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782" w:type="dxa"/>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477" w:type="dxa"/>
            <w:vMerge/>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bl>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B7845">
      <w:pPr>
        <w:numPr>
          <w:ilvl w:val="0"/>
          <w:numId w:val="61"/>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Разработка проектов</w:t>
      </w:r>
    </w:p>
    <w:p w:rsidR="00BE78E2" w:rsidRPr="00BE78E2" w:rsidRDefault="00BE78E2" w:rsidP="00BB7845">
      <w:pPr>
        <w:numPr>
          <w:ilvl w:val="0"/>
          <w:numId w:val="61"/>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Конференция «Мир растений»</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10 КЛАСС</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МОДУЛЬ 2. Биология животных.35 часа</w:t>
      </w:r>
    </w:p>
    <w:p w:rsidR="00BE78E2" w:rsidRPr="00BE78E2" w:rsidRDefault="00BE78E2" w:rsidP="00BB7845">
      <w:pPr>
        <w:numPr>
          <w:ilvl w:val="0"/>
          <w:numId w:val="6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Зоология – наука о животных. Значение животных в природе и жизни человека. Родство и отличие животных и растений. Классификация животных. (1 ч)</w:t>
      </w:r>
    </w:p>
    <w:p w:rsidR="00BE78E2" w:rsidRPr="00BE78E2" w:rsidRDefault="00BE78E2" w:rsidP="00BB7845">
      <w:pPr>
        <w:numPr>
          <w:ilvl w:val="0"/>
          <w:numId w:val="6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Подцарство Простейшие. Общая характеристика. (2 ч)Класс Корненожки. Обыкновенная амеба. Среда обитания. Движение.</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Питание. Дыхание. Выделение. Размножение. Инцистирование.</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Класс</w:t>
      </w:r>
      <w:r w:rsidRPr="00BE78E2">
        <w:rPr>
          <w:rFonts w:ascii="Times New Roman" w:eastAsia="SchoolBookSanPin" w:hAnsi="Times New Roman"/>
          <w:sz w:val="24"/>
          <w:szCs w:val="24"/>
          <w:lang w:val="ru-RU"/>
        </w:rPr>
        <w:tab/>
        <w:t>Жгутиковые.</w:t>
      </w:r>
      <w:r w:rsidRPr="00BE78E2">
        <w:rPr>
          <w:rFonts w:ascii="Times New Roman" w:eastAsia="SchoolBookSanPin" w:hAnsi="Times New Roman"/>
          <w:sz w:val="24"/>
          <w:szCs w:val="24"/>
          <w:lang w:val="ru-RU"/>
        </w:rPr>
        <w:tab/>
        <w:t>Зеленая</w:t>
      </w:r>
      <w:r w:rsidRPr="00BE78E2">
        <w:rPr>
          <w:rFonts w:ascii="Times New Roman" w:eastAsia="SchoolBookSanPin" w:hAnsi="Times New Roman"/>
          <w:sz w:val="24"/>
          <w:szCs w:val="24"/>
          <w:lang w:val="ru-RU"/>
        </w:rPr>
        <w:tab/>
        <w:t>эвглена</w:t>
      </w:r>
      <w:r w:rsidRPr="00BE78E2">
        <w:rPr>
          <w:rFonts w:ascii="Times New Roman" w:eastAsia="SchoolBookSanPin" w:hAnsi="Times New Roman"/>
          <w:sz w:val="24"/>
          <w:szCs w:val="24"/>
          <w:lang w:val="ru-RU"/>
        </w:rPr>
        <w:tab/>
        <w:t>–</w:t>
      </w:r>
      <w:r w:rsidRPr="00BE78E2">
        <w:rPr>
          <w:rFonts w:ascii="Times New Roman" w:eastAsia="SchoolBookSanPin" w:hAnsi="Times New Roman"/>
          <w:sz w:val="24"/>
          <w:szCs w:val="24"/>
          <w:lang w:val="ru-RU"/>
        </w:rPr>
        <w:tab/>
        <w:t>одноклеточный</w:t>
      </w:r>
      <w:r w:rsidRPr="00BE78E2">
        <w:rPr>
          <w:rFonts w:ascii="Times New Roman" w:eastAsia="SchoolBookSanPin" w:hAnsi="Times New Roman"/>
          <w:sz w:val="24"/>
          <w:szCs w:val="24"/>
          <w:lang w:val="ru-RU"/>
        </w:rPr>
        <w:tab/>
        <w:t>организм</w:t>
      </w:r>
      <w:r w:rsidRPr="00BE78E2">
        <w:rPr>
          <w:rFonts w:ascii="Times New Roman" w:eastAsia="SchoolBookSanPin" w:hAnsi="Times New Roman"/>
          <w:sz w:val="24"/>
          <w:szCs w:val="24"/>
          <w:lang w:val="ru-RU"/>
        </w:rPr>
        <w:tab/>
        <w:t>с признаками животного и растения.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Тип</w:t>
      </w:r>
      <w:r w:rsidRPr="00BE78E2">
        <w:rPr>
          <w:rFonts w:ascii="Times New Roman" w:eastAsia="SchoolBookSanPin" w:hAnsi="Times New Roman"/>
          <w:sz w:val="24"/>
          <w:szCs w:val="24"/>
          <w:lang w:val="ru-RU"/>
        </w:rPr>
        <w:tab/>
        <w:t>Инфузории.</w:t>
      </w:r>
      <w:r w:rsidRPr="00BE78E2">
        <w:rPr>
          <w:rFonts w:ascii="Times New Roman" w:eastAsia="SchoolBookSanPin" w:hAnsi="Times New Roman"/>
          <w:sz w:val="24"/>
          <w:szCs w:val="24"/>
          <w:lang w:val="ru-RU"/>
        </w:rPr>
        <w:tab/>
        <w:t>Инфузория</w:t>
      </w:r>
      <w:r w:rsidRPr="00BE78E2">
        <w:rPr>
          <w:rFonts w:ascii="Times New Roman" w:eastAsia="SchoolBookSanPin" w:hAnsi="Times New Roman"/>
          <w:sz w:val="24"/>
          <w:szCs w:val="24"/>
          <w:lang w:val="ru-RU"/>
        </w:rPr>
        <w:tab/>
        <w:t>–</w:t>
      </w:r>
      <w:r w:rsidRPr="00BE78E2">
        <w:rPr>
          <w:rFonts w:ascii="Times New Roman" w:eastAsia="SchoolBookSanPin" w:hAnsi="Times New Roman"/>
          <w:sz w:val="24"/>
          <w:szCs w:val="24"/>
          <w:lang w:val="ru-RU"/>
        </w:rPr>
        <w:tab/>
        <w:t>туфелька.</w:t>
      </w:r>
      <w:r w:rsidRPr="00BE78E2">
        <w:rPr>
          <w:rFonts w:ascii="Times New Roman" w:eastAsia="SchoolBookSanPin" w:hAnsi="Times New Roman"/>
          <w:sz w:val="24"/>
          <w:szCs w:val="24"/>
          <w:lang w:val="ru-RU"/>
        </w:rPr>
        <w:tab/>
        <w:t>Особенности</w:t>
      </w:r>
      <w:r w:rsidRPr="00BE78E2">
        <w:rPr>
          <w:rFonts w:ascii="Times New Roman" w:eastAsia="SchoolBookSanPin" w:hAnsi="Times New Roman"/>
          <w:sz w:val="24"/>
          <w:szCs w:val="24"/>
          <w:lang w:val="ru-RU"/>
        </w:rPr>
        <w:tab/>
        <w:t>строения</w:t>
      </w:r>
      <w:r w:rsidRPr="00BE78E2">
        <w:rPr>
          <w:rFonts w:ascii="Times New Roman" w:eastAsia="SchoolBookSanPin" w:hAnsi="Times New Roman"/>
          <w:sz w:val="24"/>
          <w:szCs w:val="24"/>
          <w:lang w:val="ru-RU"/>
        </w:rPr>
        <w:tab/>
        <w:t>и процессов жизнедеятельности. Раздражимость.</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Многообразие</w:t>
      </w:r>
      <w:r w:rsidRPr="00BE78E2">
        <w:rPr>
          <w:rFonts w:ascii="Times New Roman" w:eastAsia="SchoolBookSanPin" w:hAnsi="Times New Roman"/>
          <w:sz w:val="24"/>
          <w:szCs w:val="24"/>
          <w:lang w:val="ru-RU"/>
        </w:rPr>
        <w:tab/>
        <w:t>и</w:t>
      </w:r>
      <w:r w:rsidRPr="00BE78E2">
        <w:rPr>
          <w:rFonts w:ascii="Times New Roman" w:eastAsia="SchoolBookSanPin" w:hAnsi="Times New Roman"/>
          <w:sz w:val="24"/>
          <w:szCs w:val="24"/>
          <w:lang w:val="ru-RU"/>
        </w:rPr>
        <w:tab/>
        <w:t>значение</w:t>
      </w:r>
      <w:r w:rsidRPr="00BE78E2">
        <w:rPr>
          <w:rFonts w:ascii="Times New Roman" w:eastAsia="SchoolBookSanPin" w:hAnsi="Times New Roman"/>
          <w:sz w:val="24"/>
          <w:szCs w:val="24"/>
          <w:lang w:val="ru-RU"/>
        </w:rPr>
        <w:tab/>
        <w:t>простейших.</w:t>
      </w:r>
      <w:r w:rsidRPr="00BE78E2">
        <w:rPr>
          <w:rFonts w:ascii="Times New Roman" w:eastAsia="SchoolBookSanPin" w:hAnsi="Times New Roman"/>
          <w:sz w:val="24"/>
          <w:szCs w:val="24"/>
          <w:lang w:val="ru-RU"/>
        </w:rPr>
        <w:tab/>
        <w:t>Малярийный</w:t>
      </w:r>
      <w:r w:rsidRPr="00BE78E2">
        <w:rPr>
          <w:rFonts w:ascii="Times New Roman" w:eastAsia="SchoolBookSanPin" w:hAnsi="Times New Roman"/>
          <w:sz w:val="24"/>
          <w:szCs w:val="24"/>
          <w:lang w:val="ru-RU"/>
        </w:rPr>
        <w:tab/>
        <w:t>плазмодий</w:t>
      </w:r>
      <w:r w:rsidRPr="00BE78E2">
        <w:rPr>
          <w:rFonts w:ascii="Times New Roman" w:eastAsia="SchoolBookSanPin" w:hAnsi="Times New Roman"/>
          <w:sz w:val="24"/>
          <w:szCs w:val="24"/>
          <w:lang w:val="ru-RU"/>
        </w:rPr>
        <w:tab/>
        <w:t>– возбудитель малярии как массового заболевания.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Подцарство Многоклеточные. (14 ч)</w:t>
      </w:r>
    </w:p>
    <w:p w:rsidR="00BE78E2" w:rsidRPr="00BE78E2" w:rsidRDefault="00BE78E2" w:rsidP="00BB7845">
      <w:pPr>
        <w:numPr>
          <w:ilvl w:val="0"/>
          <w:numId w:val="6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Тип Кишечнополостные. Общая характеристика типа. Пресноводный полип – гидра. Среда обитания и внешнее строение. Лучевая симметрия. Внутреннее строение (двухслойность, разнообразие клеток). Питание. Дыхание. Нервная система. Рефлекс. Регенерация. Размножение вегетативное и половое. Морские кишечнополостные (полипы и медузы) и значение.</w:t>
      </w:r>
    </w:p>
    <w:p w:rsidR="00BE78E2" w:rsidRPr="00BE78E2" w:rsidRDefault="00BE78E2" w:rsidP="00BB7845">
      <w:pPr>
        <w:numPr>
          <w:ilvl w:val="0"/>
          <w:numId w:val="6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Тип Плоские черви. Общая характеристика типа.</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Класс Ресничные черви. Белая планария – представитель свободноживущих червей, инее строение. Двусторонняя симметрия. Мускулатура. Питание. Дыхание. Выделение. Нервная система. Размножение. Регенерация.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Класс   Сосальщики.    Печеночный    сосальщик.    Жизненный    цикл.</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Приспособления к паразитизму.</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Класс Ленточные черви. Бычий цепень. Паразитический образ жизни. Особенности внешнего и внутреннего строения. Цикл развития и смена хозяев. Меры предупреждения заражения.</w:t>
      </w:r>
    </w:p>
    <w:p w:rsidR="00BE78E2" w:rsidRPr="00BE78E2" w:rsidRDefault="00BE78E2" w:rsidP="00BB7845">
      <w:pPr>
        <w:numPr>
          <w:ilvl w:val="0"/>
          <w:numId w:val="6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Тип Круглые черви. Общая характеристика типа. Человеческая аскарида. Внешнее строение. Полость тела. Питание. Размножение и развитие. Вред аскариды. Меры предупреждения заражения. Острица. Многообразие паразитических червей и борьба с ними.</w:t>
      </w:r>
    </w:p>
    <w:p w:rsidR="00BE78E2" w:rsidRPr="00BE78E2" w:rsidRDefault="00BE78E2" w:rsidP="00BB7845">
      <w:pPr>
        <w:numPr>
          <w:ilvl w:val="0"/>
          <w:numId w:val="6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Тип Кольчатые черви. Общая характеристика типа.</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Класс Малощетинковые. Дождевые черви. Среда обитания. Внешнее строение. Ткани. Кожно - мускульный мешок. Полость тела. Системы органов пищеварения, кровообращения и выделения. Процессы жизнедеятельности. Нервная система. Регенерация. Размножение. Значение дождевых червей в почвообразовании.</w:t>
      </w:r>
    </w:p>
    <w:p w:rsidR="00BE78E2" w:rsidRPr="00BE78E2" w:rsidRDefault="00BE78E2" w:rsidP="00BB7845">
      <w:pPr>
        <w:numPr>
          <w:ilvl w:val="0"/>
          <w:numId w:val="6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Тип Моллюски. Общая характеристика типа.</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Класс Брюхоногие. Большой прудовик. Среда обитания и внешнее строение. Особенности процессов жизнедеятельности. Морские и наземные брюхоногие, их значение.Класс Двустворчатые. Беззубка. Образ жизни и внешнее строение. Особенности процессов жизнедеятельности. Морские двустворчатые. Значение двустворчатых моллюсков.</w:t>
      </w:r>
    </w:p>
    <w:p w:rsidR="00BE78E2" w:rsidRPr="00BE78E2" w:rsidRDefault="00BE78E2" w:rsidP="00BB7845">
      <w:pPr>
        <w:numPr>
          <w:ilvl w:val="0"/>
          <w:numId w:val="6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Тип Членистоногие. Общая характеристика типа.</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Класс Ракообразные. Речной рак. Среда обитания. Внешнее строение. Размножение Внутреннее строение. Пищеварительная, кровеносная и дыхательная системы. Органы пищеварения. Питание, дыхание, выделение. Особенности процессов жизнедеятельности. Нервная система и органы чувств.</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Класс Паукообразные. Паук – крестовик. Среда обитания. Внешнее строение. Ловчая сеть ее устройство и значение. Питание, дыхание, размножение. Роль клещей в природе и практическое значение, меры защиты человека от клещей.</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Класс Насекомые. Майский жук. Внешнее и внутреннее строение.</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Размножение. Типы развития.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Отряды насекомых с полным превращением. Чешуекрылые. Капустная белянка. Тутовый шелкопряд. Шелководство. Двукрылые. Комнатная муха, оводы. Перепончатокрылы юносная пчела и муравьи. Инстинкт. Наездники. Биологический способ борьбы с вредителями.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Отряд насекомых с неполным превращением. Прямокрылые. Перелетная саранча – опасный вредитель сельского хозяйства. Роль насекомых в природе, их практическое значение. Сохранение их видового многообразия.</w:t>
      </w:r>
    </w:p>
    <w:p w:rsidR="00BE78E2" w:rsidRPr="00BE78E2" w:rsidRDefault="00BE78E2" w:rsidP="00BB7845">
      <w:pPr>
        <w:numPr>
          <w:ilvl w:val="0"/>
          <w:numId w:val="6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Тип Хордовые.. (18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Общая характеристика типа. Класс Ланцетники. Ланцетник - низшее хордовое животное. Среда обитания. Внешнее строение. Хорда. Особенности внутреннего строения. Сходство ланцетников с позвоночными и беспозвоночными.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Надкласс Рыбы. Общая характеристика класса хрящевые и костные рыбы. Речной окунь. Среда обитания. Внешнее строение. Скелет и мускулатура. Полость тела. Пищеварительная, кровеносная, дыхательные системы. Плавательный пузырь. Нервная система и органы чувств. Поведение. Размножение. Забота о потомстве. Многообразие рыб. Отряды рыб: акулы, скаты, осетровые сельдеобразные, карпообразные, кистеперые. Хозяйственное значение рыб. Промысел рыб. Искусственное разведение рыб. Прудовое хозяйство. Влияние деятельности человека на численность рыб. Необходимость рационального использования рыбных богатств, их охр; защита вод от загрязнения и др.).</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Класс Земноводные. Общая характеристика класса. Лягушка. Особенности среды образования. Внешнее строение. Скелет и мускулатура. Особенности строение внутренних орган процессов жизнедеятельности.Нервная система и органы чувств. Размножение и развитие. Разнообразие земноводных и их значение. Происхождение земноводных.</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Класс Пресмыкающиеся. Общая характеристика класса. Прыткая ящерица. Среда обитания. Внешнее строение. Особенности внутреннего строения. Размножение. Регенерация. Разнообразие современных пресмыкающихся. Отряд Чешуйчатые. Отряд Черепахи. Древние пресмыкающиеся: динозавры, зверозубые ящеры. Происхождение пресмыкающихся.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Класс Птицы. Общая характеристика класса. Голубь. Среда обитания. Внешнее строение. Скелет и мускулатура. Полость тела. Особенности внутреннего строения и процессов жизнедеятельности. Нервная система и органы чувств. Поведение. Размножение и развитие. Сезонные явления в жизни птиц, гнездование, кочевки и перелеты. Происхождение птиц, приспособленность птиц к различным средам обитания. Птицы парков, садов, лугов и полей. Птицы леса. Хищные птицы. Птицы болот и побережий водоемов. Птицы степей и пустынь. Роль птиц в природе и их значение в жизни человека. Роль заповедников и зоопарков в сохранении редких видов птиц. Привлечение птиц. Птицеводство.</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Класс Млекопитающие. Общая характеристика класса. Домашняя собака. Внешнее строение. Скелет и мускулатура. Полости тела. Система органов. Нервная система и органы чувств. Поведение. Размножение и развитие. Забота о потомстве. Отряды млекопитающих. Первозвери. Происхождение млекопитающих. Рукокрылые: летучие мыши, крыланы. Грызуны. Хищные: собачьи, кошачьи. Ластоногие. Китообразные. Парнокопытные. Особенное строения пищеварительной системы жвачных. Породы крупного рогатого скота. Кабан. Домашние свиньи. Непарнокопытные. Дикая лошадь. Породы домашних лошадей. Приматы. Обезьяны. Роль млекопитающих в природе и в жизни человека. Влияние деятельности человека на численность и видовое многообразие млекопитающих, их охрана.</w:t>
      </w:r>
    </w:p>
    <w:p w:rsidR="00BE78E2" w:rsidRPr="00BE78E2" w:rsidRDefault="00BE78E2" w:rsidP="00BB7845">
      <w:pPr>
        <w:numPr>
          <w:ilvl w:val="0"/>
          <w:numId w:val="6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Перечень лабораторных, практических работ и экскурсий</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tbl>
      <w:tblPr>
        <w:tblW w:w="0" w:type="auto"/>
        <w:tblInd w:w="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944"/>
        <w:gridCol w:w="2204"/>
        <w:gridCol w:w="783"/>
        <w:gridCol w:w="2384"/>
        <w:gridCol w:w="783"/>
        <w:gridCol w:w="2478"/>
      </w:tblGrid>
      <w:tr w:rsidR="006B7C70" w:rsidRPr="00BE78E2" w:rsidTr="00AB3847">
        <w:trPr>
          <w:trHeight w:val="827"/>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w:t>
            </w:r>
          </w:p>
        </w:tc>
        <w:tc>
          <w:tcPr>
            <w:tcW w:w="220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Название лабораторной</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работы</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w:t>
            </w:r>
          </w:p>
        </w:tc>
        <w:tc>
          <w:tcPr>
            <w:tcW w:w="238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Название практической</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работы</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w:t>
            </w:r>
          </w:p>
        </w:tc>
        <w:tc>
          <w:tcPr>
            <w:tcW w:w="2478"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Название экскурсии</w:t>
            </w:r>
          </w:p>
        </w:tc>
      </w:tr>
      <w:tr w:rsidR="006B7C70" w:rsidRPr="00BE78E2" w:rsidTr="00AB3847">
        <w:trPr>
          <w:trHeight w:val="1655"/>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tc>
        <w:tc>
          <w:tcPr>
            <w:tcW w:w="220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Внешнее строение дождевого червя, его передвижение, раздражимость</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tc>
        <w:tc>
          <w:tcPr>
            <w:tcW w:w="238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Выращивание простейших, изучение микропрепаратов свободноживущих</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простейших</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tc>
        <w:tc>
          <w:tcPr>
            <w:tcW w:w="2478"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Краеведческий музей Разнообразие и роль членистоногих в природе.</w:t>
            </w:r>
          </w:p>
        </w:tc>
      </w:tr>
      <w:tr w:rsidR="006B7C70" w:rsidRPr="00BE78E2" w:rsidTr="00AB3847">
        <w:trPr>
          <w:trHeight w:val="597"/>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tc>
        <w:tc>
          <w:tcPr>
            <w:tcW w:w="220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Строение раковин</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брюхоногих и</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tc>
        <w:tc>
          <w:tcPr>
            <w:tcW w:w="238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Приготовление препарата</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tc>
        <w:tc>
          <w:tcPr>
            <w:tcW w:w="2478"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Зоологический музей</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СГАУ</w:t>
            </w:r>
          </w:p>
        </w:tc>
      </w:tr>
      <w:tr w:rsidR="006B7C70" w:rsidRPr="00BE78E2" w:rsidTr="00AB3847">
        <w:trPr>
          <w:trHeight w:val="895"/>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20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двустворчатых</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моллюсков. Работа с определителями</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38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расчлененного речного рака</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(выполняется дома)</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478"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r w:rsidR="006B7C70" w:rsidRPr="00BE78E2" w:rsidTr="00AB3847">
        <w:trPr>
          <w:trHeight w:val="1199"/>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w:t>
            </w:r>
          </w:p>
        </w:tc>
        <w:tc>
          <w:tcPr>
            <w:tcW w:w="220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Изучение строение пера птицы.</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Разнообразие контурных и пуховых перьев.</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w:t>
            </w:r>
          </w:p>
        </w:tc>
        <w:tc>
          <w:tcPr>
            <w:tcW w:w="238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Определение насекомых</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 определителю</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478"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bl>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B7845">
      <w:pPr>
        <w:numPr>
          <w:ilvl w:val="0"/>
          <w:numId w:val="6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Разработка проектов</w:t>
      </w:r>
    </w:p>
    <w:p w:rsidR="00BE78E2" w:rsidRPr="00BE78E2" w:rsidRDefault="00BE78E2" w:rsidP="00BB7845">
      <w:pPr>
        <w:numPr>
          <w:ilvl w:val="0"/>
          <w:numId w:val="6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Конференция «Мир животных».</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11КЛАСС</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МОДУЛЬ 3. Анатомия и физиология человека 35 часа</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B7845">
      <w:pPr>
        <w:numPr>
          <w:ilvl w:val="0"/>
          <w:numId w:val="59"/>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Общий обзор организма человека. (2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Общее знакомство с организмом человека (органы, системы органов). Элементарные сведения о строении, функциях и размножении клеток. Рефлекс. Краткие сведения о строении и функциях тканей: эпителиальная, соединительная, мышечная и нервная.</w:t>
      </w:r>
    </w:p>
    <w:p w:rsidR="00BE78E2" w:rsidRPr="00BE78E2" w:rsidRDefault="00BE78E2" w:rsidP="00BB7845">
      <w:pPr>
        <w:numPr>
          <w:ilvl w:val="0"/>
          <w:numId w:val="59"/>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Нервная система. (4ч)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Значение нервной системы. Строение и функции спинного мозга, отделов головного мозга: продолговатого, среднего, промежуточного, мозжечка. Понятие о вегетативной нервной системе. Большие полушария головного мозга. Значение коры больших полушарий.</w:t>
      </w:r>
    </w:p>
    <w:p w:rsidR="00BE78E2" w:rsidRPr="00BE78E2" w:rsidRDefault="00BE78E2" w:rsidP="00BB7845">
      <w:pPr>
        <w:numPr>
          <w:ilvl w:val="0"/>
          <w:numId w:val="59"/>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Анализаторы. (3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Органы чувств. Значение органов чувств. Анализаторы. Строение и функции органа зрения. Гигиена зрения. Строение и функции органа слуха. Вестибулярный аппарат. Гигиена слуха.</w:t>
      </w:r>
    </w:p>
    <w:p w:rsidR="00BE78E2" w:rsidRPr="00BE78E2" w:rsidRDefault="00BE78E2" w:rsidP="00BB7845">
      <w:pPr>
        <w:numPr>
          <w:ilvl w:val="0"/>
          <w:numId w:val="59"/>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Высшая нервная деятельность. (6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Безусловные и условные рефлексы. Образование и биологическое значение условных рефлексов. Торможение условных   рефлексов.   Роль И.М. Сеченова и И.П. Павлова в создании учения о высшей нервной деятельности; его сущность. Эволюция условно рефлекторной деятельности нервной системы. Значение слова. Сознание и мышление человека как функции высших отделов головного мозга. Антинаучность религиозных представлений о душе. Гигиена физического и умственного труда. Режим труда и отдыха. Сон, его значение. Отрицательное влияние табака и спиртных напитков на нервную систему.</w:t>
      </w:r>
    </w:p>
    <w:p w:rsidR="00BE78E2" w:rsidRPr="00BE78E2" w:rsidRDefault="00BE78E2" w:rsidP="00BB7845">
      <w:pPr>
        <w:numPr>
          <w:ilvl w:val="0"/>
          <w:numId w:val="59"/>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Железы внутренней секреции.(1 ч)Значение желез внутренней секреции. Понятие о гормонах. Гормоны гипофиза, щитовидной железы, поджелудочной железы, надпочечников. Роль гормональной регуляции в организме. Эволюция эндокринной системы.</w:t>
      </w:r>
    </w:p>
    <w:p w:rsidR="00BE78E2" w:rsidRPr="00BE78E2" w:rsidRDefault="00BE78E2" w:rsidP="00BB7845">
      <w:pPr>
        <w:numPr>
          <w:ilvl w:val="0"/>
          <w:numId w:val="59"/>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Опорно - двигательная система.(3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Значение опорно-двигательной системы. Строение скелета человека. Соединения костей: неподвижные, полуподвижные, суставы. Движение в суставах. Состав, строение (макроскопическое) и рост костей в толщину. Мышцы, их строение и функции. Нервная регуляция деятельности мышц. Рефлекторная дуга. Работа мышц. Влияние ритма и нагрузки на работу мышц. Утомление мышц. Значение физических упражнений для правильного формирования скелета и мышц. Предупреждение искривления по очника и развития плоскостопия.</w:t>
      </w:r>
    </w:p>
    <w:p w:rsidR="00BE78E2" w:rsidRPr="00BE78E2" w:rsidRDefault="00BE78E2" w:rsidP="00BB7845">
      <w:pPr>
        <w:numPr>
          <w:ilvl w:val="0"/>
          <w:numId w:val="59"/>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Кровь. (5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Внутренняя среда организма: кровь, тканевая жидкость, лимфа. Относительное постоянство внутренней среды. Состав крови: плазма, форменные элементы. Группы крови. Значение переливания крови. Свертывание крови как защитная реакция. Эритроциты, лейкоциты и тромбоциты, их строение и функции. Малокровие. Учение И.И. Мечникова о защитных свойствах крови. Иммунитет. Борьба с эпидемиями.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Лимфатическая система. Строение и основные функции. Кровообращение. Органы кровообращения: сердце и сосуды (артерии,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вены, капилляры). Большой и малый круги кровообращения. Сердце, его строение и работа. Автоматия сердца. Понятие о нервной и гуморальной регуляции деятельности сердца. Движение крови по сосудам. Пульс. Кровяное давление. Депо крови. Гигиена сердечно-сосудистой системы.</w:t>
      </w:r>
    </w:p>
    <w:p w:rsidR="00BE78E2" w:rsidRPr="00BE78E2" w:rsidRDefault="00BE78E2" w:rsidP="00BB7845">
      <w:pPr>
        <w:numPr>
          <w:ilvl w:val="0"/>
          <w:numId w:val="59"/>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Дыхание. (2ч)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Значение дыхания. Органы дыхания, их строение и функция. Голосовой аппарат. Газообмен в легких и тканях. Транспорт газов кровью. Дыхательные движения. Внешнее дыхание и жизненная емкость легких. Понятие о гуморальной регуляции дыхания. Гигиена дыхания.</w:t>
      </w:r>
    </w:p>
    <w:p w:rsidR="00BE78E2" w:rsidRPr="00BE78E2" w:rsidRDefault="00BE78E2" w:rsidP="00BB7845">
      <w:pPr>
        <w:numPr>
          <w:ilvl w:val="0"/>
          <w:numId w:val="59"/>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Пищеварение. (5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Питательные вещества и пищевые продукты. Пищеварение, ферменты, роль в пищеварении. Строение органов пищеварения. Пищеварение в полости рта. Глотание. Работы И.П. Павлова по изучению деятельности слюнных желез. Пищеварение в желудке. Понятие о нервно-гуморальной регуляции желудочного сокоотделения. Работы И.П. Павлова по изучению пищеварения в желудке. Печень, поджелудочная железа и их роль пищеварении. Изменение питательных веществ в кишечнике. Всасывание. Гигиена питания.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Обмен веществ. Водно-солевой, белковый, жировой и углеводный обмен. Распад и окисление органических веществ в клетках. Ферменты. Ассимиляцияи диссимиляция – две стороны единого процесса обмена веществ. Обмен веществ между организмом и окружающей средой. Нормы питания. Значение правильного питания. Витамины и их значение для организма.</w:t>
      </w:r>
    </w:p>
    <w:p w:rsidR="00BE78E2" w:rsidRPr="00BE78E2" w:rsidRDefault="00BE78E2" w:rsidP="00BB7845">
      <w:pPr>
        <w:numPr>
          <w:ilvl w:val="0"/>
          <w:numId w:val="58"/>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Выделение.(2 ч) Органы мочевыделительной системы. Строение почки. Нефрон. Образование мочи. Регуляция работы почек. Функции почек. Значение выделения продуктов обмена веществ.(2 ч)</w:t>
      </w:r>
    </w:p>
    <w:p w:rsidR="00BE78E2" w:rsidRPr="00BE78E2" w:rsidRDefault="00BE78E2" w:rsidP="00BB7845">
      <w:pPr>
        <w:numPr>
          <w:ilvl w:val="0"/>
          <w:numId w:val="58"/>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Кожа. (1 ч) Строение и функции кожи. Роль кожи в регуляции теплоотдачи. Закаливание организма. Гигиена кожи и одежды.</w:t>
      </w:r>
    </w:p>
    <w:p w:rsidR="00BE78E2" w:rsidRPr="00BE78E2" w:rsidRDefault="00BE78E2" w:rsidP="00BB7845">
      <w:pPr>
        <w:numPr>
          <w:ilvl w:val="0"/>
          <w:numId w:val="58"/>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Развитие человеческого организма. (2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Воспроизводство организмов. Половые железы и половые клетки. Оплодотворение. Развитие зародыша человека. Особенности развития детского и юношеского организмов. Гигиена половой жизни.</w:t>
      </w:r>
    </w:p>
    <w:p w:rsidR="00BE78E2" w:rsidRPr="00BE78E2" w:rsidRDefault="00BE78E2" w:rsidP="00BB7845">
      <w:pPr>
        <w:numPr>
          <w:ilvl w:val="0"/>
          <w:numId w:val="58"/>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Перечень лабораторных, практических работ и экскурсий</w:t>
      </w:r>
    </w:p>
    <w:p w:rsidR="00BE78E2" w:rsidRPr="00BE78E2" w:rsidRDefault="00BE78E2" w:rsidP="00BE78E2">
      <w:pPr>
        <w:spacing w:after="0" w:line="240" w:lineRule="auto"/>
        <w:jc w:val="both"/>
        <w:rPr>
          <w:rFonts w:ascii="Times New Roman" w:eastAsia="SchoolBookSanPin" w:hAnsi="Times New Roman"/>
          <w:sz w:val="24"/>
          <w:szCs w:val="24"/>
          <w:lang w:val="ru-RU"/>
        </w:rPr>
      </w:pPr>
    </w:p>
    <w:tbl>
      <w:tblPr>
        <w:tblW w:w="0" w:type="auto"/>
        <w:tblInd w:w="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533"/>
        <w:gridCol w:w="2551"/>
        <w:gridCol w:w="424"/>
        <w:gridCol w:w="2836"/>
        <w:gridCol w:w="424"/>
        <w:gridCol w:w="2801"/>
      </w:tblGrid>
      <w:tr w:rsidR="006B7C70" w:rsidRPr="00BE78E2" w:rsidTr="00AB3847">
        <w:trPr>
          <w:trHeight w:val="717"/>
        </w:trPr>
        <w:tc>
          <w:tcPr>
            <w:tcW w:w="53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w:t>
            </w:r>
          </w:p>
        </w:tc>
        <w:tc>
          <w:tcPr>
            <w:tcW w:w="255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Название лабораторной работы</w:t>
            </w:r>
          </w:p>
        </w:tc>
        <w:tc>
          <w:tcPr>
            <w:tcW w:w="42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w:t>
            </w:r>
          </w:p>
        </w:tc>
        <w:tc>
          <w:tcPr>
            <w:tcW w:w="283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Название практической работы</w:t>
            </w:r>
          </w:p>
        </w:tc>
        <w:tc>
          <w:tcPr>
            <w:tcW w:w="42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w:t>
            </w:r>
          </w:p>
        </w:tc>
        <w:tc>
          <w:tcPr>
            <w:tcW w:w="280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Название экскурсии</w:t>
            </w:r>
          </w:p>
        </w:tc>
      </w:tr>
      <w:tr w:rsidR="006B7C70" w:rsidRPr="00BE78E2" w:rsidTr="00AB3847">
        <w:trPr>
          <w:trHeight w:val="2760"/>
        </w:trPr>
        <w:tc>
          <w:tcPr>
            <w:tcW w:w="53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tc>
        <w:tc>
          <w:tcPr>
            <w:tcW w:w="255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Рассматривание клеток</w:t>
            </w:r>
            <w:r w:rsidRPr="00BE78E2">
              <w:rPr>
                <w:rFonts w:ascii="Times New Roman" w:eastAsia="SchoolBookSanPin" w:hAnsi="Times New Roman"/>
                <w:sz w:val="24"/>
                <w:szCs w:val="24"/>
                <w:lang w:val="ru-RU"/>
              </w:rPr>
              <w:tab/>
              <w:t>и</w:t>
            </w:r>
            <w:r w:rsidRPr="00BE78E2">
              <w:rPr>
                <w:rFonts w:ascii="Times New Roman" w:eastAsia="SchoolBookSanPin" w:hAnsi="Times New Roman"/>
                <w:sz w:val="24"/>
                <w:szCs w:val="24"/>
                <w:lang w:val="ru-RU"/>
              </w:rPr>
              <w:tab/>
              <w:t>тканей</w:t>
            </w:r>
            <w:r w:rsidRPr="00BE78E2">
              <w:rPr>
                <w:rFonts w:ascii="Times New Roman" w:eastAsia="SchoolBookSanPin" w:hAnsi="Times New Roman"/>
                <w:sz w:val="24"/>
                <w:szCs w:val="24"/>
                <w:lang w:val="ru-RU"/>
              </w:rPr>
              <w:tab/>
              <w:t>в оптический микроскоп.</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Микропрепараты клетки, эпителиальной, соединительной,</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мышечной и нервной тканей.</w:t>
            </w:r>
          </w:p>
        </w:tc>
        <w:tc>
          <w:tcPr>
            <w:tcW w:w="42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tc>
        <w:tc>
          <w:tcPr>
            <w:tcW w:w="283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Утомление</w:t>
            </w:r>
            <w:r w:rsidRPr="00BE78E2">
              <w:rPr>
                <w:rFonts w:ascii="Times New Roman" w:eastAsia="SchoolBookSanPin" w:hAnsi="Times New Roman"/>
                <w:sz w:val="24"/>
                <w:szCs w:val="24"/>
                <w:lang w:val="ru-RU"/>
              </w:rPr>
              <w:tab/>
              <w:t>при</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статической</w:t>
            </w:r>
            <w:r w:rsidRPr="00BE78E2">
              <w:rPr>
                <w:rFonts w:ascii="Times New Roman" w:eastAsia="SchoolBookSanPin" w:hAnsi="Times New Roman"/>
                <w:sz w:val="24"/>
                <w:szCs w:val="24"/>
                <w:lang w:val="ru-RU"/>
              </w:rPr>
              <w:tab/>
              <w:t>и динамической работе. Выявление нарушений осанки.</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Выявление плоскостопия (выполняется дома).</w:t>
            </w:r>
          </w:p>
        </w:tc>
        <w:tc>
          <w:tcPr>
            <w:tcW w:w="42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tc>
        <w:tc>
          <w:tcPr>
            <w:tcW w:w="280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Анатомический</w:t>
            </w:r>
            <w:r w:rsidRPr="00BE78E2">
              <w:rPr>
                <w:rFonts w:ascii="Times New Roman" w:eastAsia="SchoolBookSanPin" w:hAnsi="Times New Roman"/>
                <w:sz w:val="24"/>
                <w:szCs w:val="24"/>
                <w:lang w:val="ru-RU"/>
              </w:rPr>
              <w:tab/>
              <w:t>музей СГМУ</w:t>
            </w:r>
          </w:p>
        </w:tc>
      </w:tr>
      <w:tr w:rsidR="006B7C70" w:rsidRPr="00BE78E2" w:rsidTr="00AB3847">
        <w:trPr>
          <w:trHeight w:val="1931"/>
        </w:trPr>
        <w:tc>
          <w:tcPr>
            <w:tcW w:w="53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tc>
        <w:tc>
          <w:tcPr>
            <w:tcW w:w="255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Положение венозных клапанов</w:t>
            </w:r>
            <w:r w:rsidRPr="00BE78E2">
              <w:rPr>
                <w:rFonts w:ascii="Times New Roman" w:eastAsia="SchoolBookSanPin" w:hAnsi="Times New Roman"/>
                <w:sz w:val="24"/>
                <w:szCs w:val="24"/>
                <w:lang w:val="ru-RU"/>
              </w:rPr>
              <w:tab/>
              <w:t>в</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опущенной</w:t>
            </w:r>
            <w:r w:rsidRPr="00BE78E2">
              <w:rPr>
                <w:rFonts w:ascii="Times New Roman" w:eastAsia="SchoolBookSanPin" w:hAnsi="Times New Roman"/>
                <w:sz w:val="24"/>
                <w:szCs w:val="24"/>
                <w:lang w:val="ru-RU"/>
              </w:rPr>
              <w:tab/>
            </w:r>
            <w:r w:rsidRPr="00BE78E2">
              <w:rPr>
                <w:rFonts w:ascii="Times New Roman" w:eastAsia="SchoolBookSanPin" w:hAnsi="Times New Roman"/>
                <w:sz w:val="24"/>
                <w:szCs w:val="24"/>
                <w:lang w:val="ru-RU"/>
              </w:rPr>
              <w:tab/>
              <w:t>и поднятой</w:t>
            </w:r>
            <w:r w:rsidRPr="00BE78E2">
              <w:rPr>
                <w:rFonts w:ascii="Times New Roman" w:eastAsia="SchoolBookSanPin" w:hAnsi="Times New Roman"/>
                <w:sz w:val="24"/>
                <w:szCs w:val="24"/>
                <w:lang w:val="ru-RU"/>
              </w:rPr>
              <w:tab/>
              <w:t>руке. Определение скорости кровотока в сосудах ногтевого ложа.</w:t>
            </w:r>
          </w:p>
        </w:tc>
        <w:tc>
          <w:tcPr>
            <w:tcW w:w="42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tc>
        <w:tc>
          <w:tcPr>
            <w:tcW w:w="283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Приемы оказания первой помощи при травмах, ожогах, солнечном и тепловом ударе.</w:t>
            </w:r>
          </w:p>
        </w:tc>
        <w:tc>
          <w:tcPr>
            <w:tcW w:w="42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80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r w:rsidR="006B7C70" w:rsidRPr="00BE78E2" w:rsidTr="00AB3847">
        <w:trPr>
          <w:trHeight w:val="2208"/>
        </w:trPr>
        <w:tc>
          <w:tcPr>
            <w:tcW w:w="53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w:t>
            </w:r>
          </w:p>
        </w:tc>
        <w:tc>
          <w:tcPr>
            <w:tcW w:w="255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Измерение обхвата грудной клетки в состоянии вдоха и выдоха.</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Функциональные пробы</w:t>
            </w:r>
            <w:r w:rsidRPr="00BE78E2">
              <w:rPr>
                <w:rFonts w:ascii="Times New Roman" w:eastAsia="SchoolBookSanPin" w:hAnsi="Times New Roman"/>
                <w:sz w:val="24"/>
                <w:szCs w:val="24"/>
                <w:lang w:val="ru-RU"/>
              </w:rPr>
              <w:tab/>
              <w:t>с</w:t>
            </w:r>
            <w:r w:rsidRPr="00BE78E2">
              <w:rPr>
                <w:rFonts w:ascii="Times New Roman" w:eastAsia="SchoolBookSanPin" w:hAnsi="Times New Roman"/>
                <w:sz w:val="24"/>
                <w:szCs w:val="24"/>
                <w:lang w:val="ru-RU"/>
              </w:rPr>
              <w:tab/>
              <w:t>задержкой дыхания на вдохе и выдохе.</w:t>
            </w:r>
          </w:p>
        </w:tc>
        <w:tc>
          <w:tcPr>
            <w:tcW w:w="42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w:t>
            </w:r>
          </w:p>
        </w:tc>
        <w:tc>
          <w:tcPr>
            <w:tcW w:w="283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Доврачебная помощь при заболевании сердца и сосудов.</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Первая помощь при кровотечениях.</w:t>
            </w:r>
          </w:p>
        </w:tc>
        <w:tc>
          <w:tcPr>
            <w:tcW w:w="42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80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r w:rsidR="006B7C70" w:rsidRPr="00BE78E2" w:rsidTr="00AB3847">
        <w:trPr>
          <w:trHeight w:val="1106"/>
        </w:trPr>
        <w:tc>
          <w:tcPr>
            <w:tcW w:w="53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4</w:t>
            </w:r>
          </w:p>
        </w:tc>
        <w:tc>
          <w:tcPr>
            <w:tcW w:w="255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Опыт</w:t>
            </w:r>
            <w:r w:rsidRPr="00BE78E2">
              <w:rPr>
                <w:rFonts w:ascii="Times New Roman" w:eastAsia="SchoolBookSanPin" w:hAnsi="Times New Roman"/>
                <w:sz w:val="24"/>
                <w:szCs w:val="24"/>
                <w:lang w:val="ru-RU"/>
              </w:rPr>
              <w:tab/>
              <w:t>по</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обнаружению углекислого</w:t>
            </w:r>
            <w:r w:rsidRPr="00BE78E2">
              <w:rPr>
                <w:rFonts w:ascii="Times New Roman" w:eastAsia="SchoolBookSanPin" w:hAnsi="Times New Roman"/>
                <w:sz w:val="24"/>
                <w:szCs w:val="24"/>
                <w:lang w:val="ru-RU"/>
              </w:rPr>
              <w:tab/>
              <w:t>газа</w:t>
            </w:r>
            <w:r w:rsidRPr="00BE78E2">
              <w:rPr>
                <w:rFonts w:ascii="Times New Roman" w:eastAsia="SchoolBookSanPin" w:hAnsi="Times New Roman"/>
                <w:sz w:val="24"/>
                <w:szCs w:val="24"/>
                <w:lang w:val="ru-RU"/>
              </w:rPr>
              <w:tab/>
              <w:t>в выдыхаемом воздухе.</w:t>
            </w:r>
          </w:p>
        </w:tc>
        <w:tc>
          <w:tcPr>
            <w:tcW w:w="42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4</w:t>
            </w:r>
          </w:p>
        </w:tc>
        <w:tc>
          <w:tcPr>
            <w:tcW w:w="283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Функциональная</w:t>
            </w:r>
            <w:r w:rsidRPr="00BE78E2">
              <w:rPr>
                <w:rFonts w:ascii="Times New Roman" w:eastAsia="SchoolBookSanPin" w:hAnsi="Times New Roman"/>
                <w:sz w:val="24"/>
                <w:szCs w:val="24"/>
                <w:lang w:val="ru-RU"/>
              </w:rPr>
              <w:tab/>
              <w:t>проба: реакция</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сердечнососудистой системы</w:t>
            </w:r>
            <w:r w:rsidRPr="00BE78E2">
              <w:rPr>
                <w:rFonts w:ascii="Times New Roman" w:eastAsia="SchoolBookSanPin" w:hAnsi="Times New Roman"/>
                <w:sz w:val="24"/>
                <w:szCs w:val="24"/>
                <w:lang w:val="ru-RU"/>
              </w:rPr>
              <w:tab/>
              <w:t>на</w:t>
            </w:r>
          </w:p>
        </w:tc>
        <w:tc>
          <w:tcPr>
            <w:tcW w:w="42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80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r w:rsidR="006B7C70" w:rsidRPr="00BE78E2" w:rsidTr="00AB3847">
        <w:trPr>
          <w:trHeight w:val="554"/>
        </w:trPr>
        <w:tc>
          <w:tcPr>
            <w:tcW w:w="53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55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Измерение жизненной</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емкости легких.</w:t>
            </w:r>
          </w:p>
        </w:tc>
        <w:tc>
          <w:tcPr>
            <w:tcW w:w="42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83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дозированную нагрузку.</w:t>
            </w:r>
          </w:p>
        </w:tc>
        <w:tc>
          <w:tcPr>
            <w:tcW w:w="42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80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r w:rsidR="006B7C70" w:rsidRPr="00BE78E2" w:rsidTr="00AB3847">
        <w:trPr>
          <w:trHeight w:val="1655"/>
        </w:trPr>
        <w:tc>
          <w:tcPr>
            <w:tcW w:w="53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55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Опыты,</w:t>
            </w:r>
            <w:r w:rsidRPr="00BE78E2">
              <w:rPr>
                <w:rFonts w:ascii="Times New Roman" w:eastAsia="SchoolBookSanPin" w:hAnsi="Times New Roman"/>
                <w:sz w:val="24"/>
                <w:szCs w:val="24"/>
                <w:lang w:val="ru-RU"/>
              </w:rPr>
              <w:tab/>
              <w:t>выявляющие иллюзии, связанные с бинокулярным зрением;</w:t>
            </w:r>
            <w:r w:rsidRPr="00BE78E2">
              <w:rPr>
                <w:rFonts w:ascii="Times New Roman" w:eastAsia="SchoolBookSanPin" w:hAnsi="Times New Roman"/>
                <w:sz w:val="24"/>
                <w:szCs w:val="24"/>
                <w:lang w:val="ru-RU"/>
              </w:rPr>
              <w:tab/>
            </w:r>
            <w:r w:rsidRPr="00BE78E2">
              <w:rPr>
                <w:rFonts w:ascii="Times New Roman" w:eastAsia="SchoolBookSanPin" w:hAnsi="Times New Roman"/>
                <w:sz w:val="24"/>
                <w:szCs w:val="24"/>
                <w:lang w:val="ru-RU"/>
              </w:rPr>
              <w:tab/>
              <w:t>а</w:t>
            </w:r>
            <w:r w:rsidRPr="00BE78E2">
              <w:rPr>
                <w:rFonts w:ascii="Times New Roman" w:eastAsia="SchoolBookSanPin" w:hAnsi="Times New Roman"/>
                <w:sz w:val="24"/>
                <w:szCs w:val="24"/>
                <w:lang w:val="ru-RU"/>
              </w:rPr>
              <w:tab/>
              <w:t>также</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зрительные, слуховые, тактильные иллюзии.</w:t>
            </w:r>
          </w:p>
        </w:tc>
        <w:tc>
          <w:tcPr>
            <w:tcW w:w="42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5</w:t>
            </w:r>
          </w:p>
        </w:tc>
        <w:tc>
          <w:tcPr>
            <w:tcW w:w="283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Приемы искусственного дыхания. Реанимация. Искусственное дыхание и непрямой массаж</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сердца (выполняется на макете)</w:t>
            </w:r>
          </w:p>
        </w:tc>
        <w:tc>
          <w:tcPr>
            <w:tcW w:w="42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80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bl>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B7845">
      <w:pPr>
        <w:numPr>
          <w:ilvl w:val="0"/>
          <w:numId w:val="58"/>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Разработка проектов</w:t>
      </w:r>
    </w:p>
    <w:p w:rsidR="00BE78E2" w:rsidRPr="00BE78E2" w:rsidRDefault="00BE78E2" w:rsidP="00BB7845">
      <w:pPr>
        <w:numPr>
          <w:ilvl w:val="0"/>
          <w:numId w:val="58"/>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Конференция «Здоровье человека и окружающая среда»</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11КЛАСС</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МОДУЛЬ 4. Главные теории, законы и закономерности в биологии. (35 часов)</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B7845">
      <w:pPr>
        <w:numPr>
          <w:ilvl w:val="0"/>
          <w:numId w:val="57"/>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Учение о клетке. (10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Строение и функции прокариотической клетки. Прокариотические клетки; форма и размеры. Строение цитоплазмы бактериальной клетки; организация метаболизма у прокариот. Генетический аппарат бактерий. Спорообразование. Размножение. Основы систематики; место и роль прокариот в биоценозах.</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Структурно-функциональная организация клеток эукариот. Цитоплазма эукариотической клетки. Мембранный принцип организации клеток; строение биологической мембраны, структурные и функциональные особенности мембран различных клеточных структур. Органеллы цитоплазмы, их структура и функции. Цитоскелет. Включения, их значение и роль в метаболизме клеток. Клеточное ядро - центр управления жизнедеятельностью клетки. Структуры клеточного ядра: ядерная оболочка, хроматин, ядрышко. Кариоплазма.</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Обмен веществ в клетке (метаболизм). Обмен веществ и превращения энергии в клетке – основа всех проявлений ее жизнедеятельности. Автотрофные и гетеротрофные организмы. Пластический и энергетический обмен. Биологический синтез органических молекул в клетке. Этапы энергетического обмена. Фотосинтез. Хемосинтез.</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Жизненный цикл клеток. Клетки в многоклеточном организме. Понятие о дифференцировке клеток многоклеточного организма. Жизненный цикл клеток. Ткани организма с разной скоростью клеточного обновления. Размножение клеток. Митотический цикл; интерфаза, редупликация ДНК; митоз, фазы митотического деления и преобразования хромосом; биологический смысл 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значение митоза (бесполое размножение, рост, восполнение клеточных потерь в физиологических и патологических условиях).</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Неклеточные формы жизни. Вирусы и бактериофаги. Вирусы – внутриклеточные паразиты на генетическом уровне. Открытие вирусов, механизм воздействия вируса и клетки, инфекционный процесс. Заболевания животных и растений, вызываемые вирусами. Бактериофаги.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Клеточная теория. Клеточная теория строения организмов. Основные положения клеточной теории; современное состояние клеточной теории строения организмов.</w:t>
      </w:r>
    </w:p>
    <w:p w:rsidR="00BE78E2" w:rsidRPr="00BE78E2" w:rsidRDefault="00BE78E2" w:rsidP="00BB7845">
      <w:pPr>
        <w:numPr>
          <w:ilvl w:val="0"/>
          <w:numId w:val="57"/>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Размножение организмов. (4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Бесполое размножение растений и животных. Формы бесполого размножения; митотическое деление клеток простейших, спорообразование; почкование у одноклеточных и многоклеточных организмов; вегетативное размножение. Эволюционное значение бесполого размножения.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Половое размножение. Половое размножение растений и животных. Половая система, органы полового размножения. Гаметогенез. Периоды образования половых клеток: размножение, рост, созревание (мейоз) и формирование половых клеток. Особенности сперматогенеза и овогенеза. Осеменение и оплодотворение. Наружное и внутреннее оплодотворение. Развитие половых клеток у высших растений; двойное оплодотворение. Эволюционное значение полового размножения.</w:t>
      </w:r>
    </w:p>
    <w:p w:rsidR="00BE78E2" w:rsidRPr="00BE78E2" w:rsidRDefault="00BE78E2" w:rsidP="00BB7845">
      <w:pPr>
        <w:numPr>
          <w:ilvl w:val="0"/>
          <w:numId w:val="57"/>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Основы генетики и селекции.(8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Закономерность и изменчивость. История представлений о наследственности и изменчивости. История развития генетики. Основные закономерности наследственности. Закономерности наследования признаков, выявленные Г.Менделем. Моногибридное скрещивание. Первый закон Менделя – закон доминирования. Второй закон Менделя – закон расщепления. Полное и неполное доминирование. Закон чистоты гамет и его цитологическое обоснование. Множественные аллели. Анализирующее скрещивание. Дигабридное и полигибридное скрещивание; третий закон Менделя – закон независимого комбинирования.</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Хромосомная теория наследственности. Сцепленное наследование признаков. Закон Моргана. Полное и неполное сцепление генов; расстояние между генами, расположенными в одной хромосоме; генетические карты хромосом.</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Генетическое определение пола; гомогаметный и гетерогаметный пол. Генетическая структура половых хромосом. Наследование признаков, сцепленных с полом.</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Генотип как целостная система. Взаимодействие аллельных и неаллельных генов в определении признаков. Основные закономерностиизменчивости. Основные формы изменчивости. Генотипическая изменчивость. Мутации. Генные, хромосомные, геномные мутации. Свойства мутаций; соматические и генеративные мутации. Причины и частота мутаций; мутагенные факторы. Эволюционная роль мутаций, значение мутаций для практики сельского хозяйства и биотехнологии. Комбинативная изменчивость. Уровни возникновения различных комбинаций генов и их роль в создании генетического разнообразия в пределах вида. Эволюционное значение комбинативной изменчивости. Закон гомологических рядов в наследственной изменчивости (Н.И. Вавилов).</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Фенотипическая, или модификационная, изменчивость. Роль условий внешней среды в развитии и проявлении признаков и свойств. Статические закономерности модификационной изменчивости; вариационный ряд и вариационная кривая. Норма реакции. Управление доминированием.</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Селекция животных, растений и микроорганизмов. Центры происхождения культурных растений и их многообразие. Сорт, порода, штамм. Методы селекции растений и животных; отбор и гибридизация: формы отбора (индивидуальный и массовый). Отдаленная гибридизация; явление гетерозиса. Искусственный мутагенез. Селекция микроорганизмов. Биотехнология и генетическая инженерия. Достижения и основные направления современной селекции. Значение селекции для развития сельскохозяйственного производства, медицинской, микробиологической и других отраслей промышленности.</w:t>
      </w:r>
    </w:p>
    <w:p w:rsidR="00BE78E2" w:rsidRPr="00BE78E2" w:rsidRDefault="00BE78E2" w:rsidP="00BB7845">
      <w:pPr>
        <w:numPr>
          <w:ilvl w:val="0"/>
          <w:numId w:val="57"/>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Индивидуальное развитие организмов. (3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Эмбриональное развитие животных. Типы яйцеклеток, основные закономерности дробления; образование однослойного зародыша – бластулы. Гаструляция; закономерности образования двухслойного зародыша – гаструлы. Первичный органогенез и дальнейшая дифференцировка тканей, органов и систем. Регуляция эмбрионального развития; эмбриональная индукция. Роль нервной и эндокринной систем в обеспечении эмбрионального развития организмов.</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Постэмбриональное развитие животных. Формы постэмбрионального периода развития. Непрямое развитие; полный и неполный метаморфоз. Биологический смысл развития с метаморфозом. Прямое развитие. Дорепродуктивный, репродуктивный и пострепродуктивный периоды. Старение и смерть; биология продолжительности жизни.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Онтогенез высших растений. Биологическое значение двойного оплодотворения. Эмбриональное развитие; деление зиготы, образование тканей и органов зародыша. Постэмбриональное развитие. Прорастание семян, дифференцировка органов и тканей, формирование побегов и корневой системы.Общие закономерности онтогенеза. Сходство зародышей и эмбриональная дивергенция признаков (закон К. Бэра). Биогенетический закон (Э.Геккель и Ф.Мюллер). Работы А.Н. Северцова об эмбриональной изменчивости.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Развитие организма и окружающая среда. Роль факторов окружающей среды в эмбриональном и постэмбриональном развитии организма. Влияние токсических веществ (табачного дыма, алкоголя, наркотиков и т.д.) на ход эмбрионального и постэмбрионального периодов. Понятие о регенерации.</w:t>
      </w:r>
    </w:p>
    <w:p w:rsidR="00BE78E2" w:rsidRPr="00BE78E2" w:rsidRDefault="00BE78E2" w:rsidP="00BB7845">
      <w:pPr>
        <w:numPr>
          <w:ilvl w:val="0"/>
          <w:numId w:val="57"/>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Эволюция живой природы. (4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Вид, его критерии. Популяция – структурная единица вида и элементарная единица эволюции. История эволюционных идей. Учение Ч. Дарвина. Синтетическая история эволюции. Микроэволюция. Способы видообразования. Макроэволюция. Направления и пути эволюции. Гипотезы возникновения жизни на Земле. Эволюция органического мира. Происхождение человека.</w:t>
      </w:r>
    </w:p>
    <w:p w:rsidR="00BE78E2" w:rsidRPr="00BE78E2" w:rsidRDefault="00BE78E2" w:rsidP="00BB7845">
      <w:pPr>
        <w:numPr>
          <w:ilvl w:val="0"/>
          <w:numId w:val="57"/>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Экосистемы и присущие им закономерности. (4 ч)</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Среда обитания, экологические факторы. Общие закономерности влияния экологических факторов на организм. Закон оптимума. Закон минимума. Биологические ритмы. Фотопериодизм. Биогеоценоз, его компоненты и структура. Трофические уровни. Круговорот веществ и превращения энергии. Биогеохимические циклы в биосфере. Биогенная миграция атомов. Механизмы устойчивости биосферы. Смена экосистем. Разнообразие экосистем. Биосфера, ее компоненты. Проблемы устойчивого развития биосферы.</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B7845">
      <w:pPr>
        <w:numPr>
          <w:ilvl w:val="0"/>
          <w:numId w:val="57"/>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Перечень лабораторных, практических работ и экскурсий по модулю</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tbl>
      <w:tblPr>
        <w:tblW w:w="0" w:type="auto"/>
        <w:tblInd w:w="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944"/>
        <w:gridCol w:w="2204"/>
        <w:gridCol w:w="783"/>
        <w:gridCol w:w="2384"/>
        <w:gridCol w:w="783"/>
        <w:gridCol w:w="2478"/>
      </w:tblGrid>
      <w:tr w:rsidR="006B7C70" w:rsidRPr="00BE78E2" w:rsidTr="00AB3847">
        <w:trPr>
          <w:trHeight w:val="827"/>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w:t>
            </w:r>
          </w:p>
        </w:tc>
        <w:tc>
          <w:tcPr>
            <w:tcW w:w="220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Название лабораторной</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работы</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w:t>
            </w:r>
          </w:p>
        </w:tc>
        <w:tc>
          <w:tcPr>
            <w:tcW w:w="238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Название практической</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работы</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w:t>
            </w:r>
          </w:p>
        </w:tc>
        <w:tc>
          <w:tcPr>
            <w:tcW w:w="2478"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Название экскурсии</w:t>
            </w:r>
          </w:p>
        </w:tc>
      </w:tr>
      <w:tr w:rsidR="006B7C70" w:rsidRPr="00BE78E2" w:rsidTr="00AB3847">
        <w:trPr>
          <w:trHeight w:val="1190"/>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tc>
        <w:tc>
          <w:tcPr>
            <w:tcW w:w="220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Особенности строения клеток прокариот и</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эукариот.</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tc>
        <w:tc>
          <w:tcPr>
            <w:tcW w:w="238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Решение задач по теме «Митоз, мейоз, гаметогенез»</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tc>
        <w:tc>
          <w:tcPr>
            <w:tcW w:w="2478"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Изменчивость, построение вариационного ряда и</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вариационной кривой</w:t>
            </w:r>
          </w:p>
        </w:tc>
      </w:tr>
      <w:tr w:rsidR="006B7C70" w:rsidRPr="00BE78E2" w:rsidTr="00AB3847">
        <w:trPr>
          <w:trHeight w:val="2085"/>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tc>
        <w:tc>
          <w:tcPr>
            <w:tcW w:w="220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Наблюдение клеток растений, животных, бактерий под микроскопом, их изучение и</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описание.</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tc>
        <w:tc>
          <w:tcPr>
            <w:tcW w:w="238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Решение задач по теме «Циклы развития растений»</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478"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r w:rsidR="006B7C70" w:rsidRPr="00BE78E2" w:rsidTr="00AB3847">
        <w:trPr>
          <w:trHeight w:val="895"/>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w:t>
            </w:r>
          </w:p>
        </w:tc>
        <w:tc>
          <w:tcPr>
            <w:tcW w:w="220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Изучение морфологии</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хромосом</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w:t>
            </w:r>
          </w:p>
        </w:tc>
        <w:tc>
          <w:tcPr>
            <w:tcW w:w="238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Выявление источников мутагенов в</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478"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bl>
    <w:p w:rsidR="00BE78E2" w:rsidRPr="00BE78E2" w:rsidRDefault="00BE78E2" w:rsidP="00BE78E2">
      <w:pPr>
        <w:spacing w:after="0" w:line="240" w:lineRule="auto"/>
        <w:jc w:val="both"/>
        <w:rPr>
          <w:rFonts w:ascii="Times New Roman" w:eastAsia="SchoolBookSanPin" w:hAnsi="Times New Roman"/>
          <w:sz w:val="24"/>
          <w:szCs w:val="24"/>
          <w:lang w:val="ru-RU"/>
        </w:rPr>
        <w:sectPr w:rsidR="00BE78E2" w:rsidRPr="00BE78E2">
          <w:pgSz w:w="11910" w:h="16840"/>
          <w:pgMar w:top="1040" w:right="860" w:bottom="1240" w:left="820" w:header="0" w:footer="975" w:gutter="0"/>
          <w:cols w:space="720"/>
        </w:sectPr>
      </w:pPr>
    </w:p>
    <w:tbl>
      <w:tblPr>
        <w:tblW w:w="0" w:type="auto"/>
        <w:tblInd w:w="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944"/>
        <w:gridCol w:w="2204"/>
        <w:gridCol w:w="783"/>
        <w:gridCol w:w="2384"/>
        <w:gridCol w:w="783"/>
        <w:gridCol w:w="2478"/>
      </w:tblGrid>
      <w:tr w:rsidR="006B7C70" w:rsidRPr="00BE78E2" w:rsidTr="00AB3847">
        <w:trPr>
          <w:trHeight w:val="1106"/>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20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млекопитающих. Кариотип</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38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окружающей среде (косвенно) и оценка</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их влияния на организм</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478"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r w:rsidR="006B7C70" w:rsidRPr="00BE78E2" w:rsidTr="00AB3847">
        <w:trPr>
          <w:trHeight w:val="1379"/>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4</w:t>
            </w:r>
          </w:p>
        </w:tc>
        <w:tc>
          <w:tcPr>
            <w:tcW w:w="220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Изучение фаз митоза в клетках корешках лука</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4</w:t>
            </w:r>
          </w:p>
        </w:tc>
        <w:tc>
          <w:tcPr>
            <w:tcW w:w="238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Анализ и оценка этических аспектов развития некоторых исследований в</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биотехнологии.</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478"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r w:rsidR="006B7C70" w:rsidRPr="00BE78E2" w:rsidTr="00AB3847">
        <w:trPr>
          <w:trHeight w:val="892"/>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5</w:t>
            </w:r>
          </w:p>
        </w:tc>
        <w:tc>
          <w:tcPr>
            <w:tcW w:w="220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Составление родословных и их</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анализ</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5</w:t>
            </w:r>
          </w:p>
        </w:tc>
        <w:tc>
          <w:tcPr>
            <w:tcW w:w="238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Решение генетических задач.</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478"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r w:rsidR="006B7C70" w:rsidRPr="00BE78E2" w:rsidTr="00AB3847">
        <w:trPr>
          <w:trHeight w:val="828"/>
        </w:trPr>
        <w:tc>
          <w:tcPr>
            <w:tcW w:w="94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20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38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Решение задач по</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теме «Биосинтез белка»</w:t>
            </w:r>
          </w:p>
        </w:tc>
        <w:tc>
          <w:tcPr>
            <w:tcW w:w="78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478"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bl>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B7845">
      <w:pPr>
        <w:numPr>
          <w:ilvl w:val="0"/>
          <w:numId w:val="57"/>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Разработка проектов</w:t>
      </w:r>
    </w:p>
    <w:p w:rsidR="00BE78E2" w:rsidRPr="00BE78E2" w:rsidRDefault="00BE78E2" w:rsidP="00BB7845">
      <w:pPr>
        <w:numPr>
          <w:ilvl w:val="0"/>
          <w:numId w:val="57"/>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Итоговая конференция «Биология в моей жизни»</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V. Обобщающее повторение (2 часа)</w:t>
      </w: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b/>
          <w:bCs/>
          <w:sz w:val="24"/>
          <w:szCs w:val="24"/>
          <w:lang w:val="ru-RU"/>
        </w:rPr>
      </w:pPr>
      <w:r w:rsidRPr="00BE78E2">
        <w:rPr>
          <w:rFonts w:ascii="Times New Roman" w:eastAsia="SchoolBookSanPin" w:hAnsi="Times New Roman"/>
          <w:b/>
          <w:bCs/>
          <w:sz w:val="24"/>
          <w:szCs w:val="24"/>
          <w:lang w:val="ru-RU"/>
        </w:rPr>
        <w:t>ТЕМАТИЧЕСКОЕ ПЛАНИРОВАНИЕ</w:t>
      </w:r>
    </w:p>
    <w:p w:rsidR="00BE78E2" w:rsidRPr="00BE78E2" w:rsidRDefault="00BE78E2" w:rsidP="00BE78E2">
      <w:pPr>
        <w:spacing w:after="0" w:line="240" w:lineRule="auto"/>
        <w:jc w:val="both"/>
        <w:rPr>
          <w:rFonts w:ascii="Times New Roman" w:eastAsia="SchoolBookSanPin" w:hAnsi="Times New Roman"/>
          <w:b/>
          <w:sz w:val="24"/>
          <w:szCs w:val="24"/>
          <w:lang w:val="ru-RU"/>
        </w:rPr>
      </w:pPr>
    </w:p>
    <w:tbl>
      <w:tblPr>
        <w:tblW w:w="0" w:type="auto"/>
        <w:tblInd w:w="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780"/>
        <w:gridCol w:w="5921"/>
        <w:gridCol w:w="1542"/>
        <w:gridCol w:w="1610"/>
      </w:tblGrid>
      <w:tr w:rsidR="006B7C70" w:rsidRPr="00BE78E2" w:rsidTr="00AB3847">
        <w:trPr>
          <w:trHeight w:val="551"/>
        </w:trPr>
        <w:tc>
          <w:tcPr>
            <w:tcW w:w="78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№п/п</w:t>
            </w:r>
          </w:p>
        </w:tc>
        <w:tc>
          <w:tcPr>
            <w:tcW w:w="592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Тематическое планирование</w:t>
            </w:r>
          </w:p>
        </w:tc>
        <w:tc>
          <w:tcPr>
            <w:tcW w:w="154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Количества</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часов</w:t>
            </w:r>
          </w:p>
        </w:tc>
        <w:tc>
          <w:tcPr>
            <w:tcW w:w="16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Форма</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контроля</w:t>
            </w:r>
          </w:p>
        </w:tc>
      </w:tr>
      <w:tr w:rsidR="006B7C70" w:rsidRPr="00BE78E2" w:rsidTr="00AB3847">
        <w:trPr>
          <w:trHeight w:val="551"/>
        </w:trPr>
        <w:tc>
          <w:tcPr>
            <w:tcW w:w="78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tc>
        <w:tc>
          <w:tcPr>
            <w:tcW w:w="592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Модуль 1. Биология растений, грибов, лишайников</w:t>
            </w:r>
          </w:p>
        </w:tc>
        <w:tc>
          <w:tcPr>
            <w:tcW w:w="154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35</w:t>
            </w:r>
          </w:p>
        </w:tc>
        <w:tc>
          <w:tcPr>
            <w:tcW w:w="16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Конференция</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Тест</w:t>
            </w:r>
          </w:p>
        </w:tc>
      </w:tr>
      <w:tr w:rsidR="006B7C70" w:rsidRPr="00BE78E2" w:rsidTr="00AB3847">
        <w:trPr>
          <w:trHeight w:val="551"/>
        </w:trPr>
        <w:tc>
          <w:tcPr>
            <w:tcW w:w="78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tc>
        <w:tc>
          <w:tcPr>
            <w:tcW w:w="592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Модуль 2.Биология животных</w:t>
            </w:r>
          </w:p>
        </w:tc>
        <w:tc>
          <w:tcPr>
            <w:tcW w:w="154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35</w:t>
            </w:r>
          </w:p>
        </w:tc>
        <w:tc>
          <w:tcPr>
            <w:tcW w:w="16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Конференция</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Тест</w:t>
            </w:r>
          </w:p>
        </w:tc>
      </w:tr>
      <w:tr w:rsidR="006B7C70" w:rsidRPr="00BE78E2" w:rsidTr="00AB3847">
        <w:trPr>
          <w:trHeight w:val="554"/>
        </w:trPr>
        <w:tc>
          <w:tcPr>
            <w:tcW w:w="78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w:t>
            </w:r>
          </w:p>
        </w:tc>
        <w:tc>
          <w:tcPr>
            <w:tcW w:w="592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Модуль 3.Анатомия и физиология человека</w:t>
            </w:r>
          </w:p>
        </w:tc>
        <w:tc>
          <w:tcPr>
            <w:tcW w:w="154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35</w:t>
            </w:r>
          </w:p>
        </w:tc>
        <w:tc>
          <w:tcPr>
            <w:tcW w:w="16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Конференция</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Тест</w:t>
            </w:r>
          </w:p>
        </w:tc>
      </w:tr>
      <w:tr w:rsidR="006B7C70" w:rsidRPr="00BE78E2" w:rsidTr="00AB3847">
        <w:trPr>
          <w:trHeight w:val="551"/>
        </w:trPr>
        <w:tc>
          <w:tcPr>
            <w:tcW w:w="78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4</w:t>
            </w:r>
          </w:p>
        </w:tc>
        <w:tc>
          <w:tcPr>
            <w:tcW w:w="592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Модуль 4. Главные теории, законы и закономерности в</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биологии</w:t>
            </w:r>
          </w:p>
        </w:tc>
        <w:tc>
          <w:tcPr>
            <w:tcW w:w="154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33</w:t>
            </w:r>
          </w:p>
        </w:tc>
        <w:tc>
          <w:tcPr>
            <w:tcW w:w="16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Итоговая</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конференция</w:t>
            </w:r>
          </w:p>
        </w:tc>
      </w:tr>
      <w:tr w:rsidR="006B7C70" w:rsidRPr="00BE78E2" w:rsidTr="00AB3847">
        <w:trPr>
          <w:trHeight w:val="1104"/>
        </w:trPr>
        <w:tc>
          <w:tcPr>
            <w:tcW w:w="78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5</w:t>
            </w:r>
          </w:p>
        </w:tc>
        <w:tc>
          <w:tcPr>
            <w:tcW w:w="592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Обобщающее повторение</w:t>
            </w:r>
          </w:p>
        </w:tc>
        <w:tc>
          <w:tcPr>
            <w:tcW w:w="154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tc>
        <w:tc>
          <w:tcPr>
            <w:tcW w:w="16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Итоговая работа</w:t>
            </w:r>
            <w:r w:rsidRPr="00BE78E2">
              <w:rPr>
                <w:rFonts w:ascii="Times New Roman" w:eastAsia="SchoolBookSanPin" w:hAnsi="Times New Roman"/>
                <w:sz w:val="24"/>
                <w:szCs w:val="24"/>
                <w:lang w:val="ru-RU"/>
              </w:rPr>
              <w:tab/>
              <w:t>по плану ГИА –</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11</w:t>
            </w:r>
          </w:p>
        </w:tc>
      </w:tr>
      <w:tr w:rsidR="006B7C70" w:rsidRPr="00BE78E2" w:rsidTr="00AB3847">
        <w:trPr>
          <w:trHeight w:val="275"/>
        </w:trPr>
        <w:tc>
          <w:tcPr>
            <w:tcW w:w="6701" w:type="dxa"/>
            <w:gridSpan w:val="2"/>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ИТОГО</w:t>
            </w:r>
          </w:p>
        </w:tc>
        <w:tc>
          <w:tcPr>
            <w:tcW w:w="154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140</w:t>
            </w:r>
          </w:p>
        </w:tc>
        <w:tc>
          <w:tcPr>
            <w:tcW w:w="16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bl>
    <w:p w:rsidR="00BE78E2" w:rsidRPr="00BE78E2" w:rsidRDefault="00BE78E2" w:rsidP="00BE78E2">
      <w:pPr>
        <w:spacing w:after="0" w:line="240" w:lineRule="auto"/>
        <w:jc w:val="both"/>
        <w:rPr>
          <w:rFonts w:ascii="Times New Roman" w:eastAsia="SchoolBookSanPin" w:hAnsi="Times New Roman"/>
          <w:b/>
          <w:sz w:val="24"/>
          <w:szCs w:val="24"/>
          <w:lang w:val="ru-RU"/>
        </w:rPr>
      </w:pPr>
      <w:r w:rsidRPr="00BE78E2">
        <w:rPr>
          <w:rFonts w:ascii="Times New Roman" w:eastAsia="SchoolBookSanPin" w:hAnsi="Times New Roman"/>
          <w:b/>
          <w:sz w:val="24"/>
          <w:szCs w:val="24"/>
          <w:lang w:val="ru-RU"/>
        </w:rPr>
        <w:t>ОСНОВНЫЕ КРИТЕРИИ ОЦЕНИВАНИЯ ДЕЯТЕЛЬНОСТИ ОБУЧАЮЩИХСЯ</w:t>
      </w:r>
    </w:p>
    <w:p w:rsidR="00BE78E2" w:rsidRPr="00BE78E2" w:rsidRDefault="00BE78E2" w:rsidP="00BE78E2">
      <w:pPr>
        <w:spacing w:after="0" w:line="240" w:lineRule="auto"/>
        <w:jc w:val="both"/>
        <w:rPr>
          <w:rFonts w:ascii="Times New Roman" w:eastAsia="SchoolBookSanPin" w:hAnsi="Times New Roman"/>
          <w:b/>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Оценка учебных достижений обучающихся производится с учетом целей предварительного, текущего, этапного и итогового педагогического контроля по Программе учебного (элективного) курса «Трудные вопросы биологии»</w:t>
      </w:r>
    </w:p>
    <w:p w:rsidR="00BE78E2" w:rsidRPr="00BE78E2" w:rsidRDefault="00BE78E2" w:rsidP="00BE78E2">
      <w:pPr>
        <w:spacing w:after="0" w:line="240" w:lineRule="auto"/>
        <w:jc w:val="both"/>
        <w:rPr>
          <w:rFonts w:ascii="Times New Roman" w:eastAsia="SchoolBookSanPin" w:hAnsi="Times New Roman"/>
          <w:sz w:val="24"/>
          <w:szCs w:val="24"/>
          <w:lang w:val="ru-RU"/>
        </w:rPr>
      </w:pPr>
    </w:p>
    <w:tbl>
      <w:tblPr>
        <w:tblW w:w="0" w:type="auto"/>
        <w:tblInd w:w="31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1E0"/>
      </w:tblPr>
      <w:tblGrid>
        <w:gridCol w:w="1136"/>
        <w:gridCol w:w="1560"/>
        <w:gridCol w:w="6770"/>
      </w:tblGrid>
      <w:tr w:rsidR="006B7C70" w:rsidRPr="00BE78E2" w:rsidTr="00AB3847">
        <w:trPr>
          <w:trHeight w:val="275"/>
        </w:trPr>
        <w:tc>
          <w:tcPr>
            <w:tcW w:w="2696" w:type="dxa"/>
            <w:gridSpan w:val="2"/>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Оценка</w:t>
            </w:r>
          </w:p>
        </w:tc>
        <w:tc>
          <w:tcPr>
            <w:tcW w:w="677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Требования</w:t>
            </w:r>
          </w:p>
        </w:tc>
      </w:tr>
      <w:tr w:rsidR="006B7C70" w:rsidRPr="00BE78E2" w:rsidTr="00AB3847">
        <w:trPr>
          <w:trHeight w:val="2208"/>
        </w:trPr>
        <w:tc>
          <w:tcPr>
            <w:tcW w:w="1136" w:type="dxa"/>
            <w:vMerge w:val="restart"/>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ачтено</w:t>
            </w:r>
          </w:p>
        </w:tc>
        <w:tc>
          <w:tcPr>
            <w:tcW w:w="156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5 отлично)</w:t>
            </w:r>
          </w:p>
        </w:tc>
        <w:tc>
          <w:tcPr>
            <w:tcW w:w="6770" w:type="dxa"/>
            <w:shd w:val="clear" w:color="auto" w:fill="auto"/>
          </w:tcPr>
          <w:p w:rsidR="00BE78E2" w:rsidRPr="00BE78E2" w:rsidRDefault="00BE78E2" w:rsidP="00BB7845">
            <w:pPr>
              <w:numPr>
                <w:ilvl w:val="0"/>
                <w:numId w:val="56"/>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полно раскрыто содержание материала в объеме программы;</w:t>
            </w:r>
          </w:p>
          <w:p w:rsidR="00BE78E2" w:rsidRPr="00BE78E2" w:rsidRDefault="00BE78E2" w:rsidP="00BB7845">
            <w:pPr>
              <w:numPr>
                <w:ilvl w:val="0"/>
                <w:numId w:val="56"/>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четко и правильно даны определения и раскрыто содержа- ние понятий; верно использованы научные термины;</w:t>
            </w:r>
          </w:p>
          <w:p w:rsidR="00BE78E2" w:rsidRPr="00BE78E2" w:rsidRDefault="00BE78E2" w:rsidP="00BB7845">
            <w:pPr>
              <w:numPr>
                <w:ilvl w:val="0"/>
                <w:numId w:val="56"/>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для доказательства использованы различные умения, выводы из наблюдений и опытов;</w:t>
            </w:r>
          </w:p>
          <w:p w:rsidR="00BE78E2" w:rsidRPr="00BE78E2" w:rsidRDefault="00BE78E2" w:rsidP="00BB7845">
            <w:pPr>
              <w:numPr>
                <w:ilvl w:val="0"/>
                <w:numId w:val="56"/>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ответ самостоятельный, использованы ранее приобретенные знания.</w:t>
            </w:r>
          </w:p>
        </w:tc>
      </w:tr>
      <w:tr w:rsidR="006B7C70" w:rsidRPr="00BE78E2" w:rsidTr="00AB3847">
        <w:trPr>
          <w:trHeight w:val="2207"/>
        </w:trPr>
        <w:tc>
          <w:tcPr>
            <w:tcW w:w="1136" w:type="dxa"/>
            <w:vMerge/>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156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4 (хорошо)</w:t>
            </w:r>
          </w:p>
        </w:tc>
        <w:tc>
          <w:tcPr>
            <w:tcW w:w="6770" w:type="dxa"/>
            <w:shd w:val="clear" w:color="auto" w:fill="auto"/>
          </w:tcPr>
          <w:p w:rsidR="00BE78E2" w:rsidRPr="00BE78E2" w:rsidRDefault="00BE78E2" w:rsidP="00BB7845">
            <w:pPr>
              <w:numPr>
                <w:ilvl w:val="0"/>
                <w:numId w:val="55"/>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раскрыто основное содержание материала;</w:t>
            </w:r>
          </w:p>
          <w:p w:rsidR="00BE78E2" w:rsidRPr="00BE78E2" w:rsidRDefault="00BE78E2" w:rsidP="00BB7845">
            <w:pPr>
              <w:numPr>
                <w:ilvl w:val="0"/>
                <w:numId w:val="55"/>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 основном правильно даны определения понятий и использованы научные термины;</w:t>
            </w:r>
          </w:p>
          <w:p w:rsidR="00BE78E2" w:rsidRPr="00BE78E2" w:rsidRDefault="00BE78E2" w:rsidP="00BB7845">
            <w:pPr>
              <w:numPr>
                <w:ilvl w:val="0"/>
                <w:numId w:val="55"/>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ответ самостоятельный;</w:t>
            </w:r>
          </w:p>
          <w:p w:rsidR="00BE78E2" w:rsidRPr="00BE78E2" w:rsidRDefault="00BE78E2" w:rsidP="00BB7845">
            <w:pPr>
              <w:numPr>
                <w:ilvl w:val="0"/>
                <w:numId w:val="55"/>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определения понятий неполные, допущены незначительные нарушения последовательности изложения, небольшие неточности при использовании научных терминов или в выводах и обобщениях из наблюдений и опытов.</w:t>
            </w:r>
          </w:p>
        </w:tc>
      </w:tr>
      <w:tr w:rsidR="006B7C70" w:rsidRPr="00BE78E2" w:rsidTr="00AB3847">
        <w:trPr>
          <w:trHeight w:val="2208"/>
        </w:trPr>
        <w:tc>
          <w:tcPr>
            <w:tcW w:w="1136" w:type="dxa"/>
            <w:vMerge/>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156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3(удовлетво рительно)</w:t>
            </w:r>
          </w:p>
        </w:tc>
        <w:tc>
          <w:tcPr>
            <w:tcW w:w="6770" w:type="dxa"/>
            <w:shd w:val="clear" w:color="auto" w:fill="auto"/>
          </w:tcPr>
          <w:p w:rsidR="00BE78E2" w:rsidRPr="00BE78E2" w:rsidRDefault="00BE78E2" w:rsidP="00BB7845">
            <w:pPr>
              <w:numPr>
                <w:ilvl w:val="0"/>
                <w:numId w:val="5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усвоено основное содержание учебного материала, но изложено фрагментарно, не всегда последовательно;</w:t>
            </w:r>
          </w:p>
          <w:p w:rsidR="00BE78E2" w:rsidRPr="00BE78E2" w:rsidRDefault="00BE78E2" w:rsidP="00BB7845">
            <w:pPr>
              <w:numPr>
                <w:ilvl w:val="0"/>
                <w:numId w:val="5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определения понятий недостаточно четкие;</w:t>
            </w:r>
          </w:p>
          <w:p w:rsidR="00BE78E2" w:rsidRPr="00BE78E2" w:rsidRDefault="00BE78E2" w:rsidP="00BB7845">
            <w:pPr>
              <w:numPr>
                <w:ilvl w:val="0"/>
                <w:numId w:val="5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не использованы в качестве доказательства выводы и обобщения из наблюдений и опытов или допущены ошибки при их изложении;</w:t>
            </w:r>
          </w:p>
          <w:p w:rsidR="00BE78E2" w:rsidRPr="00BE78E2" w:rsidRDefault="00BE78E2" w:rsidP="00BB7845">
            <w:pPr>
              <w:numPr>
                <w:ilvl w:val="0"/>
                <w:numId w:val="54"/>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допущены ошибки и неточности в использовании научной терминологии, определении понятий.</w:t>
            </w:r>
          </w:p>
        </w:tc>
      </w:tr>
      <w:tr w:rsidR="006B7C70" w:rsidRPr="00BE78E2" w:rsidTr="00AB3847">
        <w:trPr>
          <w:trHeight w:val="1577"/>
        </w:trPr>
        <w:tc>
          <w:tcPr>
            <w:tcW w:w="113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не зачтено</w:t>
            </w:r>
          </w:p>
        </w:tc>
        <w:tc>
          <w:tcPr>
            <w:tcW w:w="156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2(неудовлет ворительно)</w:t>
            </w:r>
          </w:p>
        </w:tc>
        <w:tc>
          <w:tcPr>
            <w:tcW w:w="6770" w:type="dxa"/>
            <w:shd w:val="clear" w:color="auto" w:fill="auto"/>
          </w:tcPr>
          <w:p w:rsidR="00BE78E2" w:rsidRPr="00BE78E2" w:rsidRDefault="00BE78E2" w:rsidP="00BB7845">
            <w:pPr>
              <w:numPr>
                <w:ilvl w:val="0"/>
                <w:numId w:val="53"/>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основное содержание учебного материала не раскрыто;</w:t>
            </w:r>
          </w:p>
          <w:p w:rsidR="00BE78E2" w:rsidRPr="00BE78E2" w:rsidRDefault="00BE78E2" w:rsidP="00BB7845">
            <w:pPr>
              <w:numPr>
                <w:ilvl w:val="0"/>
                <w:numId w:val="53"/>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не даны ответы на вспомогательные вопросы учителя;</w:t>
            </w:r>
          </w:p>
          <w:p w:rsidR="00BE78E2" w:rsidRPr="00BE78E2" w:rsidRDefault="00BE78E2" w:rsidP="00BB7845">
            <w:pPr>
              <w:numPr>
                <w:ilvl w:val="0"/>
                <w:numId w:val="53"/>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допущены грубые ошибки в определении понятий, при использовании терминологии.</w:t>
            </w:r>
          </w:p>
        </w:tc>
      </w:tr>
    </w:tbl>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b/>
          <w:bCs/>
          <w:sz w:val="24"/>
          <w:szCs w:val="24"/>
          <w:lang w:val="ru-RU"/>
        </w:rPr>
      </w:pPr>
      <w:r w:rsidRPr="00BE78E2">
        <w:rPr>
          <w:rFonts w:ascii="Times New Roman" w:eastAsia="SchoolBookSanPin" w:hAnsi="Times New Roman"/>
          <w:b/>
          <w:bCs/>
          <w:sz w:val="24"/>
          <w:szCs w:val="24"/>
          <w:lang w:val="ru-RU"/>
        </w:rPr>
        <w:t>КРИТЕРИИ ОЦЕНКИ ТЕСТОВЫХ ЗАДАНИЙ ПО БИОЛОГИИ</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 помощью коэффициента усвоения К</w:t>
      </w: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 = А:Р, где А – число правильных ответов в тесте, Р – общее число ответов</w:t>
      </w:r>
    </w:p>
    <w:p w:rsidR="00BE78E2" w:rsidRPr="00BE78E2" w:rsidRDefault="00BE78E2" w:rsidP="00BE78E2">
      <w:pPr>
        <w:spacing w:after="0" w:line="240" w:lineRule="auto"/>
        <w:jc w:val="both"/>
        <w:rPr>
          <w:rFonts w:ascii="Times New Roman" w:eastAsia="SchoolBookSanPin" w:hAnsi="Times New Roman"/>
          <w:sz w:val="24"/>
          <w:szCs w:val="24"/>
          <w:lang w:val="ru-RU"/>
        </w:rPr>
      </w:pPr>
    </w:p>
    <w:tbl>
      <w:tblPr>
        <w:tblW w:w="0" w:type="auto"/>
        <w:tblInd w:w="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4787"/>
        <w:gridCol w:w="4787"/>
      </w:tblGrid>
      <w:tr w:rsidR="006B7C70" w:rsidRPr="00BE78E2" w:rsidTr="00AB3847">
        <w:trPr>
          <w:trHeight w:val="275"/>
        </w:trPr>
        <w:tc>
          <w:tcPr>
            <w:tcW w:w="478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Оценка</w:t>
            </w:r>
          </w:p>
        </w:tc>
        <w:tc>
          <w:tcPr>
            <w:tcW w:w="478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Коэффициент К</w:t>
            </w:r>
          </w:p>
        </w:tc>
      </w:tr>
      <w:tr w:rsidR="006B7C70" w:rsidRPr="00BE78E2" w:rsidTr="00AB3847">
        <w:trPr>
          <w:trHeight w:val="276"/>
        </w:trPr>
        <w:tc>
          <w:tcPr>
            <w:tcW w:w="478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«5»</w:t>
            </w:r>
          </w:p>
        </w:tc>
        <w:tc>
          <w:tcPr>
            <w:tcW w:w="478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0,85 - 1</w:t>
            </w:r>
          </w:p>
        </w:tc>
      </w:tr>
      <w:tr w:rsidR="006B7C70" w:rsidRPr="00BE78E2" w:rsidTr="00AB3847">
        <w:trPr>
          <w:trHeight w:val="275"/>
        </w:trPr>
        <w:tc>
          <w:tcPr>
            <w:tcW w:w="478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«4»</w:t>
            </w:r>
          </w:p>
        </w:tc>
        <w:tc>
          <w:tcPr>
            <w:tcW w:w="478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0,65 - 0,84</w:t>
            </w:r>
          </w:p>
        </w:tc>
      </w:tr>
      <w:tr w:rsidR="006B7C70" w:rsidRPr="00BE78E2" w:rsidTr="00AB3847">
        <w:trPr>
          <w:trHeight w:val="277"/>
        </w:trPr>
        <w:tc>
          <w:tcPr>
            <w:tcW w:w="478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w:t>
            </w:r>
          </w:p>
        </w:tc>
        <w:tc>
          <w:tcPr>
            <w:tcW w:w="478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0,45 - 0,64</w:t>
            </w:r>
          </w:p>
        </w:tc>
      </w:tr>
      <w:tr w:rsidR="006B7C70" w:rsidRPr="00BE78E2" w:rsidTr="00AB3847">
        <w:trPr>
          <w:trHeight w:val="275"/>
        </w:trPr>
        <w:tc>
          <w:tcPr>
            <w:tcW w:w="478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tc>
        <w:tc>
          <w:tcPr>
            <w:tcW w:w="478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Меньше 0,4</w:t>
            </w:r>
          </w:p>
        </w:tc>
      </w:tr>
    </w:tbl>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Оценка выполнения практических (лабораторных) работ биологии:</w:t>
      </w:r>
    </w:p>
    <w:p w:rsidR="00BE78E2" w:rsidRPr="00BE78E2" w:rsidRDefault="00BE78E2" w:rsidP="00BE78E2">
      <w:pPr>
        <w:spacing w:after="0" w:line="240" w:lineRule="auto"/>
        <w:jc w:val="both"/>
        <w:rPr>
          <w:rFonts w:ascii="Times New Roman" w:eastAsia="SchoolBookSanPin" w:hAnsi="Times New Roman"/>
          <w:sz w:val="24"/>
          <w:szCs w:val="24"/>
          <w:lang w:val="ru-RU"/>
        </w:rPr>
      </w:pPr>
    </w:p>
    <w:tbl>
      <w:tblPr>
        <w:tblW w:w="0" w:type="auto"/>
        <w:tblInd w:w="31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1E0"/>
      </w:tblPr>
      <w:tblGrid>
        <w:gridCol w:w="1136"/>
        <w:gridCol w:w="1560"/>
        <w:gridCol w:w="6770"/>
      </w:tblGrid>
      <w:tr w:rsidR="006B7C70" w:rsidRPr="00BE78E2" w:rsidTr="00AB3847">
        <w:trPr>
          <w:trHeight w:val="275"/>
        </w:trPr>
        <w:tc>
          <w:tcPr>
            <w:tcW w:w="2696" w:type="dxa"/>
            <w:gridSpan w:val="2"/>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Оценка</w:t>
            </w:r>
          </w:p>
        </w:tc>
        <w:tc>
          <w:tcPr>
            <w:tcW w:w="677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Требования</w:t>
            </w:r>
          </w:p>
        </w:tc>
      </w:tr>
      <w:tr w:rsidR="006B7C70" w:rsidRPr="00BE78E2" w:rsidTr="00AB3847">
        <w:trPr>
          <w:trHeight w:val="4968"/>
        </w:trPr>
        <w:tc>
          <w:tcPr>
            <w:tcW w:w="1136" w:type="dxa"/>
            <w:vMerge w:val="restart"/>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чтено</w:t>
            </w:r>
          </w:p>
        </w:tc>
        <w:tc>
          <w:tcPr>
            <w:tcW w:w="156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5(отлично)</w:t>
            </w:r>
          </w:p>
        </w:tc>
        <w:tc>
          <w:tcPr>
            <w:tcW w:w="6770" w:type="dxa"/>
            <w:shd w:val="clear" w:color="auto" w:fill="auto"/>
          </w:tcPr>
          <w:p w:rsidR="00BE78E2" w:rsidRPr="00BE78E2" w:rsidRDefault="00BE78E2" w:rsidP="00BB7845">
            <w:pPr>
              <w:numPr>
                <w:ilvl w:val="0"/>
                <w:numId w:val="52"/>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Правильно определил цель опыта и выполнил работу в полном объеме с соблюдением необходимой последовательности проведения опытов и измерений.</w:t>
            </w:r>
          </w:p>
          <w:p w:rsidR="00BE78E2" w:rsidRPr="00BE78E2" w:rsidRDefault="00BE78E2" w:rsidP="00BB7845">
            <w:pPr>
              <w:numPr>
                <w:ilvl w:val="0"/>
                <w:numId w:val="52"/>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Самостоятельно и рационально выбрал и подготовил для опыта необходимое оборудование, все опыты провел в условиях и режимах, обеспечивающих получение результатов и выводов с наибольшей точностью.</w:t>
            </w:r>
          </w:p>
          <w:p w:rsidR="00BE78E2" w:rsidRPr="00BE78E2" w:rsidRDefault="00BE78E2" w:rsidP="00BB7845">
            <w:pPr>
              <w:numPr>
                <w:ilvl w:val="0"/>
                <w:numId w:val="52"/>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Научно грамотно, логично описал наблюдения и сформировал выводы из опыта. В представленном отчете правильно и аккуратно выполнил все записи, таблицы, рисунки, чертежи, графики, вычисления и сделал выводы.</w:t>
            </w:r>
          </w:p>
          <w:p w:rsidR="00BE78E2" w:rsidRPr="00BE78E2" w:rsidRDefault="00BE78E2" w:rsidP="00BB7845">
            <w:pPr>
              <w:numPr>
                <w:ilvl w:val="0"/>
                <w:numId w:val="52"/>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Правильно выполнил анализ погрешностей</w:t>
            </w:r>
          </w:p>
          <w:p w:rsidR="00BE78E2" w:rsidRPr="00BE78E2" w:rsidRDefault="00BE78E2" w:rsidP="00BB7845">
            <w:pPr>
              <w:numPr>
                <w:ilvl w:val="0"/>
                <w:numId w:val="52"/>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Проявляет организационно-трудовые умения (поддерживает чистоту рабочего места и порядок на столе, экономно использует расходные материалы).</w:t>
            </w:r>
          </w:p>
          <w:p w:rsidR="00BE78E2" w:rsidRPr="00BE78E2" w:rsidRDefault="00BE78E2" w:rsidP="00BB7845">
            <w:pPr>
              <w:numPr>
                <w:ilvl w:val="0"/>
                <w:numId w:val="52"/>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Эксперимент осуществляет по плану с учетом техники безопасности и правил работы с материалами и</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оборудованием.</w:t>
            </w:r>
          </w:p>
        </w:tc>
      </w:tr>
      <w:tr w:rsidR="006B7C70" w:rsidRPr="00BE78E2" w:rsidTr="00AB3847">
        <w:trPr>
          <w:trHeight w:val="1931"/>
        </w:trPr>
        <w:tc>
          <w:tcPr>
            <w:tcW w:w="1136" w:type="dxa"/>
            <w:vMerge/>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156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4(хорошо)</w:t>
            </w:r>
          </w:p>
        </w:tc>
        <w:tc>
          <w:tcPr>
            <w:tcW w:w="6770" w:type="dxa"/>
            <w:shd w:val="clear" w:color="auto" w:fill="auto"/>
          </w:tcPr>
          <w:p w:rsidR="00BE78E2" w:rsidRPr="00BE78E2" w:rsidRDefault="00BE78E2" w:rsidP="00BB7845">
            <w:pPr>
              <w:numPr>
                <w:ilvl w:val="0"/>
                <w:numId w:val="51"/>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Опыт проводил в условиях, не обеспечивающих достаточной точности измерений.</w:t>
            </w:r>
          </w:p>
          <w:p w:rsidR="00BE78E2" w:rsidRPr="00BE78E2" w:rsidRDefault="00BE78E2" w:rsidP="00BB7845">
            <w:pPr>
              <w:numPr>
                <w:ilvl w:val="0"/>
                <w:numId w:val="51"/>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Было допущено два – три недочета или более одной грубой ошибки и одного недочета.</w:t>
            </w:r>
          </w:p>
          <w:p w:rsidR="00BE78E2" w:rsidRPr="00BE78E2" w:rsidRDefault="00BE78E2" w:rsidP="00BB7845">
            <w:pPr>
              <w:numPr>
                <w:ilvl w:val="0"/>
                <w:numId w:val="51"/>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Эксперимент проведен не полностью или в описании наблюдений из опыта ученик допустил неточности, выводы сделал неполные.</w:t>
            </w:r>
          </w:p>
        </w:tc>
      </w:tr>
      <w:tr w:rsidR="006B7C70" w:rsidRPr="00BE78E2" w:rsidTr="00AB3847">
        <w:trPr>
          <w:trHeight w:val="4692"/>
        </w:trPr>
        <w:tc>
          <w:tcPr>
            <w:tcW w:w="1136" w:type="dxa"/>
            <w:vMerge/>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156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3(удовлетво рительно)</w:t>
            </w:r>
          </w:p>
        </w:tc>
        <w:tc>
          <w:tcPr>
            <w:tcW w:w="6770" w:type="dxa"/>
            <w:shd w:val="clear" w:color="auto" w:fill="auto"/>
          </w:tcPr>
          <w:p w:rsidR="00BE78E2" w:rsidRPr="00BE78E2" w:rsidRDefault="00BE78E2" w:rsidP="00BB7845">
            <w:pPr>
              <w:numPr>
                <w:ilvl w:val="0"/>
                <w:numId w:val="5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Правильно определил цель опыта; работу выполняет правильно не менее чем наполовину, однако объем выполненной части таков, что позволяет получить правильные результаты и выводы по основным, принципиально важным задачам работы.</w:t>
            </w:r>
          </w:p>
          <w:p w:rsidR="00BE78E2" w:rsidRPr="00BE78E2" w:rsidRDefault="00BE78E2" w:rsidP="00BB7845">
            <w:pPr>
              <w:numPr>
                <w:ilvl w:val="0"/>
                <w:numId w:val="5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Подбор оборудования, объектов, материалов, а также работы по началу опыта провел с помощью учителя; или в ходе проведения опыта и измерений опыта были допущены ошибки в описании наблюдений, формулировании выводов.</w:t>
            </w:r>
          </w:p>
          <w:p w:rsidR="00BE78E2" w:rsidRPr="00BE78E2" w:rsidRDefault="00BE78E2" w:rsidP="00BB7845">
            <w:pPr>
              <w:numPr>
                <w:ilvl w:val="0"/>
                <w:numId w:val="50"/>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Опыт проводился в нерациональных условиях, что привело к получению результатов с большей погрешностью; или в отчете были допущены в общей сложности не более двух ошибок (в записях единиц, измерениях, в вычислениях, графиках, таблицах, схемах, анализе погрешностей и т.д.) не принципиального для данной работы характера, но повлиявших на результат выполнения; не выполнен совсем</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или выполнен неверно анализ погрешностей (9-11 классы);</w:t>
            </w:r>
          </w:p>
        </w:tc>
      </w:tr>
      <w:tr w:rsidR="006B7C70" w:rsidRPr="00BE78E2" w:rsidTr="00AB3847">
        <w:trPr>
          <w:trHeight w:val="1382"/>
        </w:trPr>
        <w:tc>
          <w:tcPr>
            <w:tcW w:w="113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156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6770" w:type="dxa"/>
            <w:shd w:val="clear" w:color="auto" w:fill="auto"/>
          </w:tcPr>
          <w:p w:rsidR="00BE78E2" w:rsidRPr="00BE78E2" w:rsidRDefault="00BE78E2" w:rsidP="00BB7845">
            <w:pPr>
              <w:numPr>
                <w:ilvl w:val="0"/>
                <w:numId w:val="49"/>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Допускает грубую ошибку в ходе эксперимента (в объяснении, в оформлении работы, в соблюдении правил техники безопасности при работе с материалами и оборудованием), которая исправляется по требованию</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учителя.</w:t>
            </w:r>
          </w:p>
        </w:tc>
      </w:tr>
      <w:tr w:rsidR="006B7C70" w:rsidRPr="00BE78E2" w:rsidTr="00AB3847">
        <w:trPr>
          <w:trHeight w:val="3588"/>
        </w:trPr>
        <w:tc>
          <w:tcPr>
            <w:tcW w:w="113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не зачтено</w:t>
            </w:r>
          </w:p>
        </w:tc>
        <w:tc>
          <w:tcPr>
            <w:tcW w:w="156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2(неудовлет ворительно)</w:t>
            </w:r>
          </w:p>
        </w:tc>
        <w:tc>
          <w:tcPr>
            <w:tcW w:w="6770" w:type="dxa"/>
            <w:shd w:val="clear" w:color="auto" w:fill="auto"/>
          </w:tcPr>
          <w:p w:rsidR="00BE78E2" w:rsidRPr="00BE78E2" w:rsidRDefault="00BE78E2" w:rsidP="00BB7845">
            <w:pPr>
              <w:numPr>
                <w:ilvl w:val="0"/>
                <w:numId w:val="48"/>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Не определил самостоятельно цель опыта: выполнил работу</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не полностью, не подготовил нужное оборудование и объем выполненной части работы не позволяет сделать правильных выводов.</w:t>
            </w:r>
          </w:p>
          <w:p w:rsidR="00BE78E2" w:rsidRPr="00BE78E2" w:rsidRDefault="00BE78E2" w:rsidP="00BB7845">
            <w:pPr>
              <w:numPr>
                <w:ilvl w:val="0"/>
                <w:numId w:val="48"/>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Опыты, измерения, вычисления, наблюдения производились неправильно.</w:t>
            </w:r>
          </w:p>
          <w:p w:rsidR="00BE78E2" w:rsidRPr="00BE78E2" w:rsidRDefault="00BE78E2" w:rsidP="00BB7845">
            <w:pPr>
              <w:numPr>
                <w:ilvl w:val="0"/>
                <w:numId w:val="48"/>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 ходе работы и в отчете обнаружились в совокупности все недостатки, отмеченные в требованиях к оценке «3».</w:t>
            </w:r>
          </w:p>
          <w:p w:rsidR="00BE78E2" w:rsidRPr="00BE78E2" w:rsidRDefault="00BE78E2" w:rsidP="00BB7845">
            <w:pPr>
              <w:numPr>
                <w:ilvl w:val="0"/>
                <w:numId w:val="48"/>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Допускает две (и более) грубые ошибки в ходе эксперимента, в объяснении, в оформлении работы, в соблюдении правил техники безопасности при работе с веществами и оборудованием, которые не может исправить даже по требованию учителя.</w:t>
            </w:r>
          </w:p>
        </w:tc>
      </w:tr>
    </w:tbl>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Оценка рефератов исследовательских работ по биологии</w:t>
      </w:r>
    </w:p>
    <w:p w:rsidR="00BE78E2" w:rsidRPr="00BE78E2" w:rsidRDefault="00BE78E2" w:rsidP="00BE78E2">
      <w:pPr>
        <w:spacing w:after="0" w:line="240" w:lineRule="auto"/>
        <w:jc w:val="both"/>
        <w:rPr>
          <w:rFonts w:ascii="Times New Roman" w:eastAsia="SchoolBookSanPin" w:hAnsi="Times New Roman"/>
          <w:sz w:val="24"/>
          <w:szCs w:val="24"/>
          <w:lang w:val="ru-RU"/>
        </w:rPr>
      </w:pPr>
    </w:p>
    <w:tbl>
      <w:tblPr>
        <w:tblW w:w="0" w:type="auto"/>
        <w:tblInd w:w="205" w:type="dxa"/>
        <w:tblBorders>
          <w:top w:val="single" w:sz="6" w:space="0" w:color="000009"/>
          <w:left w:val="single" w:sz="6" w:space="0" w:color="000009"/>
          <w:bottom w:val="single" w:sz="6" w:space="0" w:color="000009"/>
          <w:right w:val="single" w:sz="6" w:space="0" w:color="000009"/>
          <w:insideH w:val="single" w:sz="6" w:space="0" w:color="000009"/>
          <w:insideV w:val="single" w:sz="6" w:space="0" w:color="000009"/>
        </w:tblBorders>
        <w:tblLayout w:type="fixed"/>
        <w:tblCellMar>
          <w:left w:w="0" w:type="dxa"/>
          <w:right w:w="0" w:type="dxa"/>
        </w:tblCellMar>
        <w:tblLook w:val="01E0"/>
      </w:tblPr>
      <w:tblGrid>
        <w:gridCol w:w="1181"/>
        <w:gridCol w:w="2763"/>
        <w:gridCol w:w="1702"/>
        <w:gridCol w:w="1274"/>
        <w:gridCol w:w="2976"/>
      </w:tblGrid>
      <w:tr w:rsidR="006B7C70" w:rsidRPr="00BE78E2" w:rsidTr="00AB3847">
        <w:trPr>
          <w:trHeight w:val="827"/>
        </w:trPr>
        <w:tc>
          <w:tcPr>
            <w:tcW w:w="118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Оценка</w:t>
            </w:r>
          </w:p>
        </w:tc>
        <w:tc>
          <w:tcPr>
            <w:tcW w:w="276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Оформление реферата</w:t>
            </w: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Содержание реферата</w:t>
            </w:r>
          </w:p>
        </w:tc>
        <w:tc>
          <w:tcPr>
            <w:tcW w:w="127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Речевое оформлен</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ие</w:t>
            </w:r>
          </w:p>
        </w:tc>
        <w:tc>
          <w:tcPr>
            <w:tcW w:w="297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Грамотность</w:t>
            </w:r>
          </w:p>
        </w:tc>
      </w:tr>
      <w:tr w:rsidR="006B7C70" w:rsidRPr="00BE78E2" w:rsidTr="00AB3847">
        <w:trPr>
          <w:trHeight w:val="6072"/>
        </w:trPr>
        <w:tc>
          <w:tcPr>
            <w:tcW w:w="1181" w:type="dxa"/>
            <w:shd w:val="clear" w:color="auto" w:fill="auto"/>
          </w:tcPr>
          <w:p w:rsidR="00BE78E2" w:rsidRPr="00BE78E2" w:rsidRDefault="00BE78E2" w:rsidP="00AB3847">
            <w:pPr>
              <w:spacing w:after="0" w:line="240" w:lineRule="auto"/>
              <w:jc w:val="both"/>
              <w:rPr>
                <w:rFonts w:ascii="Times New Roman" w:eastAsia="SchoolBookSanPin" w:hAnsi="Times New Roman"/>
                <w:b/>
                <w:sz w:val="24"/>
                <w:szCs w:val="24"/>
                <w:lang w:val="ru-RU"/>
              </w:rPr>
            </w:pPr>
            <w:r w:rsidRPr="00BE78E2">
              <w:rPr>
                <w:rFonts w:ascii="Times New Roman" w:eastAsia="SchoolBookSanPin" w:hAnsi="Times New Roman"/>
                <w:b/>
                <w:sz w:val="24"/>
                <w:szCs w:val="24"/>
                <w:lang w:val="ru-RU"/>
              </w:rPr>
              <w:t>«5»</w:t>
            </w:r>
          </w:p>
        </w:tc>
        <w:tc>
          <w:tcPr>
            <w:tcW w:w="2763" w:type="dxa"/>
            <w:shd w:val="clear" w:color="auto" w:fill="auto"/>
          </w:tcPr>
          <w:p w:rsidR="00BE78E2" w:rsidRPr="00BE78E2" w:rsidRDefault="00BE78E2" w:rsidP="00BB7845">
            <w:pPr>
              <w:numPr>
                <w:ilvl w:val="0"/>
                <w:numId w:val="47"/>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Титульный лист оформлен в соответствии с требованиями (приложение)</w:t>
            </w:r>
          </w:p>
          <w:p w:rsidR="00BE78E2" w:rsidRPr="00BE78E2" w:rsidRDefault="00BE78E2" w:rsidP="00BB7845">
            <w:pPr>
              <w:numPr>
                <w:ilvl w:val="0"/>
                <w:numId w:val="47"/>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Наличие плана</w:t>
            </w:r>
          </w:p>
          <w:p w:rsidR="00BE78E2" w:rsidRPr="00BE78E2" w:rsidRDefault="00BE78E2" w:rsidP="00BB7845">
            <w:pPr>
              <w:numPr>
                <w:ilvl w:val="0"/>
                <w:numId w:val="47"/>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 тексте имеются ссылки на авторство</w:t>
            </w:r>
          </w:p>
          <w:p w:rsidR="00BE78E2" w:rsidRPr="00BE78E2" w:rsidRDefault="00BE78E2" w:rsidP="00BB7845">
            <w:pPr>
              <w:numPr>
                <w:ilvl w:val="0"/>
                <w:numId w:val="47"/>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Наличие списка использованной литературы в соответствии с правилами библиографии.</w:t>
            </w: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Содержание работы полностью соответствует теме.</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Фактические ошибки отсутствуют.</w:t>
            </w:r>
          </w:p>
          <w:p w:rsidR="00BE78E2" w:rsidRPr="00BE78E2" w:rsidRDefault="00BE78E2" w:rsidP="00BB7845">
            <w:pPr>
              <w:numPr>
                <w:ilvl w:val="0"/>
                <w:numId w:val="46"/>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Стройный по композиции, логичное и последовател ьное в изложении мыслей.</w:t>
            </w:r>
          </w:p>
          <w:p w:rsidR="00BE78E2" w:rsidRPr="00BE78E2" w:rsidRDefault="00BE78E2" w:rsidP="00BB7845">
            <w:pPr>
              <w:numPr>
                <w:ilvl w:val="0"/>
                <w:numId w:val="46"/>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Объем реферата 10- 12 листов</w:t>
            </w:r>
          </w:p>
        </w:tc>
        <w:tc>
          <w:tcPr>
            <w:tcW w:w="127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Написан правильн ым литератур ным языком и стилисти чески соответст вует содержан ию.</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 В реферате допускает ся незначите льная неточност ь в содержан ии и 1-2</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речевых</w:t>
            </w:r>
          </w:p>
        </w:tc>
        <w:tc>
          <w:tcPr>
            <w:tcW w:w="297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Допускается: одна орфографическая. Или одна пунктуационная, или одна грамматическая ошибка</w:t>
            </w:r>
          </w:p>
        </w:tc>
      </w:tr>
      <w:tr w:rsidR="006B7C70" w:rsidRPr="00BE78E2" w:rsidTr="00AB3847">
        <w:trPr>
          <w:trHeight w:val="277"/>
        </w:trPr>
        <w:tc>
          <w:tcPr>
            <w:tcW w:w="118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76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127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недочета.</w:t>
            </w:r>
          </w:p>
        </w:tc>
        <w:tc>
          <w:tcPr>
            <w:tcW w:w="297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r w:rsidR="006B7C70" w:rsidRPr="00BE78E2" w:rsidTr="00AB3847">
        <w:trPr>
          <w:trHeight w:val="6363"/>
        </w:trPr>
        <w:tc>
          <w:tcPr>
            <w:tcW w:w="1181" w:type="dxa"/>
            <w:shd w:val="clear" w:color="auto" w:fill="auto"/>
          </w:tcPr>
          <w:p w:rsidR="00BE78E2" w:rsidRPr="00BE78E2" w:rsidRDefault="00BE78E2" w:rsidP="00AB3847">
            <w:pPr>
              <w:spacing w:after="0" w:line="240" w:lineRule="auto"/>
              <w:jc w:val="both"/>
              <w:rPr>
                <w:rFonts w:ascii="Times New Roman" w:eastAsia="SchoolBookSanPin" w:hAnsi="Times New Roman"/>
                <w:b/>
                <w:sz w:val="24"/>
                <w:szCs w:val="24"/>
                <w:lang w:val="ru-RU"/>
              </w:rPr>
            </w:pPr>
            <w:r w:rsidRPr="00BE78E2">
              <w:rPr>
                <w:rFonts w:ascii="Times New Roman" w:eastAsia="SchoolBookSanPin" w:hAnsi="Times New Roman"/>
                <w:b/>
                <w:sz w:val="24"/>
                <w:szCs w:val="24"/>
                <w:lang w:val="ru-RU"/>
              </w:rPr>
              <w:t>«4»</w:t>
            </w:r>
          </w:p>
        </w:tc>
        <w:tc>
          <w:tcPr>
            <w:tcW w:w="276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 Оформление в основном соответствует требованиям, но нарушен один из 4-х пунктов требований.</w:t>
            </w: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Содержание работы в основном соответствует теме (имеются незначительн ые отклонения от темы) 2.Содержание в основном достоверно, но имеются единичные фактические неточности.</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3.Имеются незначительн ые нарушения последовател ьности в изложении</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мысли.</w:t>
            </w:r>
          </w:p>
        </w:tc>
        <w:tc>
          <w:tcPr>
            <w:tcW w:w="127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Написан правильн ым литератур ным языком и стилисти чески соответст вует содержан ию.</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2.достове рно:</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2-3</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неточност и в содержан ии, не более 3-4 речевых недочетов</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w:t>
            </w:r>
          </w:p>
        </w:tc>
        <w:tc>
          <w:tcPr>
            <w:tcW w:w="297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Допускаются:</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 орфографические, или 2</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пунктуационные, или 1</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орфографическая и 3 пунктуационные ошибки, а также 2 грамматические ошибки</w:t>
            </w:r>
          </w:p>
        </w:tc>
      </w:tr>
      <w:tr w:rsidR="006B7C70" w:rsidRPr="00BE78E2" w:rsidTr="00AB3847">
        <w:trPr>
          <w:trHeight w:val="6368"/>
        </w:trPr>
        <w:tc>
          <w:tcPr>
            <w:tcW w:w="1181" w:type="dxa"/>
            <w:shd w:val="clear" w:color="auto" w:fill="auto"/>
          </w:tcPr>
          <w:p w:rsidR="00BE78E2" w:rsidRPr="00BE78E2" w:rsidRDefault="00BE78E2" w:rsidP="00AB3847">
            <w:pPr>
              <w:spacing w:after="0" w:line="240" w:lineRule="auto"/>
              <w:jc w:val="both"/>
              <w:rPr>
                <w:rFonts w:ascii="Times New Roman" w:eastAsia="SchoolBookSanPin" w:hAnsi="Times New Roman"/>
                <w:b/>
                <w:sz w:val="24"/>
                <w:szCs w:val="24"/>
                <w:lang w:val="ru-RU"/>
              </w:rPr>
            </w:pPr>
            <w:r w:rsidRPr="00BE78E2">
              <w:rPr>
                <w:rFonts w:ascii="Times New Roman" w:eastAsia="SchoolBookSanPin" w:hAnsi="Times New Roman"/>
                <w:b/>
                <w:sz w:val="24"/>
                <w:szCs w:val="24"/>
                <w:lang w:val="ru-RU"/>
              </w:rPr>
              <w:t>«3»</w:t>
            </w:r>
          </w:p>
        </w:tc>
        <w:tc>
          <w:tcPr>
            <w:tcW w:w="276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 Оформление не соответствует выше перечисленным требованиям.</w:t>
            </w:r>
          </w:p>
        </w:tc>
        <w:tc>
          <w:tcPr>
            <w:tcW w:w="1702" w:type="dxa"/>
            <w:shd w:val="clear" w:color="auto" w:fill="auto"/>
          </w:tcPr>
          <w:p w:rsidR="00BE78E2" w:rsidRPr="00BE78E2" w:rsidRDefault="00BE78E2" w:rsidP="00BB7845">
            <w:pPr>
              <w:numPr>
                <w:ilvl w:val="0"/>
                <w:numId w:val="45"/>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 главном и основном раскрывается тема, в целом дан верный, но односторонни й или недостаточно полный ответ на тему.</w:t>
            </w:r>
          </w:p>
          <w:p w:rsidR="00BE78E2" w:rsidRPr="00BE78E2" w:rsidRDefault="00BE78E2" w:rsidP="00BB7845">
            <w:pPr>
              <w:numPr>
                <w:ilvl w:val="0"/>
                <w:numId w:val="45"/>
              </w:num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допущены отклонения от темы или имеются отдельные ошибки в изложении фактического материала. 3.Допущены отдельные нарушения</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последовател</w:t>
            </w:r>
          </w:p>
        </w:tc>
        <w:tc>
          <w:tcPr>
            <w:tcW w:w="127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1. Стиль работы отличаетс я единство м, обнаружи вается владение основами письменн ой речи. 2.Допуска ется: не более 4 недочетов в содержан ии и 5 речевых недочетов</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w:t>
            </w:r>
          </w:p>
        </w:tc>
        <w:tc>
          <w:tcPr>
            <w:tcW w:w="297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Допускаются: 4</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орфографические и 4</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пунктуационные, или 3</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орфографические и 5 пунктуационных ошибок, или 7 пунктуационных ошибок при отсутствии орфографических ошибок.</w:t>
            </w:r>
          </w:p>
        </w:tc>
      </w:tr>
      <w:tr w:rsidR="006B7C70" w:rsidRPr="00BE78E2" w:rsidTr="00AB3847">
        <w:trPr>
          <w:trHeight w:val="707"/>
        </w:trPr>
        <w:tc>
          <w:tcPr>
            <w:tcW w:w="1181"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763"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ьности изложения.</w:t>
            </w:r>
          </w:p>
        </w:tc>
        <w:tc>
          <w:tcPr>
            <w:tcW w:w="1274"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976"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r>
    </w:tbl>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Критерии оценивания презентаций учащихся</w:t>
      </w:r>
    </w:p>
    <w:p w:rsidR="00BE78E2" w:rsidRPr="00BE78E2" w:rsidRDefault="00BE78E2" w:rsidP="00BE78E2">
      <w:pPr>
        <w:spacing w:after="0" w:line="240" w:lineRule="auto"/>
        <w:jc w:val="both"/>
        <w:rPr>
          <w:rFonts w:ascii="Times New Roman" w:eastAsia="SchoolBookSanPin" w:hAnsi="Times New Roman"/>
          <w:sz w:val="24"/>
          <w:szCs w:val="24"/>
          <w:lang w:val="ru-RU"/>
        </w:rPr>
      </w:pPr>
    </w:p>
    <w:tbl>
      <w:tblPr>
        <w:tblW w:w="9898" w:type="dxa"/>
        <w:tblInd w:w="207" w:type="dxa"/>
        <w:tblBorders>
          <w:top w:val="single" w:sz="8" w:space="0" w:color="000009"/>
          <w:left w:val="single" w:sz="8" w:space="0" w:color="000009"/>
          <w:bottom w:val="single" w:sz="8" w:space="0" w:color="000009"/>
          <w:right w:val="single" w:sz="8" w:space="0" w:color="000009"/>
          <w:insideH w:val="single" w:sz="8" w:space="0" w:color="000009"/>
          <w:insideV w:val="single" w:sz="8" w:space="0" w:color="000009"/>
        </w:tblBorders>
        <w:tblLayout w:type="fixed"/>
        <w:tblCellMar>
          <w:left w:w="0" w:type="dxa"/>
          <w:right w:w="0" w:type="dxa"/>
        </w:tblCellMar>
        <w:tblLook w:val="01E0"/>
      </w:tblPr>
      <w:tblGrid>
        <w:gridCol w:w="1109"/>
        <w:gridCol w:w="2127"/>
        <w:gridCol w:w="2410"/>
        <w:gridCol w:w="1702"/>
        <w:gridCol w:w="2550"/>
      </w:tblGrid>
      <w:tr w:rsidR="006B7C70" w:rsidRPr="00BE78E2" w:rsidTr="00AB3847">
        <w:trPr>
          <w:trHeight w:val="275"/>
        </w:trPr>
        <w:tc>
          <w:tcPr>
            <w:tcW w:w="1109"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Оценка</w:t>
            </w:r>
          </w:p>
        </w:tc>
        <w:tc>
          <w:tcPr>
            <w:tcW w:w="212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5</w:t>
            </w:r>
          </w:p>
        </w:tc>
        <w:tc>
          <w:tcPr>
            <w:tcW w:w="24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4</w:t>
            </w: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3</w:t>
            </w:r>
          </w:p>
        </w:tc>
        <w:tc>
          <w:tcPr>
            <w:tcW w:w="255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2</w:t>
            </w:r>
          </w:p>
        </w:tc>
      </w:tr>
      <w:tr w:rsidR="006B7C70" w:rsidRPr="00BE78E2" w:rsidTr="00AB3847">
        <w:trPr>
          <w:trHeight w:val="1379"/>
        </w:trPr>
        <w:tc>
          <w:tcPr>
            <w:tcW w:w="1109" w:type="dxa"/>
            <w:vMerge w:val="restart"/>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Содерж ание</w:t>
            </w:r>
          </w:p>
        </w:tc>
        <w:tc>
          <w:tcPr>
            <w:tcW w:w="212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Работа полностью завершена</w:t>
            </w:r>
          </w:p>
        </w:tc>
        <w:tc>
          <w:tcPr>
            <w:tcW w:w="24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Почти полностью сделаны наиболее важные компоненты работы</w:t>
            </w: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Не все важнейшие компоненты</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работы выполнены</w:t>
            </w:r>
          </w:p>
        </w:tc>
        <w:tc>
          <w:tcPr>
            <w:tcW w:w="255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Работа сделана фрагментарно и с помощью учителя</w:t>
            </w:r>
          </w:p>
        </w:tc>
      </w:tr>
      <w:tr w:rsidR="006B7C70" w:rsidRPr="00BE78E2" w:rsidTr="00AB3847">
        <w:trPr>
          <w:trHeight w:val="1846"/>
        </w:trPr>
        <w:tc>
          <w:tcPr>
            <w:tcW w:w="1109" w:type="dxa"/>
            <w:vMerge/>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12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Работа демонстрирует глубокое понимание описываемых процессов</w:t>
            </w:r>
          </w:p>
        </w:tc>
        <w:tc>
          <w:tcPr>
            <w:tcW w:w="24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Работа демонстрирует понимание основных моментов, хотя некоторые детали не уточняются</w:t>
            </w: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Работа демонстрирует понимание, но неполное</w:t>
            </w:r>
          </w:p>
        </w:tc>
        <w:tc>
          <w:tcPr>
            <w:tcW w:w="255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Работа демонстрирует минимальное понимание</w:t>
            </w:r>
          </w:p>
        </w:tc>
      </w:tr>
      <w:tr w:rsidR="006B7C70" w:rsidRPr="00BE78E2" w:rsidTr="00AB3847">
        <w:trPr>
          <w:trHeight w:val="4053"/>
        </w:trPr>
        <w:tc>
          <w:tcPr>
            <w:tcW w:w="1109" w:type="dxa"/>
            <w:vMerge/>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12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Даны интересные дискуссионные материалы.</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Грамотно используется научная лексика</w:t>
            </w:r>
          </w:p>
        </w:tc>
        <w:tc>
          <w:tcPr>
            <w:tcW w:w="24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Имеются некоторые материалы дискуссионного характера. Научная лексика используется, но иногда не корректно.</w:t>
            </w: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Дискуссионны е материалы есть в наличии, но не способствуют пониманию проблемы.</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Научная терминология или используется мало или используется некорректно.</w:t>
            </w:r>
          </w:p>
        </w:tc>
        <w:tc>
          <w:tcPr>
            <w:tcW w:w="255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Минимум дискуссионных материалов. Минимум научных терминов</w:t>
            </w:r>
          </w:p>
        </w:tc>
      </w:tr>
      <w:tr w:rsidR="006B7C70" w:rsidRPr="00BE78E2" w:rsidTr="00AB3847">
        <w:trPr>
          <w:trHeight w:val="2123"/>
        </w:trPr>
        <w:tc>
          <w:tcPr>
            <w:tcW w:w="1109" w:type="dxa"/>
            <w:vMerge/>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12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Ученик предлагает собственную интерпретацию или развитие темы (обобщения, приложения, аналогии)</w:t>
            </w:r>
          </w:p>
        </w:tc>
        <w:tc>
          <w:tcPr>
            <w:tcW w:w="24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Ученик в большинстве случаев предлагает собственную интерпретацию или развитие темы</w:t>
            </w: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Ученик иногда предлагает свою интерпретаци ю</w:t>
            </w:r>
          </w:p>
        </w:tc>
        <w:tc>
          <w:tcPr>
            <w:tcW w:w="255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Интерпретация ограничена или беспочвенна</w:t>
            </w:r>
          </w:p>
        </w:tc>
      </w:tr>
      <w:tr w:rsidR="006B7C70" w:rsidRPr="00BE78E2" w:rsidTr="00AB3847">
        <w:trPr>
          <w:trHeight w:val="1845"/>
        </w:trPr>
        <w:tc>
          <w:tcPr>
            <w:tcW w:w="1109" w:type="dxa"/>
            <w:vMerge/>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12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Везде, где возможно выбирается более эффективный и/или сложный процесс</w:t>
            </w:r>
          </w:p>
        </w:tc>
        <w:tc>
          <w:tcPr>
            <w:tcW w:w="24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Почти везде выбирается более эффективный процесс</w:t>
            </w: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Ученику нужна помощь в выборе эффективного процесса</w:t>
            </w:r>
          </w:p>
        </w:tc>
        <w:tc>
          <w:tcPr>
            <w:tcW w:w="255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Ученик может работать только под руководством учителя</w:t>
            </w:r>
          </w:p>
        </w:tc>
      </w:tr>
      <w:tr w:rsidR="006B7C70" w:rsidRPr="00BE78E2" w:rsidTr="00AB3847">
        <w:trPr>
          <w:trHeight w:val="552"/>
        </w:trPr>
        <w:tc>
          <w:tcPr>
            <w:tcW w:w="1109" w:type="dxa"/>
            <w:vMerge w:val="restart"/>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Дизайн</w:t>
            </w:r>
          </w:p>
        </w:tc>
        <w:tc>
          <w:tcPr>
            <w:tcW w:w="2127" w:type="dxa"/>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Дизайн логичен и</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очевиден</w:t>
            </w:r>
          </w:p>
        </w:tc>
        <w:tc>
          <w:tcPr>
            <w:tcW w:w="2410" w:type="dxa"/>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Дизайн есть</w:t>
            </w:r>
          </w:p>
        </w:tc>
        <w:tc>
          <w:tcPr>
            <w:tcW w:w="1702" w:type="dxa"/>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Дизайн</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случайный</w:t>
            </w:r>
          </w:p>
        </w:tc>
        <w:tc>
          <w:tcPr>
            <w:tcW w:w="2550" w:type="dxa"/>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Дизайн не ясен</w:t>
            </w:r>
          </w:p>
        </w:tc>
      </w:tr>
      <w:tr w:rsidR="006B7C70" w:rsidRPr="00BE78E2" w:rsidTr="00AB3847">
        <w:trPr>
          <w:trHeight w:val="2399"/>
        </w:trPr>
        <w:tc>
          <w:tcPr>
            <w:tcW w:w="1109" w:type="dxa"/>
            <w:vMerge/>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12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Имеются постоянные элементы дизайна. Дизайн подчеркивает содержание.</w:t>
            </w:r>
          </w:p>
        </w:tc>
        <w:tc>
          <w:tcPr>
            <w:tcW w:w="24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Имеются постоянные элементы дизайна.</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Дизайн соответствует содержанию.</w:t>
            </w: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Нет постоянных элементов дизайна.</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Дизайн может и не соответствоват ь содержанию.</w:t>
            </w:r>
          </w:p>
        </w:tc>
        <w:tc>
          <w:tcPr>
            <w:tcW w:w="255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Элементы дизайна мешают содержанию, накладываясь на него.</w:t>
            </w:r>
          </w:p>
        </w:tc>
      </w:tr>
      <w:tr w:rsidR="006B7C70" w:rsidRPr="00BE78E2" w:rsidTr="00AB3847">
        <w:trPr>
          <w:trHeight w:val="2121"/>
        </w:trPr>
        <w:tc>
          <w:tcPr>
            <w:tcW w:w="1109" w:type="dxa"/>
            <w:vMerge/>
            <w:tcBorders>
              <w:top w:val="nil"/>
            </w:tcBorders>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p>
        </w:tc>
        <w:tc>
          <w:tcPr>
            <w:tcW w:w="212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Все параметры шрифта хорошо подобраны (текст хорошо читается)</w:t>
            </w:r>
          </w:p>
        </w:tc>
        <w:tc>
          <w:tcPr>
            <w:tcW w:w="24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Параметры шрифта подобраны. Шрифт читаем.</w:t>
            </w: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Параметры шрифта недостаточно хорошо подобраны, могут мешать восприятию</w:t>
            </w:r>
          </w:p>
        </w:tc>
        <w:tc>
          <w:tcPr>
            <w:tcW w:w="255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Параметры не подобраны. Делают текст трудночитаемым</w:t>
            </w:r>
          </w:p>
        </w:tc>
      </w:tr>
      <w:tr w:rsidR="006B7C70" w:rsidRPr="00BE78E2" w:rsidTr="00AB3847">
        <w:trPr>
          <w:trHeight w:val="1657"/>
        </w:trPr>
        <w:tc>
          <w:tcPr>
            <w:tcW w:w="1109"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Графика</w:t>
            </w:r>
          </w:p>
        </w:tc>
        <w:tc>
          <w:tcPr>
            <w:tcW w:w="212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Хорошо подобрана, соответствует содержанию, обогащает</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содержание</w:t>
            </w:r>
          </w:p>
        </w:tc>
        <w:tc>
          <w:tcPr>
            <w:tcW w:w="24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Графика соответствует содержанию</w:t>
            </w: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Графика мало соответствует содержанию</w:t>
            </w:r>
          </w:p>
        </w:tc>
        <w:tc>
          <w:tcPr>
            <w:tcW w:w="255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Графика не соответствует содержанию</w:t>
            </w:r>
          </w:p>
        </w:tc>
      </w:tr>
      <w:tr w:rsidR="006B7C70" w:rsidRPr="00BE78E2" w:rsidTr="00AB3847">
        <w:trPr>
          <w:trHeight w:val="827"/>
        </w:trPr>
        <w:tc>
          <w:tcPr>
            <w:tcW w:w="1109"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Грамотн ость</w:t>
            </w:r>
          </w:p>
        </w:tc>
        <w:tc>
          <w:tcPr>
            <w:tcW w:w="2127"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Нет ошибок: ни</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грамматических, ни синтаксических</w:t>
            </w:r>
          </w:p>
        </w:tc>
        <w:tc>
          <w:tcPr>
            <w:tcW w:w="241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Минимальное количество ошибок</w:t>
            </w:r>
          </w:p>
        </w:tc>
        <w:tc>
          <w:tcPr>
            <w:tcW w:w="1702"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Есть ошибки,</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мешающие восприятию</w:t>
            </w:r>
          </w:p>
        </w:tc>
        <w:tc>
          <w:tcPr>
            <w:tcW w:w="2550" w:type="dxa"/>
            <w:shd w:val="clear" w:color="auto" w:fill="auto"/>
          </w:tcPr>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Много ошибок,</w:t>
            </w:r>
          </w:p>
          <w:p w:rsidR="00BE78E2" w:rsidRPr="00BE78E2" w:rsidRDefault="00BE78E2" w:rsidP="00AB3847">
            <w:pPr>
              <w:spacing w:after="0" w:line="240" w:lineRule="auto"/>
              <w:jc w:val="both"/>
              <w:rPr>
                <w:rFonts w:ascii="Times New Roman" w:eastAsia="SchoolBookSanPin" w:hAnsi="Times New Roman"/>
                <w:sz w:val="24"/>
                <w:szCs w:val="24"/>
                <w:lang w:val="ru-RU"/>
              </w:rPr>
            </w:pPr>
            <w:r w:rsidRPr="00BE78E2">
              <w:rPr>
                <w:rFonts w:ascii="Times New Roman" w:eastAsia="SchoolBookSanPin" w:hAnsi="Times New Roman"/>
                <w:sz w:val="24"/>
                <w:szCs w:val="24"/>
                <w:lang w:val="ru-RU"/>
              </w:rPr>
              <w:t>делающих материал трудночитаемым</w:t>
            </w:r>
          </w:p>
        </w:tc>
      </w:tr>
    </w:tbl>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BE78E2" w:rsidRDefault="00BE78E2" w:rsidP="00BE78E2">
      <w:pPr>
        <w:spacing w:after="0" w:line="240" w:lineRule="auto"/>
        <w:jc w:val="both"/>
        <w:rPr>
          <w:rFonts w:ascii="Times New Roman" w:eastAsia="SchoolBookSanPin" w:hAnsi="Times New Roman"/>
          <w:sz w:val="24"/>
          <w:szCs w:val="24"/>
          <w:lang w:val="ru-RU"/>
        </w:rPr>
      </w:pPr>
    </w:p>
    <w:p w:rsidR="00BE78E2" w:rsidRPr="000742E5" w:rsidRDefault="00BE78E2" w:rsidP="00216198">
      <w:pPr>
        <w:spacing w:after="0" w:line="240" w:lineRule="auto"/>
        <w:jc w:val="both"/>
        <w:rPr>
          <w:rFonts w:ascii="Times New Roman" w:eastAsia="SchoolBookSanPin" w:hAnsi="Times New Roman"/>
          <w:sz w:val="24"/>
          <w:szCs w:val="24"/>
          <w:lang w:val="ru-RU"/>
        </w:rPr>
      </w:pPr>
    </w:p>
    <w:p w:rsidR="001C122F" w:rsidRPr="00466828" w:rsidRDefault="00466828" w:rsidP="00055449">
      <w:pPr>
        <w:pStyle w:val="1"/>
        <w:pBdr>
          <w:bottom w:val="none" w:sz="0" w:space="0" w:color="auto"/>
        </w:pBdr>
        <w:spacing w:before="0" w:line="240" w:lineRule="auto"/>
        <w:ind w:firstLine="709"/>
        <w:jc w:val="both"/>
        <w:rPr>
          <w:sz w:val="24"/>
          <w:szCs w:val="24"/>
          <w:lang w:val="ru-RU" w:eastAsia="ru-RU"/>
        </w:rPr>
      </w:pPr>
      <w:r>
        <w:rPr>
          <w:sz w:val="24"/>
          <w:szCs w:val="24"/>
          <w:lang w:val="ru-RU" w:eastAsia="ru-RU"/>
        </w:rPr>
        <w:t xml:space="preserve">2.2 </w:t>
      </w:r>
      <w:r w:rsidRPr="00466828">
        <w:rPr>
          <w:sz w:val="24"/>
          <w:szCs w:val="24"/>
          <w:lang w:val="ru-RU" w:eastAsia="ru-RU"/>
        </w:rPr>
        <w:t>ПРОГРАММА ФОРМИРОВАНИЯ УУД</w:t>
      </w:r>
    </w:p>
    <w:p w:rsidR="001C122F" w:rsidRPr="000742E5" w:rsidRDefault="00466828" w:rsidP="00055449">
      <w:pPr>
        <w:spacing w:after="0" w:line="240" w:lineRule="auto"/>
        <w:ind w:firstLine="709"/>
        <w:jc w:val="both"/>
        <w:rPr>
          <w:rFonts w:ascii="Times New Roman" w:eastAsia="SchoolBookSanPin" w:hAnsi="Times New Roman"/>
          <w:sz w:val="24"/>
          <w:szCs w:val="24"/>
          <w:lang w:val="ru-RU"/>
        </w:rPr>
      </w:pPr>
      <w:r>
        <w:rPr>
          <w:rFonts w:ascii="Times New Roman" w:eastAsia="SchoolBookSanPin" w:hAnsi="Times New Roman"/>
          <w:b/>
          <w:sz w:val="24"/>
          <w:szCs w:val="24"/>
          <w:lang w:val="ru-RU"/>
        </w:rPr>
        <w:t xml:space="preserve">2.2.1 </w:t>
      </w:r>
      <w:r w:rsidR="001C122F" w:rsidRPr="00466828">
        <w:rPr>
          <w:rFonts w:ascii="Times New Roman" w:eastAsia="SchoolBookSanPin" w:hAnsi="Times New Roman"/>
          <w:b/>
          <w:sz w:val="24"/>
          <w:szCs w:val="24"/>
          <w:lang w:val="ru-RU"/>
        </w:rPr>
        <w:t>Целевой раздел.</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1.1.</w:t>
      </w:r>
      <w:r w:rsidR="001C122F" w:rsidRPr="000742E5">
        <w:rPr>
          <w:rFonts w:ascii="Times New Roman" w:eastAsia="SchoolBookSanPin" w:hAnsi="Times New Roman"/>
          <w:sz w:val="24"/>
          <w:szCs w:val="24"/>
          <w:lang w:val="ru-RU"/>
        </w:rPr>
        <w:t xml:space="preserve"> На уровне среднего общего образования продолжается формирование универсальных учебных действий (далее – УУД), систематизированный комплекс которых закреплен во ФГОС СОО.</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1.2.</w:t>
      </w:r>
      <w:r w:rsidR="001C122F" w:rsidRPr="000742E5">
        <w:rPr>
          <w:rFonts w:ascii="Times New Roman" w:eastAsia="SchoolBookSanPin" w:hAnsi="Times New Roman"/>
          <w:sz w:val="24"/>
          <w:szCs w:val="24"/>
          <w:lang w:val="ru-RU"/>
        </w:rPr>
        <w:t xml:space="preserve"> Формирование системы УУД осуществляется с учетом возрастных особенностей развития личностной и познавательной сфер обучающихся.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УУД целенаправленно формируются в дошкольном, младшем школьном, подростковом возрастах и достигают высокого уровня развития к моменту перехода обучающихся на уровень среднего общего образования. Помимо возрастания сложности выполняемых действий повышается уровень их рефлексивности (осознанности). Именно переход на качественно новый уровень рефлексии выделяет старший школьный возраст как особенный этап в становлении УУД.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УУД в процессе взросления из средства успешности решения предметных задач постепенно превращаются в объект рассмотрения, анализа. Развивается также способность осуществлять широкий перенос сформированных УУД на внеучебные ситуации. Выработанные на базе предметного обучения и отрефлексированные, УУД начинают использоваться как универсальные в различных жизненных контекстах. </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1.3.</w:t>
      </w:r>
      <w:r w:rsidR="001C122F" w:rsidRPr="000742E5">
        <w:rPr>
          <w:rFonts w:ascii="Times New Roman" w:eastAsia="SchoolBookSanPin" w:hAnsi="Times New Roman"/>
          <w:sz w:val="24"/>
          <w:szCs w:val="24"/>
          <w:lang w:val="ru-RU"/>
        </w:rPr>
        <w:t xml:space="preserve"> На уровне среднего общего образования регулятивные действия должны прирасти за счет умения выбирать успешные стратегии в трудных ситуациях, в конечном счете, управлять своей деятельностью в открытом образовательном пространстве. Развитие регулятивных действий тесно переплетается с развитием коммуникативных УУД. Обучающиеся осознанно используют коллективно-распределенную деятельность для решения разноплановых учебных, познавательных, исследовательских, проектных, профессиональных задач,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для эффективного разрешения конфликтов. Старший школьный возраст является ключевым для развития познавательных УУД и формирования собственной образовательной стратегии. Появляется сознательное и развернутое формирование образовательного запроса. Это особенно важно с учетом повышения вариативности на уровне среднего общего образования, когда обучающийся оказывается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ситуации выбора уровня изучения предметов, профиля и подготовки к выбору будущей профессии. </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1.4.</w:t>
      </w:r>
      <w:r w:rsidR="001C122F" w:rsidRPr="000742E5">
        <w:rPr>
          <w:rFonts w:ascii="Times New Roman" w:eastAsia="SchoolBookSanPin" w:hAnsi="Times New Roman"/>
          <w:sz w:val="24"/>
          <w:szCs w:val="24"/>
          <w:lang w:val="ru-RU"/>
        </w:rPr>
        <w:t xml:space="preserve"> Программа развития УУД направлена на повышение эффективности освоения обучающимися основной образовательной программы, а также усвоение знаний и учебных действий; формирование у обучающихся системных представлений и опыта применения методов, технологий и форм организации проектной и учебно-исследовательской деятельности для достижения практико-ориентированных результатов образования.</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1.5. </w:t>
      </w:r>
      <w:r w:rsidR="001C122F" w:rsidRPr="000742E5">
        <w:rPr>
          <w:sz w:val="24"/>
          <w:szCs w:val="24"/>
          <w:lang w:val="ru-RU"/>
        </w:rPr>
        <w:t xml:space="preserve"> </w:t>
      </w:r>
      <w:r w:rsidR="001C122F" w:rsidRPr="000742E5">
        <w:rPr>
          <w:rFonts w:ascii="Times New Roman" w:eastAsia="SchoolBookSanPin" w:hAnsi="Times New Roman"/>
          <w:sz w:val="24"/>
          <w:szCs w:val="24"/>
          <w:lang w:val="ru-RU"/>
        </w:rPr>
        <w:t>Программа формирования УУД призвана обеспечить:</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развитие у обучающихся способности к самопознанию, саморазвитию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самоопределению; формирование личностных ценностно-смысловых ориентиров и установок, системы значимых социальных и межличностных отношений;</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формирование умений самостоятельного планирования и осуществления учебной деятельности и организации учебного сотрудничества с педагогами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сверстниками;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повышение эффективности усвоения обучающимися знаний и учебных действий, формирование научного типа мышления, компетентностей в предметных областях, учебно-исследовательской, проектной, социальной деятельности;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создание условий для интеграции урочных и внеурочных форм учебно-исследовательской и проектной деятельности обучающихся;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формирование навыков участия в различных формах организации учебно-исследовательской и проектной деятельности (творческих конкурсах, научных обществах, научно-практических конференциях, олимпиадах и других), возможность получения практико-ориентированного результата;</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формирование и развитие компетенций обучающихся в области использования ИКТ, включая владение ИКТ, поиском, анализом и передачей информации, презентацией выполненных;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работ, основами информационной безопасности, умением безопасного использования  ИКТ;</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формирование знаний и навыков в области финансовой грамотности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устойчивого развития общества.</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возможность практического использования приобретенных обучающимися коммуникативных навыков, навыков целеполагания, планирования и самоконтроля;</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подготовку к осознанному выбору дальнейшего образования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профессиональной деятельности.</w:t>
      </w:r>
    </w:p>
    <w:p w:rsidR="001C122F" w:rsidRPr="00466828" w:rsidRDefault="00466828" w:rsidP="00055449">
      <w:pPr>
        <w:spacing w:after="0" w:line="240" w:lineRule="auto"/>
        <w:ind w:firstLine="709"/>
        <w:jc w:val="both"/>
        <w:rPr>
          <w:rFonts w:ascii="Times New Roman" w:eastAsia="SchoolBookSanPin" w:hAnsi="Times New Roman"/>
          <w:b/>
          <w:sz w:val="24"/>
          <w:szCs w:val="24"/>
          <w:u w:val="single"/>
          <w:lang w:val="ru-RU"/>
        </w:rPr>
      </w:pPr>
      <w:r w:rsidRPr="00466828">
        <w:rPr>
          <w:rFonts w:ascii="Times New Roman" w:hAnsi="Times New Roman"/>
          <w:b/>
          <w:sz w:val="24"/>
          <w:szCs w:val="24"/>
          <w:u w:val="single"/>
          <w:lang w:val="ru-RU"/>
        </w:rPr>
        <w:t xml:space="preserve">2.2.2 </w:t>
      </w:r>
      <w:r w:rsidR="001C122F" w:rsidRPr="00466828">
        <w:rPr>
          <w:rFonts w:ascii="Times New Roman" w:hAnsi="Times New Roman"/>
          <w:b/>
          <w:sz w:val="24"/>
          <w:szCs w:val="24"/>
          <w:u w:val="single"/>
          <w:lang w:val="ru-RU"/>
        </w:rPr>
        <w:t> </w:t>
      </w:r>
      <w:r w:rsidR="001C122F" w:rsidRPr="00466828">
        <w:rPr>
          <w:b/>
          <w:sz w:val="24"/>
          <w:szCs w:val="24"/>
          <w:u w:val="single"/>
          <w:lang w:val="ru-RU"/>
        </w:rPr>
        <w:t xml:space="preserve"> </w:t>
      </w:r>
      <w:r w:rsidR="001C122F" w:rsidRPr="00466828">
        <w:rPr>
          <w:rFonts w:ascii="Times New Roman" w:eastAsia="SchoolBookSanPin" w:hAnsi="Times New Roman"/>
          <w:b/>
          <w:sz w:val="24"/>
          <w:szCs w:val="24"/>
          <w:u w:val="single"/>
          <w:lang w:val="ru-RU"/>
        </w:rPr>
        <w:t>Содержательный раздел.</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2.1. </w:t>
      </w:r>
      <w:r w:rsidR="001C122F" w:rsidRPr="000742E5">
        <w:rPr>
          <w:sz w:val="24"/>
          <w:szCs w:val="24"/>
          <w:lang w:val="ru-RU"/>
        </w:rPr>
        <w:t xml:space="preserve"> </w:t>
      </w:r>
      <w:r w:rsidR="001C122F" w:rsidRPr="000742E5">
        <w:rPr>
          <w:rFonts w:ascii="Times New Roman" w:eastAsia="SchoolBookSanPin" w:hAnsi="Times New Roman"/>
          <w:sz w:val="24"/>
          <w:szCs w:val="24"/>
          <w:lang w:val="ru-RU"/>
        </w:rPr>
        <w:t>Программа формирования УУД у обучающихся содержит:</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описание взаимосвязи УУД с содержанием учебных предметов;</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описание особенностей реализации основных направлений и форм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учебно-исследовательской и проектной деятельности.</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2.2. </w:t>
      </w:r>
      <w:r w:rsidR="001C122F" w:rsidRPr="000742E5">
        <w:rPr>
          <w:sz w:val="24"/>
          <w:szCs w:val="24"/>
          <w:lang w:val="ru-RU"/>
        </w:rPr>
        <w:t xml:space="preserve"> </w:t>
      </w:r>
      <w:r w:rsidR="001C122F" w:rsidRPr="000742E5">
        <w:rPr>
          <w:rFonts w:ascii="Times New Roman" w:eastAsia="SchoolBookSanPin" w:hAnsi="Times New Roman"/>
          <w:sz w:val="24"/>
          <w:szCs w:val="24"/>
          <w:lang w:val="ru-RU"/>
        </w:rPr>
        <w:t>Описание взаимосвязи УУД с содержанием учебных предметов.</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Содержание </w:t>
      </w:r>
      <w:r w:rsidR="00CD0132">
        <w:rPr>
          <w:rFonts w:ascii="Times New Roman" w:eastAsia="SchoolBookSanPin" w:hAnsi="Times New Roman"/>
          <w:sz w:val="24"/>
          <w:szCs w:val="24"/>
          <w:lang w:val="ru-RU"/>
        </w:rPr>
        <w:t>среднего</w:t>
      </w:r>
      <w:r w:rsidRPr="000742E5">
        <w:rPr>
          <w:rFonts w:ascii="Times New Roman" w:eastAsia="SchoolBookSanPin" w:hAnsi="Times New Roman"/>
          <w:sz w:val="24"/>
          <w:szCs w:val="24"/>
          <w:lang w:val="ru-RU"/>
        </w:rPr>
        <w:t xml:space="preserve"> общего образования определяется программой основного общего образования. Предметное учебное содержание фиксируется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рабочих программах.</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Разработанные по всем учебным предметам федеральные рабочие программы (далее – ФРП) отражают определенные во ФГОС СОО УУД в трех своих компонентах:</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как часть метапредметных результатов обучения в разделе «Планируемые результаты освоения учебного предмета на уровне </w:t>
      </w:r>
      <w:r w:rsidR="00CD0132">
        <w:rPr>
          <w:rFonts w:ascii="Times New Roman" w:eastAsia="SchoolBookSanPin" w:hAnsi="Times New Roman"/>
          <w:sz w:val="24"/>
          <w:szCs w:val="24"/>
          <w:lang w:val="ru-RU"/>
        </w:rPr>
        <w:t>среднего</w:t>
      </w:r>
      <w:r w:rsidRPr="000742E5">
        <w:rPr>
          <w:rFonts w:ascii="Times New Roman" w:eastAsia="SchoolBookSanPin" w:hAnsi="Times New Roman"/>
          <w:sz w:val="24"/>
          <w:szCs w:val="24"/>
          <w:lang w:val="ru-RU"/>
        </w:rPr>
        <w:t xml:space="preserve"> общего образования»;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соотнесении с предметными результатами по основным разделам и темам учебного содержания;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разделе «Основные виды деятельности» тематического планирования.</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2.3. </w:t>
      </w:r>
      <w:r w:rsidR="001C122F" w:rsidRPr="000742E5">
        <w:rPr>
          <w:rFonts w:ascii="Times New Roman" w:eastAsia="SchoolBookSanPin" w:hAnsi="Times New Roman"/>
          <w:sz w:val="24"/>
          <w:szCs w:val="24"/>
          <w:lang w:val="ru-RU"/>
        </w:rPr>
        <w:t>Описание реализации требований формирования УУД в предметных результатах и тематическом планировании по отдельным предметным областям.</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2.3.1. </w:t>
      </w:r>
      <w:r w:rsidR="001C122F" w:rsidRPr="000742E5">
        <w:rPr>
          <w:rFonts w:ascii="Times New Roman" w:eastAsia="SchoolBookSanPin" w:hAnsi="Times New Roman"/>
          <w:sz w:val="24"/>
          <w:szCs w:val="24"/>
          <w:lang w:val="ru-RU"/>
        </w:rPr>
        <w:t>Русский язык и литература.</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2.3.1.1. </w:t>
      </w:r>
      <w:r w:rsidR="001C122F" w:rsidRPr="000742E5">
        <w:rPr>
          <w:rFonts w:ascii="Times New Roman" w:eastAsia="SchoolBookSanPin" w:hAnsi="Times New Roman"/>
          <w:sz w:val="24"/>
          <w:szCs w:val="24"/>
          <w:lang w:val="ru-RU"/>
        </w:rPr>
        <w:t xml:space="preserve">Формирование универсальных учебных познавательных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включает базовые логические действия:</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устанавливать существенный признак или основание для сравнения, классификации и обобщения языковых единиц, языковых фактов и процессов, текстов различных функциональных разновидностей языка, функционально-смысловых типов, жанров; устанавливать основания для сравнения литературных героев, художественных произведений и их фрагментов, классификации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обобщения литературных фактов; сопоставлять текст с другими произведениями русской и зарубежной литературы, интерпретациями в различных видах искусств;</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выявлять закономерности и противоречия в языковых фактах, данных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наблюдении (например, традиционный принцип русской орфографии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правописание чередующихся гласных и другие); при изучении литературных произведений, направлений, фактов историко-литературного процесса; анализировать изменения (например, в лексическом составе русского языка)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находить закономерности; формулировать и использовать определения понятий; толковать лексическое значение слова путём установления родовых и видовых смысловых компонентов, отражающих основные родо-видовые признаки реалии;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выражать отношения, зависимости, правила, закономерности с помощью схем (например, схем сложного предложения с разными видами связи); графических моделей (например, при объяснении правописания гласных в корне слова, правописании «н» и «нн» в словах различных частей речи) и другие;</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разрабатывать план решения языковой и речевой задачи с учётом анализа имеющихся данных, представленных в виде текста, таблицы, графики и другие;</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оценивать соответствие результатов деятельности её целям; различать верные и неверные суждения, устанавливать противоречия в суждениях и корректировать текст;</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развивать критическое мышление при решении жизненных проблем с учётом собственного речевого и читательского опыта.</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самостоятельно формулировать и актуализировать проблему, заложенную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художественном произведении, рассматривать ее всесторонне;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устанавливать основания для сравнения литературных героев, художественных произведений и их фрагментов, классификации и обобщения литературных фактов; сопоставлять текст с другими произведениями русской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зарубежной литературы, интерпретациями в различных видах искусств;</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выявлять закономерности и противоречия в рассматриваемых явлениях, в том числе при изучении литературных произведений, направлений, фактов историко-литературного процесса.</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2.3.1.2. </w:t>
      </w:r>
      <w:r w:rsidR="001C122F" w:rsidRPr="000742E5">
        <w:rPr>
          <w:rFonts w:ascii="Times New Roman" w:eastAsia="SchoolBookSanPin" w:hAnsi="Times New Roman"/>
          <w:sz w:val="24"/>
          <w:szCs w:val="24"/>
          <w:lang w:val="ru-RU"/>
        </w:rPr>
        <w:t xml:space="preserve">Формирование универсальных учебных познавательных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включает базовые исследовательские действия:</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формулировать вопросы исследовательского характера (например,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 лексической сочетаемости слов, об особенности употребления стилистически окрашенной лексики и другие);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выдвигать гипотезы (например, о целях использования изобразительно-выразительных средств языка, о причинах изменений в лексическом составе русского языка, стилистических изменений и другие), обосновывать, аргументировать суждения;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анализировать результаты, полученные в ходе решения языковой и речевой задачи, критически оценивать их достоверность;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уметь интегрировать знания из разных предметных областей (например,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 подборе примеров о роли русского языка как государственного языка Российской Федерации, средства межнационального общения, национального языка русского народа, одного из мировых языков и другие);</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уметь переносить знания в практическую область, освоенные средства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способы действия в собственную речевую практику (например, применять знания о нормах произношения и правописания, лексических, морфологических и других нормах); уметь переносить знания, в том числе полученные в результате чтения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изучения литературных произведений, в познавательную и практическую области жизнедеятельности;</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владеть навыками учебно-исследовательской и проектной деятельности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на основе литературного материала, проявлять устойчивый интерес к чтению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как средству познания отечественной и других культур;</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владеть научным типом мышления, научной терминологией, ключевыми понятиями и методами современного литературоведения; определять и учитывать историко-культурный контекст и контекст творчества писателя в процессе анализа художественных произведений.</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2.3.1.3. </w:t>
      </w:r>
      <w:r w:rsidR="001C122F" w:rsidRPr="000742E5">
        <w:rPr>
          <w:rFonts w:ascii="Times New Roman" w:eastAsia="SchoolBookSanPin" w:hAnsi="Times New Roman"/>
          <w:sz w:val="24"/>
          <w:szCs w:val="24"/>
          <w:lang w:val="ru-RU"/>
        </w:rPr>
        <w:t xml:space="preserve">Формирование универсальных учебных познавательных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включает работу с информацией:</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самостоятельно осуществлять поиск, анализ, систематизацию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интерпретацию информации из энциклопедий, словарей, справочников; средств массовой информации, государственных электронных ресурсов учебного назначения; оценивать достоверность информации, её соответствие правовым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морально-этическим нормам;</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создавать тексты в различных форматах с учётом назначения информации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её целевой аудитории, выбирать оптимальную форму её представления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визуализации (презентация, таблица, схема и другие);</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владеть навыками защиты личной информации, соблюдать требования информационной безопасности.</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2.3.1.4. </w:t>
      </w:r>
      <w:r w:rsidR="001C122F" w:rsidRPr="000742E5">
        <w:rPr>
          <w:rFonts w:ascii="Times New Roman" w:eastAsia="SchoolBookSanPin" w:hAnsi="Times New Roman"/>
          <w:sz w:val="24"/>
          <w:szCs w:val="24"/>
          <w:lang w:val="ru-RU"/>
        </w:rPr>
        <w:t>Формирование универсальных учебных коммуникативных действий включает умения:</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владеть различными видами монолога и диалога, формулировать в устной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письменной форме суждения на социально-культурные, нравственно-этические, бытовые, учебные темы в соответствии с темой, целью, сферой и ситуацией общения; правильно, логично, аргументированно излагать свою точку зрения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 поставленной проблеме;</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пользоваться невербальными средствами общения, понимать значение социальных знаков;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аргументированно вести диалог, уметь смягчать конфликтные ситуации; корректно выражать своё отношение к суждениям собеседников, проявлять уважительное отношение к оппоненту и в корректной форме формулировать свои возражения, задавать вопросы по существу обсуждаемой темы;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логично и корректно с точки зрения культуры речи излагать свою точку зрения; самостоятельно выбирать формат публичного выступления и составлять устные и письменные тексты с учётом цели и особенностей аудитории;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осуществлять совместную деятельность, включая взаимодействие с людьми иной культуры, национальной и религиозной принадлежности на основе гуманистических ценностей, взаимопонимания между людьми разных культур;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принимать цели совместной деятельности, организовывать, координировать действия по их достижению;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оценивать качество своего вклада и вклада каждого участника команды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общий результат;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уметь обобщать мнения нескольких людей и выражать это обобщение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устной и письменной форме;</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предлагать новые проекты, оценивать идеи с позиции новизны, оригинальности, практической значимости; проявлять творческие способности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воображение, быть инициативным;</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участвовать в дискуссии на литературные темы, в коллективном диалоге, разрабатывать индивидуальный и (или) коллективный учебный проект. </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2.3.1.5. </w:t>
      </w:r>
      <w:r w:rsidR="001C122F" w:rsidRPr="000742E5">
        <w:rPr>
          <w:rFonts w:ascii="Times New Roman" w:eastAsia="SchoolBookSanPin" w:hAnsi="Times New Roman"/>
          <w:sz w:val="24"/>
          <w:szCs w:val="24"/>
          <w:lang w:val="ru-RU"/>
        </w:rPr>
        <w:t>Формирование универсальных учебных регулятивных действий включает умения: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самостоятельно составлять план действий при анализе и создании текста, вносить необходимые коррективы;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оценивать приобретённый опыт, в том числе речевой; анализировать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оценивать собственную работу: меру самостоятельности, затруднения, дефициты, ошибки и другие;</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осуществлять речевую рефлексию (выявлять коммуникативные неудачи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их причины, уметь предупреждать их), давать оценку приобретённому речевому опыту и корректировать собственную речь с учётом целей и условий общения;</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давать оценку новым ситуациям, в том числе изображённым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художественной литературе; оценивать приобретенный опыт с учетом литературных знаний;</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осознавать ценностное отношение к литературе как неотъемлемой части культуры; выявлять взаимосвязи между языковым, литературным, интеллектуальным, духовно-нравственным развитием личности;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принимать мотивы и аргументы других при анализе результатов деятельности, в том числе в процессе чтения художественной литературы и обсуждения литературных героев и проблем, поставленных в художественных произведениях.</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2.3.2. </w:t>
      </w:r>
      <w:r w:rsidR="001C122F" w:rsidRPr="000742E5">
        <w:rPr>
          <w:rFonts w:ascii="Times New Roman" w:eastAsia="SchoolBookSanPin" w:hAnsi="Times New Roman"/>
          <w:sz w:val="24"/>
          <w:szCs w:val="24"/>
          <w:lang w:val="ru-RU"/>
        </w:rPr>
        <w:t>Иностранный язык.</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2.3.2.1. </w:t>
      </w:r>
      <w:r w:rsidR="001C122F" w:rsidRPr="000742E5">
        <w:rPr>
          <w:rFonts w:ascii="Times New Roman" w:eastAsia="SchoolBookSanPin" w:hAnsi="Times New Roman"/>
          <w:sz w:val="24"/>
          <w:szCs w:val="24"/>
          <w:lang w:val="ru-RU"/>
        </w:rPr>
        <w:t xml:space="preserve">Формирование универсальных учебных познавательных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включает базовые логические и исследовательские действия: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анализировать, устанавливать аналогии между способами выражения мысли средствами иностранного и родного языков;</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распознавать свойства и признаки языковых единиц и языковых явлений иностранного языка; сравнивать, классифицировать и обобщать их;</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выявлять признаки и свойства языковых единиц и языковых явлений иностранного языка (например, грамматических конструкции и их функций);</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сравнивать разные типы и жанры устных и письменных высказываний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на иностранном языке;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различать в иноязычном устном и письменном тексте - факт и мнение;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анализировать структурно и содержательно разные типы и жанры устных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письменных высказываний на иностранном языке с целью дальнейшего использования результатов анализа в собственных высказывания;</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проводить по предложенному плану небольшое исследование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 установлению особенностей единиц изучаемого языка, языковых явлений (лексических, грамматических), социокультурных явлений;</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формулировать в устной или письменной форме гипотезу предстоящего исследования (исследовательского проекта) языковых явлений; осуществлять проверку гипотезы;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самостоятельно формулировать обобщения и выводы по результатам проведённого наблюдения за языковыми явлениями;</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представлять результаты исследования в устной и письменной форме, в виде электронной презентации, схемы, таблицы, диаграммы и других на уроке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или во внеурочной деятельности;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проводить небольшое исследование межкультурного характера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 установлению соответствий и различий в культурных особенностях родной страны и страны изучаемого языка. </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2.3.2.2. </w:t>
      </w:r>
      <w:r w:rsidR="001C122F" w:rsidRPr="000742E5">
        <w:rPr>
          <w:rFonts w:ascii="Times New Roman" w:eastAsia="SchoolBookSanPin" w:hAnsi="Times New Roman"/>
          <w:sz w:val="24"/>
          <w:szCs w:val="24"/>
          <w:lang w:val="ru-RU"/>
        </w:rPr>
        <w:t xml:space="preserve">Формирование универсальных учебных познавательных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включает работу с информацией:</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использовать в соответствии с коммуникативной задачей различные стратегии чтения и аудирования для получения информации (с пониманием основного содержания, с пониманием запрашиваемой информации, с полным пониманием);</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полно и точно понимать прочитанный текст на основе его информационной переработки (смыслового и структурного анализа отдельных частей текста, выборочного перевода);</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фиксировать информацию доступными средствами (в виде ключевых слов, плана, тезисов);</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оценивать достоверность информации, полученной из иноязычных источников, критически оценивать и интерпретировать информацию с разных позиций, распознавать и фиксировать противоречия в информационных источниках;</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соблюдать информационную безопасность при работе в сети Интернет.</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2.3.2.3. </w:t>
      </w:r>
      <w:r w:rsidR="001C122F" w:rsidRPr="000742E5">
        <w:rPr>
          <w:rFonts w:ascii="Times New Roman" w:eastAsia="SchoolBookSanPin" w:hAnsi="Times New Roman"/>
          <w:sz w:val="24"/>
          <w:szCs w:val="24"/>
          <w:lang w:val="ru-RU"/>
        </w:rPr>
        <w:t>Формирование универсальных учебных коммуникативных действий включает умения:</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воспринимать и создавать собственные диалогические и монологические высказывания на иностранном языке, участвовать в обсуждениях, выступлениях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соответствии с условиями и целями общения;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развернуто, логично и точно излагать свою точку зрения с использованием адекватных языковых средств изучаемого иностранного языка;</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выбирать и использовать выразительные средства языка и знаковых систем (текст, таблица, схема и другие) в соответствии с коммуникативной задачей;</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осуществлять смысловое чтение текста с учетом коммуникативной задачи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вида текста, используя разные стратегии чтения (с пониманием основного содержания, с полным пониманием, с нахождением интересующей информации);</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выстраивать и представлять в письменной форме логику решения коммуникативной задачи (например, в виде плана высказывания, состоящего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из вопросов или утверждений);</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публично представлять на иностранном языке результаты выполненной проектной работы, самостоятельно выбирая формат выступления с учетом особенностей аудитории;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осуществлять деловую коммуникацию на иностранном языке в рамках выбранного профиля с целью решения поставленной коммуникативной задачи. </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2.3.2.4. </w:t>
      </w:r>
      <w:r w:rsidR="001C122F" w:rsidRPr="000742E5">
        <w:rPr>
          <w:rFonts w:ascii="Times New Roman" w:eastAsia="SchoolBookSanPin" w:hAnsi="Times New Roman"/>
          <w:sz w:val="24"/>
          <w:szCs w:val="24"/>
          <w:lang w:val="ru-RU"/>
        </w:rPr>
        <w:t>Формирование универсальных учебных регулятивных действий включает умения: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планировать организацию совместной работы, распределять задачи, определять свою роль и координировать свои действия с другими членами команды;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выполнять работу в условиях реального, виртуального и комбинированного взаимодействия;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оказывать влияние на речевое поведение партнера (например, поощряя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его продолжать поиск совместного решения поставленной задачи);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корректировать совместную деятельность с учетом возникших трудностей, новых данных или информации;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осуществлять взаимодействие в ситуациях общения, соблюдая этикетные нормы межкультурного общения.</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2.3.3. </w:t>
      </w:r>
      <w:r w:rsidR="001C122F" w:rsidRPr="000742E5">
        <w:rPr>
          <w:rFonts w:ascii="Times New Roman" w:eastAsia="SchoolBookSanPin" w:hAnsi="Times New Roman"/>
          <w:sz w:val="24"/>
          <w:szCs w:val="24"/>
          <w:lang w:val="ru-RU"/>
        </w:rPr>
        <w:t>Математика и информатика.</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2.3.3.1. </w:t>
      </w:r>
      <w:r w:rsidR="001C122F" w:rsidRPr="000742E5">
        <w:rPr>
          <w:rFonts w:ascii="Times New Roman" w:eastAsia="SchoolBookSanPin" w:hAnsi="Times New Roman"/>
          <w:sz w:val="24"/>
          <w:szCs w:val="24"/>
          <w:lang w:val="ru-RU"/>
        </w:rPr>
        <w:t xml:space="preserve">Формирование универсальных учебных познавательных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включает базовые логические действия: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выявлять качества, характеристики математических понятий и отношений между понятиями; формулировать определения понятий;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устанавливать существенный признак классификации, основания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для обобщения и сравнения, критерии проводимого анализа;</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выявлять математические закономерности, проводить  аналогии, вскрывать взаимосвязи и противоречия в фактах, данных, наблюдениях и утверждениях; предлагать критерии для выявления закономерностей и противоречий;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воспринимать, формулировать и преобразовывать суждения: утвердительные и отрицательные, единичные, частные и общие; условные;</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делать выводы с использованием законов логики, дедуктивных и индуктивных умозаключений, умозаключений по аналогии;</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проводить самостоятельно доказательства математических утверждений (прямые и от противного), выстраивать аргументацию, приводить примеры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контрпримеры; обосновывать собственные суждения и выводы;</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выбирать способ решения учебной задачи (сравнивать несколько вариантов решения, выбирать наиболее подходящий с учетом самостоятельно выделенных критериев).</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2.3.3.2. </w:t>
      </w:r>
      <w:r w:rsidR="001C122F" w:rsidRPr="000742E5">
        <w:rPr>
          <w:rFonts w:ascii="Times New Roman" w:eastAsia="SchoolBookSanPin" w:hAnsi="Times New Roman"/>
          <w:sz w:val="24"/>
          <w:szCs w:val="24"/>
          <w:lang w:val="ru-RU"/>
        </w:rPr>
        <w:t xml:space="preserve">Формирование универсальных учебных познавательных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включает базовые исследовательские действия: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использовать вопросы как исследовательский инструмент познания;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формулировать вопросы, фиксирующие противоречие, проблему, устанавливать искомое и данное, формировать гипотезу, аргументировать свою позицию, мнение;</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проводить самостоятельно спланированный эксперимент, исследование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 установлению особенностей математического объекта, понятия, процедуры,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 выявлению зависимостей между объектами, понятиями, процедурами, использовать различные методы;</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самостоятельно формулировать обобщения и выводы по результатам проведенного наблюдения, исследования, оценивать достоверность полученных результатов, выводов и обобщений, прогнозировать возможное их развитие в новых условиях.</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2.3.3.3. </w:t>
      </w:r>
      <w:r w:rsidR="001C122F" w:rsidRPr="000742E5">
        <w:rPr>
          <w:rFonts w:ascii="Times New Roman" w:eastAsia="SchoolBookSanPin" w:hAnsi="Times New Roman"/>
          <w:sz w:val="24"/>
          <w:szCs w:val="24"/>
          <w:lang w:val="ru-RU"/>
        </w:rPr>
        <w:t xml:space="preserve">Формирование универсальных учебных познавательных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включает работу с информацией:</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выбирать информацию из источников различных типов, анализировать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интерпретировать информацию различных видов и форм представления; систематизировать и структурировать информацию, представлять ее в различных формах;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оценивать надежность информации по самостоятельно сформулированным критериям, воспринимать ее критически;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выявлять дефициты информации, данных, необходимых для ответа на вопрос и для решения задачи;</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анализировать информацию, структурировать ее с помощью таблиц и схем, обобщать, моделировать математически: делать чертежи и краткие записи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 условию задачи, отображать графически, записывать с помощью формул;</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формулировать прямые и обратные утверждения, отрицание, выводить следствия; распознавать неверные утверждения и находить в них ошибки;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проводить математические эксперименты, решать задачи исследовательского характера, выдвигать предположения, доказывать или опровергать их, применяя индукцию, дедукцию, аналогию, математические методы;</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создавать структурированные текстовые материалы с использованием возможностей современных программных средств и облачных технологий, использовать табличные базы данных;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использовать компьютерно-математические модели для анализа объектов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процессов, оценивать адекватность модели моделируемому объекту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или процессу; представлять результаты моделирования в наглядном виде.</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2.3.3.4. </w:t>
      </w:r>
      <w:r w:rsidR="001C122F" w:rsidRPr="000742E5">
        <w:rPr>
          <w:rFonts w:ascii="Times New Roman" w:eastAsia="SchoolBookSanPin" w:hAnsi="Times New Roman"/>
          <w:sz w:val="24"/>
          <w:szCs w:val="24"/>
          <w:lang w:val="ru-RU"/>
        </w:rPr>
        <w:t>Формирование универсальных учебных коммуникативных действий включает умения: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воспринимать и формулировать суждения, ясно, точно, грамотно выражать свою точку зрения в устных и письменных текстах;</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корректной форме формулировать разногласия и возражения;</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представлять логику решения задачи, доказательства утверждения, результаты и ход эксперимента, исследования, проекта в устной и письменной форме, подкрепляя пояснениями, обоснованиями в вербальном и графическом виде; самостоятельно выбирать формат выступления с учетом задач презентации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особенностей аудитории;</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участвовать в групповых формах работы (обсуждения, обмен мнений, «мозговые штурмы» и другие), используя преимущества командной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индивидуальной работы при решении учебных задач; планировать организацию совместной работы, распределять виды работ, договариваться, обсуждать процесс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результат работы; обобщать мнения нескольких людей;</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выполнять свою часть работы и координировать свои действия с другими членами команды; оценивать качество своего вклада в общий продукт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 критериям, сформулированным участниками взаимодействия.</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2.3.3.5. </w:t>
      </w:r>
      <w:r w:rsidR="001C122F" w:rsidRPr="000742E5">
        <w:rPr>
          <w:rFonts w:ascii="Times New Roman" w:eastAsia="SchoolBookSanPin" w:hAnsi="Times New Roman"/>
          <w:sz w:val="24"/>
          <w:szCs w:val="24"/>
          <w:lang w:val="ru-RU"/>
        </w:rPr>
        <w:t>Формирование универсальных учебных регулятивных действий включает умения:</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составлять план, алгоритм решения задачи, выбирать способ решения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учетом имеющихся ресурсов и собственных возможностей и корректировать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учетом новой информации;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владеть навыками познавательной рефлексии как осознания совершаемых действий и мыслительных процессов, их результатов; владеть способами самопроверки, самоконтроля процесса и результата решения математической задачи;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предвидеть трудности, которые могут возникнуть при решении задачи, вносить коррективы в деятельность на основе новых обстоятельств, данных, найденных ошибок;</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оценивать соответствие результата цели и условиям, меру собственной самостоятельности, затруднения, дефициты, ошибки, приобретенный опыт; объяснять причины достижения или недостижения результатов деятельности.</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2.3.4. </w:t>
      </w:r>
      <w:r w:rsidR="001C122F" w:rsidRPr="000742E5">
        <w:rPr>
          <w:rFonts w:ascii="Times New Roman" w:eastAsia="SchoolBookSanPin" w:hAnsi="Times New Roman"/>
          <w:sz w:val="24"/>
          <w:szCs w:val="24"/>
          <w:lang w:val="ru-RU"/>
        </w:rPr>
        <w:t>Естественнонаучные предметы.</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2.3.4.1. </w:t>
      </w:r>
      <w:r w:rsidR="001C122F" w:rsidRPr="000742E5">
        <w:rPr>
          <w:rFonts w:ascii="Times New Roman" w:eastAsia="SchoolBookSanPin" w:hAnsi="Times New Roman"/>
          <w:sz w:val="24"/>
          <w:szCs w:val="24"/>
          <w:lang w:val="ru-RU"/>
        </w:rPr>
        <w:t xml:space="preserve">Формирование универсальных учебных познавательных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включает базовые логические действия:</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выявлять закономерности и противоречия в рассматриваемых физических, химических, биологических явлениях, например, анализировать физические процессы и явления с использованием физических законов и теорий, например, закона сохранения механической энергии, закона сохранения импульса, газовых законов, закона Кулона, молекулярно-кинетической теории строения вещества, выявлять закономерности в проявлении общих свойств у веществ, относящихся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 одному классу химических соединений;</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определять условия применимости моделей физических тел и процессов (явлений), например, инерциальная система отсчёта, абсолютно упругая деформация, моделей газа, жидкости и твёрдого (кристаллического) тела, идеального газа;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выбирать основания и критерии для классификации веществ и химических реакций;</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применять используемые в химии символические (знаковые) модели, уметь преобразовывать модельные представления при решении учебных познавательных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практических задач, применять модельные представления для выявления характерных признаков изучаемых веществ и химических реакций;</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выбирать наиболее эффективный способ решения расчетных задач с учетом получения новых знаний о веществах и химических реакциях;</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вносить коррективы в деятельность, оценивать соответствие результатов целям, оценивать риски последствий деятельности, например, анализировать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оценивать последствия использования тепловых двигателей и теплового загрязнения окружающей среды с позиций экологической безопасности; влияния радиоактивности на живые организмы безопасности; представлений о рациональном природопользовании (в процессе подготовки сообщений, выполнения групповых проектов);</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развивать креативное мышление при решении жизненных проблем, например, объяснять основные принципы действия технических устройств и технологий, таких как: ультразвуковая диагностика в технике и медицине, радар, радиоприёмник, телевизор, телефон, СВЧ-печь; и условий их безопасного применения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практической жизни.</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2.3.4.2. </w:t>
      </w:r>
      <w:r w:rsidR="001C122F" w:rsidRPr="000742E5">
        <w:rPr>
          <w:rFonts w:ascii="Times New Roman" w:eastAsia="SchoolBookSanPin" w:hAnsi="Times New Roman"/>
          <w:sz w:val="24"/>
          <w:szCs w:val="24"/>
          <w:lang w:val="ru-RU"/>
        </w:rPr>
        <w:t xml:space="preserve">Формирование универсальных учебных познавательных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включает базовые исследовательские действия: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проводить эксперименты и исследования, например, действия постоянного магнита на рамку с током; явления электромагнитной индукции, зависимости периода малых колебаний математического маятника от параметров колебательной системы;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проводить исследования зависимостей между физическими величинами, например: зависимости периода обращения конического маятника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от его параметров; зависимости силы упругости от деформации для пружины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резинового образца; исследование остывания вещества; исследование зависимости полезной мощности источника тока от силы тока;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проводить опыты по проверке предложенных гипотез, например, гипотезы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 прямой пропорциональной зависимости между дальностью полёта и начальной скоростью тела; о независимости времени движения бруска по наклонной плоскости на заданное расстояние от его массы; проверка законов для изопроцессов в газе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(на углубленном уровне);</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формировать научный тип мышления, владеть научной терминологией, ключевыми понятиями и методами, например, описывать изученные физические явления и процессы с использованием физических величин, например: скорость электромагнитных волн, длина волны и частота света, энергия и импульс фотона;</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уметь переносить знания в познавательную и практическую области деятельности, например, распознавать физические явления в опытах и окружающей жизни, например: отражение, преломление, интерференция, дифракция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поляризация света, дисперсия света (на базовом уровне);</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уметь интегрировать знания из разных предметных областей, например, решать качественные задачи, в том числе интегрированного и межпредметного характера;</w:t>
      </w:r>
      <w:r w:rsidRPr="000742E5">
        <w:rPr>
          <w:rFonts w:ascii="Times New Roman" w:eastAsia="SchoolBookSanPin" w:hAnsi="Times New Roman" w:cs="MS Gothic" w:hint="eastAsia"/>
          <w:sz w:val="24"/>
          <w:szCs w:val="24"/>
          <w:lang w:val="ru-RU"/>
        </w:rPr>
        <w:t> </w:t>
      </w:r>
      <w:r w:rsidRPr="000742E5">
        <w:rPr>
          <w:rFonts w:ascii="Times New Roman" w:eastAsia="SchoolBookSanPin" w:hAnsi="Times New Roman" w:cs="Calibri"/>
          <w:sz w:val="24"/>
          <w:szCs w:val="24"/>
          <w:lang w:val="ru-RU"/>
        </w:rPr>
        <w:t>решать</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расчётные</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задачи</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с</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неявно</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заданной</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физической</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моделью</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требующие</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применения</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знаний</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из</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разных</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разделов</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школьного</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курса</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физики</w:t>
      </w:r>
      <w:r w:rsidRPr="000742E5">
        <w:rPr>
          <w:rFonts w:ascii="Times New Roman" w:eastAsia="SchoolBookSanPin" w:hAnsi="Times New Roman"/>
          <w:sz w:val="24"/>
          <w:szCs w:val="24"/>
          <w:lang w:val="ru-RU"/>
        </w:rPr>
        <w:t xml:space="preserve">,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cs="Calibri"/>
          <w:sz w:val="24"/>
          <w:szCs w:val="24"/>
          <w:lang w:val="ru-RU"/>
        </w:rPr>
        <w:t>а</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также</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интеграции</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знаний</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из</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других</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предметов</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естественно</w:t>
      </w:r>
      <w:r w:rsidRPr="000742E5">
        <w:rPr>
          <w:rFonts w:ascii="Times New Roman" w:eastAsia="SchoolBookSanPin" w:hAnsi="Times New Roman"/>
          <w:sz w:val="24"/>
          <w:szCs w:val="24"/>
          <w:lang w:val="ru-RU"/>
        </w:rPr>
        <w:t>-</w:t>
      </w:r>
      <w:r w:rsidRPr="000742E5">
        <w:rPr>
          <w:rFonts w:ascii="Times New Roman" w:eastAsia="SchoolBookSanPin" w:hAnsi="Times New Roman" w:cs="Calibri"/>
          <w:sz w:val="24"/>
          <w:szCs w:val="24"/>
          <w:lang w:val="ru-RU"/>
        </w:rPr>
        <w:t>научного</w:t>
      </w:r>
      <w:r w:rsidRPr="000742E5">
        <w:rPr>
          <w:rFonts w:ascii="Times New Roman" w:eastAsia="SchoolBookSanPin" w:hAnsi="Times New Roman"/>
          <w:sz w:val="24"/>
          <w:szCs w:val="24"/>
          <w:lang w:val="ru-RU"/>
        </w:rPr>
        <w:t xml:space="preserve"> </w:t>
      </w:r>
      <w:r w:rsidRPr="000742E5">
        <w:rPr>
          <w:rFonts w:ascii="Times New Roman" w:eastAsia="SchoolBookSanPin" w:hAnsi="Times New Roman" w:cs="Calibri"/>
          <w:sz w:val="24"/>
          <w:szCs w:val="24"/>
          <w:lang w:val="ru-RU"/>
        </w:rPr>
        <w:t>цикла</w:t>
      </w:r>
      <w:r w:rsidRPr="000742E5">
        <w:rPr>
          <w:rFonts w:ascii="Times New Roman" w:eastAsia="SchoolBookSanPin" w:hAnsi="Times New Roman"/>
          <w:sz w:val="24"/>
          <w:szCs w:val="24"/>
          <w:lang w:val="ru-RU"/>
        </w:rPr>
        <w:t>;</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выдвигать новые идеи, предлагать оригинальные подходы и решения, например, решать качественные задачи с опорой на изученные физические законы, закономерности и физические явления (на базовом уровне);</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проводить исследования условий равновесия твёрдого тела, имеющего ось вращения; конструирование кронштейнов и расчёт сил упругости; изучение устойчивости твёрдого тела, имеющего площадь опоры.</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2.3.4.3. </w:t>
      </w:r>
      <w:r w:rsidR="001C122F" w:rsidRPr="000742E5">
        <w:rPr>
          <w:rFonts w:ascii="Times New Roman" w:eastAsia="SchoolBookSanPin" w:hAnsi="Times New Roman"/>
          <w:sz w:val="24"/>
          <w:szCs w:val="24"/>
          <w:lang w:val="ru-RU"/>
        </w:rPr>
        <w:t xml:space="preserve">Формирование универсальных учебных познавательных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включает работу с информацией:</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создавать тексты в различных форматах с учетом назначения информации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целевой аудитории, выбирая оптимальную форму представления и визуализации, подготавливать сообщения о методах получения естественнонаучных знаний, открытиях в современной науке;</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использовать средства информационных и коммуникационных технологий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решении когнитивных, коммуникативных и организационных задач, использовать информационные технологии для поиска, структурирования, интерпретации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представления информации при подготовке сообщений о применении законов физики, химии в технике и технологиях;</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использовать </w:t>
      </w:r>
      <w:r w:rsidRPr="000742E5">
        <w:rPr>
          <w:rFonts w:ascii="Times New Roman" w:eastAsia="SchoolBookSanPin" w:hAnsi="Times New Roman"/>
          <w:sz w:val="24"/>
          <w:szCs w:val="24"/>
        </w:rPr>
        <w:t>IT</w:t>
      </w:r>
      <w:r w:rsidRPr="000742E5">
        <w:rPr>
          <w:rFonts w:ascii="Times New Roman" w:eastAsia="SchoolBookSanPin" w:hAnsi="Times New Roman"/>
          <w:sz w:val="24"/>
          <w:szCs w:val="24"/>
          <w:lang w:val="ru-RU"/>
        </w:rPr>
        <w:t>-технологии при работе с дополнительными источниками информации в области естественнонаучного знания, проводить их критический анализ и оценку достоверности.</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2.3.4.4. </w:t>
      </w:r>
      <w:r w:rsidR="001C122F" w:rsidRPr="000742E5">
        <w:rPr>
          <w:rFonts w:ascii="Times New Roman" w:eastAsia="SchoolBookSanPin" w:hAnsi="Times New Roman"/>
          <w:sz w:val="24"/>
          <w:szCs w:val="24"/>
          <w:lang w:val="ru-RU"/>
        </w:rPr>
        <w:t>Формирование универсальных учебных коммуникативных действий включает умения: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аргументированно вести диалог, развернуто и логично излагать свою точку зрения;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 обсуждении физических, химических, биологических проблем, способов решения задач, результатов учебных исследований и проектов в области естествознания; в ходе  дискуссий о современной естественнонаучной картине мира;</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работать в группе при выполнении проектных работ; при планировании, проведении и интерпретации результатов опытов и анализе дополнительных источников информации по изучаемой теме; при анализе дополнительных источников информации; при обсуждении вопросов межпредметного характера (например, по темам «Движение в природе», «Теплообмен в живой природе», «Электромагнитные явления в природе», «Световые явления в природе»). </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2.3.4.5. </w:t>
      </w:r>
      <w:r w:rsidR="001C122F" w:rsidRPr="000742E5">
        <w:rPr>
          <w:rFonts w:ascii="Times New Roman" w:eastAsia="SchoolBookSanPin" w:hAnsi="Times New Roman"/>
          <w:sz w:val="24"/>
          <w:szCs w:val="24"/>
          <w:lang w:val="ru-RU"/>
        </w:rPr>
        <w:t>Формирование универсальных учебных регулятивных действий включает умения: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самостоятельно осуществлять познавательную деятельность в области физики, химии, биологии, выявлять проблемы, ставить и формулировать  задачи;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самостоятельно составлять план решения расчётных и качественных задач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 физике и химии, план выполнения практической или исследовательской работы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учетом имеющихся ресурсов и собственных возможностей;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делать осознанный выбор, аргументировать его, брать на себя ответственность за решение в групповой работе над учебным проектом или исследованием в области физики, химии, биологии; давать оценку новым ситуациям, возникающим в ходе выполнения опытов, проектов или исследований, вносить коррективы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деятельность, оценивать соответствие результатов целям;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использовать приёмы рефлексии для оценки ситуации, выбора верного решения при решении качественных и расчетных задач;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принимать мотивы и аргументы других участников при анализе и обсуждении результатов учебных исследований или решения физических задач. </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2.3.5. </w:t>
      </w:r>
      <w:r w:rsidR="001C122F" w:rsidRPr="000742E5">
        <w:rPr>
          <w:rFonts w:ascii="Times New Roman" w:eastAsia="SchoolBookSanPin" w:hAnsi="Times New Roman"/>
          <w:sz w:val="24"/>
          <w:szCs w:val="24"/>
          <w:lang w:val="ru-RU"/>
        </w:rPr>
        <w:t>Общественно-научные предметы.</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2.3.5.1. </w:t>
      </w:r>
      <w:r w:rsidR="001C122F" w:rsidRPr="000742E5">
        <w:rPr>
          <w:rFonts w:ascii="Times New Roman" w:eastAsia="SchoolBookSanPin" w:hAnsi="Times New Roman"/>
          <w:sz w:val="24"/>
          <w:szCs w:val="24"/>
          <w:lang w:val="ru-RU"/>
        </w:rPr>
        <w:t xml:space="preserve">Формирование универсальных учебных познавательных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включает базовые логические действия: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характеризовать, опираясь на социально-гуманитарные знания, российские духовно-нравственные ценности, раскрывать их взаимосвязь, историческую обусловленность, актуальность в современных условиях;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самостоятельно формулировать социальные проблемы, рассматривать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их всесторонне на основе знаний об обществе как целостной развивающейся системе в единстве и взаимодействии основных сфер и социальных институтов;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устанавливать существенные признак или основания для классификации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типологизации социальных явлений прошлого и современности; группировать, систематизировать исторические факты по самостоятельно определяемому признаку, например, по хронологии, принадлежности к историческим процессам, типологическим основаниям, проводить классификацию стран по особенностям географического положения, формам правления и типам государственного устройства;</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выявлять причинно-следственные, функциональные, иерархические и другие связи подсистем и элементов общества, например, мышления и деятельности,  экономической деятельности и проблем устойчивого развития,  макроэкономических показателей и качества жизни, изменениями содержания парниковых газов в атмосфере и наблюдаемыми климатическими изменениями;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оценивать с опорой на полученные социально-гуманитарные знания, социальные явления и события, их роль и последствия, например, значение географических факторов, определяющих остроту глобальных проблем, прогнозы развития человечества, значение импортозамещения для экономики нашей страны;</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вносить коррективы в деятельность, оценивать соответствие результатов целям, оценивать риски последствий деятельности, например, связанные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попытками фальсификации исторических фактов, отражающих важнейшие события истории России.</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2.3.5.2. </w:t>
      </w:r>
      <w:r w:rsidR="001C122F" w:rsidRPr="000742E5">
        <w:rPr>
          <w:rFonts w:ascii="Times New Roman" w:eastAsia="SchoolBookSanPin" w:hAnsi="Times New Roman"/>
          <w:sz w:val="24"/>
          <w:szCs w:val="24"/>
          <w:lang w:val="ru-RU"/>
        </w:rPr>
        <w:t xml:space="preserve">Формирование универсальных учебных познавательных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включает базовые исследовательские действия:</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владеть навыками учебно-исследовательской и проектной деятельности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для формулирования и обоснования собственной точки зрения (версии, оценки)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опорой на фактический материал, в том числе используя источники социальной информации разных типов; представлять ее результаты в виде завершенных проектов, презентаций, творческих работ социальной и междисциплинарной направленности;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анализировать полученные в ходе решения задачи результаты для описания (реконструкции) в устной и письменной форме исторических событий, явлений, процессов истории родного края, истории России и всемирной истории;</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формулировать аргументы для подтверждения/опровержения собственной или предложенной точки зрения по дискуссионной проблеме из истории России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всемирной истории и сравнивать предложенную аргументацию, выбирать наиболее аргументированную позицию;</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актуализировать познавательную задачу, выдвигать гипотезу ее решения, находить аргументы для доказательства своих утверждений, задавать параметры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критерии решения; самостоятельно составлять алгоритм решения географических задач и выбирать способ их решения с учётом имеющихся ресурсов и собственных возможностей, аргументировать предлагаемые варианты решений при выполнении практических работ;</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проявлять способность и готовность к самостоятельному поиску методов решения практических задач, применению различных методов изучения социальных явлений и процессов в социальных науках, включая универсальные методы науки,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а также специальные методы социального познания, в том числе социологические опросы, биографический метод, социальное прогнозирование, метод моделирования и сравнительно-исторический метод; владеть элементами научной методологии социального познания.</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2.3.5.3. </w:t>
      </w:r>
      <w:r w:rsidR="001C122F" w:rsidRPr="000742E5">
        <w:rPr>
          <w:rFonts w:ascii="Times New Roman" w:eastAsia="SchoolBookSanPin" w:hAnsi="Times New Roman"/>
          <w:sz w:val="24"/>
          <w:szCs w:val="24"/>
          <w:lang w:val="ru-RU"/>
        </w:rPr>
        <w:t xml:space="preserve">Формирование универсальных учебных познавательных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включает работу с информацией:</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владеть навыками получения социальной информации из  источников разных типов и различать в ней события, явления, процессы; факты и мнения, описания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объяснения, гипотезы и теории, обобщать историческую информацию по истории России и зарубежных стран;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извлекать социальную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информационном сообщении, осуществлять анализ, систематизацию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интерпретацию информации различных видов и форм представления;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использовать средства информационных и коммуникационных технологий для анализа социальной информации о социальном и политическом развитии российского общества, направлениях государственной политики в Российской Федерации, правовом регулировании общественных процессов в Российской Федерации, полученной из источников разного типа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этических норм, норм информационной безопасности;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оценивать достоверность, легитимность информации на основе различения видов письменных исторических источников по истории России и всемирной истории, выявления позиции автора документа и участников событий, основной мысли, основной и дополнительной информации, достоверности содержания.</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2.3.5.4. </w:t>
      </w:r>
      <w:r w:rsidR="001C122F" w:rsidRPr="000742E5">
        <w:rPr>
          <w:rFonts w:ascii="Times New Roman" w:eastAsia="SchoolBookSanPin" w:hAnsi="Times New Roman"/>
          <w:sz w:val="24"/>
          <w:szCs w:val="24"/>
          <w:lang w:val="ru-RU"/>
        </w:rPr>
        <w:t>Формирование универсальных учебных коммуникативных действий включает умения:</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владеть различными способами общения и взаимодействия с учетом понимания особенностей политического, социально-экономического и историко-культурного развития России как многонационального государства, знакомство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культурой, традициями и обычаями народов России;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выбирать тематику и методы совместных действий с учетом возможностей каждого члена коллектива при участии в диалогическом и полилогическом общении по вопросам развития общества в прошлом и сегодня;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ориентироваться в направлениях профессиональной деятельности, связанных с социально-гуманитарной подготовкой.</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2.3.5.5. </w:t>
      </w:r>
      <w:r w:rsidR="001C122F" w:rsidRPr="000742E5">
        <w:rPr>
          <w:rFonts w:ascii="Times New Roman" w:eastAsia="SchoolBookSanPin" w:hAnsi="Times New Roman"/>
          <w:sz w:val="24"/>
          <w:szCs w:val="24"/>
          <w:lang w:val="ru-RU"/>
        </w:rPr>
        <w:t>Формирование универсальных учебных регулятивных действий включает умения:</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самостоятельно осуществлять познавательную деятельность, выявлять проблемы, ставить и формулировать собственные задачи с использованием исторических примеров эффективного взаимодействия народов нашей страны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для защиты Родины от внешних врагов, достижения общих целей в деле политического, социально-экономического и культурного развития России;</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принимать мотивы и аргументы других людей при анализе результатов деятельности, используя социально-гуманитарные знания для взаимодействия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2.4. </w:t>
      </w:r>
      <w:r w:rsidR="001C122F" w:rsidRPr="000742E5">
        <w:rPr>
          <w:rFonts w:ascii="Times New Roman" w:eastAsia="SchoolBookSanPin" w:hAnsi="Times New Roman"/>
          <w:sz w:val="24"/>
          <w:szCs w:val="24"/>
          <w:lang w:val="ru-RU"/>
        </w:rPr>
        <w:t>Особенности реализации основных направлений и форм</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учебно-исследовательской и проектной деятельности в рамках урочной</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внеурочной деятельности.</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2.4.1. </w:t>
      </w:r>
      <w:r w:rsidR="001C122F" w:rsidRPr="000742E5">
        <w:rPr>
          <w:rFonts w:ascii="Times New Roman" w:eastAsia="SchoolBookSanPin" w:hAnsi="Times New Roman"/>
          <w:sz w:val="24"/>
          <w:szCs w:val="24"/>
          <w:lang w:val="ru-RU"/>
        </w:rPr>
        <w:t xml:space="preserve">ФГОС СОО определяет индивидуальный проект как особую форму организации деятельности обучающихся (учебное исследование или учебный проект). Индивидуальный проект выполняется обучающимся самостоятельно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под руководством учителя (тьютора) по выбранной теме в рамках одного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или нескольких изучаемых учебных предметов, курсов в любой избранной области деятельности (познавательной, практической, учебно-исследовательской, социальной, художественно-творческой, иной).</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2.4.2. </w:t>
      </w:r>
      <w:r w:rsidR="001C122F" w:rsidRPr="000742E5">
        <w:rPr>
          <w:rFonts w:ascii="Times New Roman" w:eastAsia="SchoolBookSanPin" w:hAnsi="Times New Roman"/>
          <w:sz w:val="24"/>
          <w:szCs w:val="24"/>
          <w:lang w:val="ru-RU"/>
        </w:rPr>
        <w:t>Результаты выполнения индивидуального проекта должны отражать:</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сформированность навыков коммуникативной, учебно-исследовательской деятельности, критического мышления;</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способность к инновационной, аналитической, творческой, интеллектуальной деятельности;</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сформированность навыков проектной деятельности, а также самостоятельного применения приобретенных знаний и способов действий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при решении различных задач, используя знания одного или нескольких учебных предметов или предметных областей;</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способность постановки цели и формулирования гипотезы исследования, планирования работы, отбора и интерпретации необходимой информации, структурирования аргументации результатов исследования на основе собранных данных, презентации результатов.</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2.4.3. </w:t>
      </w:r>
      <w:r w:rsidR="001C122F" w:rsidRPr="000742E5">
        <w:rPr>
          <w:rFonts w:ascii="Times New Roman" w:eastAsia="SchoolBookSanPin" w:hAnsi="Times New Roman"/>
          <w:sz w:val="24"/>
          <w:szCs w:val="24"/>
          <w:lang w:val="ru-RU"/>
        </w:rPr>
        <w:t xml:space="preserve">Индивидуальный проект выполняется обучающимся в течение одного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или двух лет в рамках учебного времени, специально отведенного учебным планом, и должен быть представлен в виде завершенного учебного исследования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или разработанного проекта: информационного, творческого, социального, прикладного, инновационного, конструкторского, инженерного.</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2.4.4. </w:t>
      </w:r>
      <w:r w:rsidR="001C122F" w:rsidRPr="000742E5">
        <w:rPr>
          <w:rFonts w:ascii="Times New Roman" w:eastAsia="SchoolBookSanPin" w:hAnsi="Times New Roman"/>
          <w:sz w:val="24"/>
          <w:szCs w:val="24"/>
          <w:lang w:val="ru-RU"/>
        </w:rPr>
        <w:t xml:space="preserve">Включение обучающихся в учебно-исследовательскую и проектную деятельность, призванную обеспечивать формирование у них опыта применения УУД в жизненных ситуациях, навыков учебного сотрудничества и социального взаимодействия со сверстниками, обучающимися младшего и старшего возраста, взрослыми, на уровне среднего общего образования, имеет свои особенности.  </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2.4.5. </w:t>
      </w:r>
      <w:r w:rsidR="001C122F" w:rsidRPr="000742E5">
        <w:rPr>
          <w:rFonts w:ascii="Times New Roman" w:eastAsia="SchoolBookSanPin" w:hAnsi="Times New Roman"/>
          <w:sz w:val="24"/>
          <w:szCs w:val="24"/>
          <w:lang w:val="ru-RU"/>
        </w:rPr>
        <w:t xml:space="preserve">На уровне среднего общего образования исследование и проект выполняют в значительной степени функции инструментов учебной деятельности полидисциплинарного характера, необходимых для  освоения социальной жизни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культуры. Более активной становится роль самих обучающихся, которые самостоятельно  формулируют предпроектную идею, ставят цели, описывают необходимые ресурсы и другое. Начинают использоваться элементы математического моделирования и анализа как инструмента интерпретации результатов исследования. Важно, чтобы проблематика и методология индивидуального проекта были ориентированы на интеграцию знаний и использование методов двух и более учебных предметов одной или нескольких предметных областей.</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2.4.6. </w:t>
      </w:r>
      <w:r w:rsidR="001C122F" w:rsidRPr="000742E5">
        <w:rPr>
          <w:rFonts w:ascii="Times New Roman" w:eastAsia="SchoolBookSanPin" w:hAnsi="Times New Roman"/>
          <w:sz w:val="24"/>
          <w:szCs w:val="24"/>
          <w:lang w:val="ru-RU"/>
        </w:rPr>
        <w:t xml:space="preserve">На уровне среднего общего образования  обучающиеся определяют параметры и критерии успешности реализации проекта. Презентация результатов проектной работы может проводиться  не в школе, а в том социальном и культурном пространстве, где проект разворачивался. Если это социальный проект,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то его результаты должны быть представлены местному сообществу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или сообществу волонтерских организаций. Если бизнес-проект — сообществу бизнесменов, деловых людей.</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2.4.7. </w:t>
      </w:r>
      <w:r w:rsidR="001C122F" w:rsidRPr="000742E5">
        <w:rPr>
          <w:rFonts w:ascii="Times New Roman" w:eastAsia="SchoolBookSanPin" w:hAnsi="Times New Roman"/>
          <w:sz w:val="24"/>
          <w:szCs w:val="24"/>
          <w:lang w:val="ru-RU"/>
        </w:rPr>
        <w:t>На уровне среднего общего образования приоритетными направлениями проектной и исследовательской деятельности  являются: социальное; бизнес-проектирование; исследовательское; инженерное; информационное.</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2.4.8. </w:t>
      </w:r>
      <w:r w:rsidR="001C122F" w:rsidRPr="000742E5">
        <w:rPr>
          <w:rFonts w:ascii="Times New Roman" w:eastAsia="SchoolBookSanPin" w:hAnsi="Times New Roman"/>
          <w:sz w:val="24"/>
          <w:szCs w:val="24"/>
          <w:lang w:val="ru-RU"/>
        </w:rPr>
        <w:t xml:space="preserve">Результатами учебного исследованиями могут быть научный доклад, реферат,  макет, опытный образец, разработка, информационный продукт, а также образовательное событие, социальное мероприятие (акция). </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2.4.9. </w:t>
      </w:r>
      <w:r w:rsidR="001C122F" w:rsidRPr="000742E5">
        <w:rPr>
          <w:rFonts w:ascii="Times New Roman" w:eastAsia="SchoolBookSanPin" w:hAnsi="Times New Roman"/>
          <w:sz w:val="24"/>
          <w:szCs w:val="24"/>
          <w:lang w:val="ru-RU"/>
        </w:rPr>
        <w:t xml:space="preserve">Результаты работы оцениваются по определенным критериям.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Для учебного исследования главное заключается в  актуальности избранной проблемы, полноте, последовательности, обоснованности решения поставленных задач. Для учебного проекта важно, в какой мере практически значим полученный результат, насколько эффективно техническое устройство, программный продукт, инженерная конструкция и другие.</w:t>
      </w:r>
    </w:p>
    <w:p w:rsidR="005675EA"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2.4.10. </w:t>
      </w:r>
      <w:r w:rsidR="001C122F" w:rsidRPr="000742E5">
        <w:rPr>
          <w:rFonts w:ascii="Times New Roman" w:eastAsia="SchoolBookSanPin" w:hAnsi="Times New Roman"/>
          <w:sz w:val="24"/>
          <w:szCs w:val="24"/>
          <w:lang w:val="ru-RU"/>
        </w:rPr>
        <w:t xml:space="preserve">Организация педагогического сопровождения индивидуального проекта должна осуществляться с учетом специфики профиля обучения, а также  образовательных интересов  обучающихся. При этом целесообразно соблюдать некий общий алгоритм  педагогического сопровождения индивидуального проекта, включающий вычленение проблемы и формулирование темы проекта, постановку целей и задач, сбор информации/исследование/разработка образца, подготовку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защиту проекта, анализ результатов выполнения проекта, оценку качества выполнения.</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136.</w:t>
      </w:r>
      <w:r w:rsidR="001C122F" w:rsidRPr="000742E5">
        <w:rPr>
          <w:rFonts w:ascii="Times New Roman" w:hAnsi="Times New Roman"/>
          <w:sz w:val="24"/>
          <w:szCs w:val="24"/>
          <w:lang w:val="ru-RU"/>
        </w:rPr>
        <w:t>2.4.11. </w:t>
      </w:r>
      <w:r w:rsidR="001C122F" w:rsidRPr="000742E5">
        <w:rPr>
          <w:rFonts w:ascii="Times New Roman" w:eastAsia="SchoolBookSanPin" w:hAnsi="Times New Roman"/>
          <w:sz w:val="24"/>
          <w:szCs w:val="24"/>
          <w:lang w:val="ru-RU"/>
        </w:rPr>
        <w:t xml:space="preserve">Процедура публичной защиты индивидуального проекта может быть организована по-разному: в рамках специально организуемых в образовательной организации проектных «дней» или «недель», в рамках проведения ученических научных конференций, в рамках специальных итоговых аттестационных испытаний. Однако, независимо от формата мероприятий, на заключительном мероприятии отчетного этапа школьникам должна быть обеспечена возможность: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представить результаты своей работы в форме письменных отчетных материалов, готового проектного продукта, устного выступления и электронной презентации;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публично обсудить результаты деятельности со школьниками, педагогами, родителями, специалистами-экспертами, организациями-партнерами;</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получить квалифицированную оценку результатов своей деятельности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от членов педагогического коллектива и независимого экспертного сообщества (представители вузов, научных организаций и других).</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Регламент проведения защиты проекта, параметры и критерии оценки проектной деятельности должны быть известны обучающимся заранее.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 возможности, параметры и критерии оценки проектной деятельности должны разрабатываться и обсуждаться с обучающимися. Оценке должна подвергаться </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не только защита реализованного проекта, но и динамика изменений, внесенных</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 в проект от момента замысла (процедуры защиты проектной идеи) до воплощения; при этом должны учитываться целесообразность, уместность, полнота этих изменений, соотнесенные с сохранением исходного замысла проекта. Для оценки проектной работы создается экспертная комиссия, в которую входят педагоги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представители администрации образовательных организаций, где учатся дети, представители местного сообщества и тех сфер деятельности, в рамках которых выполняются проектные работы;</w:t>
      </w:r>
    </w:p>
    <w:p w:rsidR="001C122F" w:rsidRPr="00466828" w:rsidRDefault="00466828" w:rsidP="00055449">
      <w:pPr>
        <w:spacing w:after="0" w:line="240" w:lineRule="auto"/>
        <w:ind w:firstLine="709"/>
        <w:jc w:val="both"/>
        <w:rPr>
          <w:rFonts w:ascii="Times New Roman" w:eastAsia="SchoolBookSanPin" w:hAnsi="Times New Roman"/>
          <w:b/>
          <w:sz w:val="24"/>
          <w:szCs w:val="24"/>
          <w:u w:val="single"/>
          <w:lang w:val="ru-RU"/>
        </w:rPr>
      </w:pPr>
      <w:r w:rsidRPr="00466828">
        <w:rPr>
          <w:rFonts w:ascii="Times New Roman" w:eastAsia="SchoolBookSanPin" w:hAnsi="Times New Roman"/>
          <w:b/>
          <w:sz w:val="24"/>
          <w:szCs w:val="24"/>
          <w:u w:val="single"/>
          <w:lang w:val="ru-RU"/>
        </w:rPr>
        <w:t xml:space="preserve">2.2.3 </w:t>
      </w:r>
      <w:r w:rsidR="001C122F" w:rsidRPr="00466828">
        <w:rPr>
          <w:rFonts w:ascii="Times New Roman" w:eastAsia="SchoolBookSanPin" w:hAnsi="Times New Roman"/>
          <w:b/>
          <w:sz w:val="24"/>
          <w:szCs w:val="24"/>
          <w:u w:val="single"/>
          <w:lang w:val="ru-RU"/>
        </w:rPr>
        <w:t> Организационный раздел.</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136.</w:t>
      </w:r>
      <w:r w:rsidR="001C122F" w:rsidRPr="000742E5">
        <w:rPr>
          <w:rFonts w:ascii="Times New Roman" w:eastAsia="SchoolBookSanPin" w:hAnsi="Times New Roman"/>
          <w:sz w:val="24"/>
          <w:szCs w:val="24"/>
          <w:lang w:val="ru-RU"/>
        </w:rPr>
        <w:t xml:space="preserve">3.1. Условия реализации программы формирования УУД должны обеспечить совершенствование компетенций проектной и учебно-исследовательской деятельности обучающихся. </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136.</w:t>
      </w:r>
      <w:r w:rsidR="001C122F" w:rsidRPr="000742E5">
        <w:rPr>
          <w:rFonts w:ascii="Times New Roman" w:eastAsia="SchoolBookSanPin" w:hAnsi="Times New Roman"/>
          <w:sz w:val="24"/>
          <w:szCs w:val="24"/>
          <w:lang w:val="ru-RU"/>
        </w:rPr>
        <w:t>3.2. Условия реализации программы формирования УУД включают:</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укомплектованность образовательной организации педагогическими, руководящими и иными работниками;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уровень квалификации педагогических и иных работников образовательной организации;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непрерывность профессионального развития педагогических работников образовательной организации, реализующей образовательную программу среднего общего образования.</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136.</w:t>
      </w:r>
      <w:r w:rsidR="001C122F" w:rsidRPr="000742E5">
        <w:rPr>
          <w:rFonts w:ascii="Times New Roman" w:eastAsia="SchoolBookSanPin" w:hAnsi="Times New Roman"/>
          <w:sz w:val="24"/>
          <w:szCs w:val="24"/>
          <w:lang w:val="ru-RU"/>
        </w:rPr>
        <w:t>3.3. Педагогические кадры должны иметь необходимый уровень подготовки для реализации программы формирования УУД, что может включать следующее:</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педагоги владеют представлениями о возрастных особенностях обучающихся начальной, основной и старшей школы;</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педагоги прошли курсы повышения квалификации, посвященные ФГОС СОО;</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педагоги участвовали в разработке программы по формированию УУД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или участвовали во внутришкольном семинаре, посвященном особенностям применения выбранной программы по УУД;</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педагоги могут строить образовательную деятельность в рамках учебного предмета в соответствии с особенностями формирования конкретных УУД;</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педагоги осуществляют формирование УУД в рамках проектной, исследовательской деятельности;</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педагоги владеют методиками формирующего оценивания;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педагоги умеют применять инструментарий для оценки качества формирования УУД в рамках одного или нескольких предметов.</w:t>
      </w:r>
    </w:p>
    <w:p w:rsidR="001C122F" w:rsidRPr="000742E5"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136.</w:t>
      </w:r>
      <w:r w:rsidR="001C122F" w:rsidRPr="000742E5">
        <w:rPr>
          <w:rFonts w:ascii="Times New Roman" w:eastAsia="SchoolBookSanPin" w:hAnsi="Times New Roman"/>
          <w:sz w:val="24"/>
          <w:szCs w:val="24"/>
          <w:lang w:val="ru-RU"/>
        </w:rPr>
        <w:t>3.4. Наряду с общими можно выделить ряд специфических характеристик организации образовательного пространства старшей школы, обеспечивающих формирование УУД в открытом образовательном пространстве:</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сетевое взаимодействие образовательной организации с другими организациями общего и дополнительного образования, с учреждениями культуры;</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обеспечение возможности реализации индивидуальной образовательной траектории обучающихся (разнообразие форм получения образования в данной образовательной организации, обеспечение возможности выбора обучающимся формы получения образования, уровня освоения предметного материала, учителя, учебной группы);</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использование дистанционных форм получения образования  как элемента индивидуальной образовательной траектории обучающихся;</w:t>
      </w:r>
    </w:p>
    <w:p w:rsidR="005675EA"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обеспечение возможности вовлечения обучающихся в проектную деятельность, в том числе в деятельность социального проектирования </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социального предпринимательства;</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обеспечение возможности вовлечения обучающихся в разнообразную исследовательскую деятельность;</w:t>
      </w:r>
    </w:p>
    <w:p w:rsidR="001C122F" w:rsidRPr="000742E5" w:rsidRDefault="001C122F"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обеспечение широкой социализации обучающихся как через реализацию социальных проектов, так и через организованную разнообразную социальную практику: работу в волонтерских организациях, участие в благотворительных акциях, марафонах и проектах.</w:t>
      </w:r>
    </w:p>
    <w:p w:rsidR="001C122F" w:rsidRDefault="00EA43E5" w:rsidP="00055449">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136.</w:t>
      </w:r>
      <w:r w:rsidR="001C122F" w:rsidRPr="000742E5">
        <w:rPr>
          <w:rFonts w:ascii="Times New Roman" w:eastAsia="SchoolBookSanPin" w:hAnsi="Times New Roman"/>
          <w:sz w:val="24"/>
          <w:szCs w:val="24"/>
          <w:lang w:val="ru-RU"/>
        </w:rPr>
        <w:t xml:space="preserve">3.5. К обязательным условиям успешного формирования УУД относится создание методически единого пространства внутри образовательной организации как во время уроков, так и вне их.  </w:t>
      </w:r>
    </w:p>
    <w:p w:rsidR="00466828" w:rsidRDefault="00466828" w:rsidP="001C122F">
      <w:pPr>
        <w:spacing w:after="0" w:line="360" w:lineRule="auto"/>
        <w:ind w:firstLine="709"/>
        <w:jc w:val="both"/>
        <w:rPr>
          <w:rFonts w:ascii="Times New Roman" w:eastAsia="SchoolBookSanPin" w:hAnsi="Times New Roman"/>
          <w:sz w:val="24"/>
          <w:szCs w:val="24"/>
          <w:lang w:val="ru-RU"/>
        </w:rPr>
      </w:pPr>
    </w:p>
    <w:p w:rsidR="00952C76" w:rsidRPr="003E4854" w:rsidRDefault="00952C76" w:rsidP="00952C76">
      <w:pPr>
        <w:spacing w:after="0" w:line="240" w:lineRule="auto"/>
        <w:ind w:firstLine="709"/>
        <w:jc w:val="both"/>
        <w:rPr>
          <w:rFonts w:ascii="Times New Roman" w:hAnsi="Times New Roman"/>
          <w:sz w:val="24"/>
          <w:szCs w:val="24"/>
          <w:lang w:val="ru-RU"/>
        </w:rPr>
      </w:pPr>
      <w:r w:rsidRPr="002D61D3">
        <w:rPr>
          <w:rFonts w:ascii="Times New Roman" w:hAnsi="Times New Roman"/>
          <w:b/>
          <w:sz w:val="24"/>
          <w:szCs w:val="24"/>
          <w:lang w:val="ru-RU"/>
        </w:rPr>
        <w:t>2.3.</w:t>
      </w:r>
      <w:r>
        <w:rPr>
          <w:rFonts w:ascii="Times New Roman" w:hAnsi="Times New Roman"/>
          <w:b/>
          <w:sz w:val="24"/>
          <w:szCs w:val="24"/>
          <w:lang w:val="ru-RU"/>
        </w:rPr>
        <w:t xml:space="preserve"> </w:t>
      </w:r>
      <w:r w:rsidRPr="00AB3847">
        <w:rPr>
          <w:rFonts w:ascii="Times New Roman" w:hAnsi="Times New Roman"/>
          <w:b/>
          <w:sz w:val="28"/>
          <w:szCs w:val="28"/>
          <w:lang w:val="ru-RU"/>
        </w:rPr>
        <w:t xml:space="preserve">Рабочая </w:t>
      </w:r>
      <w:r w:rsidRPr="00AB3847">
        <w:rPr>
          <w:rFonts w:ascii="Times New Roman" w:hAnsi="Times New Roman"/>
          <w:b/>
          <w:bCs/>
          <w:sz w:val="28"/>
          <w:szCs w:val="28"/>
          <w:lang w:val="ru-RU"/>
        </w:rPr>
        <w:t>программа воспитания</w:t>
      </w:r>
    </w:p>
    <w:p w:rsidR="00952C76" w:rsidRPr="003E4854" w:rsidRDefault="00952C76" w:rsidP="00952C76">
      <w:pPr>
        <w:spacing w:after="0" w:line="240" w:lineRule="auto"/>
        <w:ind w:firstLine="709"/>
        <w:jc w:val="both"/>
        <w:rPr>
          <w:rFonts w:ascii="Times New Roman" w:hAnsi="Times New Roman"/>
          <w:b/>
          <w:sz w:val="24"/>
          <w:szCs w:val="24"/>
          <w:lang w:val="ru-RU"/>
        </w:rPr>
      </w:pPr>
      <w:r w:rsidRPr="003E4854">
        <w:rPr>
          <w:rFonts w:ascii="Times New Roman" w:hAnsi="Times New Roman"/>
          <w:b/>
          <w:sz w:val="24"/>
          <w:szCs w:val="24"/>
          <w:lang w:val="ru-RU"/>
        </w:rPr>
        <w:t>Пояснительная записка</w:t>
      </w:r>
    </w:p>
    <w:p w:rsidR="00952C76" w:rsidRPr="003E4854" w:rsidRDefault="00952C76" w:rsidP="00952C76">
      <w:pPr>
        <w:shd w:val="clear" w:color="auto" w:fill="FFFFFF"/>
        <w:spacing w:after="0" w:line="240" w:lineRule="auto"/>
        <w:ind w:firstLine="709"/>
        <w:jc w:val="both"/>
        <w:rPr>
          <w:rFonts w:ascii="Times New Roman" w:hAnsi="Times New Roman"/>
          <w:w w:val="0"/>
          <w:sz w:val="24"/>
          <w:szCs w:val="24"/>
          <w:lang w:val="ru-RU"/>
        </w:rPr>
      </w:pPr>
      <w:bookmarkStart w:id="87" w:name="_Hlk99529978"/>
      <w:r w:rsidRPr="003E4854">
        <w:rPr>
          <w:rFonts w:ascii="Times New Roman" w:hAnsi="Times New Roman"/>
          <w:w w:val="0"/>
          <w:sz w:val="24"/>
          <w:szCs w:val="24"/>
          <w:lang w:val="ru-RU"/>
        </w:rPr>
        <w:t xml:space="preserve">Рабочая программа воспитания (далее- Программа) является обязательной частью основных образовательных программ </w:t>
      </w:r>
      <w:r w:rsidRPr="003E4854">
        <w:rPr>
          <w:rFonts w:ascii="Times New Roman" w:hAnsi="Times New Roman"/>
          <w:sz w:val="24"/>
          <w:szCs w:val="24"/>
          <w:lang w:val="ru-RU"/>
        </w:rPr>
        <w:t>«Средняя общеобразовательная школа № 50 г. Орска  имени В.П.Поляничко».</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Программа разработана с учётом Федерального закона от 29.12.2012 №</w:t>
      </w:r>
      <w:r w:rsidRPr="003E4854">
        <w:rPr>
          <w:rFonts w:ascii="Times New Roman" w:hAnsi="Times New Roman"/>
          <w:sz w:val="24"/>
          <w:szCs w:val="24"/>
        </w:rPr>
        <w:t> </w:t>
      </w:r>
      <w:r w:rsidRPr="003E4854">
        <w:rPr>
          <w:rFonts w:ascii="Times New Roman" w:hAnsi="Times New Roman"/>
          <w:sz w:val="24"/>
          <w:szCs w:val="24"/>
          <w:lang w:val="ru-RU"/>
        </w:rPr>
        <w:t>273-ФЗ «Об образовании в Российской Федерации», Стратегии развития воспитания в Российской Федерации на период до 2025 года (Распоряжение Правительства Российской Федерации от 29.05.2015 №</w:t>
      </w:r>
      <w:r w:rsidRPr="003E4854">
        <w:rPr>
          <w:rFonts w:ascii="Times New Roman" w:hAnsi="Times New Roman"/>
          <w:sz w:val="24"/>
          <w:szCs w:val="24"/>
        </w:rPr>
        <w:t> </w:t>
      </w:r>
      <w:r w:rsidRPr="003E4854">
        <w:rPr>
          <w:rFonts w:ascii="Times New Roman" w:hAnsi="Times New Roman"/>
          <w:sz w:val="24"/>
          <w:szCs w:val="24"/>
          <w:lang w:val="ru-RU"/>
        </w:rPr>
        <w:t>996-р) и Плана мероприятий по её реализации в 2021 — 2025 годах (Распоряжение Правительства Российской Федерации от 12.11.2020 № 2945-р), Стратегии национальной безопасности Российской Федерации (Указ Президента Российской Федерации от 02.07.2021 №</w:t>
      </w:r>
      <w:r w:rsidRPr="003E4854">
        <w:rPr>
          <w:rFonts w:ascii="Times New Roman" w:hAnsi="Times New Roman"/>
          <w:sz w:val="24"/>
          <w:szCs w:val="24"/>
        </w:rPr>
        <w:t> </w:t>
      </w:r>
      <w:r w:rsidRPr="003E4854">
        <w:rPr>
          <w:rFonts w:ascii="Times New Roman" w:hAnsi="Times New Roman"/>
          <w:sz w:val="24"/>
          <w:szCs w:val="24"/>
          <w:lang w:val="ru-RU"/>
        </w:rPr>
        <w:t>400), федеральных государственных образовательных стандартов (далее — ФГОС) начального общего образования (Приказ Минпросвещения России от 31.05.2021 №</w:t>
      </w:r>
      <w:r w:rsidRPr="003E4854">
        <w:rPr>
          <w:rFonts w:ascii="Times New Roman" w:hAnsi="Times New Roman"/>
          <w:sz w:val="24"/>
          <w:szCs w:val="24"/>
        </w:rPr>
        <w:t> </w:t>
      </w:r>
      <w:r w:rsidRPr="003E4854">
        <w:rPr>
          <w:rFonts w:ascii="Times New Roman" w:hAnsi="Times New Roman"/>
          <w:sz w:val="24"/>
          <w:szCs w:val="24"/>
          <w:lang w:val="ru-RU"/>
        </w:rPr>
        <w:t>286), основного общего образования (Приказ Минпросвещения России от 31.05.2021 №</w:t>
      </w:r>
      <w:r w:rsidRPr="003E4854">
        <w:rPr>
          <w:rFonts w:ascii="Times New Roman" w:hAnsi="Times New Roman"/>
          <w:sz w:val="24"/>
          <w:szCs w:val="24"/>
        </w:rPr>
        <w:t> </w:t>
      </w:r>
      <w:r w:rsidRPr="003E4854">
        <w:rPr>
          <w:rFonts w:ascii="Times New Roman" w:hAnsi="Times New Roman"/>
          <w:sz w:val="24"/>
          <w:szCs w:val="24"/>
          <w:lang w:val="ru-RU"/>
        </w:rPr>
        <w:t>287), среднего общего образования (Приказ Минобрнауки России от 17.05.2012 №</w:t>
      </w:r>
      <w:r w:rsidRPr="003E4854">
        <w:rPr>
          <w:rFonts w:ascii="Times New Roman" w:hAnsi="Times New Roman"/>
          <w:sz w:val="24"/>
          <w:szCs w:val="24"/>
        </w:rPr>
        <w:t> </w:t>
      </w:r>
      <w:r w:rsidRPr="003E4854">
        <w:rPr>
          <w:rFonts w:ascii="Times New Roman" w:hAnsi="Times New Roman"/>
          <w:sz w:val="24"/>
          <w:szCs w:val="24"/>
          <w:lang w:val="ru-RU"/>
        </w:rPr>
        <w:t>413).</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Программа основывается на единстве и преемственности образовательного процесса всех уровней общего образования.</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Рабочая программа воспитания</w:t>
      </w:r>
      <w:r w:rsidRPr="003E4854">
        <w:rPr>
          <w:rFonts w:ascii="Times New Roman" w:hAnsi="Times New Roman"/>
          <w:color w:val="FF0000"/>
          <w:sz w:val="24"/>
          <w:szCs w:val="24"/>
          <w:lang w:val="ru-RU"/>
        </w:rPr>
        <w:t xml:space="preserve"> </w:t>
      </w:r>
      <w:r w:rsidRPr="003E4854">
        <w:rPr>
          <w:rFonts w:ascii="Times New Roman" w:hAnsi="Times New Roman"/>
          <w:sz w:val="24"/>
          <w:szCs w:val="24"/>
          <w:lang w:val="ru-RU"/>
        </w:rPr>
        <w:t xml:space="preserve">МОАУ»СОШ№50 г.Орска им.В.П.Поляничко» предназначена для планирования и организации системной воспитательной деятельности; разрабатывается и утверждается с участием коллегиальных органов управления общеобразовательной организацией, в том числе советов обучающихся, советов родителей (законных представителей); реализуется в единстве урочной и внеурочной деятельности, осуществляемой совместно с семьёй и другими участниками образовательных отношений, социальными институтами воспитания; предусматривает приобщение обучающихся к российским традиционным духовным ценностям, включая ценности своей этнической группы, правилам и нормам поведения, принятым в российском обществе на основе российских базовых конституционных норм и ценностей; историческое просвещение, формирование российской культурной и гражданской идентичности обучающихся. </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Программа включает три раздела: целевой, содержательный, организационный.</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Приложение — календарный план воспитательной работы. </w:t>
      </w:r>
      <w:bookmarkEnd w:id="87"/>
    </w:p>
    <w:p w:rsidR="00952C76" w:rsidRPr="003E4854" w:rsidRDefault="00952C76" w:rsidP="00952C76">
      <w:pPr>
        <w:pStyle w:val="1"/>
        <w:spacing w:before="0" w:line="240" w:lineRule="auto"/>
        <w:ind w:firstLine="709"/>
        <w:jc w:val="both"/>
        <w:rPr>
          <w:b w:val="0"/>
          <w:sz w:val="24"/>
          <w:szCs w:val="24"/>
        </w:rPr>
      </w:pPr>
      <w:bookmarkStart w:id="88" w:name="__RefHeading___2"/>
      <w:bookmarkEnd w:id="88"/>
      <w:r w:rsidRPr="003E4854">
        <w:rPr>
          <w:b w:val="0"/>
          <w:sz w:val="24"/>
          <w:szCs w:val="24"/>
        </w:rPr>
        <w:t>РАЗДЕЛ 1. ЦЕЛЕВОЙ</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Участниками МОАУ «СОШ</w:t>
      </w:r>
      <w:r w:rsidR="009C376E">
        <w:rPr>
          <w:rFonts w:ascii="Times New Roman" w:hAnsi="Times New Roman"/>
          <w:sz w:val="24"/>
          <w:szCs w:val="24"/>
          <w:lang w:val="ru-RU"/>
        </w:rPr>
        <w:t xml:space="preserve"> </w:t>
      </w:r>
      <w:r w:rsidRPr="003E4854">
        <w:rPr>
          <w:rFonts w:ascii="Times New Roman" w:hAnsi="Times New Roman"/>
          <w:sz w:val="24"/>
          <w:szCs w:val="24"/>
          <w:lang w:val="ru-RU"/>
        </w:rPr>
        <w:t>№50 г.Орска им.В.П.</w:t>
      </w:r>
      <w:r w:rsidR="009C376E">
        <w:rPr>
          <w:rFonts w:ascii="Times New Roman" w:hAnsi="Times New Roman"/>
          <w:sz w:val="24"/>
          <w:szCs w:val="24"/>
          <w:lang w:val="ru-RU"/>
        </w:rPr>
        <w:t xml:space="preserve"> </w:t>
      </w:r>
      <w:r w:rsidRPr="003E4854">
        <w:rPr>
          <w:rFonts w:ascii="Times New Roman" w:hAnsi="Times New Roman"/>
          <w:sz w:val="24"/>
          <w:szCs w:val="24"/>
          <w:lang w:val="ru-RU"/>
        </w:rPr>
        <w:t xml:space="preserve">Поляничко»являются педагогические и другие работники общеобразовательной организации, обучающиеся, их родители (законные представители), представители иных организаций, участвующие в реализации образовательного процесса в соответствии с законодательством Российской Федерации, локальными актами общеобразовательной организации. Родители (законные представители) несовершеннолетних обучающихся имеют преимущественное право на воспитание своих детей. Содержание воспитания обучающихся в общеобразовательной организации определяется содержанием российских базовых (гражданских, национальных) норм и ценностей, которые закреплены в Конституции Российской Федерации. Эти ценности и нормы определяют инвариантное содержание воспитания обучающихся. Вариативный компонент содержания воспитания обучающихся включает духовно-нравственные ценности культуры, традиционных религий народов России. </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Воспитательная деятельность в МОАУ «СОШ№50 г.Орска им.В.П.Поляничко» планируется и осуществляется в соответствии с приоритетами государственной политики в сфере воспитания, установленными в Стратегии развития воспитания в Российской Федерации на период до 2025 года (Распоряжение Правительства Российской Федерации от 29.05.2015 № 996-р). 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 </w:t>
      </w:r>
      <w:bookmarkStart w:id="89" w:name="_Hlk107041641"/>
      <w:bookmarkEnd w:id="89"/>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p>
    <w:p w:rsidR="00952C76" w:rsidRPr="003E4854" w:rsidRDefault="00952C76" w:rsidP="00952C76">
      <w:pPr>
        <w:pStyle w:val="1"/>
        <w:spacing w:before="0" w:line="240" w:lineRule="auto"/>
        <w:ind w:firstLine="709"/>
        <w:jc w:val="both"/>
        <w:rPr>
          <w:b w:val="0"/>
          <w:sz w:val="24"/>
          <w:szCs w:val="24"/>
        </w:rPr>
      </w:pPr>
      <w:bookmarkStart w:id="90" w:name="__RefHeading___3"/>
      <w:bookmarkStart w:id="91" w:name="bookmark8"/>
      <w:bookmarkEnd w:id="90"/>
      <w:r w:rsidRPr="003E4854">
        <w:rPr>
          <w:b w:val="0"/>
          <w:sz w:val="24"/>
          <w:szCs w:val="24"/>
        </w:rPr>
        <w:t>1.1 Цель и задачи воспитания обучающихся</w:t>
      </w:r>
    </w:p>
    <w:p w:rsidR="00952C76" w:rsidRPr="003E4854" w:rsidRDefault="00952C76" w:rsidP="00952C76">
      <w:pPr>
        <w:widowControl/>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Современный российский национальный воспитательный идеал —высоконравственный, творческий, компетентный гражданин России, принимающий судьбу Отечества как свою личную, осознающий ответственность за настоящее и будущее страны, укоренённый в духовных и культурных традициях многонационального народа Российской Федерации. </w:t>
      </w:r>
    </w:p>
    <w:p w:rsidR="00952C76" w:rsidRPr="003E4854" w:rsidRDefault="00952C76" w:rsidP="00952C76">
      <w:pPr>
        <w:widowControl/>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w:t>
      </w:r>
      <w:r w:rsidRPr="003E4854">
        <w:rPr>
          <w:rFonts w:ascii="Times New Roman" w:hAnsi="Times New Roman"/>
          <w:sz w:val="24"/>
          <w:szCs w:val="24"/>
        </w:rPr>
        <w:t> </w:t>
      </w:r>
      <w:r w:rsidRPr="003E4854">
        <w:rPr>
          <w:rFonts w:ascii="Times New Roman" w:hAnsi="Times New Roman"/>
          <w:sz w:val="24"/>
          <w:szCs w:val="24"/>
          <w:lang w:val="ru-RU"/>
        </w:rPr>
        <w:t xml:space="preserve">соответствии с этим идеалом и нормативными правовыми актами Российской Федерации в сфере образования </w:t>
      </w:r>
      <w:r w:rsidRPr="003E4854">
        <w:rPr>
          <w:rFonts w:ascii="Times New Roman" w:hAnsi="Times New Roman"/>
          <w:b/>
          <w:sz w:val="24"/>
          <w:szCs w:val="24"/>
          <w:lang w:val="ru-RU"/>
        </w:rPr>
        <w:t>цель воспитания</w:t>
      </w:r>
      <w:r w:rsidRPr="003E4854">
        <w:rPr>
          <w:rFonts w:ascii="Times New Roman" w:hAnsi="Times New Roman"/>
          <w:sz w:val="24"/>
          <w:szCs w:val="24"/>
          <w:lang w:val="ru-RU"/>
        </w:rPr>
        <w:t xml:space="preserve"> обучающихся в МОАУ «СОШ№50 г.Орска им.В.П.Поляничко»:развитие личности, создание условий для самоопределения и социализации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b/>
          <w:sz w:val="24"/>
          <w:szCs w:val="24"/>
          <w:lang w:val="ru-RU"/>
        </w:rPr>
        <w:t>Задачи воспитания</w:t>
      </w:r>
      <w:r w:rsidRPr="003E4854">
        <w:rPr>
          <w:rFonts w:ascii="Times New Roman" w:hAnsi="Times New Roman"/>
          <w:sz w:val="24"/>
          <w:szCs w:val="24"/>
          <w:lang w:val="ru-RU"/>
        </w:rPr>
        <w:t xml:space="preserve"> обучающихся в МОАУ «СОШ№50 г.Орска им.В.П.Поляничко»  усвоение ими знаний норм, духовно-нравственных ценностей, традиций, которые выработало российское общество (социально значимых знаний); формирование и развитие личностных отношений к этим нормам, ценностям, традициям (их освоение, принятие); приобретение соответствующего этим нормам, ценностям, традициям социокультурного опыта поведения, общения, межличностных и социальных отношений, применения полученных знаний; достижение личностных результатов освоения общеобразовательных программ в соответствии с ФГОС. Личностные результаты освоения обучающимися общеобразовательных программ включают осознание российской гражданской идентичности, сформированность ценностей самостоятельности и инициативы, готовность обучающихся к саморазвитию, самостоятельности и личностному самоопределению, наличие мотивации к целенаправленной социально значимой деятельности, сформированность внутренней позиции личности как особого ценностного отношения к себе, окружающим людям и жизни в целом.</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Воспитательная деятельность в МОАУ «СОШ№50 г.Орска им.В.П.Поляничко» и осуществляется на основе аксиологического, антропологического, культурно-исторического, системно-деятельностного, личностно-ориентированного подходов и с учётом принципов воспитания: гуманистической направленности воспитания, совместной деятельности детей и взрослых, следования нравственному примеру, безопасной жизнедеятельности, инклюзивности, возрастосообразности.</w:t>
      </w:r>
    </w:p>
    <w:p w:rsidR="00952C76" w:rsidRPr="003E4854" w:rsidRDefault="00952C76" w:rsidP="00952C76">
      <w:pPr>
        <w:spacing w:after="0" w:line="240" w:lineRule="auto"/>
        <w:ind w:firstLine="709"/>
        <w:jc w:val="both"/>
        <w:rPr>
          <w:rFonts w:ascii="Times New Roman" w:hAnsi="Times New Roman"/>
          <w:b/>
          <w:sz w:val="24"/>
          <w:szCs w:val="24"/>
          <w:lang w:val="ru-RU"/>
        </w:rPr>
      </w:pPr>
      <w:r w:rsidRPr="003E4854">
        <w:rPr>
          <w:rFonts w:ascii="Times New Roman" w:hAnsi="Times New Roman"/>
          <w:b/>
          <w:sz w:val="24"/>
          <w:szCs w:val="24"/>
          <w:lang w:val="ru-RU"/>
        </w:rPr>
        <w:t xml:space="preserve">1.2 Направления воспитания </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Программа реализуется в МОАУ «СОШ№50 г.Орска им.В.П.Поляничко» в единстве учебной и воспитательной деятельности общеобразовательной организации по основным направлениям воспитания в соответствии с ФГОС:</w:t>
      </w:r>
    </w:p>
    <w:p w:rsidR="00952C76" w:rsidRPr="003E4854" w:rsidRDefault="00952C76" w:rsidP="00BB7845">
      <w:pPr>
        <w:numPr>
          <w:ilvl w:val="0"/>
          <w:numId w:val="16"/>
        </w:numPr>
        <w:tabs>
          <w:tab w:val="left" w:pos="983"/>
        </w:tabs>
        <w:spacing w:after="0" w:line="240" w:lineRule="auto"/>
        <w:ind w:left="0" w:firstLine="709"/>
        <w:jc w:val="both"/>
        <w:rPr>
          <w:rFonts w:ascii="Times New Roman" w:hAnsi="Times New Roman"/>
          <w:sz w:val="24"/>
          <w:szCs w:val="24"/>
          <w:lang w:val="ru-RU"/>
        </w:rPr>
      </w:pPr>
      <w:r w:rsidRPr="003E4854">
        <w:rPr>
          <w:rFonts w:ascii="Times New Roman" w:hAnsi="Times New Roman"/>
          <w:b/>
          <w:sz w:val="24"/>
          <w:szCs w:val="24"/>
          <w:lang w:val="ru-RU"/>
        </w:rPr>
        <w:t xml:space="preserve">гражданское воспитание </w:t>
      </w:r>
      <w:r w:rsidRPr="003E4854">
        <w:rPr>
          <w:rFonts w:ascii="Times New Roman" w:hAnsi="Times New Roman"/>
          <w:bCs/>
          <w:sz w:val="24"/>
          <w:szCs w:val="24"/>
          <w:lang w:val="ru-RU"/>
        </w:rPr>
        <w:t xml:space="preserve">— </w:t>
      </w:r>
      <w:r w:rsidRPr="003E4854">
        <w:rPr>
          <w:rFonts w:ascii="Times New Roman" w:hAnsi="Times New Roman"/>
          <w:sz w:val="24"/>
          <w:szCs w:val="24"/>
          <w:lang w:val="ru-RU"/>
        </w:rPr>
        <w:t>формирование российской гражданской идентичности, принадлежности к общности граждан Российской Федерации, к народу России как источнику власти в Российском государстве и субъекту тысячелетней российской государственности, уважения к правам, свободам и обязанностям гражданина России, правовой и политической культуры;</w:t>
      </w:r>
    </w:p>
    <w:p w:rsidR="00952C76" w:rsidRPr="003E4854" w:rsidRDefault="00952C76" w:rsidP="00BB7845">
      <w:pPr>
        <w:numPr>
          <w:ilvl w:val="0"/>
          <w:numId w:val="16"/>
        </w:numPr>
        <w:tabs>
          <w:tab w:val="left" w:pos="983"/>
        </w:tabs>
        <w:spacing w:after="0" w:line="240" w:lineRule="auto"/>
        <w:ind w:left="0" w:firstLine="709"/>
        <w:jc w:val="both"/>
        <w:rPr>
          <w:rFonts w:ascii="Times New Roman" w:hAnsi="Times New Roman"/>
          <w:sz w:val="24"/>
          <w:szCs w:val="24"/>
          <w:lang w:val="ru-RU"/>
        </w:rPr>
      </w:pPr>
      <w:r w:rsidRPr="003E4854">
        <w:rPr>
          <w:rFonts w:ascii="Times New Roman" w:hAnsi="Times New Roman"/>
          <w:b/>
          <w:sz w:val="24"/>
          <w:szCs w:val="24"/>
          <w:lang w:val="ru-RU"/>
        </w:rPr>
        <w:t xml:space="preserve">патриотическое воспитание </w:t>
      </w:r>
      <w:r w:rsidRPr="003E4854">
        <w:rPr>
          <w:rFonts w:ascii="Times New Roman" w:hAnsi="Times New Roman"/>
          <w:bCs/>
          <w:sz w:val="24"/>
          <w:szCs w:val="24"/>
          <w:lang w:val="ru-RU"/>
        </w:rPr>
        <w:t xml:space="preserve">— </w:t>
      </w:r>
      <w:r w:rsidRPr="003E4854">
        <w:rPr>
          <w:rFonts w:ascii="Times New Roman" w:hAnsi="Times New Roman"/>
          <w:sz w:val="24"/>
          <w:szCs w:val="24"/>
          <w:lang w:val="ru-RU"/>
        </w:rPr>
        <w:t>воспитание любви к родному краю, Родине, своему народу, уважения к другим народам России; историческое просвещение, формирование российского национального исторического сознания, российской культурной идентичности;</w:t>
      </w:r>
    </w:p>
    <w:p w:rsidR="00952C76" w:rsidRPr="003E4854" w:rsidRDefault="00952C76" w:rsidP="00BB7845">
      <w:pPr>
        <w:numPr>
          <w:ilvl w:val="0"/>
          <w:numId w:val="16"/>
        </w:numPr>
        <w:tabs>
          <w:tab w:val="left" w:pos="983"/>
        </w:tabs>
        <w:spacing w:after="0" w:line="240" w:lineRule="auto"/>
        <w:ind w:left="0" w:firstLine="709"/>
        <w:jc w:val="both"/>
        <w:rPr>
          <w:rFonts w:ascii="Times New Roman" w:hAnsi="Times New Roman"/>
          <w:sz w:val="24"/>
          <w:szCs w:val="24"/>
          <w:lang w:val="ru-RU"/>
        </w:rPr>
      </w:pPr>
      <w:r w:rsidRPr="003E4854">
        <w:rPr>
          <w:rFonts w:ascii="Times New Roman" w:hAnsi="Times New Roman"/>
          <w:b/>
          <w:sz w:val="24"/>
          <w:szCs w:val="24"/>
          <w:lang w:val="ru-RU"/>
        </w:rPr>
        <w:t xml:space="preserve">духовно-нравственное воспитание </w:t>
      </w:r>
      <w:r w:rsidRPr="003E4854">
        <w:rPr>
          <w:rFonts w:ascii="Times New Roman" w:hAnsi="Times New Roman"/>
          <w:bCs/>
          <w:sz w:val="24"/>
          <w:szCs w:val="24"/>
          <w:lang w:val="ru-RU"/>
        </w:rPr>
        <w:t>—</w:t>
      </w:r>
      <w:r w:rsidRPr="003E4854">
        <w:rPr>
          <w:rFonts w:ascii="Times New Roman" w:hAnsi="Times New Roman"/>
          <w:sz w:val="24"/>
          <w:szCs w:val="24"/>
          <w:lang w:val="ru-RU"/>
        </w:rPr>
        <w:t xml:space="preserve"> воспитание на основе духовно-нравственной культуры народов России, традиционных религий народов России, формирование традиционных российских семейных ценностей; воспитание честности, доброты, милосердия, справедливости, дружелюбия и взаимопомощи, уважения к старшим, к памяти предков;</w:t>
      </w:r>
    </w:p>
    <w:p w:rsidR="00952C76" w:rsidRPr="003E4854" w:rsidRDefault="00952C76" w:rsidP="00BB7845">
      <w:pPr>
        <w:numPr>
          <w:ilvl w:val="0"/>
          <w:numId w:val="16"/>
        </w:numPr>
        <w:tabs>
          <w:tab w:val="left" w:pos="983"/>
        </w:tabs>
        <w:spacing w:after="0" w:line="240" w:lineRule="auto"/>
        <w:ind w:left="0" w:firstLine="709"/>
        <w:jc w:val="both"/>
        <w:rPr>
          <w:rFonts w:ascii="Times New Roman" w:hAnsi="Times New Roman"/>
          <w:sz w:val="24"/>
          <w:szCs w:val="24"/>
          <w:lang w:val="ru-RU"/>
        </w:rPr>
      </w:pPr>
      <w:r w:rsidRPr="003E4854">
        <w:rPr>
          <w:rFonts w:ascii="Times New Roman" w:hAnsi="Times New Roman"/>
          <w:b/>
          <w:sz w:val="24"/>
          <w:szCs w:val="24"/>
          <w:lang w:val="ru-RU"/>
        </w:rPr>
        <w:t xml:space="preserve">эстетическое воспитание </w:t>
      </w:r>
      <w:r w:rsidRPr="003E4854">
        <w:rPr>
          <w:rFonts w:ascii="Times New Roman" w:hAnsi="Times New Roman"/>
          <w:bCs/>
          <w:sz w:val="24"/>
          <w:szCs w:val="24"/>
          <w:lang w:val="ru-RU"/>
        </w:rPr>
        <w:t>—</w:t>
      </w:r>
      <w:r w:rsidRPr="003E4854">
        <w:rPr>
          <w:rFonts w:ascii="Times New Roman" w:hAnsi="Times New Roman"/>
          <w:sz w:val="24"/>
          <w:szCs w:val="24"/>
          <w:lang w:val="ru-RU"/>
        </w:rPr>
        <w:t xml:space="preserve"> формирование эстетической культуры на основе российских традиционных духовных ценностей, приобщение к лучшим образцам отечественного и мирового искусства;</w:t>
      </w:r>
    </w:p>
    <w:p w:rsidR="00952C76" w:rsidRPr="003E4854" w:rsidRDefault="00952C76" w:rsidP="00BB7845">
      <w:pPr>
        <w:numPr>
          <w:ilvl w:val="0"/>
          <w:numId w:val="16"/>
        </w:numPr>
        <w:tabs>
          <w:tab w:val="left" w:pos="983"/>
        </w:tabs>
        <w:spacing w:after="0" w:line="240" w:lineRule="auto"/>
        <w:ind w:left="0" w:firstLine="709"/>
        <w:jc w:val="both"/>
        <w:rPr>
          <w:rFonts w:ascii="Times New Roman" w:hAnsi="Times New Roman"/>
          <w:sz w:val="24"/>
          <w:szCs w:val="24"/>
          <w:lang w:val="ru-RU"/>
        </w:rPr>
      </w:pPr>
      <w:r w:rsidRPr="003E4854">
        <w:rPr>
          <w:rFonts w:ascii="Times New Roman" w:hAnsi="Times New Roman"/>
          <w:b/>
          <w:sz w:val="24"/>
          <w:szCs w:val="24"/>
          <w:lang w:val="ru-RU"/>
        </w:rPr>
        <w:t>физическое воспитание</w:t>
      </w:r>
      <w:r w:rsidRPr="003E4854">
        <w:rPr>
          <w:rFonts w:ascii="Times New Roman" w:hAnsi="Times New Roman"/>
          <w:sz w:val="24"/>
          <w:szCs w:val="24"/>
          <w:lang w:val="ru-RU"/>
        </w:rPr>
        <w:t>,</w:t>
      </w:r>
      <w:r w:rsidRPr="003E4854">
        <w:rPr>
          <w:rFonts w:ascii="Times New Roman" w:hAnsi="Times New Roman"/>
          <w:b/>
          <w:sz w:val="24"/>
          <w:szCs w:val="24"/>
          <w:lang w:val="ru-RU"/>
        </w:rPr>
        <w:t xml:space="preserve"> формирование культуры здорового образа жизни и эмоционального благополучия </w:t>
      </w:r>
      <w:r w:rsidRPr="003E4854">
        <w:rPr>
          <w:rFonts w:ascii="Times New Roman" w:hAnsi="Times New Roman"/>
          <w:bCs/>
          <w:sz w:val="24"/>
          <w:szCs w:val="24"/>
          <w:lang w:val="ru-RU"/>
        </w:rPr>
        <w:t xml:space="preserve">— </w:t>
      </w:r>
      <w:r w:rsidRPr="003E4854">
        <w:rPr>
          <w:rFonts w:ascii="Times New Roman" w:hAnsi="Times New Roman"/>
          <w:sz w:val="24"/>
          <w:szCs w:val="24"/>
          <w:lang w:val="ru-RU"/>
        </w:rPr>
        <w:t>развитие физических способностей с учётом возможностей и состояния здоровья, навыков безопасного поведения в природной и социальной среде, чрезвычайных ситуациях;</w:t>
      </w:r>
    </w:p>
    <w:p w:rsidR="00952C76" w:rsidRPr="003E4854" w:rsidRDefault="00952C76" w:rsidP="00BB7845">
      <w:pPr>
        <w:numPr>
          <w:ilvl w:val="0"/>
          <w:numId w:val="16"/>
        </w:numPr>
        <w:tabs>
          <w:tab w:val="left" w:pos="983"/>
        </w:tabs>
        <w:spacing w:after="0" w:line="240" w:lineRule="auto"/>
        <w:ind w:left="0" w:firstLine="709"/>
        <w:jc w:val="both"/>
        <w:rPr>
          <w:rFonts w:ascii="Times New Roman" w:hAnsi="Times New Roman"/>
          <w:sz w:val="24"/>
          <w:szCs w:val="24"/>
          <w:lang w:val="ru-RU"/>
        </w:rPr>
      </w:pPr>
      <w:r w:rsidRPr="003E4854">
        <w:rPr>
          <w:rFonts w:ascii="Times New Roman" w:hAnsi="Times New Roman"/>
          <w:b/>
          <w:sz w:val="24"/>
          <w:szCs w:val="24"/>
          <w:lang w:val="ru-RU"/>
        </w:rPr>
        <w:t>трудовое воспитание</w:t>
      </w:r>
      <w:r w:rsidRPr="003E4854">
        <w:rPr>
          <w:rFonts w:ascii="Times New Roman" w:hAnsi="Times New Roman"/>
          <w:bCs/>
          <w:sz w:val="24"/>
          <w:szCs w:val="24"/>
          <w:lang w:val="ru-RU"/>
        </w:rPr>
        <w:t xml:space="preserve"> —</w:t>
      </w:r>
      <w:r w:rsidRPr="003E4854">
        <w:rPr>
          <w:rFonts w:ascii="Times New Roman" w:hAnsi="Times New Roman"/>
          <w:sz w:val="24"/>
          <w:szCs w:val="24"/>
          <w:lang w:val="ru-RU"/>
        </w:rPr>
        <w:t xml:space="preserve"> воспитание уважения к труду, трудящимся, результатам труда (своего и других людей), ориентация на трудовую деятельность, получение профессии, личностное самовыражение в продуктивном, нравственно достойном труде в российском обществе, достижение выдающихся результатов в профессиональной деятельности;</w:t>
      </w:r>
    </w:p>
    <w:p w:rsidR="00952C76" w:rsidRPr="003E4854" w:rsidRDefault="00952C76" w:rsidP="00BB7845">
      <w:pPr>
        <w:numPr>
          <w:ilvl w:val="0"/>
          <w:numId w:val="16"/>
        </w:numPr>
        <w:tabs>
          <w:tab w:val="left" w:pos="983"/>
        </w:tabs>
        <w:spacing w:after="0" w:line="240" w:lineRule="auto"/>
        <w:ind w:left="0" w:firstLine="709"/>
        <w:jc w:val="both"/>
        <w:rPr>
          <w:rFonts w:ascii="Times New Roman" w:hAnsi="Times New Roman"/>
          <w:sz w:val="24"/>
          <w:szCs w:val="24"/>
          <w:lang w:val="ru-RU"/>
        </w:rPr>
      </w:pPr>
      <w:r w:rsidRPr="003E4854">
        <w:rPr>
          <w:rFonts w:ascii="Times New Roman" w:hAnsi="Times New Roman"/>
          <w:b/>
          <w:sz w:val="24"/>
          <w:szCs w:val="24"/>
          <w:lang w:val="ru-RU"/>
        </w:rPr>
        <w:t>экологическое воспитание</w:t>
      </w:r>
      <w:r w:rsidRPr="003E4854">
        <w:rPr>
          <w:rFonts w:ascii="Times New Roman" w:hAnsi="Times New Roman"/>
          <w:bCs/>
          <w:sz w:val="24"/>
          <w:szCs w:val="24"/>
          <w:lang w:val="ru-RU"/>
        </w:rPr>
        <w:t xml:space="preserve"> —</w:t>
      </w:r>
      <w:r w:rsidRPr="003E4854">
        <w:rPr>
          <w:rFonts w:ascii="Times New Roman" w:hAnsi="Times New Roman"/>
          <w:sz w:val="24"/>
          <w:szCs w:val="24"/>
          <w:lang w:val="ru-RU"/>
        </w:rPr>
        <w:t xml:space="preserve"> формирование экологической культуры, ответственного, бережного отношения к природе, окружающей среде на основе российских традиционных духовных ценностей, навыков охраны, защиты, восстановления природы, окружающей среды;</w:t>
      </w:r>
    </w:p>
    <w:p w:rsidR="00952C76" w:rsidRPr="003E4854" w:rsidRDefault="00952C76" w:rsidP="00BB7845">
      <w:pPr>
        <w:numPr>
          <w:ilvl w:val="0"/>
          <w:numId w:val="16"/>
        </w:numPr>
        <w:tabs>
          <w:tab w:val="left" w:pos="983"/>
        </w:tabs>
        <w:spacing w:after="0" w:line="240" w:lineRule="auto"/>
        <w:ind w:left="0" w:firstLine="709"/>
        <w:jc w:val="both"/>
        <w:rPr>
          <w:rFonts w:ascii="Times New Roman" w:hAnsi="Times New Roman"/>
          <w:sz w:val="24"/>
          <w:szCs w:val="24"/>
          <w:lang w:val="ru-RU"/>
        </w:rPr>
      </w:pPr>
      <w:r w:rsidRPr="003E4854">
        <w:rPr>
          <w:rFonts w:ascii="Times New Roman" w:hAnsi="Times New Roman"/>
          <w:b/>
          <w:sz w:val="24"/>
          <w:szCs w:val="24"/>
          <w:lang w:val="ru-RU"/>
        </w:rPr>
        <w:t xml:space="preserve">ценности научного познания </w:t>
      </w:r>
      <w:r w:rsidRPr="003E4854">
        <w:rPr>
          <w:rFonts w:ascii="Times New Roman" w:hAnsi="Times New Roman"/>
          <w:bCs/>
          <w:sz w:val="24"/>
          <w:szCs w:val="24"/>
          <w:lang w:val="ru-RU"/>
        </w:rPr>
        <w:t xml:space="preserve">— </w:t>
      </w:r>
      <w:r w:rsidRPr="003E4854">
        <w:rPr>
          <w:rFonts w:ascii="Times New Roman" w:hAnsi="Times New Roman"/>
          <w:sz w:val="24"/>
          <w:szCs w:val="24"/>
          <w:lang w:val="ru-RU"/>
        </w:rPr>
        <w:t>воспитание стремления к познанию себя и других людей, природы и общества, к получению знаний, качественного образования с учётом личностных интересов и общественных потребностей.</w:t>
      </w:r>
    </w:p>
    <w:p w:rsidR="00952C76" w:rsidRPr="003E4854" w:rsidRDefault="00952C76" w:rsidP="00952C76">
      <w:pPr>
        <w:tabs>
          <w:tab w:val="left" w:pos="983"/>
        </w:tabs>
        <w:spacing w:after="0" w:line="240" w:lineRule="auto"/>
        <w:ind w:firstLine="709"/>
        <w:jc w:val="both"/>
        <w:rPr>
          <w:rFonts w:ascii="Times New Roman" w:hAnsi="Times New Roman"/>
          <w:sz w:val="24"/>
          <w:szCs w:val="24"/>
          <w:lang w:val="ru-RU"/>
        </w:rPr>
      </w:pPr>
    </w:p>
    <w:p w:rsidR="00952C76" w:rsidRPr="003E4854" w:rsidRDefault="00952C76" w:rsidP="00952C76">
      <w:pPr>
        <w:pStyle w:val="1"/>
        <w:spacing w:before="0" w:line="240" w:lineRule="auto"/>
        <w:ind w:firstLine="709"/>
        <w:jc w:val="both"/>
        <w:rPr>
          <w:b w:val="0"/>
          <w:sz w:val="24"/>
          <w:szCs w:val="24"/>
        </w:rPr>
      </w:pPr>
      <w:bookmarkStart w:id="92" w:name="__RefHeading___4"/>
      <w:bookmarkEnd w:id="91"/>
      <w:bookmarkEnd w:id="92"/>
      <w:r w:rsidRPr="003E4854">
        <w:rPr>
          <w:b w:val="0"/>
          <w:sz w:val="24"/>
          <w:szCs w:val="24"/>
        </w:rPr>
        <w:t xml:space="preserve">1.3 Целевые ориентиры результатов воспитания </w:t>
      </w:r>
    </w:p>
    <w:p w:rsidR="00952C76" w:rsidRPr="003E4854" w:rsidRDefault="00952C76" w:rsidP="00952C76">
      <w:pPr>
        <w:spacing w:after="0" w:line="240" w:lineRule="auto"/>
        <w:ind w:firstLine="709"/>
        <w:jc w:val="both"/>
        <w:rPr>
          <w:rFonts w:ascii="Times New Roman" w:hAnsi="Times New Roman"/>
          <w:b/>
          <w:sz w:val="24"/>
          <w:szCs w:val="24"/>
          <w:lang w:val="ru-RU"/>
        </w:rPr>
      </w:pPr>
      <w:r w:rsidRPr="003E4854">
        <w:rPr>
          <w:rFonts w:ascii="Times New Roman" w:hAnsi="Times New Roman"/>
          <w:b/>
          <w:sz w:val="24"/>
          <w:szCs w:val="24"/>
          <w:lang w:val="ru-RU"/>
        </w:rPr>
        <w:t>Целевые ориентиры результатов воспитания на уровне начального общего образования.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351"/>
      </w:tblGrid>
      <w:tr w:rsidR="00952C76" w:rsidRPr="003E4854">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851"/>
              </w:tabs>
              <w:spacing w:after="0" w:line="240" w:lineRule="auto"/>
              <w:ind w:firstLine="709"/>
              <w:jc w:val="both"/>
              <w:rPr>
                <w:rFonts w:ascii="Times New Roman" w:hAnsi="Times New Roman"/>
                <w:sz w:val="24"/>
                <w:szCs w:val="24"/>
              </w:rPr>
            </w:pPr>
            <w:r w:rsidRPr="003E4854">
              <w:rPr>
                <w:rFonts w:ascii="Times New Roman" w:hAnsi="Times New Roman"/>
                <w:b/>
                <w:sz w:val="24"/>
                <w:szCs w:val="24"/>
              </w:rPr>
              <w:t>Целевые ориентиры</w:t>
            </w:r>
          </w:p>
        </w:tc>
      </w:tr>
      <w:tr w:rsidR="00952C76" w:rsidRPr="003E4854">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851"/>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Гражданско-патриотическое воспитание</w:t>
            </w:r>
          </w:p>
        </w:tc>
      </w:tr>
      <w:tr w:rsidR="00952C76" w:rsidRPr="003E4854">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4"/>
                <w:tab w:val="left" w:pos="28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Знающий и любящий свою малую родину, свой край, имеющий представление о Родине</w:t>
            </w:r>
            <w:r w:rsidRPr="003E4854">
              <w:rPr>
                <w:rFonts w:ascii="Times New Roman" w:hAnsi="Times New Roman"/>
                <w:sz w:val="24"/>
                <w:szCs w:val="24"/>
              </w:rPr>
              <w:t> </w:t>
            </w:r>
            <w:r w:rsidRPr="003E4854">
              <w:rPr>
                <w:rFonts w:ascii="Times New Roman" w:hAnsi="Times New Roman"/>
                <w:sz w:val="24"/>
                <w:szCs w:val="24"/>
                <w:lang w:val="ru-RU"/>
              </w:rPr>
              <w:t>— России, её территории, расположении.</w:t>
            </w:r>
          </w:p>
          <w:p w:rsidR="00952C76" w:rsidRPr="003E4854" w:rsidRDefault="00952C76" w:rsidP="00952C76">
            <w:pPr>
              <w:widowControl/>
              <w:tabs>
                <w:tab w:val="left" w:pos="4"/>
                <w:tab w:val="left" w:pos="28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Сознающий принадлежность к своему народу и к общности граждан России, проявляющий уважение к своему и другим народам.</w:t>
            </w:r>
          </w:p>
          <w:p w:rsidR="00952C76" w:rsidRPr="003E4854" w:rsidRDefault="00952C76" w:rsidP="00952C76">
            <w:pPr>
              <w:widowControl/>
              <w:tabs>
                <w:tab w:val="left" w:pos="4"/>
                <w:tab w:val="left" w:pos="28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Понимающий свою сопричастность к прошлому, настоящему и будущему родного края, своей Родины — России, Российского государства.</w:t>
            </w:r>
          </w:p>
          <w:p w:rsidR="00952C76" w:rsidRPr="003E4854" w:rsidRDefault="00952C76" w:rsidP="00952C76">
            <w:pPr>
              <w:widowControl/>
              <w:tabs>
                <w:tab w:val="left" w:pos="4"/>
                <w:tab w:val="left" w:pos="28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Понимающий значение гражданских символов (государственная символика России, своего региона), праздников, мест почитания героев и защитников Отечества, проявляющий к ним уважение.</w:t>
            </w:r>
          </w:p>
          <w:p w:rsidR="00952C76" w:rsidRPr="003E4854" w:rsidRDefault="00952C76" w:rsidP="00952C76">
            <w:pPr>
              <w:widowControl/>
              <w:tabs>
                <w:tab w:val="left" w:pos="4"/>
                <w:tab w:val="left" w:pos="28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Имеющий первоначальные представления о правах и ответственности человека в обществе, гражданских правах и обязанностях.</w:t>
            </w:r>
          </w:p>
          <w:p w:rsidR="00952C76" w:rsidRPr="003E4854" w:rsidRDefault="00952C76" w:rsidP="00952C76">
            <w:pPr>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Принимающий участие в жизни класса, общеобразовательной организации, в доступной по возрасту социально значимой деятельности.</w:t>
            </w:r>
          </w:p>
        </w:tc>
      </w:tr>
      <w:tr w:rsidR="00952C76" w:rsidRPr="003E4854">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4"/>
                <w:tab w:val="left" w:pos="288"/>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Духовно-нравственное воспитание</w:t>
            </w:r>
          </w:p>
        </w:tc>
      </w:tr>
      <w:tr w:rsidR="00952C76" w:rsidRPr="003E4854">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Уважающий духовно-нравственную культуру своей семьи, своего народа, семейные ценности с учётом национальной, религиозной принадлежности.</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Сознающий ценность каждой человеческой жизни, признающий индивидуальность и достоинство каждого человека. </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Доброжелательный, проявляющий сопереживание, готовность оказывать помощь, выражающий неприятие поведения, причиняющего физический и моральный вред другим людям, уважающий старших. </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Умеющий оценивать поступки с позиции их соответствия нравственным нормам, осознающий ответственность за свои поступки.</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Владеющий представлениями о многообразии языкового и культурного пространства России, имеющий первоначальные навыки общения с людьми разных народов, вероисповеданий. </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Сознающий нравственную и эстетическую ценность литературы, родного языка, русского языка, проявляющий интерес к чтению.</w:t>
            </w:r>
          </w:p>
        </w:tc>
      </w:tr>
      <w:tr w:rsidR="00952C76" w:rsidRPr="003E4854">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Эстетическое воспитание</w:t>
            </w:r>
          </w:p>
        </w:tc>
      </w:tr>
      <w:tr w:rsidR="00952C76" w:rsidRPr="003E4854">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Способный воспринимать и чувствовать прекрасное в быту, природе, искусстве, творчестве людей.</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интерес и уважение к отечественной и мировой художественной культуре.</w:t>
            </w:r>
          </w:p>
          <w:p w:rsidR="00952C76" w:rsidRPr="003E4854" w:rsidRDefault="00952C76" w:rsidP="00952C76">
            <w:pPr>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стремление к самовыражению в разных видах художественной деятельности, искусстве.</w:t>
            </w:r>
          </w:p>
        </w:tc>
      </w:tr>
      <w:tr w:rsidR="00952C76" w:rsidRPr="003E4854">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b/>
                <w:sz w:val="24"/>
                <w:szCs w:val="24"/>
                <w:lang w:val="ru-RU"/>
              </w:rPr>
            </w:pPr>
            <w:r w:rsidRPr="003E4854">
              <w:rPr>
                <w:rFonts w:ascii="Times New Roman" w:hAnsi="Times New Roman"/>
                <w:b/>
                <w:sz w:val="24"/>
                <w:szCs w:val="24"/>
                <w:lang w:val="ru-RU"/>
              </w:rPr>
              <w:t>Физическое воспитание, формирование культуры здоровья и эмоционального благополучия</w:t>
            </w:r>
          </w:p>
        </w:tc>
      </w:tr>
      <w:tr w:rsidR="00952C76" w:rsidRPr="003E4854">
        <w:trPr>
          <w:trHeight w:val="131"/>
        </w:trPr>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Бережно относящийся к физическому здоровью, соблюдающий основные правила здорового и безопасного для себя и других людей образа жизни, в том числе в информационной среде.</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Владеющий основными навыками личной и общественной гигиены, безопасного поведения в быту, природе, обществе.</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Ориентированный на физическое развитие с учётом возможностей здоровья, занятия физкультурой и спортом.</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Сознающий и принимающий свою половую принадлежность, соответствующие ей психофизические и поведенческие особенности с учётом возраста.  </w:t>
            </w:r>
          </w:p>
        </w:tc>
      </w:tr>
      <w:tr w:rsidR="00952C76" w:rsidRPr="003E4854">
        <w:trPr>
          <w:trHeight w:val="131"/>
        </w:trPr>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Трудовое</w:t>
            </w:r>
            <w:r w:rsidRPr="003E4854">
              <w:rPr>
                <w:rFonts w:ascii="Times New Roman" w:hAnsi="Times New Roman"/>
                <w:sz w:val="24"/>
                <w:szCs w:val="24"/>
              </w:rPr>
              <w:t xml:space="preserve"> </w:t>
            </w:r>
            <w:r w:rsidRPr="003E4854">
              <w:rPr>
                <w:rFonts w:ascii="Times New Roman" w:hAnsi="Times New Roman"/>
                <w:b/>
                <w:sz w:val="24"/>
                <w:szCs w:val="24"/>
              </w:rPr>
              <w:t>воспитание</w:t>
            </w:r>
          </w:p>
        </w:tc>
      </w:tr>
      <w:tr w:rsidR="00952C76" w:rsidRPr="003E4854">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Сознающий ценность труда в жизни человека, семьи, общества. </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Проявляющий уважение к труду, людям труда, бережное отношение к результатам труда, ответственное потребление. </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интерес к разным профессиям.</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Участвующий в различных видах доступного по возрасту труда, трудовой деятельности.</w:t>
            </w:r>
          </w:p>
        </w:tc>
      </w:tr>
      <w:tr w:rsidR="00952C76" w:rsidRPr="003E4854">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rPr>
            </w:pPr>
            <w:r w:rsidRPr="003E4854">
              <w:rPr>
                <w:rFonts w:ascii="Times New Roman" w:hAnsi="Times New Roman"/>
                <w:b/>
                <w:sz w:val="24"/>
                <w:szCs w:val="24"/>
              </w:rPr>
              <w:t>Экологическое</w:t>
            </w:r>
            <w:r w:rsidRPr="003E4854">
              <w:rPr>
                <w:rFonts w:ascii="Times New Roman" w:hAnsi="Times New Roman"/>
                <w:sz w:val="24"/>
                <w:szCs w:val="24"/>
              </w:rPr>
              <w:t xml:space="preserve"> </w:t>
            </w:r>
            <w:r w:rsidRPr="003E4854">
              <w:rPr>
                <w:rFonts w:ascii="Times New Roman" w:hAnsi="Times New Roman"/>
                <w:b/>
                <w:sz w:val="24"/>
                <w:szCs w:val="24"/>
              </w:rPr>
              <w:t>воспитание</w:t>
            </w:r>
          </w:p>
        </w:tc>
      </w:tr>
      <w:tr w:rsidR="00952C76" w:rsidRPr="003E4854">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Понимающий ценность природы, зависимость жизни людей от природы, влияние людей на природу, окружающую среду.</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любовь и бережное отношение к природе, неприятие действий, приносящих вред природе, особенно живым существам.</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Выражающий готовность в своей деятельности придерживаться экологических норм.</w:t>
            </w:r>
          </w:p>
        </w:tc>
      </w:tr>
      <w:tr w:rsidR="00952C76" w:rsidRPr="003E4854">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rPr>
            </w:pPr>
            <w:r w:rsidRPr="003E4854">
              <w:rPr>
                <w:rFonts w:ascii="Times New Roman" w:hAnsi="Times New Roman"/>
                <w:b/>
                <w:sz w:val="24"/>
                <w:szCs w:val="24"/>
              </w:rPr>
              <w:t>Ценности научного познания</w:t>
            </w:r>
          </w:p>
        </w:tc>
      </w:tr>
      <w:tr w:rsidR="00952C76" w:rsidRPr="003E4854">
        <w:tc>
          <w:tcPr>
            <w:tcW w:w="9351"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Выражающий познавательные интересы, активность, любознательность и самостоятельность в познании, интерес и уважение к научным знаниям, науке.</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Обладающий первоначальными представлениями о природных и социальных объектах, многообразии объектов и явлений природы, связи живой и неживой природы, о науке, научном знании.</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Имеющий первоначальные навыки наблюдений, систематизации и осмысления опыта в естественнонаучной и гуманитарной областях знания.</w:t>
            </w:r>
          </w:p>
        </w:tc>
      </w:tr>
    </w:tbl>
    <w:p w:rsidR="00952C76" w:rsidRPr="003E4854" w:rsidRDefault="00952C76" w:rsidP="00952C76">
      <w:pPr>
        <w:keepNext/>
        <w:keepLines/>
        <w:spacing w:after="0" w:line="240" w:lineRule="auto"/>
        <w:ind w:firstLine="709"/>
        <w:jc w:val="both"/>
        <w:rPr>
          <w:rFonts w:ascii="Times New Roman" w:hAnsi="Times New Roman"/>
          <w:b/>
          <w:sz w:val="24"/>
          <w:szCs w:val="24"/>
          <w:lang w:val="ru-RU"/>
        </w:rPr>
      </w:pPr>
    </w:p>
    <w:p w:rsidR="00952C76" w:rsidRPr="003E4854" w:rsidRDefault="00952C76" w:rsidP="00952C76">
      <w:pPr>
        <w:keepNext/>
        <w:keepLines/>
        <w:spacing w:after="0" w:line="240" w:lineRule="auto"/>
        <w:ind w:firstLine="709"/>
        <w:jc w:val="both"/>
        <w:rPr>
          <w:rFonts w:ascii="Times New Roman" w:hAnsi="Times New Roman"/>
          <w:b/>
          <w:sz w:val="24"/>
          <w:szCs w:val="24"/>
          <w:lang w:val="ru-RU"/>
        </w:rPr>
      </w:pPr>
      <w:r w:rsidRPr="003E4854">
        <w:rPr>
          <w:rFonts w:ascii="Times New Roman" w:hAnsi="Times New Roman"/>
          <w:b/>
          <w:sz w:val="24"/>
          <w:szCs w:val="24"/>
          <w:lang w:val="ru-RU"/>
        </w:rPr>
        <w:t>Целевые ориентиры результатов воспитания на уровне основного общего образования.</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356"/>
      </w:tblGrid>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851"/>
              </w:tabs>
              <w:spacing w:after="0" w:line="240" w:lineRule="auto"/>
              <w:ind w:firstLine="709"/>
              <w:jc w:val="both"/>
              <w:rPr>
                <w:rFonts w:ascii="Times New Roman" w:hAnsi="Times New Roman"/>
                <w:sz w:val="24"/>
                <w:szCs w:val="24"/>
              </w:rPr>
            </w:pPr>
            <w:r w:rsidRPr="003E4854">
              <w:rPr>
                <w:rFonts w:ascii="Times New Roman" w:hAnsi="Times New Roman"/>
                <w:b/>
                <w:sz w:val="24"/>
                <w:szCs w:val="24"/>
              </w:rPr>
              <w:t>Целевые ориентиры</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851"/>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Гражданское воспитание</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318"/>
                <w:tab w:val="left" w:pos="993"/>
              </w:tabs>
              <w:spacing w:after="0" w:line="240" w:lineRule="auto"/>
              <w:ind w:firstLine="709"/>
              <w:jc w:val="both"/>
              <w:rPr>
                <w:rFonts w:ascii="Times New Roman" w:hAnsi="Times New Roman"/>
                <w:sz w:val="24"/>
                <w:szCs w:val="24"/>
                <w:lang w:val="ru-RU"/>
              </w:rPr>
            </w:pPr>
            <w:bookmarkStart w:id="93" w:name="_Hlk101094428"/>
            <w:r w:rsidRPr="003E4854">
              <w:rPr>
                <w:rFonts w:ascii="Times New Roman" w:hAnsi="Times New Roman"/>
                <w:sz w:val="24"/>
                <w:szCs w:val="24"/>
                <w:lang w:val="ru-RU"/>
              </w:rPr>
              <w:t>Знающий и принимающий свою российскую гражданскую принадлежность (идентичность) в поликультурном, многонациональном и многоконфессиональном российском обществе, в мировом сообществе.</w:t>
            </w:r>
          </w:p>
          <w:p w:rsidR="00952C76" w:rsidRPr="003E4854" w:rsidRDefault="00952C76" w:rsidP="00952C76">
            <w:pPr>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Понимающий сопричастность к прошлому, настоящему и будущему народа России, тысячелетней истории российской государственности на основе исторического просвещения, российского национального исторического сознания.</w:t>
            </w:r>
          </w:p>
          <w:p w:rsidR="00952C76" w:rsidRPr="003E4854" w:rsidRDefault="00952C76" w:rsidP="00952C76">
            <w:pPr>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уважение к государственным символам России, праздникам.</w:t>
            </w:r>
          </w:p>
          <w:p w:rsidR="00952C76" w:rsidRPr="003E4854" w:rsidRDefault="00952C76" w:rsidP="00952C76">
            <w:pPr>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готовность к выполнению обязанностей гражданина России, реализации своих гражданских прав и свобод при уважении прав и свобод, законных интересов других людей.</w:t>
            </w:r>
          </w:p>
          <w:p w:rsidR="00952C76" w:rsidRPr="003E4854" w:rsidRDefault="00952C76" w:rsidP="00952C76">
            <w:pPr>
              <w:tabs>
                <w:tab w:val="left" w:pos="318"/>
                <w:tab w:val="left" w:pos="993"/>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Выражающий неприятие любой дискриминации граждан, проявлений экстремизма, терроризма, коррупции в обществе.</w:t>
            </w:r>
          </w:p>
          <w:p w:rsidR="00952C76" w:rsidRPr="003E4854" w:rsidRDefault="00952C76" w:rsidP="00952C76">
            <w:pPr>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Принимающий участие в жизни класса, общеобразовательной организации, в том числе самоуправлении, ориентированный на участие в социально значимой деятельности.</w:t>
            </w:r>
            <w:bookmarkEnd w:id="93"/>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851"/>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Патриотическое воспитание</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318"/>
                <w:tab w:val="left" w:pos="993"/>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Сознающий свою национальную, этническую принадлежность, любящий свой народ, его традиции, культуру.</w:t>
            </w:r>
          </w:p>
          <w:p w:rsidR="00952C76" w:rsidRPr="003E4854" w:rsidRDefault="00952C76" w:rsidP="00952C76">
            <w:pPr>
              <w:tabs>
                <w:tab w:val="left" w:pos="318"/>
                <w:tab w:val="left" w:pos="993"/>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уважение к историческому и культурному наследию своего и других народов России, символам, праздникам, памятникам, традициям народов, проживающих в родной стране.</w:t>
            </w:r>
          </w:p>
          <w:p w:rsidR="00952C76" w:rsidRPr="003E4854" w:rsidRDefault="00952C76" w:rsidP="00952C76">
            <w:pPr>
              <w:tabs>
                <w:tab w:val="left" w:pos="318"/>
                <w:tab w:val="left" w:pos="993"/>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Проявляющий интерес к познанию родного языка, истории и культуры своего края, своего народа, других народов России. </w:t>
            </w:r>
          </w:p>
          <w:p w:rsidR="00952C76" w:rsidRPr="003E4854" w:rsidRDefault="00952C76" w:rsidP="00952C76">
            <w:pPr>
              <w:tabs>
                <w:tab w:val="left" w:pos="318"/>
                <w:tab w:val="left" w:pos="993"/>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Знающий и уважающий достижения нашей Родины — России в науке, искусстве, спорте, технологиях, боевые подвиги и трудовые достижения, героев и защитников Отечества в прошлом и современности. </w:t>
            </w:r>
          </w:p>
          <w:p w:rsidR="00952C76" w:rsidRPr="003E4854" w:rsidRDefault="00952C76" w:rsidP="00952C76">
            <w:pPr>
              <w:tabs>
                <w:tab w:val="left" w:pos="318"/>
                <w:tab w:val="left" w:pos="993"/>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Принимающий участие в мероприятиях патриотической направленности.</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851"/>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Духовно-нравственное воспитание</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Знающий и уважающий духовно-нравственную культуру своего народа, ориентированный на духовные ценности и нравственные нормы народов России, российского общества в ситуациях нравственного выбора (с учётом национальной, религиозной принадлежности).</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Выражающий готовность оценивать своё поведение и поступки, поведение и поступки других людей с позиций традиционных российских духовно-нравственных ценностей и норм с учётом осознания последствий поступков.</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Выражающий неприятие антигуманных и асоциальных поступков, поведения, противоречащих традиционным в России духовно-нравственным нормам и ценностям.</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Сознающий соотношение свободы и ответственности личности в условиях индивидуального и общественного пространства, значение и ценность межнационального, межрелигиозного согласия людей, народов в России, умеющий общаться с людьми разных народов, вероисповеданий.</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уважение к старшим, к российским традиционным семейным ценностям, институту брака как союзу мужчины и женщины для создания семьи, рождения и воспитания детей.</w:t>
            </w:r>
          </w:p>
          <w:p w:rsidR="00952C76" w:rsidRPr="003E4854" w:rsidRDefault="00952C76" w:rsidP="00952C76">
            <w:pPr>
              <w:widowControl/>
              <w:tabs>
                <w:tab w:val="left" w:pos="4"/>
                <w:tab w:val="left" w:pos="288"/>
                <w:tab w:val="left" w:pos="43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интерес к чтению, к родному языку, русскому языку и литературе как части духовной культуры своего народа, российского общества.</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851"/>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Эстетическое воспитание</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Выражающий понимание ценности отечественного и мирового искусства, народных традиций и народного творчества в искусстве. </w:t>
            </w:r>
          </w:p>
          <w:p w:rsidR="00952C76" w:rsidRPr="003E4854" w:rsidRDefault="00952C76" w:rsidP="00952C76">
            <w:pPr>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эмоционально-чувственную восприимчивость к разным видам искусства, традициям и творчеству своего и других народов, понимание их влияния на поведение людей.</w:t>
            </w:r>
          </w:p>
          <w:p w:rsidR="00952C76" w:rsidRPr="003E4854" w:rsidRDefault="00952C76" w:rsidP="00952C76">
            <w:pPr>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Сознающий роль художественной культуры как средства коммуникации и самовыражения в современном обществе, значение нравственных норм, ценностей, традиций в искусстве.</w:t>
            </w:r>
          </w:p>
          <w:p w:rsidR="00952C76" w:rsidRPr="003E4854" w:rsidRDefault="00952C76" w:rsidP="00952C76">
            <w:pPr>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Ориентированный на самовыражение в разных видах искусства, в художественном творчестве.</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851"/>
              </w:tabs>
              <w:spacing w:after="0" w:line="240" w:lineRule="auto"/>
              <w:ind w:firstLine="709"/>
              <w:jc w:val="both"/>
              <w:rPr>
                <w:rFonts w:ascii="Times New Roman" w:hAnsi="Times New Roman"/>
                <w:b/>
                <w:sz w:val="24"/>
                <w:szCs w:val="24"/>
                <w:lang w:val="ru-RU"/>
              </w:rPr>
            </w:pPr>
            <w:r w:rsidRPr="003E4854">
              <w:rPr>
                <w:rFonts w:ascii="Times New Roman" w:hAnsi="Times New Roman"/>
                <w:b/>
                <w:sz w:val="24"/>
                <w:szCs w:val="24"/>
                <w:lang w:val="ru-RU"/>
              </w:rPr>
              <w:t>Физическое воспитание, формирование культуры здоровья и эмоционального благополучия</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Понимающий ценность жизни, здоровья и безопасности, значение личных усилий в сохранении здоровья, знающий и соблюдающий правила безопасности, безопасного поведения, в том числе в информационной среде.</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Выражающий установку на здоровый образ жизни (здоровое питание, соблюдение гигиенических правил, сбалансированный режим занятий и отдыха, регулярную физическую активность).</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неприятие вредных привычек (курения, употребления алкоголя, наркотиков, игровой и иных форм зависимостей), понимание их последствий, вреда для физического и психического здоровья.</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Умеющий осознавать физическое и эмоциональное состояние (своё и других людей), стремящийся управлять собственным эмоциональным состоянием.</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Способный адаптироваться к меняющимся социальным, информационным и природным условиям, стрессовым ситуациям. </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851"/>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Трудовое воспитание</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Уважающий труд, результаты своего труда, труда других людей.</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интерес к практическому изучению профессий и труда различного рода, в том числе на основе применения предметных знаний.</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Сознающий важность трудолюбия, обучения труду, накопления навыков трудовой деятельности на протяжении жизни для успешной профессиональной самореализации в российском обществе.</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 Участвующий в решении практических трудовых дел, задач (в семье, общеобразовательной организации, своей местности) технологической и социальной направленности, способный инициировать, планировать и самостоятельно выполнять такого рода деятельность.</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Выражающий готовность к осознанному выбору и построению индивидуальной траектории образования и жизненных планов с учётом личных и общественных интересов, потребностей.</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851"/>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Экологическое воспитание</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Понимающий значение и глобальный характер экологических проблем, путей их решения, значение экологической культуры человека, общества.</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Сознающий свою ответственность как гражданина и потребителя в условиях взаимосвязи природной, технологической и социальной сред.</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Выражающий активное неприятие действий, приносящих вред природе.</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Ориентированный на применение знаний естественных и социальных наук для решения задач в области охраны природы, планирования своих поступков и оценки их возможных последствий для окружающей среды.</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Участвующий в практической деятельности экологической, природоохранной направленности.</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851"/>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Ценности научного познания</w:t>
            </w:r>
          </w:p>
        </w:tc>
      </w:tr>
      <w:tr w:rsidR="00952C76" w:rsidRPr="003E4854">
        <w:trPr>
          <w:trHeight w:val="85"/>
        </w:trPr>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Выражающий познавательные интересы в разных предметных областях с учётом индивидуальных интересов, способностей, достижений.</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Ориентированный в деятельности на научные знания о природе и обществе, взаимосвязях человека с природной и социальной средой.</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Развивающий навыки использования различных средств познания, накопления знаний о мире (языковая, читательская культура, деятельность в информационной, цифровой среде).</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Демонстрирующий навыки наблюдений, накопления фактов, осмысления опыта в естественнонаучной и гуманитарной областях познания, исследовательской деятельности.</w:t>
            </w:r>
          </w:p>
        </w:tc>
      </w:tr>
    </w:tbl>
    <w:p w:rsidR="00952C76" w:rsidRPr="003E4854" w:rsidRDefault="00952C76" w:rsidP="00952C76">
      <w:pPr>
        <w:keepNext/>
        <w:keepLines/>
        <w:spacing w:after="0" w:line="240" w:lineRule="auto"/>
        <w:ind w:firstLine="709"/>
        <w:jc w:val="both"/>
        <w:rPr>
          <w:rFonts w:ascii="Times New Roman" w:hAnsi="Times New Roman"/>
          <w:b/>
          <w:sz w:val="24"/>
          <w:szCs w:val="24"/>
          <w:lang w:val="ru-RU"/>
        </w:rPr>
      </w:pPr>
    </w:p>
    <w:p w:rsidR="00952C76" w:rsidRPr="003E4854" w:rsidRDefault="00952C76" w:rsidP="00952C76">
      <w:pPr>
        <w:keepNext/>
        <w:keepLines/>
        <w:spacing w:after="0" w:line="240" w:lineRule="auto"/>
        <w:ind w:firstLine="709"/>
        <w:jc w:val="both"/>
        <w:rPr>
          <w:rFonts w:ascii="Times New Roman" w:hAnsi="Times New Roman"/>
          <w:b/>
          <w:sz w:val="24"/>
          <w:szCs w:val="24"/>
          <w:lang w:val="ru-RU"/>
        </w:rPr>
      </w:pPr>
      <w:r w:rsidRPr="003E4854">
        <w:rPr>
          <w:rFonts w:ascii="Times New Roman" w:hAnsi="Times New Roman"/>
          <w:b/>
          <w:sz w:val="24"/>
          <w:szCs w:val="24"/>
          <w:lang w:val="ru-RU"/>
        </w:rPr>
        <w:t>Целевые ориентиры результатов воспитания на уровне среднего общего образования.</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356"/>
      </w:tblGrid>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851"/>
              </w:tabs>
              <w:spacing w:after="0" w:line="240" w:lineRule="auto"/>
              <w:ind w:firstLine="709"/>
              <w:jc w:val="both"/>
              <w:rPr>
                <w:rFonts w:ascii="Times New Roman" w:hAnsi="Times New Roman"/>
                <w:sz w:val="24"/>
                <w:szCs w:val="24"/>
              </w:rPr>
            </w:pPr>
            <w:r w:rsidRPr="003E4854">
              <w:rPr>
                <w:rFonts w:ascii="Times New Roman" w:hAnsi="Times New Roman"/>
                <w:b/>
                <w:sz w:val="24"/>
                <w:szCs w:val="24"/>
              </w:rPr>
              <w:t>Целевые ориентиры</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851"/>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Гражданское воспитание</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331"/>
                <w:tab w:val="left" w:pos="460"/>
                <w:tab w:val="left" w:pos="993"/>
              </w:tabs>
              <w:spacing w:after="0" w:line="240" w:lineRule="auto"/>
              <w:ind w:firstLine="709"/>
              <w:jc w:val="both"/>
              <w:rPr>
                <w:rFonts w:ascii="Times New Roman" w:hAnsi="Times New Roman"/>
                <w:sz w:val="24"/>
                <w:szCs w:val="24"/>
                <w:lang w:val="ru-RU"/>
              </w:rPr>
            </w:pPr>
            <w:bookmarkStart w:id="94" w:name="_Hlk101094179"/>
            <w:r w:rsidRPr="003E4854">
              <w:rPr>
                <w:rFonts w:ascii="Times New Roman" w:hAnsi="Times New Roman"/>
                <w:sz w:val="24"/>
                <w:szCs w:val="24"/>
                <w:lang w:val="ru-RU"/>
              </w:rPr>
              <w:t>Осознанно выражающий свою российскую гражданскую принадлежность (идентичность) в поликультурном, многонациональном и многоконфессиональном российском обществе, в мировом сообществе.</w:t>
            </w:r>
          </w:p>
          <w:p w:rsidR="00952C76" w:rsidRPr="003E4854" w:rsidRDefault="00952C76" w:rsidP="00952C76">
            <w:pPr>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Сознающий своё единство с народом России как источником власти и субъектом тысячелетней российской государственности, с Российским государством, ответственность за его развитие в настоящем и будущем на основе исторического просвещения, сформированного российского национального исторического сознания.</w:t>
            </w:r>
          </w:p>
          <w:p w:rsidR="00952C76" w:rsidRPr="003E4854" w:rsidRDefault="00952C76" w:rsidP="00952C76">
            <w:pPr>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готовность к защите Родины, способный аргументированно отстаивать суверенитет и достоинство народа России и Российского государства, сохранять и защищать историческую правду.</w:t>
            </w:r>
          </w:p>
          <w:p w:rsidR="00952C76" w:rsidRPr="003E4854" w:rsidRDefault="00952C76" w:rsidP="00952C76">
            <w:pPr>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Ориентированный на активное гражданское участие на основе уважения закона и правопорядка, прав и свобод сограждан.</w:t>
            </w:r>
          </w:p>
          <w:p w:rsidR="00952C76" w:rsidRPr="003E4854" w:rsidRDefault="00952C76" w:rsidP="00952C76">
            <w:pPr>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Осознанно и деятельно выражающий неприятие любой дискриминации по социальным, национальным, расовым, религиозным признакам, проявлений экстремизма, терроризма, коррупции, антигосударственной деятельности.</w:t>
            </w:r>
          </w:p>
          <w:p w:rsidR="00952C76" w:rsidRPr="003E4854" w:rsidRDefault="00952C76" w:rsidP="00952C76">
            <w:pPr>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Обладающий опытом гражданской социально значимой деятельности (в ученическом самоуправлении, волонтёрском движении, экологических, военно-патриотических и др. объединениях, акциях, программах).</w:t>
            </w:r>
            <w:bookmarkEnd w:id="94"/>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331"/>
                <w:tab w:val="left" w:pos="460"/>
                <w:tab w:val="left" w:pos="993"/>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Патриотическое воспитание</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331"/>
                <w:tab w:val="left" w:pos="460"/>
                <w:tab w:val="left" w:pos="993"/>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Выражающий свою национальную, этническую принадлежность, приверженность к родной культуре, любовь к своему народу. </w:t>
            </w:r>
          </w:p>
          <w:p w:rsidR="00952C76" w:rsidRPr="003E4854" w:rsidRDefault="00952C76" w:rsidP="00952C76">
            <w:pPr>
              <w:tabs>
                <w:tab w:val="left" w:pos="331"/>
                <w:tab w:val="left" w:pos="460"/>
                <w:tab w:val="left" w:pos="993"/>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Сознающий причастность к многонациональному народу Российской Федерации, Российскому Отечеству, российскую культурную идентичность.</w:t>
            </w:r>
          </w:p>
          <w:p w:rsidR="00952C76" w:rsidRPr="003E4854" w:rsidRDefault="00952C76" w:rsidP="00952C76">
            <w:pPr>
              <w:tabs>
                <w:tab w:val="left" w:pos="331"/>
                <w:tab w:val="left" w:pos="460"/>
                <w:tab w:val="left" w:pos="993"/>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деятельное ценностное отношение к историческому и культурному наследию своего и других народов России, традициям, праздникам, памятникам народов, проживающих в родной стране — России.</w:t>
            </w:r>
          </w:p>
          <w:p w:rsidR="00952C76" w:rsidRPr="003E4854" w:rsidRDefault="00952C76" w:rsidP="00952C76">
            <w:pPr>
              <w:tabs>
                <w:tab w:val="left" w:pos="331"/>
                <w:tab w:val="left" w:pos="460"/>
                <w:tab w:val="left" w:pos="993"/>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уважение к соотечественникам, проживающим за рубежом, поддерживающий их права, защиту их интересов в сохранении российской культурной идентичности.</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331"/>
                <w:tab w:val="left" w:pos="460"/>
                <w:tab w:val="left" w:pos="993"/>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Духовно-нравственное воспитание</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приверженность традиционным духовно-нравственным ценностям, культуре народов России с учётом мировоззренческого, национального, конфессионального самоопределения.</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Действующий и оценивающий своё поведение и поступки, поведение и поступки других людей с позиций традиционных российских духовно-нравственных ценностей и норм с осознанием последствий поступков, деятельно выражающий неприятие антигуманных и асоциальных поступков, поведения, противоречащих этим ценностям.</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уважение к жизни и достоинству каждого человека, свободе мировоззренческого выбора и самоопределения, к представителям различных этнических групп, религий народов России, их национальному достоинству и религиозным чувствам с учётом соблюдения конституционных прав и свобод всех граждан.</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Понимающий и деятельно выражающий ценность межнационального, межрелигиозного согласия людей, народов в России, способный вести диалог с людьми разных национальностей, отношения к религии и религиозной принадлежности, находить общие цели и сотрудничать для их достижения.</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Ориентированный на создание устойчивой семьи на основе российских традиционных семейных ценностей; понимания брака как союза мужчины и женщины для создания семьи, рождения и воспитания в семье детей; неприятия насилия в семье, ухода от родительской ответственности.</w:t>
            </w:r>
          </w:p>
          <w:p w:rsidR="00952C76" w:rsidRPr="003E4854" w:rsidRDefault="00952C76" w:rsidP="00952C76">
            <w:pPr>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Обладающий сформированными представлениями о ценности и значении в отечественной и мировой культуре языков и литературы народов России, демонстрирующий устойчивый интерес к чтению как средству познания отечественной и мировой духовной культуры.</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31"/>
                <w:tab w:val="left" w:pos="460"/>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Эстетическое воспитание</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Выражающий понимание ценности отечественного и мирового искусства, российского и мирового художественного наследия.</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восприимчивость к разным видам искусства, понимание эмоционального воздействия искусства, его влияния на поведение людей, умеющий критически оценивать это влияние.</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понимание художественной культуры как средства коммуникации и самовыражения в современном обществе, значения нравственных норм, ценностей, традиций в искусстве.</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Ориентированный на осознанное творческое самовыражение, реализацию творческих способностей в разных видах искусства с учётом российских традиционных духовных и нравственных ценностей, на эстетическое обустройство собственного быта.</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tabs>
                <w:tab w:val="left" w:pos="851"/>
              </w:tabs>
              <w:spacing w:after="0" w:line="240" w:lineRule="auto"/>
              <w:ind w:firstLine="709"/>
              <w:jc w:val="both"/>
              <w:rPr>
                <w:rFonts w:ascii="Times New Roman" w:hAnsi="Times New Roman"/>
                <w:b/>
                <w:sz w:val="24"/>
                <w:szCs w:val="24"/>
                <w:lang w:val="ru-RU"/>
              </w:rPr>
            </w:pPr>
            <w:r w:rsidRPr="003E4854">
              <w:rPr>
                <w:rFonts w:ascii="Times New Roman" w:hAnsi="Times New Roman"/>
                <w:b/>
                <w:sz w:val="24"/>
                <w:szCs w:val="24"/>
                <w:lang w:val="ru-RU"/>
              </w:rPr>
              <w:t>Физическое воспитание, формирование культуры здоровья и эмоционального благополучия</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Понимающий и выражающий в практической деятельности ценность жизни, здоровья и безопасности, значение личных усилий в сохранении и укреплении своего здоровья и здоровья других людей. </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Соблюдающий правила личной и общественной безопасности, в том числе безопасного поведения в информационной среде.</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Выражающий на практике установку на здоровый образ жизни (здоровое питание, соблюдение гигиены, режим занятий и отдыха, регулярную физическую активность), стремление к физическому совершенствованию, соблюдающий и пропагандирующий безопасный и здоровый образ жизни.</w:t>
            </w:r>
          </w:p>
          <w:p w:rsidR="00952C76" w:rsidRPr="003E4854" w:rsidRDefault="00952C76" w:rsidP="00952C76">
            <w:pPr>
              <w:widowControl/>
              <w:tabs>
                <w:tab w:val="left" w:pos="318"/>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сознательное и обоснованное неприятие вредных привычек (курения, употребления алкоголя, наркотиков, любых форм зависимостей), деструктивного поведения в обществе и цифровой среде, понимание их вреда для физического и психического здоровья.</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Демонстрирующий навыки рефлексии своего состояния (физического, эмоционального, психологического), состояния других людей с точки зрения безопасности, сознательного управления своим эмоциональным состоянием, развивающий способности адаптироваться к стрессовым ситуациям в общении, в разных коллективах, к меняющимся условиям (социальным, информационным, природным).</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31"/>
                <w:tab w:val="left" w:pos="460"/>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Трудовое</w:t>
            </w:r>
            <w:r w:rsidRPr="003E4854">
              <w:rPr>
                <w:rFonts w:ascii="Times New Roman" w:hAnsi="Times New Roman"/>
                <w:sz w:val="24"/>
                <w:szCs w:val="24"/>
              </w:rPr>
              <w:t xml:space="preserve"> </w:t>
            </w:r>
            <w:r w:rsidRPr="003E4854">
              <w:rPr>
                <w:rFonts w:ascii="Times New Roman" w:hAnsi="Times New Roman"/>
                <w:b/>
                <w:sz w:val="24"/>
                <w:szCs w:val="24"/>
              </w:rPr>
              <w:t>воспитание</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Уважающий труд, результаты труда, трудовые и профессиональные достижения своих земляков, их вклад в развитие своего поселения, края, страны, трудовые достижения российского народа.</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Проявляющий способность к творческому созидательному социально значимому труду в доступных по возрасту социально-трудовых ролях, в том числе предпринимательской деятельности в условиях самозанятости или наёмного труда.</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Участвующий в социально значимой трудовой деятельности разного вида в семье, общеобразовательной организации, своей местности, в том числе оплачиваемом труде в каникулярные периоды, с учётом соблюдения законодательства.</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Выражающий осознанную готовность к получению профессионального образования, к непрерывному образованию в течение жизни как условию успешной профессиональной и общественной деятельности.</w:t>
            </w:r>
          </w:p>
          <w:p w:rsidR="00952C76" w:rsidRPr="003E4854" w:rsidRDefault="00952C76" w:rsidP="00952C76">
            <w:pPr>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Понимающий специфику трудовой деятельности, регулирования трудовых отношений, самообразования и профессиональной самоподготовки в информационном высокотехнологическом обществе, готовый учиться и трудиться в современном обществе.</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Ориентированный на осознанный выбор сферы трудовой, профессиональной деятельности в российском обществе с учётом личных жизненных планов, потребностей своей семьи, общества.</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31"/>
                <w:tab w:val="left" w:pos="460"/>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Экологическое</w:t>
            </w:r>
            <w:r w:rsidRPr="003E4854">
              <w:rPr>
                <w:rFonts w:ascii="Times New Roman" w:hAnsi="Times New Roman"/>
                <w:sz w:val="24"/>
                <w:szCs w:val="24"/>
              </w:rPr>
              <w:t xml:space="preserve"> </w:t>
            </w:r>
            <w:r w:rsidRPr="003E4854">
              <w:rPr>
                <w:rFonts w:ascii="Times New Roman" w:hAnsi="Times New Roman"/>
                <w:b/>
                <w:sz w:val="24"/>
                <w:szCs w:val="24"/>
              </w:rPr>
              <w:t>воспитание</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31"/>
                <w:tab w:val="left" w:pos="460"/>
              </w:tabs>
              <w:spacing w:after="0" w:line="240" w:lineRule="auto"/>
              <w:ind w:firstLine="709"/>
              <w:jc w:val="both"/>
              <w:rPr>
                <w:rFonts w:ascii="Times New Roman" w:hAnsi="Times New Roman"/>
                <w:strike/>
                <w:sz w:val="24"/>
                <w:szCs w:val="24"/>
                <w:lang w:val="ru-RU"/>
              </w:rPr>
            </w:pPr>
            <w:r w:rsidRPr="003E4854">
              <w:rPr>
                <w:rFonts w:ascii="Times New Roman" w:hAnsi="Times New Roman"/>
                <w:sz w:val="24"/>
                <w:szCs w:val="24"/>
                <w:lang w:val="ru-RU"/>
              </w:rPr>
              <w:t xml:space="preserve">Демонстрирующий в поведении сформированность экологической культуры на основе понимания влияния социально-экономических процессов на природу, в том числе на глобальном уровне, ответственность за действия в природной среде. </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Выражающий деятельное неприятие действий, приносящих вред природе.</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Применяющий знания естественных и социальных наук для разумного, бережливого природопользования в быту, общественном пространстве.</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Имеющий и развивающий опыт экологически направленной, природоохранной, ресурсосберегающей деятельности, участвующий в его приобретении другими людьми.</w:t>
            </w:r>
          </w:p>
        </w:tc>
      </w:tr>
      <w:tr w:rsidR="00952C76" w:rsidRPr="003E4854">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31"/>
                <w:tab w:val="left" w:pos="460"/>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Ценности научного познания</w:t>
            </w:r>
          </w:p>
        </w:tc>
      </w:tr>
      <w:tr w:rsidR="00952C76" w:rsidRPr="003E4854">
        <w:trPr>
          <w:trHeight w:val="85"/>
        </w:trPr>
        <w:tc>
          <w:tcPr>
            <w:tcW w:w="9356" w:type="dxa"/>
            <w:tcBorders>
              <w:top w:val="single" w:sz="4" w:space="0" w:color="000000"/>
              <w:left w:val="single" w:sz="4" w:space="0" w:color="000000"/>
              <w:bottom w:val="single" w:sz="4" w:space="0" w:color="000000"/>
              <w:right w:val="single" w:sz="4" w:space="0" w:color="000000"/>
            </w:tcBorders>
          </w:tcPr>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Деятельно выражающий познавательные интересы в разных предметных областях с учётом своих интересов, способностей, достижений.</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Обладающий представлением о современной научной картине мира, достижениях науки и техники, аргументированно выражающий понимание значения науки в жизни российского общества, обеспечении его безопасности, гуманитарном, социально-экономическом развитии России.</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Демонстрирующий навыки критического мышления, определения достоверной научной информации и критики антинаучных представлений.</w:t>
            </w:r>
          </w:p>
          <w:p w:rsidR="00952C76" w:rsidRPr="003E4854" w:rsidRDefault="00952C76" w:rsidP="00952C76">
            <w:pPr>
              <w:widowControl/>
              <w:tabs>
                <w:tab w:val="left" w:pos="331"/>
                <w:tab w:val="left" w:pos="460"/>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Развивающий и применяющий навыки наблюдения, накопления и систематизации фактов, осмысления опыта в естественнонаучной и гуманитарной областях познания, исследовательской деятельности.</w:t>
            </w:r>
          </w:p>
        </w:tc>
      </w:tr>
    </w:tbl>
    <w:p w:rsidR="00952C76" w:rsidRPr="003E4854" w:rsidRDefault="00952C76" w:rsidP="00952C76">
      <w:pPr>
        <w:pStyle w:val="1"/>
        <w:pageBreakBefore/>
        <w:spacing w:before="0" w:line="240" w:lineRule="auto"/>
        <w:ind w:firstLine="709"/>
        <w:jc w:val="both"/>
        <w:rPr>
          <w:b w:val="0"/>
          <w:sz w:val="24"/>
          <w:szCs w:val="24"/>
        </w:rPr>
      </w:pPr>
      <w:bookmarkStart w:id="95" w:name="__RefHeading___5"/>
      <w:bookmarkEnd w:id="95"/>
      <w:r w:rsidRPr="003E4854">
        <w:rPr>
          <w:b w:val="0"/>
          <w:sz w:val="24"/>
          <w:szCs w:val="24"/>
        </w:rPr>
        <w:t>РАЗДЕЛ 2. СОДЕРЖАТЕЛЬНЫЙ</w:t>
      </w:r>
    </w:p>
    <w:p w:rsidR="00952C76" w:rsidRPr="003E4854" w:rsidRDefault="00952C76" w:rsidP="00952C76">
      <w:pPr>
        <w:spacing w:after="0" w:line="240" w:lineRule="auto"/>
        <w:ind w:firstLine="709"/>
        <w:jc w:val="both"/>
        <w:rPr>
          <w:rFonts w:ascii="Times New Roman" w:hAnsi="Times New Roman"/>
          <w:sz w:val="24"/>
          <w:szCs w:val="24"/>
          <w:lang w:val="ru-RU"/>
        </w:rPr>
      </w:pPr>
    </w:p>
    <w:p w:rsidR="00952C76" w:rsidRPr="003E4854" w:rsidRDefault="00952C76" w:rsidP="00952C76">
      <w:pPr>
        <w:pStyle w:val="1"/>
        <w:spacing w:before="0" w:line="240" w:lineRule="auto"/>
        <w:ind w:firstLine="709"/>
        <w:jc w:val="both"/>
        <w:rPr>
          <w:b w:val="0"/>
          <w:color w:val="000000"/>
          <w:sz w:val="24"/>
          <w:szCs w:val="24"/>
          <w:lang w:val="ru-RU"/>
        </w:rPr>
      </w:pPr>
      <w:bookmarkStart w:id="96" w:name="__RefHeading___6"/>
      <w:bookmarkEnd w:id="96"/>
      <w:r w:rsidRPr="003E4854">
        <w:rPr>
          <w:b w:val="0"/>
          <w:color w:val="000000"/>
          <w:sz w:val="24"/>
          <w:szCs w:val="24"/>
        </w:rPr>
        <w:t>2.1 Уклад общеобразовательной организации</w:t>
      </w:r>
    </w:p>
    <w:p w:rsidR="00952C76" w:rsidRPr="003E4854" w:rsidRDefault="00952C76" w:rsidP="00952C76">
      <w:pPr>
        <w:spacing w:after="0" w:line="240" w:lineRule="auto"/>
        <w:ind w:firstLine="709"/>
        <w:jc w:val="both"/>
        <w:rPr>
          <w:rFonts w:ascii="Times New Roman" w:hAnsi="Times New Roman"/>
          <w:sz w:val="24"/>
          <w:szCs w:val="24"/>
          <w:lang w:val="ru-RU"/>
        </w:rPr>
      </w:pPr>
      <w:bookmarkStart w:id="97" w:name="_Hlk103786013"/>
      <w:r w:rsidRPr="003E4854">
        <w:rPr>
          <w:rFonts w:ascii="Times New Roman" w:hAnsi="Times New Roman"/>
          <w:sz w:val="24"/>
          <w:szCs w:val="24"/>
          <w:lang w:val="ru-RU"/>
        </w:rPr>
        <w:t>Наша школа - это открытая социально-педагогическая система, которая</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успешно действует при взаимодействии всех участников образовательного процесса как равноправных партнеров, которые стремятся к межличностному общению, широкому социальному сотрудничеству, создавая определенный уклад школьной жизни, способствующий формированию личности школьника – с набором компетентностей, определенных новыми образовательными стандартами.</w:t>
      </w:r>
      <w:r w:rsidRPr="003E4854">
        <w:rPr>
          <w:rFonts w:ascii="Times New Roman" w:hAnsi="Times New Roman"/>
          <w:sz w:val="24"/>
          <w:szCs w:val="24"/>
          <w:lang w:val="ru-RU"/>
        </w:rPr>
        <w:cr/>
        <w:t xml:space="preserve">           Основными традициями МОАУ «СОШ</w:t>
      </w:r>
      <w:r w:rsidR="00AF27F8">
        <w:rPr>
          <w:rFonts w:ascii="Times New Roman" w:hAnsi="Times New Roman"/>
          <w:sz w:val="24"/>
          <w:szCs w:val="24"/>
          <w:lang w:val="ru-RU"/>
        </w:rPr>
        <w:t xml:space="preserve"> </w:t>
      </w:r>
      <w:r w:rsidRPr="003E4854">
        <w:rPr>
          <w:rFonts w:ascii="Times New Roman" w:hAnsi="Times New Roman"/>
          <w:sz w:val="24"/>
          <w:szCs w:val="24"/>
          <w:lang w:val="ru-RU"/>
        </w:rPr>
        <w:t xml:space="preserve">№50 г.Орска им.В.П.Поляничко»  являются мероприятия, направленные на развитие гражданской и патриотической позиции обучающихся, духовно-нравственного развития и научного познания. </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color w:val="FF0000"/>
          <w:sz w:val="24"/>
          <w:szCs w:val="24"/>
          <w:lang w:val="ru-RU"/>
        </w:rPr>
        <w:t xml:space="preserve">           </w:t>
      </w:r>
      <w:r w:rsidRPr="003E4854">
        <w:rPr>
          <w:rFonts w:ascii="Times New Roman" w:hAnsi="Times New Roman"/>
          <w:sz w:val="24"/>
          <w:szCs w:val="24"/>
          <w:lang w:val="ru-RU"/>
        </w:rPr>
        <w:t>Наиболее значимые традиционные дела, события, мероприятия, составляющие основу воспитательной системы МОАУ «СОШ</w:t>
      </w:r>
      <w:r w:rsidR="00AF27F8">
        <w:rPr>
          <w:rFonts w:ascii="Times New Roman" w:hAnsi="Times New Roman"/>
          <w:sz w:val="24"/>
          <w:szCs w:val="24"/>
          <w:lang w:val="ru-RU"/>
        </w:rPr>
        <w:t xml:space="preserve"> </w:t>
      </w:r>
      <w:r w:rsidRPr="003E4854">
        <w:rPr>
          <w:rFonts w:ascii="Times New Roman" w:hAnsi="Times New Roman"/>
          <w:sz w:val="24"/>
          <w:szCs w:val="24"/>
          <w:lang w:val="ru-RU"/>
        </w:rPr>
        <w:t>№50 г.Орска им.В.П.Поляничко»  •</w:t>
      </w:r>
      <w:r w:rsidRPr="003E4854">
        <w:rPr>
          <w:rFonts w:ascii="Times New Roman" w:hAnsi="Times New Roman"/>
          <w:sz w:val="24"/>
          <w:szCs w:val="24"/>
          <w:lang w:val="ru-RU"/>
        </w:rPr>
        <w:tab/>
        <w:t>общешкольные праздники – ежегодно проводимые творческие (театрализованные, музыкальные, литературные и т.п.) дела, связанные со значимыми для детей и педагогов знаменательными датами и в которых участвуют все классы школы: День Учителя (поздравление учителей, концертная программа, подготовленная обучающимися); День матери, 8 Марта, День защитника Отечества, День Победы, выпускные вечера, «Первый звонок», «Последний звонок»  и др.; предметные недели начальных классов, гуманитарного цикла, естественно -  математического цикла, спортивного цикла; школьная НПК (подготовка проектов, исследовательских работ и их защита);</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w:t>
      </w:r>
      <w:r w:rsidRPr="003E4854">
        <w:rPr>
          <w:rFonts w:ascii="Times New Roman" w:hAnsi="Times New Roman"/>
          <w:sz w:val="24"/>
          <w:szCs w:val="24"/>
          <w:lang w:val="ru-RU"/>
        </w:rPr>
        <w:tab/>
        <w:t>торжественные ритуалы посвящения, связанные с переходом учащихся на следующую ступень образования, символизирующие приобретение ими новых социальных статусов в школе и развивающие школьную идентичность детей: «Посвящение в первоклассники»; «Посвящение в пятиклассники»; «Первый звонок»; «Последний звонок»;</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w:t>
      </w:r>
      <w:r w:rsidRPr="003E4854">
        <w:rPr>
          <w:rFonts w:ascii="Times New Roman" w:hAnsi="Times New Roman"/>
          <w:sz w:val="24"/>
          <w:szCs w:val="24"/>
          <w:lang w:val="ru-RU"/>
        </w:rPr>
        <w:tab/>
        <w:t>церемонии награждения (по итогам года) школьников и педагогов за активное участие в жизни школы, защиту чести школы в конкурсах, соревнованиях, олимпиадах, значительный вклад в развитие школы: награждение на торжественной линейке «Последний звонок» по итогам учебного года Похвальными листами и грамотами обучающихся, а также классов, победивших в конкурсе «Лучший класс школы»;</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w:t>
      </w:r>
      <w:r w:rsidRPr="003E4854">
        <w:rPr>
          <w:rFonts w:ascii="Times New Roman" w:hAnsi="Times New Roman"/>
          <w:sz w:val="24"/>
          <w:szCs w:val="24"/>
          <w:lang w:val="ru-RU"/>
        </w:rPr>
        <w:tab/>
        <w:t>социальные проекты – ежегодные совместно разрабатываемые и реализуемые школьниками и педагогами комплексы дел (благотворительной, экологической, патриотической, трудовой направленности), ориентированные на преобразование окружающего школу социума: патриотическая акция «Бессмертный полк», акция «Письмо солдату»;  общешкольные родительские и ученические собрания, которые проводятся регулярно, в рамках которых обсуждаются насущные проблемы; Единый День профилактики правонарушений в школе (профилактические мероприятия с обучающимися, встреча родителей и обучающихся с представителями КДН и ЗП, ПДН);</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w:t>
      </w:r>
      <w:r w:rsidRPr="003E4854">
        <w:rPr>
          <w:rFonts w:ascii="Times New Roman" w:hAnsi="Times New Roman"/>
          <w:sz w:val="24"/>
          <w:szCs w:val="24"/>
          <w:lang w:val="ru-RU"/>
        </w:rPr>
        <w:tab/>
        <w:t>проводимые для жителей города и организуемые совместно с семьями учащихся спортивные состязания, праздники, представления, которые открывают возможности для творческой самореализации школьников и включают их в деятельную заботу об окружающих: спортивно-оздоровительная деятельность: соревнования по волейболу; спортивные состязания, «Веселые старты» и т.п. с участием в командах родителей; досугово-развлекательная деятельность: праздники, концерты, конкурсные программы  ко Дню матери, 8 Марта, выпускные вечера и т.п. с участием родителей, бабушек и дедушек; концерты школьников  в День пожилого человека, День защиты ребенка, Масленицу, 8 Марта, 9 Мая и др.</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            Школа участвует в следующих значимых проектах и программах, включённых в систему воспитательной деятельности:</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Федеральный профориентационный проект «Билет в будущее»;</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Профориентационный проект «Точка опоры»;</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Федеральный проект «Профессионалитет».</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             Источниками, оказывающими положительное воспитательный процесс в школе, являются педагоги:</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высококвалифицированный коллектив, способный замотивировать учащихся на высокие достижения в учебной, спортивной, творческой и социальной деятельностях;</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специалисты социально-психологической службы, обеспечивающие педагогическую поддержку обучающихся;</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педагоги-организаторы, использующие в работе с учащимися современные формы и виды деятельности, собственным примером демонстрирующие активную гражданскую позицию.</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 </w:t>
      </w:r>
      <w:r w:rsidRPr="003E4854">
        <w:rPr>
          <w:rFonts w:ascii="Times New Roman" w:hAnsi="Times New Roman"/>
          <w:sz w:val="24"/>
          <w:szCs w:val="24"/>
          <w:lang w:val="ru-RU"/>
        </w:rPr>
        <w:tab/>
        <w:t>Социальное окружение школы – это учреждения культуры, активного</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отдыха и спорта, здравоохранения, правовых структур. Деятельность данных</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учреждений нацелена на формирование законопослушного, активного, здорового гражданина страны. Географическая близость и созвучность целей</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деятельности позволяет Школе выстраивать партнерские отношения с данными учреждениями через организацию тематических встреч, занятий, экскурсий, что повышает эффективность организуемой в школе воспитательной работы.</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Основной контингент учащихся – дети из благополучных семей, нацеленные на получение качественного общего образования. Высокая социальная активность учащихся способствует развитию ученического самоуправления, позволяет привлекать учащихся к организации и проведению различных мероприятий, что повышает качество и уровень их проведения. Показателем высокой социальной активности учащихся является</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деятельность Школьного самоуправления.</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            Социальными партнерами МОАУ «СОШ№50 г.Орска им.В.П.Поляничко»  в решении задач воспитания являются:</w:t>
      </w:r>
    </w:p>
    <w:p w:rsidR="00952C76" w:rsidRPr="003E4854" w:rsidRDefault="00952C76" w:rsidP="00952C76">
      <w:pPr>
        <w:spacing w:after="0" w:line="240" w:lineRule="auto"/>
        <w:ind w:firstLine="709"/>
        <w:jc w:val="both"/>
        <w:rPr>
          <w:rFonts w:ascii="Times New Roman" w:hAnsi="Times New Roman"/>
          <w:b/>
          <w:i/>
          <w:sz w:val="24"/>
          <w:szCs w:val="24"/>
        </w:rPr>
      </w:pPr>
      <w:r w:rsidRPr="003E4854">
        <w:rPr>
          <w:rFonts w:ascii="Times New Roman" w:hAnsi="Times New Roman"/>
          <w:b/>
          <w:i/>
          <w:sz w:val="24"/>
          <w:szCs w:val="24"/>
        </w:rPr>
        <w:t xml:space="preserve">Образовательные учреждения: </w:t>
      </w:r>
    </w:p>
    <w:p w:rsidR="00952C76" w:rsidRPr="003E4854" w:rsidRDefault="00952C76" w:rsidP="00BB7845">
      <w:pPr>
        <w:numPr>
          <w:ilvl w:val="0"/>
          <w:numId w:val="34"/>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Торгово-технологический техникум;</w:t>
      </w:r>
    </w:p>
    <w:p w:rsidR="00952C76" w:rsidRPr="003E4854" w:rsidRDefault="00952C76" w:rsidP="00BB7845">
      <w:pPr>
        <w:numPr>
          <w:ilvl w:val="0"/>
          <w:numId w:val="34"/>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Орский технический техникум;</w:t>
      </w:r>
    </w:p>
    <w:p w:rsidR="00952C76" w:rsidRPr="003E4854" w:rsidRDefault="00952C76" w:rsidP="00BB7845">
      <w:pPr>
        <w:numPr>
          <w:ilvl w:val="0"/>
          <w:numId w:val="34"/>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Орский индустриальный колледж;</w:t>
      </w:r>
    </w:p>
    <w:p w:rsidR="00952C76" w:rsidRPr="003E4854" w:rsidRDefault="00952C76" w:rsidP="00BB7845">
      <w:pPr>
        <w:numPr>
          <w:ilvl w:val="0"/>
          <w:numId w:val="34"/>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Орский педагогический колледж.</w:t>
      </w:r>
    </w:p>
    <w:p w:rsidR="00952C76" w:rsidRPr="003E4854" w:rsidRDefault="00952C76" w:rsidP="00952C76">
      <w:pPr>
        <w:spacing w:after="0" w:line="240" w:lineRule="auto"/>
        <w:ind w:firstLine="709"/>
        <w:jc w:val="both"/>
        <w:rPr>
          <w:rFonts w:ascii="Times New Roman" w:hAnsi="Times New Roman"/>
          <w:b/>
          <w:i/>
          <w:sz w:val="24"/>
          <w:szCs w:val="24"/>
          <w:lang w:val="ru-RU"/>
        </w:rPr>
      </w:pPr>
      <w:r w:rsidRPr="003E4854">
        <w:rPr>
          <w:rFonts w:ascii="Times New Roman" w:hAnsi="Times New Roman"/>
          <w:b/>
          <w:i/>
          <w:sz w:val="24"/>
          <w:szCs w:val="24"/>
          <w:lang w:val="ru-RU"/>
        </w:rPr>
        <w:t xml:space="preserve">Учреждения культуры и спорта  и учреждения дополнительного образования: </w:t>
      </w:r>
    </w:p>
    <w:p w:rsidR="00952C76" w:rsidRPr="003E4854" w:rsidRDefault="00952C76" w:rsidP="00BB7845">
      <w:pPr>
        <w:numPr>
          <w:ilvl w:val="0"/>
          <w:numId w:val="35"/>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ЦРТДЮ «Искра»;</w:t>
      </w:r>
    </w:p>
    <w:p w:rsidR="00952C76" w:rsidRPr="003E4854" w:rsidRDefault="00952C76" w:rsidP="00BB7845">
      <w:pPr>
        <w:numPr>
          <w:ilvl w:val="0"/>
          <w:numId w:val="35"/>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ЦРТДЮ «Радость»;</w:t>
      </w:r>
    </w:p>
    <w:p w:rsidR="00952C76" w:rsidRPr="003E4854" w:rsidRDefault="00952C76" w:rsidP="00BB7845">
      <w:pPr>
        <w:numPr>
          <w:ilvl w:val="0"/>
          <w:numId w:val="35"/>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ЦРТДЮ «Созвездие»;</w:t>
      </w:r>
    </w:p>
    <w:p w:rsidR="00952C76" w:rsidRPr="003E4854" w:rsidRDefault="00952C76" w:rsidP="00BB7845">
      <w:pPr>
        <w:numPr>
          <w:ilvl w:val="0"/>
          <w:numId w:val="35"/>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Дворец пионеров и школьников;</w:t>
      </w:r>
    </w:p>
    <w:p w:rsidR="00952C76" w:rsidRPr="003E4854" w:rsidRDefault="00952C76" w:rsidP="00BB7845">
      <w:pPr>
        <w:numPr>
          <w:ilvl w:val="0"/>
          <w:numId w:val="35"/>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ЦРТур и Э;</w:t>
      </w:r>
    </w:p>
    <w:p w:rsidR="00952C76" w:rsidRPr="003E4854" w:rsidRDefault="00952C76" w:rsidP="00BB7845">
      <w:pPr>
        <w:numPr>
          <w:ilvl w:val="0"/>
          <w:numId w:val="35"/>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СК «Надежда»;</w:t>
      </w:r>
    </w:p>
    <w:p w:rsidR="00952C76" w:rsidRPr="003E4854" w:rsidRDefault="00952C76" w:rsidP="00BB7845">
      <w:pPr>
        <w:numPr>
          <w:ilvl w:val="0"/>
          <w:numId w:val="35"/>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Орский драматический театр;</w:t>
      </w:r>
    </w:p>
    <w:p w:rsidR="00952C76" w:rsidRPr="003E4854" w:rsidRDefault="00952C76" w:rsidP="00BB7845">
      <w:pPr>
        <w:numPr>
          <w:ilvl w:val="0"/>
          <w:numId w:val="35"/>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Орский краеведческий музей;</w:t>
      </w:r>
    </w:p>
    <w:p w:rsidR="00952C76" w:rsidRPr="003E4854" w:rsidRDefault="00952C76" w:rsidP="00BB7845">
      <w:pPr>
        <w:numPr>
          <w:ilvl w:val="0"/>
          <w:numId w:val="35"/>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Станция юных натуралистов.</w:t>
      </w:r>
    </w:p>
    <w:p w:rsidR="00952C76" w:rsidRPr="003E4854" w:rsidRDefault="00952C76" w:rsidP="00952C76">
      <w:pPr>
        <w:spacing w:after="0" w:line="240" w:lineRule="auto"/>
        <w:ind w:firstLine="709"/>
        <w:jc w:val="both"/>
        <w:rPr>
          <w:rFonts w:ascii="Times New Roman" w:hAnsi="Times New Roman"/>
          <w:b/>
          <w:i/>
          <w:sz w:val="24"/>
          <w:szCs w:val="24"/>
          <w:lang w:val="ru-RU"/>
        </w:rPr>
      </w:pPr>
      <w:r w:rsidRPr="003E4854">
        <w:rPr>
          <w:rFonts w:ascii="Times New Roman" w:hAnsi="Times New Roman"/>
          <w:b/>
          <w:i/>
          <w:sz w:val="24"/>
          <w:szCs w:val="24"/>
          <w:lang w:val="ru-RU"/>
        </w:rPr>
        <w:t xml:space="preserve">Общественные организации и органы местного самоуправления </w:t>
      </w:r>
    </w:p>
    <w:p w:rsidR="00952C76" w:rsidRPr="003E4854" w:rsidRDefault="00952C76" w:rsidP="00BB7845">
      <w:pPr>
        <w:numPr>
          <w:ilvl w:val="0"/>
          <w:numId w:val="36"/>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Администрация Октябрьского района;</w:t>
      </w:r>
    </w:p>
    <w:p w:rsidR="00952C76" w:rsidRPr="003E4854" w:rsidRDefault="00952C76" w:rsidP="00BB7845">
      <w:pPr>
        <w:numPr>
          <w:ilvl w:val="0"/>
          <w:numId w:val="36"/>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Комитет по делам молодежи;</w:t>
      </w:r>
    </w:p>
    <w:p w:rsidR="00952C76" w:rsidRPr="003E4854" w:rsidRDefault="00952C76" w:rsidP="00BB7845">
      <w:pPr>
        <w:numPr>
          <w:ilvl w:val="0"/>
          <w:numId w:val="36"/>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Совет ветеранов Октябрьского района;</w:t>
      </w:r>
    </w:p>
    <w:p w:rsidR="00952C76" w:rsidRPr="003E4854" w:rsidRDefault="00952C76" w:rsidP="00BB7845">
      <w:pPr>
        <w:numPr>
          <w:ilvl w:val="0"/>
          <w:numId w:val="36"/>
        </w:numPr>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ОМЗ и Благотворительный фонд «Синара».</w:t>
      </w:r>
    </w:p>
    <w:p w:rsidR="00952C76" w:rsidRPr="003E4854" w:rsidRDefault="00952C76" w:rsidP="00952C76">
      <w:pPr>
        <w:spacing w:after="0" w:line="240" w:lineRule="auto"/>
        <w:ind w:firstLine="709"/>
        <w:jc w:val="both"/>
        <w:rPr>
          <w:rFonts w:ascii="Times New Roman" w:hAnsi="Times New Roman"/>
          <w:b/>
          <w:i/>
          <w:sz w:val="24"/>
          <w:szCs w:val="24"/>
        </w:rPr>
      </w:pPr>
      <w:r w:rsidRPr="003E4854">
        <w:rPr>
          <w:rFonts w:ascii="Times New Roman" w:hAnsi="Times New Roman"/>
          <w:b/>
          <w:i/>
          <w:sz w:val="24"/>
          <w:szCs w:val="24"/>
        </w:rPr>
        <w:t xml:space="preserve">Государственные и коммерческие структуры: </w:t>
      </w:r>
    </w:p>
    <w:p w:rsidR="00952C76" w:rsidRPr="003E4854" w:rsidRDefault="00952C76" w:rsidP="00BB7845">
      <w:pPr>
        <w:numPr>
          <w:ilvl w:val="0"/>
          <w:numId w:val="37"/>
        </w:numPr>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КДН Октябрьского района г. Орска;</w:t>
      </w:r>
    </w:p>
    <w:p w:rsidR="00952C76" w:rsidRPr="003E4854" w:rsidRDefault="00952C76" w:rsidP="00BB7845">
      <w:pPr>
        <w:numPr>
          <w:ilvl w:val="0"/>
          <w:numId w:val="37"/>
        </w:numPr>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ПДН Октябрьского района г. Орска;</w:t>
      </w:r>
    </w:p>
    <w:p w:rsidR="00952C76" w:rsidRPr="003E4854" w:rsidRDefault="00952C76" w:rsidP="00BB7845">
      <w:pPr>
        <w:numPr>
          <w:ilvl w:val="0"/>
          <w:numId w:val="37"/>
        </w:numPr>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Отдел пропаганды безопасности дорожного движения ГИБДД «Орское»;</w:t>
      </w:r>
    </w:p>
    <w:p w:rsidR="00952C76" w:rsidRPr="003E4854" w:rsidRDefault="00952C76" w:rsidP="00BB7845">
      <w:pPr>
        <w:numPr>
          <w:ilvl w:val="0"/>
          <w:numId w:val="37"/>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Детская поликлиника № 5;</w:t>
      </w:r>
    </w:p>
    <w:p w:rsidR="00952C76" w:rsidRPr="003E4854" w:rsidRDefault="00952C76" w:rsidP="00BB7845">
      <w:pPr>
        <w:numPr>
          <w:ilvl w:val="0"/>
          <w:numId w:val="37"/>
        </w:numPr>
        <w:spacing w:after="0" w:line="240" w:lineRule="auto"/>
        <w:ind w:left="0" w:firstLine="709"/>
        <w:jc w:val="both"/>
        <w:rPr>
          <w:rFonts w:ascii="Times New Roman" w:hAnsi="Times New Roman"/>
          <w:sz w:val="24"/>
          <w:szCs w:val="24"/>
        </w:rPr>
      </w:pPr>
      <w:r w:rsidRPr="003E4854">
        <w:rPr>
          <w:rFonts w:ascii="Times New Roman" w:hAnsi="Times New Roman"/>
          <w:sz w:val="24"/>
          <w:szCs w:val="24"/>
        </w:rPr>
        <w:t>Орский наркологический диспансер.</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            Проблемные зоны, дефициты по достижению эффективных результатов в воспитательной деятельности:</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несогласованность действий различных субъектов образовательного процесса при осуществлении работы с неуспевающими обучающимися и как следствие – работа в режиме «скорой помощи», невозможность планирования качественной профилактической и коррекционной работы;</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проблемы применения современных методик и технологий воспитания в деятельности классных руководителей, преобладания мероприятийного, а</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не деятельностного подхода.</w:t>
      </w:r>
    </w:p>
    <w:bookmarkEnd w:id="97"/>
    <w:p w:rsidR="00952C76" w:rsidRPr="003E4854" w:rsidRDefault="00952C76" w:rsidP="00952C76">
      <w:pPr>
        <w:tabs>
          <w:tab w:val="left" w:pos="993"/>
        </w:tabs>
        <w:spacing w:after="0" w:line="240" w:lineRule="auto"/>
        <w:ind w:firstLine="709"/>
        <w:jc w:val="both"/>
        <w:rPr>
          <w:rFonts w:ascii="Times New Roman" w:hAnsi="Times New Roman"/>
          <w:sz w:val="24"/>
          <w:szCs w:val="24"/>
          <w:lang w:val="ru-RU"/>
        </w:rPr>
      </w:pPr>
    </w:p>
    <w:p w:rsidR="00952C76" w:rsidRPr="003E4854" w:rsidRDefault="00952C76" w:rsidP="00952C76">
      <w:pPr>
        <w:tabs>
          <w:tab w:val="left" w:pos="851"/>
        </w:tabs>
        <w:spacing w:after="0" w:line="240" w:lineRule="auto"/>
        <w:ind w:firstLine="709"/>
        <w:jc w:val="both"/>
        <w:outlineLvl w:val="0"/>
        <w:rPr>
          <w:rFonts w:ascii="Times New Roman" w:hAnsi="Times New Roman"/>
          <w:b/>
          <w:sz w:val="24"/>
          <w:szCs w:val="24"/>
          <w:lang w:val="ru-RU"/>
        </w:rPr>
      </w:pPr>
      <w:bookmarkStart w:id="98" w:name="__RefHeading___7"/>
      <w:bookmarkEnd w:id="98"/>
      <w:r w:rsidRPr="003E4854">
        <w:rPr>
          <w:rFonts w:ascii="Times New Roman" w:hAnsi="Times New Roman"/>
          <w:b/>
          <w:sz w:val="24"/>
          <w:szCs w:val="24"/>
          <w:lang w:val="ru-RU"/>
        </w:rPr>
        <w:t>2.2 Виды, формы и содержание воспитательной деятельности</w:t>
      </w:r>
    </w:p>
    <w:p w:rsidR="00952C76" w:rsidRPr="003E4854" w:rsidRDefault="00952C76" w:rsidP="00952C76">
      <w:pPr>
        <w:spacing w:after="0" w:line="240" w:lineRule="auto"/>
        <w:ind w:firstLine="709"/>
        <w:jc w:val="both"/>
        <w:rPr>
          <w:rFonts w:ascii="Times New Roman" w:hAnsi="Times New Roman"/>
          <w:w w:val="0"/>
          <w:sz w:val="24"/>
          <w:szCs w:val="24"/>
          <w:lang w:val="ru-RU"/>
        </w:rPr>
      </w:pPr>
      <w:r w:rsidRPr="003E4854">
        <w:rPr>
          <w:rFonts w:ascii="Times New Roman" w:hAnsi="Times New Roman"/>
          <w:w w:val="0"/>
          <w:sz w:val="24"/>
          <w:szCs w:val="24"/>
          <w:lang w:val="ru-RU"/>
        </w:rPr>
        <w:t>Практическая реализация цели и задач воспитания осуществляется в рамках направлений воспитательной работы школы, каждое из которых представлено в соответствующем модуле.</w:t>
      </w:r>
    </w:p>
    <w:p w:rsidR="00952C76" w:rsidRPr="003E4854" w:rsidRDefault="00952C76" w:rsidP="00952C76">
      <w:pPr>
        <w:tabs>
          <w:tab w:val="left" w:pos="851"/>
        </w:tabs>
        <w:spacing w:after="0" w:line="240" w:lineRule="auto"/>
        <w:ind w:firstLine="709"/>
        <w:jc w:val="both"/>
        <w:rPr>
          <w:rFonts w:ascii="Times New Roman" w:hAnsi="Times New Roman"/>
          <w:b/>
          <w:color w:val="FF0000"/>
          <w:sz w:val="24"/>
          <w:szCs w:val="24"/>
          <w:lang w:val="ru-RU"/>
        </w:rPr>
      </w:pP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b/>
          <w:sz w:val="24"/>
          <w:szCs w:val="24"/>
          <w:lang w:val="ru-RU"/>
        </w:rPr>
        <w:t xml:space="preserve">2.2.1 Урочная деятельность </w:t>
      </w:r>
    </w:p>
    <w:p w:rsidR="00952C76" w:rsidRPr="003E4854" w:rsidRDefault="00952C76" w:rsidP="00952C76">
      <w:pPr>
        <w:tabs>
          <w:tab w:val="left" w:pos="851"/>
        </w:tabs>
        <w:spacing w:after="0" w:line="240" w:lineRule="auto"/>
        <w:ind w:firstLine="709"/>
        <w:jc w:val="both"/>
        <w:rPr>
          <w:rFonts w:ascii="Times New Roman" w:hAnsi="Times New Roman"/>
          <w:color w:val="FF0000"/>
          <w:sz w:val="24"/>
          <w:szCs w:val="24"/>
          <w:lang w:val="ru-RU"/>
        </w:rPr>
      </w:pPr>
      <w:r w:rsidRPr="003E4854">
        <w:rPr>
          <w:rFonts w:ascii="Times New Roman" w:hAnsi="Times New Roman"/>
          <w:sz w:val="24"/>
          <w:szCs w:val="24"/>
          <w:lang w:val="ru-RU"/>
        </w:rPr>
        <w:t>Реализация воспитательного потенциала уроков</w:t>
      </w:r>
      <w:r w:rsidRPr="003E4854">
        <w:rPr>
          <w:rFonts w:ascii="Times New Roman" w:hAnsi="Times New Roman"/>
          <w:i/>
          <w:color w:val="FF0000"/>
          <w:sz w:val="24"/>
          <w:szCs w:val="24"/>
          <w:lang w:val="ru-RU"/>
        </w:rPr>
        <w:t xml:space="preserve"> </w:t>
      </w:r>
      <w:bookmarkStart w:id="99" w:name="_Hlk107917849"/>
      <w:r w:rsidRPr="003E4854">
        <w:rPr>
          <w:rFonts w:ascii="Times New Roman" w:hAnsi="Times New Roman"/>
          <w:sz w:val="24"/>
          <w:szCs w:val="24"/>
          <w:lang w:val="ru-RU"/>
        </w:rPr>
        <w:t>может предусматривать</w:t>
      </w:r>
      <w:bookmarkEnd w:id="99"/>
      <w:r w:rsidRPr="003E4854">
        <w:rPr>
          <w:rFonts w:ascii="Times New Roman" w:hAnsi="Times New Roman"/>
          <w:sz w:val="24"/>
          <w:szCs w:val="24"/>
          <w:lang w:val="ru-RU"/>
        </w:rPr>
        <w:t>:</w:t>
      </w:r>
    </w:p>
    <w:p w:rsidR="00952C76" w:rsidRPr="003E4854" w:rsidRDefault="00952C76" w:rsidP="00BB7845">
      <w:pPr>
        <w:numPr>
          <w:ilvl w:val="0"/>
          <w:numId w:val="17"/>
        </w:numPr>
        <w:tabs>
          <w:tab w:val="left" w:pos="851"/>
          <w:tab w:val="left" w:pos="993"/>
        </w:tabs>
        <w:spacing w:after="0" w:line="240" w:lineRule="auto"/>
        <w:ind w:left="0" w:firstLine="709"/>
        <w:jc w:val="both"/>
        <w:rPr>
          <w:rFonts w:ascii="Times New Roman" w:hAnsi="Times New Roman"/>
          <w:i/>
          <w:sz w:val="24"/>
          <w:szCs w:val="24"/>
          <w:lang w:val="ru-RU"/>
        </w:rPr>
      </w:pPr>
      <w:r w:rsidRPr="003E4854">
        <w:rPr>
          <w:rFonts w:ascii="Times New Roman" w:hAnsi="Times New Roman"/>
          <w:sz w:val="24"/>
          <w:szCs w:val="24"/>
          <w:lang w:val="ru-RU"/>
        </w:rPr>
        <w:t>максимальное использование воспитательных возможностей содержания учебных предметов для формирования у обучающихся российских традиционных духовно-нравственных и социокультурных ценностей, российского исторического сознания на основе исторического просвещения; подбор соответствующего содержания уроков, заданий, вспомогательных материалов, проблемных ситуаций для обсуждений;</w:t>
      </w:r>
    </w:p>
    <w:p w:rsidR="00952C76" w:rsidRPr="003E4854" w:rsidRDefault="00952C76" w:rsidP="00BB7845">
      <w:pPr>
        <w:numPr>
          <w:ilvl w:val="0"/>
          <w:numId w:val="17"/>
        </w:numPr>
        <w:tabs>
          <w:tab w:val="left" w:pos="851"/>
          <w:tab w:val="left" w:pos="993"/>
        </w:tabs>
        <w:spacing w:after="0" w:line="240" w:lineRule="auto"/>
        <w:ind w:left="0" w:firstLine="709"/>
        <w:jc w:val="both"/>
        <w:rPr>
          <w:rFonts w:ascii="Times New Roman" w:hAnsi="Times New Roman"/>
          <w:i/>
          <w:sz w:val="24"/>
          <w:szCs w:val="24"/>
          <w:lang w:val="ru-RU"/>
        </w:rPr>
      </w:pPr>
      <w:r w:rsidRPr="003E4854">
        <w:rPr>
          <w:rFonts w:ascii="Times New Roman" w:hAnsi="Times New Roman"/>
          <w:sz w:val="24"/>
          <w:szCs w:val="24"/>
          <w:lang w:val="ru-RU"/>
        </w:rPr>
        <w:t xml:space="preserve">включение учителями в рабочие программы по учебным предметам, курсам, модулям целевых ориентиров результатов воспитания, их учёт в определении воспитательных задач уроков, занятий; </w:t>
      </w:r>
    </w:p>
    <w:p w:rsidR="00952C76" w:rsidRPr="003E4854" w:rsidRDefault="00952C76" w:rsidP="00BB7845">
      <w:pPr>
        <w:numPr>
          <w:ilvl w:val="0"/>
          <w:numId w:val="17"/>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включение учителями в рабочие программы учебных предметов, курсов, модулей тематики в соответствии с календарным планом воспитательной работы;</w:t>
      </w:r>
    </w:p>
    <w:p w:rsidR="00952C76" w:rsidRPr="003E4854" w:rsidRDefault="00952C76" w:rsidP="00BB7845">
      <w:pPr>
        <w:numPr>
          <w:ilvl w:val="0"/>
          <w:numId w:val="17"/>
        </w:numPr>
        <w:tabs>
          <w:tab w:val="left" w:pos="851"/>
          <w:tab w:val="left" w:pos="993"/>
        </w:tabs>
        <w:spacing w:after="0" w:line="240" w:lineRule="auto"/>
        <w:ind w:left="0" w:firstLine="709"/>
        <w:jc w:val="both"/>
        <w:rPr>
          <w:rFonts w:ascii="Times New Roman" w:hAnsi="Times New Roman"/>
          <w:i/>
          <w:sz w:val="24"/>
          <w:szCs w:val="24"/>
          <w:lang w:val="ru-RU"/>
        </w:rPr>
      </w:pPr>
      <w:r w:rsidRPr="003E4854">
        <w:rPr>
          <w:rFonts w:ascii="Times New Roman" w:hAnsi="Times New Roman"/>
          <w:sz w:val="24"/>
          <w:szCs w:val="24"/>
          <w:lang w:val="ru-RU"/>
        </w:rPr>
        <w:t>выбор методов, методик, технологий, оказывающих воспитательное воздействие на личность в соответствии с воспитательным идеалом, целью и задачами воспитания, целевыми ориентирами результатов воспитания; реализацию приоритета воспитания в учебной деятельности;</w:t>
      </w:r>
    </w:p>
    <w:p w:rsidR="00952C76" w:rsidRPr="003E4854" w:rsidRDefault="00952C76" w:rsidP="00BB7845">
      <w:pPr>
        <w:numPr>
          <w:ilvl w:val="0"/>
          <w:numId w:val="17"/>
        </w:numPr>
        <w:tabs>
          <w:tab w:val="left" w:pos="851"/>
          <w:tab w:val="left" w:pos="993"/>
        </w:tabs>
        <w:spacing w:after="0" w:line="240" w:lineRule="auto"/>
        <w:ind w:left="0" w:firstLine="709"/>
        <w:jc w:val="both"/>
        <w:rPr>
          <w:rFonts w:ascii="Times New Roman" w:hAnsi="Times New Roman"/>
          <w:i/>
          <w:sz w:val="24"/>
          <w:szCs w:val="24"/>
          <w:lang w:val="ru-RU"/>
        </w:rPr>
      </w:pPr>
      <w:r w:rsidRPr="003E4854">
        <w:rPr>
          <w:rFonts w:ascii="Times New Roman" w:hAnsi="Times New Roman"/>
          <w:sz w:val="24"/>
          <w:szCs w:val="24"/>
          <w:lang w:val="ru-RU"/>
        </w:rPr>
        <w:t xml:space="preserve">привлечение внимания обучающихся к ценностному аспекту изучаемых на уроках предметов, явлений и событий, инициирование обсуждений, высказываний своего мнения, выработки своего личностного отношения к изучаемым событиям, явлениям, лицам; </w:t>
      </w:r>
    </w:p>
    <w:p w:rsidR="00952C76" w:rsidRPr="003E4854" w:rsidRDefault="00952C76" w:rsidP="00BB7845">
      <w:pPr>
        <w:numPr>
          <w:ilvl w:val="0"/>
          <w:numId w:val="17"/>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применение интерактивных форм учебной работы — интеллектуальных, стимулирующих познавательную мотивацию, игровых методик, дискуссий, дающих возможность приобрести опыт ведения конструктивного диалога; групповой работы, которая учит строить отношения и действовать в команде, способствует развитию критического мышления; </w:t>
      </w:r>
    </w:p>
    <w:p w:rsidR="00952C76" w:rsidRPr="003E4854" w:rsidRDefault="00952C76" w:rsidP="00BB7845">
      <w:pPr>
        <w:numPr>
          <w:ilvl w:val="0"/>
          <w:numId w:val="17"/>
        </w:numPr>
        <w:tabs>
          <w:tab w:val="left" w:pos="851"/>
          <w:tab w:val="left" w:pos="993"/>
        </w:tabs>
        <w:spacing w:after="0" w:line="240" w:lineRule="auto"/>
        <w:ind w:left="0" w:firstLine="709"/>
        <w:jc w:val="both"/>
        <w:rPr>
          <w:rFonts w:ascii="Times New Roman" w:hAnsi="Times New Roman"/>
          <w:i/>
          <w:sz w:val="24"/>
          <w:szCs w:val="24"/>
          <w:lang w:val="ru-RU"/>
        </w:rPr>
      </w:pPr>
      <w:r w:rsidRPr="003E4854">
        <w:rPr>
          <w:rFonts w:ascii="Times New Roman" w:hAnsi="Times New Roman"/>
          <w:sz w:val="24"/>
          <w:szCs w:val="24"/>
          <w:lang w:val="ru-RU"/>
        </w:rPr>
        <w:t xml:space="preserve">побуждение обучающихся соблюдать нормы поведения, правила общения со сверстниками и педагогами, соответствующие укладу общеобразовательной организации, установление и поддержку доброжелательной атмосферы; </w:t>
      </w:r>
    </w:p>
    <w:p w:rsidR="00952C76" w:rsidRPr="003E4854" w:rsidRDefault="00952C76" w:rsidP="00BB7845">
      <w:pPr>
        <w:numPr>
          <w:ilvl w:val="0"/>
          <w:numId w:val="17"/>
        </w:numPr>
        <w:tabs>
          <w:tab w:val="left" w:pos="851"/>
          <w:tab w:val="left" w:pos="993"/>
        </w:tabs>
        <w:spacing w:after="0" w:line="240" w:lineRule="auto"/>
        <w:ind w:left="0" w:firstLine="709"/>
        <w:jc w:val="both"/>
        <w:rPr>
          <w:rFonts w:ascii="Times New Roman" w:hAnsi="Times New Roman"/>
          <w:i/>
          <w:sz w:val="24"/>
          <w:szCs w:val="24"/>
          <w:lang w:val="ru-RU"/>
        </w:rPr>
      </w:pPr>
      <w:r w:rsidRPr="003E4854">
        <w:rPr>
          <w:rFonts w:ascii="Times New Roman" w:hAnsi="Times New Roman"/>
          <w:sz w:val="24"/>
          <w:szCs w:val="24"/>
          <w:lang w:val="ru-RU"/>
        </w:rPr>
        <w:t>организацию шефства мотивированных и эрудированных обучающихся над неуспевающими одноклассниками, в том числе с особыми образовательными потребностями, дающего обучающимся социально значимый опыт сотрудничества и взаимной помощи;</w:t>
      </w:r>
    </w:p>
    <w:p w:rsidR="00952C76" w:rsidRPr="003E4854" w:rsidRDefault="00952C76" w:rsidP="00BB7845">
      <w:pPr>
        <w:numPr>
          <w:ilvl w:val="0"/>
          <w:numId w:val="17"/>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инициирование и поддержку исследовательской деятельности обучающихся, планирование и выполнение индивидуальных и групповых проектов воспитательной направленности.</w:t>
      </w:r>
    </w:p>
    <w:p w:rsidR="00952C76" w:rsidRPr="003E4854" w:rsidRDefault="00952C76" w:rsidP="00952C76">
      <w:pPr>
        <w:pStyle w:val="a7"/>
        <w:tabs>
          <w:tab w:val="left" w:pos="993"/>
          <w:tab w:val="left" w:pos="1310"/>
        </w:tabs>
        <w:spacing w:after="0" w:line="240" w:lineRule="auto"/>
        <w:ind w:left="0" w:firstLine="709"/>
        <w:jc w:val="both"/>
        <w:rPr>
          <w:rFonts w:ascii="Times New Roman" w:hAnsi="Times New Roman"/>
          <w:b/>
          <w:color w:val="FF0000"/>
          <w:sz w:val="24"/>
          <w:szCs w:val="24"/>
          <w:lang w:val="ru-RU"/>
        </w:rPr>
      </w:pPr>
    </w:p>
    <w:p w:rsidR="00952C76" w:rsidRPr="003E4854" w:rsidRDefault="00952C76" w:rsidP="00952C76">
      <w:pPr>
        <w:pStyle w:val="a7"/>
        <w:tabs>
          <w:tab w:val="left" w:pos="851"/>
          <w:tab w:val="left" w:pos="1310"/>
        </w:tabs>
        <w:spacing w:after="0" w:line="240" w:lineRule="auto"/>
        <w:ind w:left="0" w:firstLine="709"/>
        <w:jc w:val="both"/>
        <w:rPr>
          <w:rFonts w:ascii="Times New Roman" w:hAnsi="Times New Roman"/>
          <w:b/>
          <w:sz w:val="24"/>
          <w:szCs w:val="24"/>
          <w:lang w:val="ru-RU"/>
        </w:rPr>
      </w:pPr>
      <w:r w:rsidRPr="003E4854">
        <w:rPr>
          <w:rFonts w:ascii="Times New Roman" w:hAnsi="Times New Roman"/>
          <w:b/>
          <w:color w:val="FF0000"/>
          <w:sz w:val="24"/>
          <w:szCs w:val="24"/>
          <w:lang w:val="ru-RU"/>
        </w:rPr>
        <w:tab/>
      </w:r>
      <w:r w:rsidRPr="003E4854">
        <w:rPr>
          <w:rFonts w:ascii="Times New Roman" w:hAnsi="Times New Roman"/>
          <w:b/>
          <w:sz w:val="24"/>
          <w:szCs w:val="24"/>
          <w:lang w:val="ru-RU"/>
        </w:rPr>
        <w:t xml:space="preserve">2.2.2 Внеурочная деятельность </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ab/>
        <w:t xml:space="preserve">Реализация воспитательного потенциала внеурочной деятельности в целях обеспечения индивидуальных потребностей обучающихся осуществляется в рамках выбранных ими курсов, занятий: </w:t>
      </w: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47"/>
        <w:gridCol w:w="2173"/>
        <w:gridCol w:w="2385"/>
        <w:gridCol w:w="9"/>
        <w:gridCol w:w="2142"/>
      </w:tblGrid>
      <w:tr w:rsidR="00952C76" w:rsidRPr="003E4854">
        <w:tc>
          <w:tcPr>
            <w:tcW w:w="2647" w:type="dxa"/>
            <w:shd w:val="clear" w:color="auto" w:fill="auto"/>
          </w:tcPr>
          <w:p w:rsidR="00952C76" w:rsidRPr="003E4854" w:rsidRDefault="00952C76" w:rsidP="00952C76">
            <w:pPr>
              <w:tabs>
                <w:tab w:val="left" w:pos="851"/>
                <w:tab w:val="left" w:pos="993"/>
              </w:tabs>
              <w:spacing w:after="0" w:line="240" w:lineRule="auto"/>
              <w:jc w:val="center"/>
              <w:rPr>
                <w:rFonts w:ascii="Times New Roman" w:hAnsi="Times New Roman"/>
                <w:b/>
                <w:sz w:val="24"/>
                <w:szCs w:val="24"/>
              </w:rPr>
            </w:pPr>
            <w:r w:rsidRPr="003E4854">
              <w:rPr>
                <w:rFonts w:ascii="Times New Roman" w:hAnsi="Times New Roman"/>
                <w:b/>
                <w:sz w:val="24"/>
                <w:szCs w:val="24"/>
              </w:rPr>
              <w:t>курсы</w:t>
            </w:r>
          </w:p>
        </w:tc>
        <w:tc>
          <w:tcPr>
            <w:tcW w:w="2173" w:type="dxa"/>
            <w:shd w:val="clear" w:color="auto" w:fill="auto"/>
          </w:tcPr>
          <w:p w:rsidR="00952C76" w:rsidRPr="003E4854" w:rsidRDefault="00952C76" w:rsidP="00952C76">
            <w:pPr>
              <w:tabs>
                <w:tab w:val="left" w:pos="851"/>
                <w:tab w:val="left" w:pos="993"/>
              </w:tabs>
              <w:spacing w:after="0" w:line="240" w:lineRule="auto"/>
              <w:jc w:val="center"/>
              <w:rPr>
                <w:rFonts w:ascii="Times New Roman" w:hAnsi="Times New Roman"/>
                <w:b/>
                <w:sz w:val="24"/>
                <w:szCs w:val="24"/>
              </w:rPr>
            </w:pPr>
            <w:r w:rsidRPr="003E4854">
              <w:rPr>
                <w:rFonts w:ascii="Times New Roman" w:hAnsi="Times New Roman"/>
                <w:b/>
                <w:sz w:val="24"/>
                <w:szCs w:val="24"/>
              </w:rPr>
              <w:t>НОО</w:t>
            </w:r>
          </w:p>
        </w:tc>
        <w:tc>
          <w:tcPr>
            <w:tcW w:w="2394" w:type="dxa"/>
            <w:gridSpan w:val="2"/>
            <w:shd w:val="clear" w:color="auto" w:fill="auto"/>
          </w:tcPr>
          <w:p w:rsidR="00952C76" w:rsidRPr="003E4854" w:rsidRDefault="00952C76" w:rsidP="00952C76">
            <w:pPr>
              <w:tabs>
                <w:tab w:val="left" w:pos="851"/>
                <w:tab w:val="left" w:pos="993"/>
              </w:tabs>
              <w:spacing w:after="0" w:line="240" w:lineRule="auto"/>
              <w:jc w:val="center"/>
              <w:rPr>
                <w:rFonts w:ascii="Times New Roman" w:hAnsi="Times New Roman"/>
                <w:b/>
                <w:sz w:val="24"/>
                <w:szCs w:val="24"/>
              </w:rPr>
            </w:pPr>
            <w:r w:rsidRPr="003E4854">
              <w:rPr>
                <w:rFonts w:ascii="Times New Roman" w:hAnsi="Times New Roman"/>
                <w:b/>
                <w:sz w:val="24"/>
                <w:szCs w:val="24"/>
              </w:rPr>
              <w:t>ООО</w:t>
            </w:r>
          </w:p>
        </w:tc>
        <w:tc>
          <w:tcPr>
            <w:tcW w:w="2142" w:type="dxa"/>
            <w:shd w:val="clear" w:color="auto" w:fill="auto"/>
          </w:tcPr>
          <w:p w:rsidR="00952C76" w:rsidRPr="003E4854" w:rsidRDefault="00952C76" w:rsidP="00952C76">
            <w:pPr>
              <w:tabs>
                <w:tab w:val="left" w:pos="851"/>
                <w:tab w:val="left" w:pos="993"/>
              </w:tabs>
              <w:spacing w:after="0" w:line="240" w:lineRule="auto"/>
              <w:jc w:val="center"/>
              <w:rPr>
                <w:rFonts w:ascii="Times New Roman" w:hAnsi="Times New Roman"/>
                <w:b/>
                <w:sz w:val="24"/>
                <w:szCs w:val="24"/>
              </w:rPr>
            </w:pPr>
            <w:r w:rsidRPr="003E4854">
              <w:rPr>
                <w:rFonts w:ascii="Times New Roman" w:hAnsi="Times New Roman"/>
                <w:b/>
                <w:sz w:val="24"/>
                <w:szCs w:val="24"/>
              </w:rPr>
              <w:t>СОО</w:t>
            </w:r>
          </w:p>
        </w:tc>
      </w:tr>
      <w:tr w:rsidR="00952C76" w:rsidRPr="003E4854">
        <w:tc>
          <w:tcPr>
            <w:tcW w:w="2647"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i/>
                <w:sz w:val="24"/>
                <w:szCs w:val="24"/>
                <w:lang w:val="ru-RU"/>
              </w:rPr>
            </w:pPr>
            <w:r w:rsidRPr="003E4854">
              <w:rPr>
                <w:rFonts w:ascii="Times New Roman" w:hAnsi="Times New Roman"/>
                <w:i/>
                <w:sz w:val="24"/>
                <w:szCs w:val="24"/>
                <w:lang w:val="ru-RU"/>
              </w:rPr>
              <w:t>курсы, занятия исторического просвещения, патриотической, гражданско-патриотической, военно-патриотической, краеведческой, историко-культурной направленности;</w:t>
            </w:r>
          </w:p>
        </w:tc>
        <w:tc>
          <w:tcPr>
            <w:tcW w:w="2173"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rPr>
            </w:pPr>
            <w:r w:rsidRPr="003E4854">
              <w:rPr>
                <w:rFonts w:ascii="Times New Roman" w:hAnsi="Times New Roman"/>
                <w:sz w:val="24"/>
                <w:szCs w:val="24"/>
                <w:shd w:val="clear" w:color="auto" w:fill="FFFFFF"/>
              </w:rPr>
              <w:t>Разговоры о важном</w:t>
            </w:r>
          </w:p>
        </w:tc>
        <w:tc>
          <w:tcPr>
            <w:tcW w:w="2385"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rPr>
            </w:pPr>
            <w:r w:rsidRPr="003E4854">
              <w:rPr>
                <w:rFonts w:ascii="Times New Roman" w:hAnsi="Times New Roman"/>
                <w:sz w:val="24"/>
                <w:szCs w:val="24"/>
                <w:shd w:val="clear" w:color="auto" w:fill="FFFFFF"/>
              </w:rPr>
              <w:t>Разговоры о важном</w:t>
            </w:r>
          </w:p>
        </w:tc>
        <w:tc>
          <w:tcPr>
            <w:tcW w:w="2151" w:type="dxa"/>
            <w:gridSpan w:val="2"/>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rPr>
            </w:pPr>
            <w:r w:rsidRPr="003E4854">
              <w:rPr>
                <w:rFonts w:ascii="Times New Roman" w:hAnsi="Times New Roman"/>
                <w:sz w:val="24"/>
                <w:szCs w:val="24"/>
                <w:shd w:val="clear" w:color="auto" w:fill="FFFFFF"/>
              </w:rPr>
              <w:t>Разговоры о важном</w:t>
            </w:r>
          </w:p>
        </w:tc>
      </w:tr>
      <w:tr w:rsidR="00952C76" w:rsidRPr="003E4854">
        <w:tc>
          <w:tcPr>
            <w:tcW w:w="2647"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i/>
                <w:sz w:val="24"/>
                <w:szCs w:val="24"/>
                <w:lang w:val="ru-RU"/>
              </w:rPr>
            </w:pPr>
            <w:r w:rsidRPr="003E4854">
              <w:rPr>
                <w:rFonts w:ascii="Times New Roman" w:hAnsi="Times New Roman"/>
                <w:i/>
                <w:sz w:val="24"/>
                <w:szCs w:val="24"/>
                <w:lang w:val="ru-RU"/>
              </w:rPr>
              <w:t>курсы, занятия духовно-нравственной направленности по религиозным культурам народов России, основам духовно-нравственной культуры народов России, духовно-историческому краеведению;</w:t>
            </w:r>
          </w:p>
        </w:tc>
        <w:tc>
          <w:tcPr>
            <w:tcW w:w="2173"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sz w:val="24"/>
                <w:szCs w:val="24"/>
              </w:rPr>
            </w:pPr>
            <w:r w:rsidRPr="003E4854">
              <w:rPr>
                <w:rFonts w:ascii="Times New Roman" w:hAnsi="Times New Roman"/>
                <w:sz w:val="24"/>
                <w:szCs w:val="24"/>
              </w:rPr>
              <w:t>ОРКСЭ</w:t>
            </w:r>
          </w:p>
        </w:tc>
        <w:tc>
          <w:tcPr>
            <w:tcW w:w="2385"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rPr>
            </w:pPr>
          </w:p>
        </w:tc>
        <w:tc>
          <w:tcPr>
            <w:tcW w:w="2151" w:type="dxa"/>
            <w:gridSpan w:val="2"/>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rPr>
            </w:pPr>
          </w:p>
        </w:tc>
      </w:tr>
      <w:tr w:rsidR="00952C76" w:rsidRPr="003E4854">
        <w:tc>
          <w:tcPr>
            <w:tcW w:w="2647"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i/>
                <w:sz w:val="24"/>
                <w:szCs w:val="24"/>
                <w:lang w:val="ru-RU"/>
              </w:rPr>
            </w:pPr>
            <w:r w:rsidRPr="003E4854">
              <w:rPr>
                <w:rFonts w:ascii="Times New Roman" w:hAnsi="Times New Roman"/>
                <w:i/>
                <w:sz w:val="24"/>
                <w:szCs w:val="24"/>
                <w:lang w:val="ru-RU"/>
              </w:rPr>
              <w:t>курсы, занятия познавательной, научной, исследовательской, просветительской направленности;</w:t>
            </w:r>
          </w:p>
        </w:tc>
        <w:tc>
          <w:tcPr>
            <w:tcW w:w="2173"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lang w:val="ru-RU"/>
              </w:rPr>
            </w:pPr>
          </w:p>
        </w:tc>
        <w:tc>
          <w:tcPr>
            <w:tcW w:w="2385"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sz w:val="24"/>
                <w:szCs w:val="24"/>
                <w:shd w:val="clear" w:color="auto" w:fill="FFFFFF"/>
                <w:lang w:val="ru-RU"/>
              </w:rPr>
            </w:pPr>
          </w:p>
          <w:p w:rsidR="00952C76" w:rsidRPr="003E4854" w:rsidRDefault="00952C76" w:rsidP="00952C76">
            <w:pPr>
              <w:tabs>
                <w:tab w:val="left" w:pos="851"/>
                <w:tab w:val="left" w:pos="993"/>
              </w:tabs>
              <w:spacing w:after="0" w:line="240" w:lineRule="auto"/>
              <w:rPr>
                <w:rFonts w:ascii="Times New Roman" w:hAnsi="Times New Roman"/>
                <w:sz w:val="24"/>
                <w:szCs w:val="24"/>
                <w:shd w:val="clear" w:color="auto" w:fill="FFFFFF"/>
                <w:lang w:val="ru-RU"/>
              </w:rPr>
            </w:pPr>
            <w:r w:rsidRPr="003E4854">
              <w:rPr>
                <w:rFonts w:ascii="Times New Roman" w:hAnsi="Times New Roman"/>
                <w:sz w:val="24"/>
                <w:szCs w:val="24"/>
                <w:shd w:val="clear" w:color="auto" w:fill="FFFFFF"/>
                <w:lang w:val="ru-RU"/>
              </w:rPr>
              <w:t>Юные инспекторы движения</w:t>
            </w:r>
          </w:p>
          <w:p w:rsidR="00952C76" w:rsidRPr="003E4854" w:rsidRDefault="00952C76" w:rsidP="00952C76">
            <w:pPr>
              <w:tabs>
                <w:tab w:val="left" w:pos="851"/>
                <w:tab w:val="left" w:pos="993"/>
              </w:tabs>
              <w:spacing w:after="0" w:line="240" w:lineRule="auto"/>
              <w:rPr>
                <w:rFonts w:ascii="Times New Roman" w:hAnsi="Times New Roman"/>
                <w:sz w:val="24"/>
                <w:szCs w:val="24"/>
                <w:shd w:val="clear" w:color="auto" w:fill="FFFFFF"/>
                <w:lang w:val="ru-RU"/>
              </w:rPr>
            </w:pPr>
            <w:r w:rsidRPr="003E4854">
              <w:rPr>
                <w:rFonts w:ascii="Times New Roman" w:hAnsi="Times New Roman"/>
                <w:sz w:val="24"/>
                <w:szCs w:val="24"/>
                <w:shd w:val="clear" w:color="auto" w:fill="FFFFFF"/>
                <w:lang w:val="ru-RU"/>
              </w:rPr>
              <w:t>Билет в будущее</w:t>
            </w:r>
          </w:p>
          <w:p w:rsidR="00952C76" w:rsidRPr="003E4854" w:rsidRDefault="00952C76" w:rsidP="00952C76">
            <w:pPr>
              <w:tabs>
                <w:tab w:val="left" w:pos="851"/>
                <w:tab w:val="left" w:pos="993"/>
              </w:tabs>
              <w:spacing w:after="0" w:line="240" w:lineRule="auto"/>
              <w:rPr>
                <w:rFonts w:ascii="Times New Roman" w:hAnsi="Times New Roman"/>
                <w:b/>
                <w:sz w:val="24"/>
                <w:szCs w:val="24"/>
              </w:rPr>
            </w:pPr>
            <w:r w:rsidRPr="003E4854">
              <w:rPr>
                <w:rFonts w:ascii="Times New Roman" w:hAnsi="Times New Roman"/>
                <w:sz w:val="24"/>
                <w:szCs w:val="24"/>
                <w:shd w:val="clear" w:color="auto" w:fill="FFFFFF"/>
              </w:rPr>
              <w:t>Дружина юных пожарных</w:t>
            </w:r>
          </w:p>
        </w:tc>
        <w:tc>
          <w:tcPr>
            <w:tcW w:w="2151" w:type="dxa"/>
            <w:gridSpan w:val="2"/>
            <w:shd w:val="clear" w:color="auto" w:fill="auto"/>
          </w:tcPr>
          <w:p w:rsidR="00952C76" w:rsidRDefault="00952C76" w:rsidP="00952C76">
            <w:pPr>
              <w:tabs>
                <w:tab w:val="left" w:pos="851"/>
                <w:tab w:val="left" w:pos="993"/>
              </w:tabs>
              <w:spacing w:after="0" w:line="240" w:lineRule="auto"/>
              <w:rPr>
                <w:rFonts w:ascii="Times New Roman" w:hAnsi="Times New Roman"/>
                <w:sz w:val="24"/>
                <w:szCs w:val="24"/>
                <w:shd w:val="clear" w:color="auto" w:fill="FFFFFF"/>
                <w:lang w:val="ru-RU"/>
              </w:rPr>
            </w:pPr>
            <w:r w:rsidRPr="003E4854">
              <w:rPr>
                <w:rFonts w:ascii="Times New Roman" w:hAnsi="Times New Roman"/>
                <w:sz w:val="24"/>
                <w:szCs w:val="24"/>
                <w:shd w:val="clear" w:color="auto" w:fill="FFFFFF"/>
              </w:rPr>
              <w:t>Билет в будущее</w:t>
            </w:r>
          </w:p>
          <w:p w:rsidR="00E144EE" w:rsidRPr="00E144EE" w:rsidRDefault="00E144EE" w:rsidP="00952C76">
            <w:pPr>
              <w:tabs>
                <w:tab w:val="left" w:pos="851"/>
                <w:tab w:val="left" w:pos="993"/>
              </w:tabs>
              <w:spacing w:after="0" w:line="240" w:lineRule="auto"/>
              <w:rPr>
                <w:rFonts w:ascii="Times New Roman" w:hAnsi="Times New Roman"/>
                <w:b/>
                <w:sz w:val="24"/>
                <w:szCs w:val="24"/>
                <w:lang w:val="ru-RU"/>
              </w:rPr>
            </w:pPr>
            <w:r>
              <w:rPr>
                <w:rFonts w:ascii="Times New Roman" w:hAnsi="Times New Roman"/>
                <w:sz w:val="24"/>
                <w:szCs w:val="24"/>
                <w:shd w:val="clear" w:color="auto" w:fill="FFFFFF"/>
                <w:lang w:val="ru-RU"/>
              </w:rPr>
              <w:t>«Россия –мои горизонты»</w:t>
            </w:r>
          </w:p>
        </w:tc>
      </w:tr>
      <w:tr w:rsidR="00952C76" w:rsidRPr="003E4854">
        <w:tc>
          <w:tcPr>
            <w:tcW w:w="2647"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b/>
                <w:i/>
                <w:sz w:val="24"/>
                <w:szCs w:val="24"/>
                <w:lang w:val="ru-RU"/>
              </w:rPr>
            </w:pPr>
            <w:r w:rsidRPr="003E4854">
              <w:rPr>
                <w:rFonts w:ascii="Times New Roman" w:hAnsi="Times New Roman"/>
                <w:i/>
                <w:sz w:val="24"/>
                <w:szCs w:val="24"/>
                <w:lang w:val="ru-RU"/>
              </w:rPr>
              <w:t>курсы, занятия экологической, природоохранной направленности;</w:t>
            </w:r>
          </w:p>
        </w:tc>
        <w:tc>
          <w:tcPr>
            <w:tcW w:w="2173"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lang w:val="ru-RU"/>
              </w:rPr>
            </w:pPr>
          </w:p>
        </w:tc>
        <w:tc>
          <w:tcPr>
            <w:tcW w:w="2385"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lang w:val="ru-RU"/>
              </w:rPr>
            </w:pPr>
          </w:p>
        </w:tc>
        <w:tc>
          <w:tcPr>
            <w:tcW w:w="2151" w:type="dxa"/>
            <w:gridSpan w:val="2"/>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lang w:val="ru-RU"/>
              </w:rPr>
            </w:pPr>
          </w:p>
        </w:tc>
      </w:tr>
      <w:tr w:rsidR="00952C76" w:rsidRPr="003E4854">
        <w:tc>
          <w:tcPr>
            <w:tcW w:w="2647"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i/>
                <w:sz w:val="24"/>
                <w:szCs w:val="24"/>
                <w:lang w:val="ru-RU"/>
              </w:rPr>
            </w:pPr>
            <w:r w:rsidRPr="003E4854">
              <w:rPr>
                <w:rFonts w:ascii="Times New Roman" w:hAnsi="Times New Roman"/>
                <w:i/>
                <w:sz w:val="24"/>
                <w:szCs w:val="24"/>
                <w:lang w:val="ru-RU"/>
              </w:rPr>
              <w:t>курсы, занятия в области искусств, художественного творчества разных видов и жанров;</w:t>
            </w:r>
          </w:p>
        </w:tc>
        <w:tc>
          <w:tcPr>
            <w:tcW w:w="2173"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lang w:val="ru-RU"/>
              </w:rPr>
            </w:pPr>
          </w:p>
        </w:tc>
        <w:tc>
          <w:tcPr>
            <w:tcW w:w="2385"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rPr>
            </w:pPr>
            <w:r w:rsidRPr="003E4854">
              <w:rPr>
                <w:rFonts w:ascii="Times New Roman" w:hAnsi="Times New Roman"/>
                <w:sz w:val="24"/>
                <w:szCs w:val="24"/>
                <w:shd w:val="clear" w:color="auto" w:fill="FFFFFF"/>
              </w:rPr>
              <w:t>«Мир мультимедиа»</w:t>
            </w:r>
          </w:p>
        </w:tc>
        <w:tc>
          <w:tcPr>
            <w:tcW w:w="2151" w:type="dxa"/>
            <w:gridSpan w:val="2"/>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rPr>
            </w:pPr>
          </w:p>
        </w:tc>
      </w:tr>
      <w:tr w:rsidR="00952C76" w:rsidRPr="003E4854">
        <w:tc>
          <w:tcPr>
            <w:tcW w:w="2647"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b/>
                <w:i/>
                <w:sz w:val="24"/>
                <w:szCs w:val="24"/>
                <w:lang w:val="ru-RU"/>
              </w:rPr>
            </w:pPr>
            <w:r w:rsidRPr="003E4854">
              <w:rPr>
                <w:rFonts w:ascii="Times New Roman" w:hAnsi="Times New Roman"/>
                <w:i/>
                <w:sz w:val="24"/>
                <w:szCs w:val="24"/>
                <w:lang w:val="ru-RU"/>
              </w:rPr>
              <w:t>курсы, занятия туристско-краеведческой направленности;</w:t>
            </w:r>
          </w:p>
        </w:tc>
        <w:tc>
          <w:tcPr>
            <w:tcW w:w="2173"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rPr>
            </w:pPr>
            <w:r w:rsidRPr="003E4854">
              <w:rPr>
                <w:rFonts w:ascii="Times New Roman" w:hAnsi="Times New Roman"/>
                <w:sz w:val="24"/>
                <w:szCs w:val="24"/>
                <w:shd w:val="clear" w:color="auto" w:fill="FFFFFF"/>
              </w:rPr>
              <w:t>«Мое Оренбуржье»</w:t>
            </w:r>
          </w:p>
        </w:tc>
        <w:tc>
          <w:tcPr>
            <w:tcW w:w="2385"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lang w:val="ru-RU"/>
              </w:rPr>
            </w:pPr>
            <w:r w:rsidRPr="003E4854">
              <w:rPr>
                <w:rFonts w:ascii="Times New Roman" w:hAnsi="Times New Roman"/>
                <w:sz w:val="24"/>
                <w:szCs w:val="24"/>
                <w:shd w:val="clear" w:color="auto" w:fill="FFFFFF"/>
                <w:lang w:val="ru-RU"/>
              </w:rPr>
              <w:t>«Мое Оренбуржье» (историческое и географическое краеведение)</w:t>
            </w:r>
          </w:p>
        </w:tc>
        <w:tc>
          <w:tcPr>
            <w:tcW w:w="2151" w:type="dxa"/>
            <w:gridSpan w:val="2"/>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lang w:val="ru-RU"/>
              </w:rPr>
            </w:pPr>
          </w:p>
        </w:tc>
      </w:tr>
      <w:tr w:rsidR="00952C76" w:rsidRPr="003E4854">
        <w:tc>
          <w:tcPr>
            <w:tcW w:w="2647"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b/>
                <w:i/>
                <w:sz w:val="24"/>
                <w:szCs w:val="24"/>
                <w:lang w:val="ru-RU"/>
              </w:rPr>
            </w:pPr>
            <w:r w:rsidRPr="003E4854">
              <w:rPr>
                <w:rFonts w:ascii="Times New Roman" w:hAnsi="Times New Roman"/>
                <w:i/>
                <w:sz w:val="24"/>
                <w:szCs w:val="24"/>
                <w:lang w:val="ru-RU"/>
              </w:rPr>
              <w:t>курсы, занятия оздоровительной и спортивной направленности.</w:t>
            </w:r>
          </w:p>
        </w:tc>
        <w:tc>
          <w:tcPr>
            <w:tcW w:w="2173"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rPr>
            </w:pPr>
            <w:r w:rsidRPr="003E4854">
              <w:rPr>
                <w:rFonts w:ascii="Times New Roman" w:hAnsi="Times New Roman"/>
                <w:sz w:val="24"/>
                <w:szCs w:val="24"/>
                <w:shd w:val="clear" w:color="auto" w:fill="FFFFFF"/>
              </w:rPr>
              <w:t>Культура правильного питания</w:t>
            </w:r>
          </w:p>
        </w:tc>
        <w:tc>
          <w:tcPr>
            <w:tcW w:w="2385" w:type="dxa"/>
            <w:shd w:val="clear" w:color="auto" w:fill="auto"/>
          </w:tcPr>
          <w:p w:rsidR="00952C76" w:rsidRPr="003E4854" w:rsidRDefault="00952C76" w:rsidP="00952C76">
            <w:pPr>
              <w:tabs>
                <w:tab w:val="left" w:pos="851"/>
                <w:tab w:val="left" w:pos="993"/>
              </w:tabs>
              <w:spacing w:after="0" w:line="240" w:lineRule="auto"/>
              <w:rPr>
                <w:rFonts w:ascii="Times New Roman" w:hAnsi="Times New Roman"/>
                <w:sz w:val="24"/>
                <w:szCs w:val="24"/>
                <w:shd w:val="clear" w:color="auto" w:fill="FFFFFF"/>
                <w:lang w:val="ru-RU"/>
              </w:rPr>
            </w:pPr>
            <w:r w:rsidRPr="003E4854">
              <w:rPr>
                <w:rFonts w:ascii="Times New Roman" w:hAnsi="Times New Roman"/>
                <w:sz w:val="24"/>
                <w:szCs w:val="24"/>
                <w:shd w:val="clear" w:color="auto" w:fill="FFFFFF"/>
                <w:lang w:val="ru-RU"/>
              </w:rPr>
              <w:t>Культура правильного питания</w:t>
            </w:r>
          </w:p>
          <w:p w:rsidR="00952C76" w:rsidRPr="003E4854" w:rsidRDefault="00952C76" w:rsidP="00952C76">
            <w:pPr>
              <w:tabs>
                <w:tab w:val="left" w:pos="851"/>
                <w:tab w:val="left" w:pos="993"/>
              </w:tabs>
              <w:spacing w:after="0" w:line="240" w:lineRule="auto"/>
              <w:rPr>
                <w:rFonts w:ascii="Times New Roman" w:hAnsi="Times New Roman"/>
                <w:sz w:val="24"/>
                <w:szCs w:val="24"/>
                <w:shd w:val="clear" w:color="auto" w:fill="FFFFFF"/>
                <w:lang w:val="ru-RU"/>
              </w:rPr>
            </w:pPr>
            <w:r w:rsidRPr="003E4854">
              <w:rPr>
                <w:rFonts w:ascii="Times New Roman" w:hAnsi="Times New Roman"/>
                <w:sz w:val="24"/>
                <w:szCs w:val="24"/>
                <w:shd w:val="clear" w:color="auto" w:fill="FFFFFF"/>
                <w:lang w:val="ru-RU"/>
              </w:rPr>
              <w:t>Оздоровительно-спортивные игры</w:t>
            </w:r>
          </w:p>
          <w:p w:rsidR="00952C76" w:rsidRPr="003E4854" w:rsidRDefault="00952C76" w:rsidP="00952C76">
            <w:pPr>
              <w:tabs>
                <w:tab w:val="left" w:pos="851"/>
                <w:tab w:val="left" w:pos="993"/>
              </w:tabs>
              <w:spacing w:after="0" w:line="240" w:lineRule="auto"/>
              <w:rPr>
                <w:rFonts w:ascii="Times New Roman" w:hAnsi="Times New Roman"/>
                <w:b/>
                <w:sz w:val="24"/>
                <w:szCs w:val="24"/>
                <w:lang w:val="ru-RU"/>
              </w:rPr>
            </w:pPr>
          </w:p>
        </w:tc>
        <w:tc>
          <w:tcPr>
            <w:tcW w:w="2151" w:type="dxa"/>
            <w:gridSpan w:val="2"/>
            <w:shd w:val="clear" w:color="auto" w:fill="auto"/>
          </w:tcPr>
          <w:p w:rsidR="00952C76" w:rsidRPr="003E4854" w:rsidRDefault="00952C76" w:rsidP="00952C76">
            <w:pPr>
              <w:tabs>
                <w:tab w:val="left" w:pos="851"/>
                <w:tab w:val="left" w:pos="993"/>
              </w:tabs>
              <w:spacing w:after="0" w:line="240" w:lineRule="auto"/>
              <w:rPr>
                <w:rFonts w:ascii="Times New Roman" w:hAnsi="Times New Roman"/>
                <w:b/>
                <w:sz w:val="24"/>
                <w:szCs w:val="24"/>
              </w:rPr>
            </w:pPr>
            <w:r w:rsidRPr="003E4854">
              <w:rPr>
                <w:rFonts w:ascii="Times New Roman" w:hAnsi="Times New Roman"/>
                <w:sz w:val="24"/>
                <w:szCs w:val="24"/>
                <w:shd w:val="clear" w:color="auto" w:fill="FFFFFF"/>
              </w:rPr>
              <w:t>Культура ЗОЖ</w:t>
            </w:r>
          </w:p>
        </w:tc>
      </w:tr>
    </w:tbl>
    <w:p w:rsidR="00952C76" w:rsidRPr="003E4854" w:rsidRDefault="00952C76" w:rsidP="00952C76">
      <w:pPr>
        <w:tabs>
          <w:tab w:val="left" w:pos="851"/>
          <w:tab w:val="left" w:pos="993"/>
        </w:tabs>
        <w:spacing w:line="360" w:lineRule="auto"/>
        <w:rPr>
          <w:rFonts w:ascii="Times New Roman" w:hAnsi="Times New Roman"/>
          <w:b/>
          <w:sz w:val="24"/>
          <w:szCs w:val="24"/>
        </w:rPr>
      </w:pPr>
    </w:p>
    <w:p w:rsidR="00952C76" w:rsidRPr="003E4854" w:rsidRDefault="00952C76" w:rsidP="00952C76">
      <w:pPr>
        <w:tabs>
          <w:tab w:val="left" w:pos="993"/>
        </w:tabs>
        <w:spacing w:after="0" w:line="240" w:lineRule="auto"/>
        <w:ind w:firstLine="709"/>
        <w:rPr>
          <w:rFonts w:ascii="Times New Roman" w:hAnsi="Times New Roman"/>
          <w:sz w:val="24"/>
          <w:szCs w:val="24"/>
        </w:rPr>
      </w:pPr>
      <w:r w:rsidRPr="003E4854">
        <w:rPr>
          <w:rFonts w:ascii="Times New Roman" w:hAnsi="Times New Roman"/>
          <w:b/>
          <w:sz w:val="24"/>
          <w:szCs w:val="24"/>
        </w:rPr>
        <w:t>2.2.3 Классное руководство</w:t>
      </w:r>
    </w:p>
    <w:p w:rsidR="00952C76" w:rsidRPr="003E4854" w:rsidRDefault="00952C76" w:rsidP="00952C76">
      <w:pPr>
        <w:tabs>
          <w:tab w:val="left" w:pos="851"/>
        </w:tabs>
        <w:spacing w:after="0" w:line="240" w:lineRule="auto"/>
        <w:ind w:firstLine="709"/>
        <w:rPr>
          <w:rFonts w:ascii="Times New Roman" w:hAnsi="Times New Roman"/>
          <w:color w:val="FF0000"/>
          <w:sz w:val="24"/>
          <w:szCs w:val="24"/>
          <w:lang w:val="ru-RU"/>
        </w:rPr>
      </w:pPr>
      <w:r w:rsidRPr="003E4854">
        <w:rPr>
          <w:rFonts w:ascii="Times New Roman" w:hAnsi="Times New Roman"/>
          <w:sz w:val="24"/>
          <w:szCs w:val="24"/>
          <w:lang w:val="ru-RU"/>
        </w:rPr>
        <w:t>Реализация воспитательного потенциала классного руководства как особого вида педагогической деятельности, направленной, в первую очередь, на решение задач воспитания и социализации обучающихся, может предусматривать</w:t>
      </w:r>
      <w:r w:rsidRPr="003E4854">
        <w:rPr>
          <w:rFonts w:ascii="Times New Roman" w:hAnsi="Times New Roman"/>
          <w:color w:val="FF0000"/>
          <w:sz w:val="24"/>
          <w:szCs w:val="24"/>
          <w:lang w:val="ru-RU"/>
        </w:rPr>
        <w:t>:</w:t>
      </w:r>
    </w:p>
    <w:p w:rsidR="00952C76" w:rsidRPr="003E4854" w:rsidRDefault="00952C76" w:rsidP="00952C76">
      <w:pPr>
        <w:tabs>
          <w:tab w:val="left" w:pos="851"/>
        </w:tabs>
        <w:spacing w:after="0" w:line="240" w:lineRule="auto"/>
        <w:ind w:firstLine="709"/>
        <w:rPr>
          <w:rFonts w:ascii="Times New Roman" w:hAnsi="Times New Roman"/>
          <w:sz w:val="24"/>
          <w:szCs w:val="24"/>
          <w:lang w:val="ru-RU"/>
        </w:rPr>
      </w:pPr>
      <w:r w:rsidRPr="003E4854">
        <w:rPr>
          <w:rFonts w:ascii="Times New Roman" w:hAnsi="Times New Roman"/>
          <w:sz w:val="24"/>
          <w:szCs w:val="24"/>
          <w:lang w:val="ru-RU"/>
        </w:rPr>
        <w:t>- планирование и проведение классных часов целевой воспитательной тематической направленности;</w:t>
      </w:r>
    </w:p>
    <w:p w:rsidR="00952C76" w:rsidRPr="003E4854" w:rsidRDefault="00952C76" w:rsidP="00BB7845">
      <w:pPr>
        <w:numPr>
          <w:ilvl w:val="0"/>
          <w:numId w:val="1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инициирование и поддержку классными руководителями участия классов в общешкольных делах, мероприятиях, оказание необходимой помощи обучающимся в их подготовке, проведении и анализе;</w:t>
      </w:r>
    </w:p>
    <w:p w:rsidR="00952C76" w:rsidRPr="003E4854" w:rsidRDefault="00952C76" w:rsidP="00BB7845">
      <w:pPr>
        <w:numPr>
          <w:ilvl w:val="0"/>
          <w:numId w:val="1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организацию интересных и полезных для личностного развития обучающихся совместных дел, позволяющих вовлекать в них обучающихся с разными потребностями, способностями, давать возможности для самореализации, устанавливать и укреплять доверительные отношения, стать для них значимым взрослым, задающим образцы поведения; </w:t>
      </w:r>
    </w:p>
    <w:p w:rsidR="00952C76" w:rsidRPr="003E4854" w:rsidRDefault="00952C76" w:rsidP="00BB7845">
      <w:pPr>
        <w:numPr>
          <w:ilvl w:val="0"/>
          <w:numId w:val="1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сплочение коллектива класса через игры и тренинги на командообразование, внеучебные и внешкольные мероприятия, походы, экскурсии, празднования дней рождения обучающихся, классные вечера; </w:t>
      </w:r>
    </w:p>
    <w:p w:rsidR="00952C76" w:rsidRPr="003E4854" w:rsidRDefault="00952C76" w:rsidP="00BB7845">
      <w:pPr>
        <w:numPr>
          <w:ilvl w:val="0"/>
          <w:numId w:val="18"/>
        </w:numPr>
        <w:tabs>
          <w:tab w:val="left" w:pos="851"/>
          <w:tab w:val="left" w:pos="993"/>
        </w:tabs>
        <w:spacing w:after="0" w:line="240" w:lineRule="auto"/>
        <w:ind w:left="0" w:firstLine="709"/>
        <w:jc w:val="both"/>
        <w:rPr>
          <w:rFonts w:ascii="Times New Roman" w:hAnsi="Times New Roman"/>
          <w:b/>
          <w:i/>
          <w:sz w:val="24"/>
          <w:szCs w:val="24"/>
          <w:lang w:val="ru-RU"/>
        </w:rPr>
      </w:pPr>
      <w:r w:rsidRPr="003E4854">
        <w:rPr>
          <w:rFonts w:ascii="Times New Roman" w:hAnsi="Times New Roman"/>
          <w:sz w:val="24"/>
          <w:szCs w:val="24"/>
          <w:lang w:val="ru-RU"/>
        </w:rPr>
        <w:t xml:space="preserve">выработку совместно с обучающимися правил поведения класса, участие в выработке таких правил поведения в общеобразовательной организации; </w:t>
      </w:r>
    </w:p>
    <w:p w:rsidR="00952C76" w:rsidRPr="003E4854" w:rsidRDefault="00952C76" w:rsidP="00BB7845">
      <w:pPr>
        <w:numPr>
          <w:ilvl w:val="0"/>
          <w:numId w:val="1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изучение особенностей личностного развития обучающихся путём наблюдения за их поведением, в специально создаваемых педагогических ситуациях, в играх, беседах по нравственным проблемам; результаты наблюдения сверяются с результатами бесед с родителями, учителями, а также (при необходимости) со школьным психологом; </w:t>
      </w:r>
    </w:p>
    <w:p w:rsidR="00952C76" w:rsidRPr="003E4854" w:rsidRDefault="00952C76" w:rsidP="00BB7845">
      <w:pPr>
        <w:numPr>
          <w:ilvl w:val="0"/>
          <w:numId w:val="1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доверительное общение и поддержку обучающихся в решении проблем (налаживание взаимоотношений с одноклассниками или педагогами, успеваемость и т.</w:t>
      </w:r>
      <w:r w:rsidRPr="003E4854">
        <w:rPr>
          <w:rFonts w:ascii="Times New Roman" w:hAnsi="Times New Roman"/>
          <w:sz w:val="24"/>
          <w:szCs w:val="24"/>
        </w:rPr>
        <w:t> </w:t>
      </w:r>
      <w:r w:rsidRPr="003E4854">
        <w:rPr>
          <w:rFonts w:ascii="Times New Roman" w:hAnsi="Times New Roman"/>
          <w:sz w:val="24"/>
          <w:szCs w:val="24"/>
          <w:lang w:val="ru-RU"/>
        </w:rPr>
        <w:t>д.), совместный поиск решений проблем, коррекцию поведения обучающихся через частные беседы индивидуально и вместе с их родителями, с другими обучающимися класса;</w:t>
      </w:r>
    </w:p>
    <w:p w:rsidR="00952C76" w:rsidRPr="003E4854" w:rsidRDefault="00952C76" w:rsidP="00BB7845">
      <w:pPr>
        <w:numPr>
          <w:ilvl w:val="0"/>
          <w:numId w:val="1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индивидуальную работу с обучающимися класса по ведению личных портфолио, в которых они фиксируют свои учебные, творческие, спортивные, личностные достижения;</w:t>
      </w:r>
    </w:p>
    <w:p w:rsidR="00952C76" w:rsidRPr="003E4854" w:rsidRDefault="00952C76" w:rsidP="00BB7845">
      <w:pPr>
        <w:numPr>
          <w:ilvl w:val="0"/>
          <w:numId w:val="1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регулярные консультации с учителями-предметниками, направленные на формирование единства требований по вопросам воспитания и обучения, предупреждение и/или разрешение конфликтов между учителями и обучающимися;</w:t>
      </w:r>
    </w:p>
    <w:p w:rsidR="00952C76" w:rsidRPr="003E4854" w:rsidRDefault="00952C76" w:rsidP="00BB7845">
      <w:pPr>
        <w:numPr>
          <w:ilvl w:val="0"/>
          <w:numId w:val="18"/>
        </w:numPr>
        <w:tabs>
          <w:tab w:val="left" w:pos="851"/>
          <w:tab w:val="left" w:pos="993"/>
        </w:tabs>
        <w:spacing w:after="0" w:line="240" w:lineRule="auto"/>
        <w:ind w:left="0" w:firstLine="709"/>
        <w:jc w:val="both"/>
        <w:rPr>
          <w:rFonts w:ascii="Times New Roman" w:hAnsi="Times New Roman"/>
          <w:b/>
          <w:sz w:val="24"/>
          <w:szCs w:val="24"/>
          <w:u w:val="single"/>
          <w:lang w:val="ru-RU"/>
        </w:rPr>
      </w:pPr>
      <w:r w:rsidRPr="003E4854">
        <w:rPr>
          <w:rFonts w:ascii="Times New Roman" w:hAnsi="Times New Roman"/>
          <w:sz w:val="24"/>
          <w:szCs w:val="24"/>
          <w:lang w:val="ru-RU"/>
        </w:rPr>
        <w:t>проведение мини-педсоветов для решения конкретных проблем класса, интеграции воспитательных влияний педагогов на обучающихся, привлечение учителей-предметников к участию в классных делах, дающих им возможность лучше узнавать и понимать обучающихся, общаясь и наблюдая их во внеучебной обстановке, участвовать в родительских собраниях класса;</w:t>
      </w:r>
    </w:p>
    <w:p w:rsidR="00952C76" w:rsidRPr="003E4854" w:rsidRDefault="00952C76" w:rsidP="00BB7845">
      <w:pPr>
        <w:numPr>
          <w:ilvl w:val="0"/>
          <w:numId w:val="1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организацию и проведение регулярных родительских собраний, информирование родителей об успехах и проблемах обучающихся, их положении в классе, жизни класса в целом, помощь родителям и иным членам семьи в отношениях с учителями, администрацией; </w:t>
      </w:r>
    </w:p>
    <w:p w:rsidR="00952C76" w:rsidRPr="003E4854" w:rsidRDefault="00952C76" w:rsidP="00BB7845">
      <w:pPr>
        <w:numPr>
          <w:ilvl w:val="0"/>
          <w:numId w:val="1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создание и организацию работы родительского комитета класса, участвующего в решении вопросов воспитания и обучения в классе, общеобразовательной организации;</w:t>
      </w:r>
    </w:p>
    <w:p w:rsidR="00952C76" w:rsidRPr="003E4854" w:rsidRDefault="00952C76" w:rsidP="00BB7845">
      <w:pPr>
        <w:numPr>
          <w:ilvl w:val="0"/>
          <w:numId w:val="1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привлечение родителей (законных представителей), членов семей обучающихся к организации и проведению воспитательных дел, мероприятий в классе и общеобразовательной организации;</w:t>
      </w:r>
    </w:p>
    <w:p w:rsidR="00952C76" w:rsidRPr="003E4854" w:rsidRDefault="00952C76" w:rsidP="00BB7845">
      <w:pPr>
        <w:numPr>
          <w:ilvl w:val="0"/>
          <w:numId w:val="18"/>
        </w:numPr>
        <w:tabs>
          <w:tab w:val="left" w:pos="851"/>
          <w:tab w:val="left" w:pos="993"/>
        </w:tabs>
        <w:spacing w:after="0" w:line="240" w:lineRule="auto"/>
        <w:ind w:left="0" w:firstLine="709"/>
        <w:jc w:val="both"/>
        <w:rPr>
          <w:rFonts w:ascii="Times New Roman" w:hAnsi="Times New Roman"/>
          <w:b/>
          <w:i/>
          <w:sz w:val="24"/>
          <w:szCs w:val="24"/>
          <w:lang w:val="ru-RU"/>
        </w:rPr>
      </w:pPr>
      <w:r w:rsidRPr="003E4854">
        <w:rPr>
          <w:rFonts w:ascii="Times New Roman" w:hAnsi="Times New Roman"/>
          <w:sz w:val="24"/>
          <w:szCs w:val="24"/>
          <w:lang w:val="ru-RU"/>
        </w:rPr>
        <w:t>проведение в классе праздников, конкурсов, соревнований и т.</w:t>
      </w:r>
      <w:r w:rsidRPr="003E4854">
        <w:rPr>
          <w:rFonts w:ascii="Times New Roman" w:hAnsi="Times New Roman"/>
          <w:sz w:val="24"/>
          <w:szCs w:val="24"/>
        </w:rPr>
        <w:t> </w:t>
      </w:r>
      <w:r w:rsidRPr="003E4854">
        <w:rPr>
          <w:rFonts w:ascii="Times New Roman" w:hAnsi="Times New Roman"/>
          <w:sz w:val="24"/>
          <w:szCs w:val="24"/>
          <w:lang w:val="ru-RU"/>
        </w:rPr>
        <w:t>п.</w:t>
      </w:r>
    </w:p>
    <w:p w:rsidR="00952C76" w:rsidRPr="003E4854" w:rsidRDefault="00952C76" w:rsidP="00952C76">
      <w:pPr>
        <w:tabs>
          <w:tab w:val="left" w:pos="851"/>
        </w:tabs>
        <w:spacing w:after="0" w:line="240" w:lineRule="auto"/>
        <w:ind w:firstLine="709"/>
        <w:rPr>
          <w:rFonts w:ascii="Times New Roman" w:hAnsi="Times New Roman"/>
          <w:b/>
          <w:sz w:val="24"/>
          <w:szCs w:val="24"/>
          <w:lang w:val="ru-RU"/>
        </w:rPr>
      </w:pPr>
    </w:p>
    <w:p w:rsidR="00952C76" w:rsidRPr="003E4854" w:rsidRDefault="00952C76" w:rsidP="00952C76">
      <w:pPr>
        <w:tabs>
          <w:tab w:val="left" w:pos="851"/>
        </w:tabs>
        <w:spacing w:after="0" w:line="240" w:lineRule="auto"/>
        <w:ind w:firstLine="709"/>
        <w:rPr>
          <w:rFonts w:ascii="Times New Roman" w:hAnsi="Times New Roman"/>
          <w:i/>
          <w:sz w:val="24"/>
          <w:szCs w:val="24"/>
          <w:lang w:val="ru-RU"/>
        </w:rPr>
      </w:pPr>
      <w:r w:rsidRPr="003E4854">
        <w:rPr>
          <w:rFonts w:ascii="Times New Roman" w:hAnsi="Times New Roman"/>
          <w:b/>
          <w:sz w:val="24"/>
          <w:szCs w:val="24"/>
          <w:lang w:val="ru-RU"/>
        </w:rPr>
        <w:t>2.2.4 Основные школьные дела</w:t>
      </w:r>
    </w:p>
    <w:p w:rsidR="00952C76" w:rsidRPr="003E4854" w:rsidRDefault="00952C76" w:rsidP="00952C76">
      <w:pPr>
        <w:tabs>
          <w:tab w:val="left" w:pos="851"/>
        </w:tabs>
        <w:spacing w:after="0" w:line="240" w:lineRule="auto"/>
        <w:ind w:firstLine="709"/>
        <w:rPr>
          <w:rFonts w:ascii="Times New Roman" w:hAnsi="Times New Roman"/>
          <w:sz w:val="24"/>
          <w:szCs w:val="24"/>
          <w:lang w:val="ru-RU"/>
        </w:rPr>
      </w:pPr>
      <w:r w:rsidRPr="003E4854">
        <w:rPr>
          <w:rFonts w:ascii="Times New Roman" w:hAnsi="Times New Roman"/>
          <w:sz w:val="24"/>
          <w:szCs w:val="24"/>
          <w:lang w:val="ru-RU"/>
        </w:rPr>
        <w:t>Реализация воспитательного потенциала основных школьных дел может предусматривать:</w:t>
      </w:r>
    </w:p>
    <w:p w:rsidR="00952C76" w:rsidRPr="003E4854" w:rsidRDefault="00952C76" w:rsidP="00952C76">
      <w:pPr>
        <w:tabs>
          <w:tab w:val="left" w:pos="851"/>
        </w:tabs>
        <w:spacing w:after="0" w:line="240" w:lineRule="auto"/>
        <w:ind w:firstLine="709"/>
        <w:rPr>
          <w:rFonts w:ascii="Times New Roman" w:hAnsi="Times New Roman"/>
          <w:b/>
          <w:i/>
          <w:sz w:val="24"/>
          <w:szCs w:val="24"/>
          <w:lang w:val="ru-RU"/>
        </w:rPr>
      </w:pPr>
      <w:r w:rsidRPr="003E4854">
        <w:rPr>
          <w:rFonts w:ascii="Times New Roman" w:hAnsi="Times New Roman"/>
          <w:sz w:val="24"/>
          <w:szCs w:val="24"/>
          <w:lang w:val="ru-RU"/>
        </w:rPr>
        <w:t>- общешкольные праздники, ежегодные творческие (театрализованные, музыкальные, литературные и т.</w:t>
      </w:r>
      <w:r w:rsidRPr="003E4854">
        <w:rPr>
          <w:rFonts w:ascii="Times New Roman" w:hAnsi="Times New Roman"/>
          <w:sz w:val="24"/>
          <w:szCs w:val="24"/>
        </w:rPr>
        <w:t> </w:t>
      </w:r>
      <w:r w:rsidRPr="003E4854">
        <w:rPr>
          <w:rFonts w:ascii="Times New Roman" w:hAnsi="Times New Roman"/>
          <w:sz w:val="24"/>
          <w:szCs w:val="24"/>
          <w:lang w:val="ru-RU"/>
        </w:rPr>
        <w:t>п.) мероприятия, связанные с общероссийскими, региональными праздниками, памятными датами, в которых участвуют все классы;</w:t>
      </w:r>
    </w:p>
    <w:p w:rsidR="00952C76" w:rsidRPr="003E4854" w:rsidRDefault="00952C76" w:rsidP="00BB7845">
      <w:pPr>
        <w:numPr>
          <w:ilvl w:val="0"/>
          <w:numId w:val="19"/>
        </w:numPr>
        <w:tabs>
          <w:tab w:val="left" w:pos="993"/>
          <w:tab w:val="left" w:pos="1134"/>
        </w:tabs>
        <w:spacing w:after="0" w:line="240" w:lineRule="auto"/>
        <w:ind w:left="0" w:firstLine="709"/>
        <w:jc w:val="both"/>
        <w:rPr>
          <w:rFonts w:ascii="Times New Roman" w:hAnsi="Times New Roman"/>
          <w:b/>
          <w:i/>
          <w:sz w:val="24"/>
          <w:szCs w:val="24"/>
          <w:lang w:val="ru-RU"/>
        </w:rPr>
      </w:pPr>
      <w:r w:rsidRPr="003E4854">
        <w:rPr>
          <w:rFonts w:ascii="Times New Roman" w:hAnsi="Times New Roman"/>
          <w:sz w:val="24"/>
          <w:szCs w:val="24"/>
          <w:lang w:val="ru-RU"/>
        </w:rPr>
        <w:t>участие во всероссийских акциях, посвящённых значимым событиям в России, мире;</w:t>
      </w:r>
    </w:p>
    <w:p w:rsidR="00952C76" w:rsidRPr="003E4854" w:rsidRDefault="00952C76" w:rsidP="00BB7845">
      <w:pPr>
        <w:numPr>
          <w:ilvl w:val="0"/>
          <w:numId w:val="19"/>
        </w:numPr>
        <w:tabs>
          <w:tab w:val="left" w:pos="993"/>
          <w:tab w:val="left" w:pos="1134"/>
        </w:tabs>
        <w:spacing w:after="0" w:line="240" w:lineRule="auto"/>
        <w:ind w:left="0" w:firstLine="709"/>
        <w:jc w:val="both"/>
        <w:rPr>
          <w:rFonts w:ascii="Times New Roman" w:hAnsi="Times New Roman"/>
          <w:b/>
          <w:i/>
          <w:sz w:val="24"/>
          <w:szCs w:val="24"/>
          <w:lang w:val="ru-RU"/>
        </w:rPr>
      </w:pPr>
      <w:r w:rsidRPr="003E4854">
        <w:rPr>
          <w:rFonts w:ascii="Times New Roman" w:hAnsi="Times New Roman"/>
          <w:sz w:val="24"/>
          <w:szCs w:val="24"/>
          <w:lang w:val="ru-RU"/>
        </w:rPr>
        <w:t>торжественные мероприятия, связанные с завершением образования, переходом на следующий уровень образования, символизирующие приобретение новых социальных статусов в общеобразовательной организации, обществе;</w:t>
      </w:r>
    </w:p>
    <w:p w:rsidR="00952C76" w:rsidRPr="003E4854" w:rsidRDefault="00952C76" w:rsidP="00BB7845">
      <w:pPr>
        <w:numPr>
          <w:ilvl w:val="0"/>
          <w:numId w:val="19"/>
        </w:numPr>
        <w:tabs>
          <w:tab w:val="left" w:pos="993"/>
          <w:tab w:val="left" w:pos="1134"/>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церемонии награждения (по итогам учебного периода, года) обучающихся и педагогов за участие в жизни общеобразовательной организации, достижения в конкурсах, соревнованиях, олимпиадах, вклад в развитие общеобразовательной организации, своей местности; </w:t>
      </w:r>
    </w:p>
    <w:p w:rsidR="00952C76" w:rsidRPr="003E4854" w:rsidRDefault="00952C76" w:rsidP="00BB7845">
      <w:pPr>
        <w:numPr>
          <w:ilvl w:val="0"/>
          <w:numId w:val="19"/>
        </w:numPr>
        <w:tabs>
          <w:tab w:val="left" w:pos="993"/>
          <w:tab w:val="left" w:pos="1134"/>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социальные проекты в общеобразовательной организации, совместно разрабатываемые и реализуемые обучающимися и педагогами, в том числе с участием социальных партнёров, комплексы дел благотворительной, экологической, патриотической, трудовой и др. направленности;</w:t>
      </w:r>
    </w:p>
    <w:p w:rsidR="00952C76" w:rsidRPr="003E4854" w:rsidRDefault="00952C76" w:rsidP="00BB7845">
      <w:pPr>
        <w:numPr>
          <w:ilvl w:val="0"/>
          <w:numId w:val="19"/>
        </w:numPr>
        <w:tabs>
          <w:tab w:val="left" w:pos="993"/>
          <w:tab w:val="left" w:pos="1134"/>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проводимые для жителей своей местности и организуемые совместно с семьями обучающихся праздники, фестивали, представления в связи с памятными датами, значимыми событиями для жителей города;</w:t>
      </w:r>
    </w:p>
    <w:p w:rsidR="00952C76" w:rsidRPr="003E4854" w:rsidRDefault="00952C76" w:rsidP="00BB7845">
      <w:pPr>
        <w:numPr>
          <w:ilvl w:val="0"/>
          <w:numId w:val="19"/>
        </w:numPr>
        <w:tabs>
          <w:tab w:val="left" w:pos="993"/>
          <w:tab w:val="left" w:pos="1134"/>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разновозрастные сборы, многодневные выездные события, включающие в себя комплекс коллективных творческих дел гражданской, патриотической, историко-краеведческой, экологической, трудовой, спортивно-оздоровительной и др. направленности;</w:t>
      </w:r>
    </w:p>
    <w:p w:rsidR="00952C76" w:rsidRPr="003E4854" w:rsidRDefault="00952C76" w:rsidP="00BB7845">
      <w:pPr>
        <w:numPr>
          <w:ilvl w:val="0"/>
          <w:numId w:val="19"/>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вовлечение по возможности</w:t>
      </w:r>
      <w:r w:rsidRPr="003E4854">
        <w:rPr>
          <w:rFonts w:ascii="Times New Roman" w:hAnsi="Times New Roman"/>
          <w:i/>
          <w:sz w:val="24"/>
          <w:szCs w:val="24"/>
          <w:lang w:val="ru-RU"/>
        </w:rPr>
        <w:t xml:space="preserve"> </w:t>
      </w:r>
      <w:r w:rsidRPr="003E4854">
        <w:rPr>
          <w:rFonts w:ascii="Times New Roman" w:hAnsi="Times New Roman"/>
          <w:sz w:val="24"/>
          <w:szCs w:val="24"/>
          <w:lang w:val="ru-RU"/>
        </w:rPr>
        <w:t>каждого обучающегося в школьные дела в разных ролях (сценаристов, постановщиков, исполнителей, корреспондентов, ведущих, декораторов, музыкальных редакторов, ответственных за костюмы и оборудование, за приглашение и встречу гостей и т.</w:t>
      </w:r>
      <w:r w:rsidRPr="003E4854">
        <w:rPr>
          <w:rFonts w:ascii="Times New Roman" w:hAnsi="Times New Roman"/>
          <w:sz w:val="24"/>
          <w:szCs w:val="24"/>
        </w:rPr>
        <w:t> </w:t>
      </w:r>
      <w:r w:rsidRPr="003E4854">
        <w:rPr>
          <w:rFonts w:ascii="Times New Roman" w:hAnsi="Times New Roman"/>
          <w:sz w:val="24"/>
          <w:szCs w:val="24"/>
          <w:lang w:val="ru-RU"/>
        </w:rPr>
        <w:t>д.), помощь обучающимся в освоении навыков подготовки, проведения, анализа общешкольных дел;</w:t>
      </w:r>
    </w:p>
    <w:p w:rsidR="00952C76" w:rsidRPr="003E4854" w:rsidRDefault="00952C76" w:rsidP="00BB7845">
      <w:pPr>
        <w:numPr>
          <w:ilvl w:val="0"/>
          <w:numId w:val="19"/>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наблюдение за поведением обучающихся в ситуациях подготовки, проведения, анализа основных школьных дел, мероприятий, их отношениями с обучающимися разных возрастов, с педагогами и другими взрослыми.</w:t>
      </w:r>
    </w:p>
    <w:p w:rsidR="00952C76" w:rsidRPr="003E4854" w:rsidRDefault="00952C76" w:rsidP="00952C76">
      <w:pPr>
        <w:tabs>
          <w:tab w:val="left" w:pos="851"/>
        </w:tabs>
        <w:spacing w:after="0" w:line="240" w:lineRule="auto"/>
        <w:ind w:firstLine="709"/>
        <w:rPr>
          <w:rFonts w:ascii="Times New Roman" w:hAnsi="Times New Roman"/>
          <w:b/>
          <w:sz w:val="24"/>
          <w:szCs w:val="24"/>
          <w:lang w:val="ru-RU"/>
        </w:rPr>
      </w:pPr>
    </w:p>
    <w:p w:rsidR="00952C76" w:rsidRPr="003E4854" w:rsidRDefault="00952C76" w:rsidP="00952C76">
      <w:pPr>
        <w:tabs>
          <w:tab w:val="left" w:pos="851"/>
        </w:tabs>
        <w:spacing w:after="0" w:line="240" w:lineRule="auto"/>
        <w:ind w:firstLine="709"/>
        <w:rPr>
          <w:rFonts w:ascii="Times New Roman" w:hAnsi="Times New Roman"/>
          <w:b/>
          <w:sz w:val="24"/>
          <w:szCs w:val="24"/>
          <w:lang w:val="ru-RU"/>
        </w:rPr>
      </w:pPr>
      <w:r w:rsidRPr="003E4854">
        <w:rPr>
          <w:rFonts w:ascii="Times New Roman" w:hAnsi="Times New Roman"/>
          <w:b/>
          <w:sz w:val="24"/>
          <w:szCs w:val="24"/>
          <w:lang w:val="ru-RU"/>
        </w:rPr>
        <w:t>2.2.5 Внешкольные мероприятия</w:t>
      </w:r>
    </w:p>
    <w:p w:rsidR="00952C76" w:rsidRPr="003E4854" w:rsidRDefault="00952C76" w:rsidP="00952C76">
      <w:pPr>
        <w:tabs>
          <w:tab w:val="left" w:pos="851"/>
        </w:tabs>
        <w:spacing w:after="0" w:line="240" w:lineRule="auto"/>
        <w:ind w:firstLine="709"/>
        <w:rPr>
          <w:rFonts w:ascii="Times New Roman" w:hAnsi="Times New Roman"/>
          <w:i/>
          <w:color w:val="FF0000"/>
          <w:sz w:val="24"/>
          <w:szCs w:val="24"/>
          <w:lang w:val="ru-RU"/>
        </w:rPr>
      </w:pPr>
      <w:r w:rsidRPr="003E4854">
        <w:rPr>
          <w:rFonts w:ascii="Times New Roman" w:hAnsi="Times New Roman"/>
          <w:sz w:val="24"/>
          <w:szCs w:val="24"/>
          <w:lang w:val="ru-RU"/>
        </w:rPr>
        <w:t>Реализация воспитательного потенциала внешкольных мероприятий может предусматривать:</w:t>
      </w:r>
    </w:p>
    <w:p w:rsidR="00952C76" w:rsidRPr="003E4854" w:rsidRDefault="00952C76" w:rsidP="00BB7845">
      <w:pPr>
        <w:numPr>
          <w:ilvl w:val="0"/>
          <w:numId w:val="20"/>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общие внешкольные мероприятия, в том числе организуемые совместно с социальными партнёрами общеобразовательной организации;</w:t>
      </w:r>
    </w:p>
    <w:p w:rsidR="00952C76" w:rsidRPr="003E4854" w:rsidRDefault="00952C76" w:rsidP="00BB7845">
      <w:pPr>
        <w:numPr>
          <w:ilvl w:val="0"/>
          <w:numId w:val="20"/>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внешкольные тематические мероприятия воспитательной направленности, организуемые педагогами по изучаемым в общеобразовательной организации</w:t>
      </w:r>
      <w:r w:rsidRPr="003E4854">
        <w:rPr>
          <w:rFonts w:ascii="Times New Roman" w:hAnsi="Times New Roman"/>
          <w:i/>
          <w:sz w:val="24"/>
          <w:szCs w:val="24"/>
          <w:lang w:val="ru-RU"/>
        </w:rPr>
        <w:t xml:space="preserve"> </w:t>
      </w:r>
      <w:r w:rsidRPr="003E4854">
        <w:rPr>
          <w:rFonts w:ascii="Times New Roman" w:hAnsi="Times New Roman"/>
          <w:sz w:val="24"/>
          <w:szCs w:val="24"/>
          <w:lang w:val="ru-RU"/>
        </w:rPr>
        <w:t>учебным предметам, курсам, модулям;</w:t>
      </w:r>
    </w:p>
    <w:p w:rsidR="00952C76" w:rsidRPr="003E4854" w:rsidRDefault="00952C76" w:rsidP="00BB7845">
      <w:pPr>
        <w:numPr>
          <w:ilvl w:val="0"/>
          <w:numId w:val="20"/>
        </w:numPr>
        <w:tabs>
          <w:tab w:val="left" w:pos="851"/>
          <w:tab w:val="left" w:pos="993"/>
        </w:tabs>
        <w:spacing w:after="0" w:line="240" w:lineRule="auto"/>
        <w:ind w:left="0" w:firstLine="709"/>
        <w:jc w:val="both"/>
        <w:rPr>
          <w:rFonts w:ascii="Times New Roman" w:hAnsi="Times New Roman"/>
          <w:i/>
          <w:sz w:val="24"/>
          <w:szCs w:val="24"/>
          <w:lang w:val="ru-RU"/>
        </w:rPr>
      </w:pPr>
      <w:r w:rsidRPr="003E4854">
        <w:rPr>
          <w:rFonts w:ascii="Times New Roman" w:hAnsi="Times New Roman"/>
          <w:sz w:val="24"/>
          <w:szCs w:val="24"/>
          <w:lang w:val="ru-RU"/>
        </w:rPr>
        <w:t>экскурсии, походы выходного дня (в музей, картинную галерею, технопарк, на предприятие и др.), организуемые в классах классными руководителями, в том числе совместно с родителями (законными представителями) обучающихся с привлечением их к планированию, организации, проведению, оценке мероприятия;</w:t>
      </w:r>
    </w:p>
    <w:p w:rsidR="00952C76" w:rsidRPr="003E4854" w:rsidRDefault="00952C76" w:rsidP="00BB7845">
      <w:pPr>
        <w:numPr>
          <w:ilvl w:val="0"/>
          <w:numId w:val="20"/>
        </w:numPr>
        <w:tabs>
          <w:tab w:val="left" w:pos="851"/>
          <w:tab w:val="left" w:pos="993"/>
        </w:tabs>
        <w:spacing w:after="0" w:line="240" w:lineRule="auto"/>
        <w:ind w:left="0" w:firstLine="709"/>
        <w:jc w:val="both"/>
        <w:rPr>
          <w:rFonts w:ascii="Times New Roman" w:hAnsi="Times New Roman"/>
          <w:i/>
          <w:sz w:val="24"/>
          <w:szCs w:val="24"/>
          <w:lang w:val="ru-RU"/>
        </w:rPr>
      </w:pPr>
      <w:r w:rsidRPr="003E4854">
        <w:rPr>
          <w:rFonts w:ascii="Times New Roman" w:hAnsi="Times New Roman"/>
          <w:sz w:val="24"/>
          <w:szCs w:val="24"/>
          <w:lang w:val="ru-RU"/>
        </w:rPr>
        <w:t>литературные, исторические, экологические и другие походы, экскурсии, экспедиции, слёты и т.</w:t>
      </w:r>
      <w:r w:rsidRPr="003E4854">
        <w:rPr>
          <w:rFonts w:ascii="Times New Roman" w:hAnsi="Times New Roman"/>
          <w:sz w:val="24"/>
          <w:szCs w:val="24"/>
        </w:rPr>
        <w:t> </w:t>
      </w:r>
      <w:r w:rsidRPr="003E4854">
        <w:rPr>
          <w:rFonts w:ascii="Times New Roman" w:hAnsi="Times New Roman"/>
          <w:sz w:val="24"/>
          <w:szCs w:val="24"/>
          <w:lang w:val="ru-RU"/>
        </w:rPr>
        <w:t xml:space="preserve">п., организуемые педагогами, в том числе совместно с родителями (законными представителями) обучающихся для изучения историко-культурных мест, событий, биографий проживавших в этой местности российских поэтов и писателей, деятелей науки, природных и историко-культурных ландшафтов, флоры и фауны и др.; </w:t>
      </w:r>
    </w:p>
    <w:p w:rsidR="00952C76" w:rsidRPr="003E4854" w:rsidRDefault="00952C76" w:rsidP="00BB7845">
      <w:pPr>
        <w:numPr>
          <w:ilvl w:val="0"/>
          <w:numId w:val="20"/>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выездные события, включающие в себя комплекс коллективных творческих дел, в процессе которых складывается детско-взрослая общность, характеризующаяся доверительными взаимоотношениями, ответственным отношением к делу, атмосферой эмоционально-психологического комфорта.</w:t>
      </w:r>
    </w:p>
    <w:p w:rsidR="00952C76" w:rsidRPr="003E4854" w:rsidRDefault="00952C76" w:rsidP="00952C76">
      <w:pPr>
        <w:tabs>
          <w:tab w:val="left" w:pos="851"/>
          <w:tab w:val="left" w:pos="2977"/>
        </w:tabs>
        <w:spacing w:after="0" w:line="240" w:lineRule="auto"/>
        <w:ind w:firstLine="709"/>
        <w:rPr>
          <w:rFonts w:ascii="Times New Roman" w:hAnsi="Times New Roman"/>
          <w:b/>
          <w:sz w:val="24"/>
          <w:szCs w:val="24"/>
          <w:lang w:val="ru-RU"/>
        </w:rPr>
      </w:pPr>
    </w:p>
    <w:p w:rsidR="00952C76" w:rsidRPr="003E4854" w:rsidRDefault="00952C76" w:rsidP="00952C76">
      <w:pPr>
        <w:tabs>
          <w:tab w:val="left" w:pos="851"/>
          <w:tab w:val="left" w:pos="2977"/>
        </w:tabs>
        <w:spacing w:after="0" w:line="240" w:lineRule="auto"/>
        <w:ind w:firstLine="709"/>
        <w:rPr>
          <w:rFonts w:ascii="Times New Roman" w:hAnsi="Times New Roman"/>
          <w:sz w:val="24"/>
          <w:szCs w:val="24"/>
          <w:lang w:val="ru-RU"/>
        </w:rPr>
      </w:pPr>
      <w:r w:rsidRPr="003E4854">
        <w:rPr>
          <w:rFonts w:ascii="Times New Roman" w:hAnsi="Times New Roman"/>
          <w:b/>
          <w:sz w:val="24"/>
          <w:szCs w:val="24"/>
          <w:lang w:val="ru-RU"/>
        </w:rPr>
        <w:t>2.2.6 Организация предметно-пространственной среды</w:t>
      </w:r>
    </w:p>
    <w:p w:rsidR="00952C76" w:rsidRPr="003E4854" w:rsidRDefault="00952C76" w:rsidP="00952C76">
      <w:pPr>
        <w:tabs>
          <w:tab w:val="left" w:pos="851"/>
          <w:tab w:val="left" w:pos="2977"/>
        </w:tabs>
        <w:spacing w:after="0" w:line="240" w:lineRule="auto"/>
        <w:ind w:firstLine="709"/>
        <w:rPr>
          <w:rFonts w:ascii="Times New Roman" w:hAnsi="Times New Roman"/>
          <w:color w:val="FF0000"/>
          <w:sz w:val="24"/>
          <w:szCs w:val="24"/>
          <w:lang w:val="ru-RU"/>
        </w:rPr>
      </w:pPr>
      <w:r w:rsidRPr="003E4854">
        <w:rPr>
          <w:rFonts w:ascii="Times New Roman" w:hAnsi="Times New Roman"/>
          <w:sz w:val="24"/>
          <w:szCs w:val="24"/>
          <w:lang w:val="ru-RU"/>
        </w:rPr>
        <w:t>Реализация воспитательного потенциала предметно-пространственной среды может предусматривать совместную деятельность педагогов, обучающихся, других участников образовательных отношений по её созданию, поддержанию, использованию в воспитательном процессе:</w:t>
      </w:r>
    </w:p>
    <w:p w:rsidR="00952C76" w:rsidRPr="003E4854" w:rsidRDefault="00952C76" w:rsidP="00BB7845">
      <w:pPr>
        <w:numPr>
          <w:ilvl w:val="0"/>
          <w:numId w:val="21"/>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оформление внешнего вида здания, фасада, холла при входе</w:t>
      </w:r>
      <w:bookmarkStart w:id="100" w:name="_Hlk106819027"/>
      <w:r w:rsidRPr="003E4854">
        <w:rPr>
          <w:rFonts w:ascii="Times New Roman" w:hAnsi="Times New Roman"/>
          <w:sz w:val="24"/>
          <w:szCs w:val="24"/>
          <w:lang w:val="ru-RU"/>
        </w:rPr>
        <w:t xml:space="preserve"> в общеобразовательную организацию</w:t>
      </w:r>
      <w:bookmarkEnd w:id="100"/>
      <w:r w:rsidRPr="003E4854">
        <w:rPr>
          <w:rFonts w:ascii="Times New Roman" w:hAnsi="Times New Roman"/>
          <w:sz w:val="24"/>
          <w:szCs w:val="24"/>
          <w:lang w:val="ru-RU"/>
        </w:rPr>
        <w:t xml:space="preserve"> государственной символикой Российской Федерации, субъекта Российской Федерации, муниципального образования (флаг, герб), изображениями символики Российского государства в разные периоды тысячелетней истории, исторической символики региона;</w:t>
      </w:r>
    </w:p>
    <w:p w:rsidR="00952C76" w:rsidRPr="003E4854" w:rsidRDefault="00952C76" w:rsidP="00BB7845">
      <w:pPr>
        <w:numPr>
          <w:ilvl w:val="0"/>
          <w:numId w:val="21"/>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организацию и проведение церемоний поднятия (спуска) государственного флага Российской Федерации;</w:t>
      </w:r>
    </w:p>
    <w:p w:rsidR="00952C76" w:rsidRPr="003E4854" w:rsidRDefault="00952C76" w:rsidP="00BB7845">
      <w:pPr>
        <w:numPr>
          <w:ilvl w:val="0"/>
          <w:numId w:val="21"/>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размещение карт России, регионов, муниципальных образований (современных и исторических, точных и стилизованных, географических, природных, культурологических, художественно оформленных, в том числе материалами, подготовленными обучающимися) с изображениями значимых культурных объектов местности, региона, России, памятных исторических, гражданских, народных, религиозных мест почитания, портретов выдающихся государственных деятелей России, деятелей культуры, науки, производства, искусства, военных, героев и защитников Отечества;</w:t>
      </w:r>
    </w:p>
    <w:p w:rsidR="00952C76" w:rsidRPr="003E4854" w:rsidRDefault="00952C76" w:rsidP="00BB7845">
      <w:pPr>
        <w:numPr>
          <w:ilvl w:val="0"/>
          <w:numId w:val="21"/>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изготовление, размещение, обновление художественных изображений (символических, живописных, фотографических, интерактивных аудио и видео) природы России, региона, местности, предметов традиционной культуры и быта, духовной культуры народов России;</w:t>
      </w:r>
    </w:p>
    <w:p w:rsidR="00952C76" w:rsidRPr="003E4854" w:rsidRDefault="00952C76" w:rsidP="00BB7845">
      <w:pPr>
        <w:numPr>
          <w:ilvl w:val="0"/>
          <w:numId w:val="21"/>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организацию и поддержание в общеобразовательной организации звукового пространства позитивной духовно-нравственной, гражданско-патриотической воспитательной направленности (звонки-мелодии, музыка, информационные сообщения), исполнение гимна Российской Федерации; </w:t>
      </w:r>
    </w:p>
    <w:p w:rsidR="00952C76" w:rsidRPr="003E4854" w:rsidRDefault="00952C76" w:rsidP="00BB7845">
      <w:pPr>
        <w:numPr>
          <w:ilvl w:val="0"/>
          <w:numId w:val="21"/>
        </w:numPr>
        <w:tabs>
          <w:tab w:val="left" w:pos="993"/>
        </w:tabs>
        <w:spacing w:after="0" w:line="240" w:lineRule="auto"/>
        <w:ind w:left="0" w:firstLine="709"/>
        <w:rPr>
          <w:rFonts w:ascii="Times New Roman" w:hAnsi="Times New Roman"/>
          <w:sz w:val="24"/>
          <w:szCs w:val="24"/>
          <w:lang w:val="ru-RU"/>
        </w:rPr>
      </w:pPr>
      <w:r w:rsidRPr="003E4854">
        <w:rPr>
          <w:rFonts w:ascii="Times New Roman" w:hAnsi="Times New Roman"/>
          <w:sz w:val="24"/>
          <w:szCs w:val="24"/>
          <w:lang w:val="ru-RU"/>
        </w:rPr>
        <w:t>разработку, оформление, поддержание, использование в воспитательном процессе «мест гражданского почитания» имени почетного гражданина г.Орска,  Магнитогорска, Оренбурга, Ростова на Дону В.П.Поляничко», ветерана ВОВ ,почетного гражданина г.Орска ,летчика Золойко Б.П. в помещениях общеобразовательной организации</w:t>
      </w:r>
      <w:r w:rsidRPr="003E4854">
        <w:rPr>
          <w:rFonts w:ascii="Times New Roman" w:hAnsi="Times New Roman"/>
          <w:i/>
          <w:sz w:val="24"/>
          <w:szCs w:val="24"/>
          <w:lang w:val="ru-RU"/>
        </w:rPr>
        <w:t xml:space="preserve"> </w:t>
      </w:r>
      <w:r w:rsidRPr="003E4854">
        <w:rPr>
          <w:rFonts w:ascii="Times New Roman" w:hAnsi="Times New Roman"/>
          <w:sz w:val="24"/>
          <w:szCs w:val="24"/>
          <w:lang w:val="ru-RU"/>
        </w:rPr>
        <w:t xml:space="preserve">или на прилегающей территории для общественно-гражданского почитания лиц, мест, событий в истории России; мемориалов воинской славы, памятников, памятных досок; </w:t>
      </w:r>
    </w:p>
    <w:p w:rsidR="00952C76" w:rsidRPr="003E4854" w:rsidRDefault="00952C76" w:rsidP="00BB7845">
      <w:pPr>
        <w:numPr>
          <w:ilvl w:val="0"/>
          <w:numId w:val="21"/>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оформление и обновление «мест новостей», стендов в помещениях (холл первого этажа, рекреации), содержащих в доступной, привлекательной форме новостную информацию позитивного гражданско-патриотического, духовно-нравственного содержания, фотоотчёты об интересных событиях, поздравления педагогов и обучающихся и т.</w:t>
      </w:r>
      <w:r w:rsidRPr="003E4854">
        <w:rPr>
          <w:rFonts w:ascii="Times New Roman" w:hAnsi="Times New Roman"/>
          <w:sz w:val="24"/>
          <w:szCs w:val="24"/>
        </w:rPr>
        <w:t> </w:t>
      </w:r>
      <w:r w:rsidRPr="003E4854">
        <w:rPr>
          <w:rFonts w:ascii="Times New Roman" w:hAnsi="Times New Roman"/>
          <w:sz w:val="24"/>
          <w:szCs w:val="24"/>
          <w:lang w:val="ru-RU"/>
        </w:rPr>
        <w:t xml:space="preserve">п.; </w:t>
      </w:r>
    </w:p>
    <w:p w:rsidR="00952C76" w:rsidRPr="003E4854" w:rsidRDefault="00952C76" w:rsidP="00BB7845">
      <w:pPr>
        <w:numPr>
          <w:ilvl w:val="0"/>
          <w:numId w:val="21"/>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разработку и популяризацию символики общеобразовательной организации</w:t>
      </w:r>
      <w:r w:rsidRPr="003E4854">
        <w:rPr>
          <w:rFonts w:ascii="Times New Roman" w:hAnsi="Times New Roman"/>
          <w:i/>
          <w:sz w:val="24"/>
          <w:szCs w:val="24"/>
          <w:lang w:val="ru-RU"/>
        </w:rPr>
        <w:t xml:space="preserve"> </w:t>
      </w:r>
      <w:r w:rsidRPr="003E4854">
        <w:rPr>
          <w:rFonts w:ascii="Times New Roman" w:hAnsi="Times New Roman"/>
          <w:sz w:val="24"/>
          <w:szCs w:val="24"/>
          <w:lang w:val="ru-RU"/>
        </w:rPr>
        <w:t>(эмблема, флаг, логотип, элементы костюма обучающихся и т.</w:t>
      </w:r>
      <w:r w:rsidRPr="003E4854">
        <w:rPr>
          <w:rFonts w:ascii="Times New Roman" w:hAnsi="Times New Roman"/>
          <w:sz w:val="24"/>
          <w:szCs w:val="24"/>
        </w:rPr>
        <w:t> </w:t>
      </w:r>
      <w:r w:rsidRPr="003E4854">
        <w:rPr>
          <w:rFonts w:ascii="Times New Roman" w:hAnsi="Times New Roman"/>
          <w:sz w:val="24"/>
          <w:szCs w:val="24"/>
          <w:lang w:val="ru-RU"/>
        </w:rPr>
        <w:t>п.), используемой как повседневно, так и в торжественные моменты;</w:t>
      </w:r>
    </w:p>
    <w:p w:rsidR="00952C76" w:rsidRPr="003E4854" w:rsidRDefault="00952C76" w:rsidP="00BB7845">
      <w:pPr>
        <w:numPr>
          <w:ilvl w:val="0"/>
          <w:numId w:val="21"/>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подготовку и размещение регулярно сменяемых экспозиций творческих работ обучающихся в разных предметных областях, демонстрирующих их способности, знакомящих с работами друг друга; </w:t>
      </w:r>
    </w:p>
    <w:p w:rsidR="00952C76" w:rsidRPr="003E4854" w:rsidRDefault="00952C76" w:rsidP="00BB7845">
      <w:pPr>
        <w:numPr>
          <w:ilvl w:val="0"/>
          <w:numId w:val="21"/>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поддержание эстетического вида и благоустройство всех помещений в общеобразовательной организации, доступных и безопасных рекреационных зон, озеленение территории при общеобразовательной организации;</w:t>
      </w:r>
    </w:p>
    <w:p w:rsidR="00952C76" w:rsidRPr="003E4854" w:rsidRDefault="00952C76" w:rsidP="00BB7845">
      <w:pPr>
        <w:numPr>
          <w:ilvl w:val="0"/>
          <w:numId w:val="21"/>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разработку, оформление, поддержание и использование игровых пространств, спортивных и игровых площадок, зон активного и тихого отдыха; </w:t>
      </w:r>
    </w:p>
    <w:p w:rsidR="00952C76" w:rsidRPr="003E4854" w:rsidRDefault="00952C76" w:rsidP="00BB7845">
      <w:pPr>
        <w:numPr>
          <w:ilvl w:val="0"/>
          <w:numId w:val="21"/>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создание и поддержание в вестибюле или библиотеке стеллажей свободного книгообмена, на которые обучающиеся, родители, педагоги могут выставлять для общего использования свои книги, брать для чтения другие;</w:t>
      </w:r>
    </w:p>
    <w:p w:rsidR="00952C76" w:rsidRPr="003E4854" w:rsidRDefault="00952C76" w:rsidP="00BB7845">
      <w:pPr>
        <w:numPr>
          <w:ilvl w:val="0"/>
          <w:numId w:val="21"/>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деятельность классных руководителей и других педагогов вместе с обучающимися, их родителями по благоустройству, оформлению школьных аудиторий, пришкольной территории; </w:t>
      </w:r>
    </w:p>
    <w:p w:rsidR="00952C76" w:rsidRPr="003E4854" w:rsidRDefault="00952C76" w:rsidP="00BB7845">
      <w:pPr>
        <w:numPr>
          <w:ilvl w:val="0"/>
          <w:numId w:val="21"/>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разработку и оформление пространств проведения значимых событий, праздников, церемоний, торжественных линеек, творческих вечеров (событийный дизайн); </w:t>
      </w:r>
    </w:p>
    <w:p w:rsidR="00952C76" w:rsidRPr="003E4854" w:rsidRDefault="00952C76" w:rsidP="00BB7845">
      <w:pPr>
        <w:numPr>
          <w:ilvl w:val="0"/>
          <w:numId w:val="21"/>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разработку и обновление материалов (стендов, плакатов, инсталляций и др.), акцентирующих внимание обучающихся на важных для воспитания ценностях, правилах, традициях, укладе общеобразовательной организации, актуальных вопросах профилактики и безопасности. </w:t>
      </w:r>
    </w:p>
    <w:p w:rsidR="00952C76" w:rsidRPr="003E4854" w:rsidRDefault="00952C76" w:rsidP="00952C76">
      <w:pPr>
        <w:tabs>
          <w:tab w:val="left" w:pos="993"/>
        </w:tabs>
        <w:spacing w:after="0" w:line="240" w:lineRule="auto"/>
        <w:ind w:firstLine="709"/>
        <w:rPr>
          <w:rFonts w:ascii="Times New Roman" w:hAnsi="Times New Roman"/>
          <w:sz w:val="24"/>
          <w:szCs w:val="24"/>
          <w:lang w:val="ru-RU"/>
        </w:rPr>
      </w:pPr>
      <w:r w:rsidRPr="003E4854">
        <w:rPr>
          <w:rFonts w:ascii="Times New Roman" w:hAnsi="Times New Roman"/>
          <w:sz w:val="24"/>
          <w:szCs w:val="24"/>
          <w:lang w:val="ru-RU"/>
        </w:rPr>
        <w:t>Предметно-пространственная среда строится как максимально доступная для обучающихся с особыми образовательными потребностями.</w:t>
      </w:r>
    </w:p>
    <w:p w:rsidR="00952C76" w:rsidRPr="003E4854" w:rsidRDefault="00952C76" w:rsidP="00952C76">
      <w:pPr>
        <w:tabs>
          <w:tab w:val="left" w:pos="851"/>
        </w:tabs>
        <w:spacing w:after="0" w:line="240" w:lineRule="auto"/>
        <w:ind w:firstLine="709"/>
        <w:rPr>
          <w:rFonts w:ascii="Times New Roman" w:hAnsi="Times New Roman"/>
          <w:b/>
          <w:sz w:val="24"/>
          <w:szCs w:val="24"/>
          <w:lang w:val="ru-RU"/>
        </w:rPr>
      </w:pPr>
    </w:p>
    <w:p w:rsidR="00952C76" w:rsidRPr="003E4854" w:rsidRDefault="00952C76" w:rsidP="00952C76">
      <w:pPr>
        <w:tabs>
          <w:tab w:val="left" w:pos="851"/>
        </w:tabs>
        <w:spacing w:after="0" w:line="240" w:lineRule="auto"/>
        <w:ind w:firstLine="709"/>
        <w:rPr>
          <w:rFonts w:ascii="Times New Roman" w:hAnsi="Times New Roman"/>
          <w:sz w:val="24"/>
          <w:szCs w:val="24"/>
          <w:lang w:val="ru-RU"/>
        </w:rPr>
      </w:pPr>
      <w:r w:rsidRPr="003E4854">
        <w:rPr>
          <w:rFonts w:ascii="Times New Roman" w:hAnsi="Times New Roman"/>
          <w:b/>
          <w:sz w:val="24"/>
          <w:szCs w:val="24"/>
          <w:lang w:val="ru-RU"/>
        </w:rPr>
        <w:t>2.2.7 Взаимодействие с родителями (законными представителями)</w:t>
      </w:r>
    </w:p>
    <w:p w:rsidR="00952C76" w:rsidRPr="003E4854" w:rsidRDefault="00952C76" w:rsidP="00952C76">
      <w:pPr>
        <w:tabs>
          <w:tab w:val="left" w:pos="851"/>
        </w:tabs>
        <w:spacing w:after="0" w:line="240" w:lineRule="auto"/>
        <w:ind w:firstLine="709"/>
        <w:rPr>
          <w:rFonts w:ascii="Times New Roman" w:hAnsi="Times New Roman"/>
          <w:i/>
          <w:color w:val="FF0000"/>
          <w:sz w:val="24"/>
          <w:szCs w:val="24"/>
          <w:lang w:val="ru-RU"/>
        </w:rPr>
      </w:pPr>
      <w:r w:rsidRPr="003E4854">
        <w:rPr>
          <w:rFonts w:ascii="Times New Roman" w:hAnsi="Times New Roman"/>
          <w:sz w:val="24"/>
          <w:szCs w:val="24"/>
          <w:lang w:val="ru-RU"/>
        </w:rPr>
        <w:t>Реализация воспитательного потенциала взаимодействия с родителями (законными представителями) обучающихся может предусматривать:</w:t>
      </w:r>
    </w:p>
    <w:p w:rsidR="00952C76" w:rsidRPr="003E4854" w:rsidRDefault="00952C76" w:rsidP="00BB7845">
      <w:pPr>
        <w:numPr>
          <w:ilvl w:val="0"/>
          <w:numId w:val="22"/>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создание и деятельность в общеобразовательной организации, в классах представительных органов родительского сообщества (родительского комитета общеобразовательной организации, классов), участвующих в обсуждении и решении вопросов воспитания и обучения, деятельность представителей родительского сообщества в Управляющем совете общеобразовательной организации;</w:t>
      </w:r>
    </w:p>
    <w:p w:rsidR="00952C76" w:rsidRPr="003E4854" w:rsidRDefault="00952C76" w:rsidP="00BB7845">
      <w:pPr>
        <w:numPr>
          <w:ilvl w:val="0"/>
          <w:numId w:val="22"/>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тематические родительские собрания в классах, общешкольные родительские собрания по вопросам воспитания, взаимоотношений обучающихся и педагогов, условий обучения и воспитания;</w:t>
      </w:r>
    </w:p>
    <w:p w:rsidR="00952C76" w:rsidRPr="003E4854" w:rsidRDefault="00952C76" w:rsidP="00BB7845">
      <w:pPr>
        <w:numPr>
          <w:ilvl w:val="0"/>
          <w:numId w:val="22"/>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родительские дни, в которые родители (законные представители) могут посещать уроки и внеурочные занятия;</w:t>
      </w:r>
    </w:p>
    <w:p w:rsidR="00952C76" w:rsidRPr="003E4854" w:rsidRDefault="00952C76" w:rsidP="00BB7845">
      <w:pPr>
        <w:numPr>
          <w:ilvl w:val="0"/>
          <w:numId w:val="22"/>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работу семейных клубов, родительских гостиных, предоставляющих родителям, педагогам и обучающимся площадку для совместного досуга и общения, с обсуждением актуальных вопросов воспитания;</w:t>
      </w:r>
    </w:p>
    <w:p w:rsidR="00952C76" w:rsidRPr="003E4854" w:rsidRDefault="00952C76" w:rsidP="00BB7845">
      <w:pPr>
        <w:numPr>
          <w:ilvl w:val="0"/>
          <w:numId w:val="22"/>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проведение тематических собраний (в том числе по инициативе родителей), на которых родители могут получать советы по вопросам воспитания, консультации психологов, врачей, социальных работников, служителей традиционных российских религий, обмениваться опытом;  </w:t>
      </w:r>
    </w:p>
    <w:p w:rsidR="00952C76" w:rsidRPr="003E4854" w:rsidRDefault="00952C76" w:rsidP="00BB7845">
      <w:pPr>
        <w:numPr>
          <w:ilvl w:val="0"/>
          <w:numId w:val="22"/>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родительские форумы на интернет-сайте общеобразовательной организации, интернет-сообщества, группы с участием педагогов, на которых обсуждаются интересующие родителей вопросы, согласуется совместная деятельность;  </w:t>
      </w:r>
    </w:p>
    <w:p w:rsidR="00952C76" w:rsidRPr="003E4854" w:rsidRDefault="00952C76" w:rsidP="00BB7845">
      <w:pPr>
        <w:numPr>
          <w:ilvl w:val="0"/>
          <w:numId w:val="22"/>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участие родителей в психолого-педагогических консилиумах в случаях, предусмотренных нормативными документами о психолого-педагогическом консилиуме в общеобразовательной организации</w:t>
      </w:r>
      <w:r w:rsidRPr="003E4854">
        <w:rPr>
          <w:rFonts w:ascii="Times New Roman" w:hAnsi="Times New Roman"/>
          <w:i/>
          <w:sz w:val="24"/>
          <w:szCs w:val="24"/>
          <w:lang w:val="ru-RU"/>
        </w:rPr>
        <w:t xml:space="preserve"> </w:t>
      </w:r>
      <w:r w:rsidRPr="003E4854">
        <w:rPr>
          <w:rFonts w:ascii="Times New Roman" w:hAnsi="Times New Roman"/>
          <w:sz w:val="24"/>
          <w:szCs w:val="24"/>
          <w:lang w:val="ru-RU"/>
        </w:rPr>
        <w:t>в соответствии с порядком привлечения родителей (законных представителей);</w:t>
      </w:r>
    </w:p>
    <w:p w:rsidR="00952C76" w:rsidRPr="003E4854" w:rsidRDefault="00952C76" w:rsidP="00BB7845">
      <w:pPr>
        <w:numPr>
          <w:ilvl w:val="0"/>
          <w:numId w:val="22"/>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привлечение родителей (законных представителей) к подготовке и проведению классных и общешкольных мероприятий;</w:t>
      </w:r>
    </w:p>
    <w:p w:rsidR="00952C76" w:rsidRPr="003E4854" w:rsidRDefault="00952C76" w:rsidP="00BB7845">
      <w:pPr>
        <w:numPr>
          <w:ilvl w:val="0"/>
          <w:numId w:val="22"/>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при наличии среди обучающихся детей-сирот, оставшихся без попечения родителей, приёмных детей целевое взаимодействие с их законными представителями.</w:t>
      </w:r>
      <w:bookmarkStart w:id="101" w:name="_Hlk85440179"/>
      <w:bookmarkEnd w:id="101"/>
    </w:p>
    <w:p w:rsidR="00952C76" w:rsidRPr="003E4854" w:rsidRDefault="00952C76" w:rsidP="00952C76">
      <w:pPr>
        <w:widowControl/>
        <w:spacing w:after="0" w:line="240" w:lineRule="auto"/>
        <w:ind w:firstLine="709"/>
        <w:rPr>
          <w:rFonts w:ascii="Times New Roman" w:hAnsi="Times New Roman"/>
          <w:b/>
          <w:sz w:val="24"/>
          <w:szCs w:val="24"/>
          <w:lang w:val="ru-RU"/>
        </w:rPr>
      </w:pPr>
    </w:p>
    <w:p w:rsidR="00952C76" w:rsidRPr="003E4854" w:rsidRDefault="00952C76" w:rsidP="00952C76">
      <w:pPr>
        <w:widowControl/>
        <w:spacing w:after="0" w:line="240" w:lineRule="auto"/>
        <w:ind w:firstLine="709"/>
        <w:rPr>
          <w:rFonts w:ascii="Times New Roman" w:hAnsi="Times New Roman"/>
          <w:sz w:val="24"/>
          <w:szCs w:val="24"/>
          <w:lang w:val="ru-RU"/>
        </w:rPr>
      </w:pPr>
      <w:r w:rsidRPr="003E4854">
        <w:rPr>
          <w:rFonts w:ascii="Times New Roman" w:hAnsi="Times New Roman"/>
          <w:b/>
          <w:sz w:val="24"/>
          <w:szCs w:val="24"/>
          <w:lang w:val="ru-RU"/>
        </w:rPr>
        <w:t>2.2.8 Самоуправление</w:t>
      </w:r>
    </w:p>
    <w:p w:rsidR="00952C76" w:rsidRPr="003E4854" w:rsidRDefault="00952C76" w:rsidP="00952C76">
      <w:pPr>
        <w:tabs>
          <w:tab w:val="left" w:pos="851"/>
        </w:tabs>
        <w:spacing w:after="0" w:line="240" w:lineRule="auto"/>
        <w:ind w:firstLine="709"/>
        <w:rPr>
          <w:rFonts w:ascii="Times New Roman" w:hAnsi="Times New Roman"/>
          <w:i/>
          <w:color w:val="FF0000"/>
          <w:sz w:val="24"/>
          <w:szCs w:val="24"/>
          <w:lang w:val="ru-RU"/>
        </w:rPr>
      </w:pPr>
      <w:r w:rsidRPr="003E4854">
        <w:rPr>
          <w:rFonts w:ascii="Times New Roman" w:hAnsi="Times New Roman"/>
          <w:sz w:val="24"/>
          <w:szCs w:val="24"/>
          <w:lang w:val="ru-RU"/>
        </w:rPr>
        <w:t>Реализация воспитательного потенциала ученического самоуправления в общеобразовательной организации может предусматривать:</w:t>
      </w:r>
    </w:p>
    <w:p w:rsidR="00952C76" w:rsidRPr="003E4854" w:rsidRDefault="00952C76" w:rsidP="00BB7845">
      <w:pPr>
        <w:numPr>
          <w:ilvl w:val="0"/>
          <w:numId w:val="23"/>
        </w:numPr>
        <w:tabs>
          <w:tab w:val="left" w:pos="993"/>
        </w:tabs>
        <w:spacing w:after="0" w:line="240" w:lineRule="auto"/>
        <w:ind w:left="0" w:firstLine="709"/>
        <w:contextualSpacing/>
        <w:jc w:val="both"/>
        <w:rPr>
          <w:rFonts w:ascii="Times New Roman" w:hAnsi="Times New Roman"/>
          <w:sz w:val="24"/>
          <w:szCs w:val="24"/>
          <w:lang w:val="ru-RU"/>
        </w:rPr>
      </w:pPr>
      <w:r w:rsidRPr="003E4854">
        <w:rPr>
          <w:rFonts w:ascii="Times New Roman" w:hAnsi="Times New Roman"/>
          <w:sz w:val="24"/>
          <w:szCs w:val="24"/>
          <w:lang w:val="ru-RU"/>
        </w:rPr>
        <w:t>организацию и деятельность органов ученического самоуправления (совет обучающихся или др.), избранных обучающимися;</w:t>
      </w:r>
    </w:p>
    <w:p w:rsidR="00952C76" w:rsidRPr="003E4854" w:rsidRDefault="00952C76" w:rsidP="00BB7845">
      <w:pPr>
        <w:numPr>
          <w:ilvl w:val="0"/>
          <w:numId w:val="24"/>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представление органами ученического самоуправления интересов обучающихся в процессе управления общеобразовательной организацией; </w:t>
      </w:r>
    </w:p>
    <w:p w:rsidR="00952C76" w:rsidRPr="003E4854" w:rsidRDefault="00952C76" w:rsidP="00BB7845">
      <w:pPr>
        <w:numPr>
          <w:ilvl w:val="0"/>
          <w:numId w:val="24"/>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защиту органами ученического самоуправления законных интересов и прав обучающихся;</w:t>
      </w:r>
    </w:p>
    <w:p w:rsidR="00952C76" w:rsidRPr="003E4854" w:rsidRDefault="00952C76" w:rsidP="00BB7845">
      <w:pPr>
        <w:numPr>
          <w:ilvl w:val="0"/>
          <w:numId w:val="24"/>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участие представителей органов ученического самоуправления в разработке, обсуждении и реализации рабочей программы воспитания, календарного плана воспитательной работы, в анализе воспитательной деятельности в общеобразовательной организации. </w:t>
      </w:r>
    </w:p>
    <w:p w:rsidR="00952C76" w:rsidRPr="003E4854" w:rsidRDefault="00952C76" w:rsidP="00952C76">
      <w:pPr>
        <w:adjustRightInd w:val="0"/>
        <w:spacing w:after="0" w:line="240" w:lineRule="auto"/>
        <w:ind w:firstLine="709"/>
        <w:rPr>
          <w:rFonts w:ascii="Times New Roman" w:hAnsi="Times New Roman"/>
          <w:sz w:val="24"/>
          <w:szCs w:val="24"/>
          <w:lang w:val="ru-RU"/>
        </w:rPr>
      </w:pPr>
      <w:r w:rsidRPr="003E4854">
        <w:rPr>
          <w:rFonts w:ascii="Times New Roman" w:eastAsia="№Е" w:hAnsi="Times New Roman"/>
          <w:sz w:val="24"/>
          <w:szCs w:val="24"/>
          <w:lang w:val="ru-RU"/>
        </w:rPr>
        <w:t xml:space="preserve">Поддержка детского </w:t>
      </w:r>
      <w:r w:rsidRPr="003E4854">
        <w:rPr>
          <w:rFonts w:ascii="Times New Roman" w:hAnsi="Times New Roman"/>
          <w:sz w:val="24"/>
          <w:szCs w:val="24"/>
          <w:lang w:val="ru-RU"/>
        </w:rPr>
        <w:t xml:space="preserve">самоуправления в школе помогает педагогам воспитывать в детях инициативность, самостоятельность, ответственность, трудолюбие, чувство собственного достоинства, а школьникам – предоставляет широкие возможности для самовыражения и самореализации. Поскольку учащимся младших и подростковых классов не всегда удается самостоятельно организовать свою деятельность, детское самоуправление иногда и на время может трансформироваться в детско-взрослое самоуправление. </w:t>
      </w:r>
    </w:p>
    <w:p w:rsidR="00952C76" w:rsidRPr="003E4854" w:rsidRDefault="00952C76" w:rsidP="00952C76">
      <w:pPr>
        <w:jc w:val="center"/>
        <w:rPr>
          <w:rFonts w:ascii="Times New Roman" w:hAnsi="Times New Roman"/>
          <w:b/>
          <w:sz w:val="24"/>
          <w:szCs w:val="24"/>
          <w:lang w:val="ru-RU"/>
        </w:rPr>
      </w:pPr>
    </w:p>
    <w:p w:rsidR="00952C76" w:rsidRPr="003E4854" w:rsidRDefault="00952C76" w:rsidP="00952C76">
      <w:pPr>
        <w:jc w:val="center"/>
        <w:rPr>
          <w:rFonts w:ascii="Times New Roman" w:hAnsi="Times New Roman"/>
          <w:b/>
          <w:sz w:val="24"/>
          <w:szCs w:val="24"/>
          <w:lang w:val="ru-RU"/>
        </w:rPr>
      </w:pPr>
      <w:r w:rsidRPr="003E4854">
        <w:rPr>
          <w:rFonts w:ascii="Times New Roman" w:hAnsi="Times New Roman"/>
          <w:b/>
          <w:sz w:val="24"/>
          <w:szCs w:val="24"/>
          <w:lang w:val="ru-RU"/>
        </w:rPr>
        <w:t>\</w:t>
      </w:r>
    </w:p>
    <w:p w:rsidR="00952C76" w:rsidRPr="003E4854" w:rsidRDefault="00952C76" w:rsidP="00952C76">
      <w:pPr>
        <w:jc w:val="center"/>
        <w:rPr>
          <w:rFonts w:ascii="Times New Roman" w:hAnsi="Times New Roman"/>
          <w:b/>
          <w:sz w:val="24"/>
          <w:szCs w:val="24"/>
          <w:lang w:val="ru-RU"/>
        </w:rPr>
      </w:pPr>
      <w:r w:rsidRPr="003E4854">
        <w:rPr>
          <w:rFonts w:ascii="Times New Roman" w:hAnsi="Times New Roman"/>
          <w:noProof/>
          <w:sz w:val="24"/>
          <w:szCs w:val="24"/>
        </w:rPr>
        <w:pict>
          <v:shapetype id="_x0000_t202" coordsize="21600,21600" o:spt="202" path="m,l,21600r21600,l21600,xe">
            <v:stroke joinstyle="miter"/>
            <v:path gradientshapeok="t" o:connecttype="rect"/>
          </v:shapetype>
          <v:shape id="Надпись 41" o:spid="_x0000_s1026" type="#_x0000_t202" style="position:absolute;left:0;text-align:left;margin-left:166.8pt;margin-top:14.45pt;width:171.8pt;height:33.4pt;z-index:1;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">
            <v:textbox style="mso-fit-shape-to-text:t">
              <w:txbxContent>
                <w:p w:rsidR="00952C76" w:rsidRPr="0080358D" w:rsidRDefault="00952C76" w:rsidP="00952C76">
                  <w:pPr>
                    <w:jc w:val="center"/>
                    <w:rPr>
                      <w:b/>
                    </w:rPr>
                  </w:pPr>
                  <w:r w:rsidRPr="0080358D">
                    <w:rPr>
                      <w:b/>
                    </w:rPr>
                    <w:t>Общее собрание обучающихся</w:t>
                  </w:r>
                </w:p>
              </w:txbxContent>
            </v:textbox>
          </v:shape>
        </w:pict>
      </w:r>
      <w:r w:rsidRPr="003E4854">
        <w:rPr>
          <w:rFonts w:ascii="Times New Roman" w:hAnsi="Times New Roman"/>
          <w:b/>
          <w:sz w:val="24"/>
          <w:szCs w:val="24"/>
          <w:lang w:val="ru-RU"/>
        </w:rPr>
        <w:t>Структура ученического самоуправления:</w:t>
      </w: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r w:rsidRPr="003E4854">
        <w:rPr>
          <w:rFonts w:ascii="Times New Roman" w:hAnsi="Times New Roman"/>
          <w:noProof/>
          <w:sz w:val="24"/>
          <w:szCs w:val="24"/>
        </w:rPr>
        <w:pict>
          <v:shape id="Надпись 39" o:spid="_x0000_s1028" type="#_x0000_t202" style="position:absolute;margin-left:162pt;margin-top:22.65pt;width:171.8pt;height:33.4pt;z-index:3;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">
            <v:textbox style="mso-fit-shape-to-text:t">
              <w:txbxContent>
                <w:p w:rsidR="00952C76" w:rsidRPr="0080358D" w:rsidRDefault="00952C76" w:rsidP="00952C76">
                  <w:pPr>
                    <w:jc w:val="center"/>
                    <w:rPr>
                      <w:b/>
                    </w:rPr>
                  </w:pPr>
                  <w:r>
                    <w:rPr>
                      <w:b/>
                    </w:rPr>
                    <w:t>БУС</w:t>
                  </w:r>
                </w:p>
              </w:txbxContent>
            </v:textbox>
          </v:shape>
        </w:pict>
      </w:r>
      <w:r w:rsidRPr="003E4854">
        <w:rPr>
          <w:rFonts w:ascii="Times New Roman" w:hAnsi="Times New Roman"/>
          <w:noProof/>
          <w:sz w:val="24"/>
          <w:szCs w:val="24"/>
        </w:rPr>
        <w:pict>
          <v:shapetype id="_x0000_t32" coordsize="21600,21600" o:spt="32" o:oned="t" path="m,l21600,21600e" filled="f">
            <v:path arrowok="t" fillok="f" o:connecttype="none"/>
            <o:lock v:ext="edit" shapetype="t"/>
          </v:shapetype>
          <v:shape id="Прямая со стрелкой 40" o:spid="_x0000_s1027" type="#_x0000_t32" style="position:absolute;margin-left:244.05pt;margin-top:3.85pt;width:0;height:20.3pt;z-index: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">
            <v:stroke endarrow="block"/>
          </v:shape>
        </w:pict>
      </w: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r w:rsidRPr="003E4854">
        <w:rPr>
          <w:rFonts w:ascii="Times New Roman" w:hAnsi="Times New Roman"/>
          <w:noProof/>
          <w:sz w:val="24"/>
          <w:szCs w:val="24"/>
        </w:rPr>
        <w:pict>
          <v:shape id="Прямая со стрелкой 38" o:spid="_x0000_s1029" type="#_x0000_t32" style="position:absolute;margin-left:244.05pt;margin-top:2.85pt;width:0;height:20.3pt;z-index: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">
            <v:stroke endarrow="block"/>
          </v:shape>
        </w:pict>
      </w:r>
    </w:p>
    <w:p w:rsidR="00952C76" w:rsidRPr="003E4854" w:rsidRDefault="00952C76" w:rsidP="00952C76">
      <w:pPr>
        <w:widowControl/>
        <w:rPr>
          <w:rFonts w:ascii="Times New Roman" w:hAnsi="Times New Roman"/>
          <w:sz w:val="24"/>
          <w:szCs w:val="24"/>
          <w:lang w:val="ru-RU"/>
        </w:rPr>
      </w:pPr>
      <w:r w:rsidRPr="003E4854">
        <w:rPr>
          <w:rFonts w:ascii="Times New Roman" w:hAnsi="Times New Roman"/>
          <w:noProof/>
          <w:sz w:val="24"/>
          <w:szCs w:val="24"/>
        </w:rPr>
        <w:pict>
          <v:shape id="Надпись 37" o:spid="_x0000_s1030" type="#_x0000_t202" style="position:absolute;margin-left:162pt;margin-top:9.35pt;width:171.8pt;height:33.4pt;z-index:5;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">
            <v:textbox style="mso-fit-shape-to-text:t">
              <w:txbxContent>
                <w:p w:rsidR="00952C76" w:rsidRPr="0080358D" w:rsidRDefault="00952C76" w:rsidP="00952C76">
                  <w:pPr>
                    <w:jc w:val="center"/>
                    <w:rPr>
                      <w:b/>
                    </w:rPr>
                  </w:pPr>
                  <w:r>
                    <w:rPr>
                      <w:b/>
                    </w:rPr>
                    <w:t>Президент совета</w:t>
                  </w:r>
                </w:p>
              </w:txbxContent>
            </v:textbox>
          </v:shape>
        </w:pict>
      </w: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r w:rsidRPr="003E4854">
        <w:rPr>
          <w:rFonts w:ascii="Times New Roman" w:hAnsi="Times New Roman"/>
          <w:noProof/>
          <w:sz w:val="24"/>
          <w:szCs w:val="24"/>
        </w:rPr>
        <w:pict>
          <v:shape id="Прямая со стрелкой 36" o:spid="_x0000_s1031" type="#_x0000_t32" style="position:absolute;margin-left:244.05pt;margin-top:1.75pt;width:0;height:18.4pt;z-index: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"/>
        </w:pict>
      </w:r>
    </w:p>
    <w:p w:rsidR="00952C76" w:rsidRPr="003E4854" w:rsidRDefault="00952C76" w:rsidP="00952C76">
      <w:pPr>
        <w:widowControl/>
        <w:rPr>
          <w:rFonts w:ascii="Times New Roman" w:hAnsi="Times New Roman"/>
          <w:sz w:val="24"/>
          <w:szCs w:val="24"/>
          <w:lang w:val="ru-RU"/>
        </w:rPr>
      </w:pPr>
      <w:r w:rsidRPr="003E4854">
        <w:rPr>
          <w:rFonts w:ascii="Times New Roman" w:hAnsi="Times New Roman"/>
          <w:noProof/>
          <w:sz w:val="24"/>
          <w:szCs w:val="24"/>
        </w:rPr>
        <w:pict>
          <v:shape id="Прямая со стрелкой 35" o:spid="_x0000_s1036" type="#_x0000_t32" style="position:absolute;margin-left:431.55pt;margin-top:6.35pt;width:0;height:26.25pt;z-index:1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">
            <v:stroke endarrow="block"/>
          </v:shape>
        </w:pict>
      </w:r>
      <w:r w:rsidRPr="003E4854">
        <w:rPr>
          <w:rFonts w:ascii="Times New Roman" w:hAnsi="Times New Roman"/>
          <w:noProof/>
          <w:sz w:val="24"/>
          <w:szCs w:val="24"/>
        </w:rPr>
        <w:pict>
          <v:shape id="Прямая со стрелкой 34" o:spid="_x0000_s1035" type="#_x0000_t32" style="position:absolute;margin-left:156.3pt;margin-top:6.35pt;width:0;height:26.25pt;z-index:1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">
            <v:stroke endarrow="block"/>
          </v:shape>
        </w:pict>
      </w:r>
      <w:r w:rsidRPr="003E4854">
        <w:rPr>
          <w:rFonts w:ascii="Times New Roman" w:hAnsi="Times New Roman"/>
          <w:noProof/>
          <w:sz w:val="24"/>
          <w:szCs w:val="24"/>
        </w:rPr>
        <w:pict>
          <v:shape id="Прямая со стрелкой 33" o:spid="_x0000_s1034" type="#_x0000_t32" style="position:absolute;margin-left:343.05pt;margin-top:6.35pt;width:0;height:26.25pt;z-index:9;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">
            <v:stroke endarrow="block"/>
          </v:shape>
        </w:pict>
      </w:r>
      <w:r w:rsidRPr="003E4854">
        <w:rPr>
          <w:rFonts w:ascii="Times New Roman" w:hAnsi="Times New Roman"/>
          <w:noProof/>
          <w:sz w:val="24"/>
          <w:szCs w:val="24"/>
        </w:rPr>
        <w:pict>
          <v:shape id="Прямая со стрелкой 32" o:spid="_x0000_s1037" type="#_x0000_t32" style="position:absolute;margin-left:244.05pt;margin-top:6.35pt;width:0;height:26.25pt;z-index: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">
            <v:stroke endarrow="block"/>
          </v:shape>
        </w:pict>
      </w:r>
      <w:r w:rsidRPr="003E4854">
        <w:rPr>
          <w:rFonts w:ascii="Times New Roman" w:hAnsi="Times New Roman"/>
          <w:noProof/>
          <w:sz w:val="24"/>
          <w:szCs w:val="24"/>
        </w:rPr>
        <w:pict>
          <v:shape id="Прямая со стрелкой 31" o:spid="_x0000_s1033" type="#_x0000_t32" style="position:absolute;margin-left:76.8pt;margin-top:6.35pt;width:0;height:26.25pt;z-index: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">
            <v:stroke endarrow="block"/>
          </v:shape>
        </w:pict>
      </w:r>
      <w:r w:rsidRPr="003E4854">
        <w:rPr>
          <w:rFonts w:ascii="Times New Roman" w:hAnsi="Times New Roman"/>
          <w:noProof/>
          <w:sz w:val="24"/>
          <w:szCs w:val="24"/>
        </w:rPr>
        <w:pict>
          <v:shape id="Прямая со стрелкой 30" o:spid="_x0000_s1032" type="#_x0000_t32" style="position:absolute;margin-left:76.8pt;margin-top:6.35pt;width:354.75pt;height:0;z-index: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"/>
        </w:pict>
      </w: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r w:rsidRPr="003E4854">
        <w:rPr>
          <w:rFonts w:ascii="Times New Roman" w:hAnsi="Times New Roman"/>
          <w:noProof/>
          <w:sz w:val="24"/>
          <w:szCs w:val="24"/>
        </w:rPr>
        <w:pict>
          <v:shape id="Надпись 29" o:spid="_x0000_s1066" type="#_x0000_t202" style="position:absolute;margin-left:396.5pt;margin-top:7.25pt;width:81.8pt;height:49.6pt;z-index:41;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">
            <v:textbox>
              <w:txbxContent>
                <w:p w:rsidR="00952C76" w:rsidRDefault="00952C76" w:rsidP="00952C76">
                  <w:pPr>
                    <w:jc w:val="center"/>
                  </w:pPr>
                  <w:r>
                    <w:t>Министерство</w:t>
                  </w:r>
                </w:p>
                <w:p w:rsidR="00952C76" w:rsidRPr="00D44811" w:rsidRDefault="00952C76" w:rsidP="00952C76">
                  <w:pPr>
                    <w:jc w:val="center"/>
                  </w:pPr>
                  <w:r>
                    <w:t>труда и соцразвития</w:t>
                  </w:r>
                </w:p>
              </w:txbxContent>
            </v:textbox>
          </v:shape>
        </w:pict>
      </w:r>
      <w:r w:rsidRPr="003E4854">
        <w:rPr>
          <w:rFonts w:ascii="Times New Roman" w:hAnsi="Times New Roman"/>
          <w:noProof/>
          <w:sz w:val="24"/>
          <w:szCs w:val="24"/>
        </w:rPr>
        <w:pict>
          <v:shape id="Надпись 28" o:spid="_x0000_s1065" type="#_x0000_t202" style="position:absolute;margin-left:308pt;margin-top:7.25pt;width:79.55pt;height:49.6pt;z-index:4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">
            <v:textbox>
              <w:txbxContent>
                <w:p w:rsidR="00952C76" w:rsidRDefault="00952C76" w:rsidP="00952C76">
                  <w:pPr>
                    <w:jc w:val="center"/>
                  </w:pPr>
                  <w:r>
                    <w:t>Министерство</w:t>
                  </w:r>
                </w:p>
                <w:p w:rsidR="00952C76" w:rsidRDefault="00952C76" w:rsidP="00952C76">
                  <w:pPr>
                    <w:jc w:val="center"/>
                  </w:pPr>
                  <w:r>
                    <w:t xml:space="preserve">печати и </w:t>
                  </w:r>
                </w:p>
                <w:p w:rsidR="00952C76" w:rsidRPr="00D44811" w:rsidRDefault="00952C76" w:rsidP="00952C76">
                  <w:r>
                    <w:t>информации</w:t>
                  </w:r>
                </w:p>
              </w:txbxContent>
            </v:textbox>
          </v:shape>
        </w:pict>
      </w:r>
      <w:r w:rsidRPr="003E4854">
        <w:rPr>
          <w:rFonts w:ascii="Times New Roman" w:hAnsi="Times New Roman"/>
          <w:noProof/>
          <w:sz w:val="24"/>
          <w:szCs w:val="24"/>
        </w:rPr>
        <w:pict>
          <v:shape id="Надпись 27" o:spid="_x0000_s1064" type="#_x0000_t202" style="position:absolute;margin-left:213.5pt;margin-top:7.25pt;width:87.5pt;height:49.6pt;z-index:39;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">
            <v:textbox>
              <w:txbxContent>
                <w:p w:rsidR="00952C76" w:rsidRPr="00D44811" w:rsidRDefault="00952C76" w:rsidP="00952C76">
                  <w:pPr>
                    <w:jc w:val="center"/>
                  </w:pPr>
                  <w:r>
                    <w:t>Министерство здравохранения</w:t>
                  </w:r>
                </w:p>
              </w:txbxContent>
            </v:textbox>
          </v:shape>
        </w:pict>
      </w:r>
      <w:r w:rsidRPr="003E4854">
        <w:rPr>
          <w:rFonts w:ascii="Times New Roman" w:hAnsi="Times New Roman"/>
          <w:noProof/>
          <w:sz w:val="24"/>
          <w:szCs w:val="24"/>
        </w:rPr>
        <w:pict>
          <v:shape id="Надпись 26" o:spid="_x0000_s1063" type="#_x0000_t202" style="position:absolute;margin-left:123.3pt;margin-top:7.25pt;width:78.7pt;height:49.6pt;z-index:3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">
            <v:textbox>
              <w:txbxContent>
                <w:p w:rsidR="00952C76" w:rsidRPr="00D44811" w:rsidRDefault="00952C76" w:rsidP="00952C76">
                  <w:pPr>
                    <w:jc w:val="center"/>
                  </w:pPr>
                  <w:r>
                    <w:t>Министерство науки и образования</w:t>
                  </w:r>
                </w:p>
              </w:txbxContent>
            </v:textbox>
          </v:shape>
        </w:pict>
      </w:r>
      <w:r w:rsidRPr="003E4854">
        <w:rPr>
          <w:rFonts w:ascii="Times New Roman" w:hAnsi="Times New Roman"/>
          <w:noProof/>
          <w:sz w:val="24"/>
          <w:szCs w:val="24"/>
        </w:rPr>
        <w:pict>
          <v:shape id="Надпись 25" o:spid="_x0000_s1062" type="#_x0000_t202" style="position:absolute;margin-left:29.1pt;margin-top:7.25pt;width:82.25pt;height:49.6pt;z-index:37;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">
            <v:textbox>
              <w:txbxContent>
                <w:p w:rsidR="00952C76" w:rsidRPr="00D44811" w:rsidRDefault="00952C76" w:rsidP="00952C76">
                  <w:pPr>
                    <w:jc w:val="center"/>
                  </w:pPr>
                  <w:r>
                    <w:t>Министерство культуры и спорта</w:t>
                  </w:r>
                </w:p>
              </w:txbxContent>
            </v:textbox>
          </v:shape>
        </w:pict>
      </w: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r w:rsidRPr="003E4854">
        <w:rPr>
          <w:rFonts w:ascii="Times New Roman" w:hAnsi="Times New Roman"/>
          <w:noProof/>
          <w:sz w:val="24"/>
          <w:szCs w:val="24"/>
        </w:rPr>
        <w:pict>
          <v:shape id="Прямая со стрелкой 24" o:spid="_x0000_s1041" type="#_x0000_t32" style="position:absolute;margin-left:344.1pt;margin-top:9.25pt;width:63.7pt;height:31.1pt;flip:x;z-index: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">
            <v:stroke endarrow="block"/>
          </v:shape>
        </w:pict>
      </w:r>
      <w:r w:rsidRPr="003E4854">
        <w:rPr>
          <w:rFonts w:ascii="Times New Roman" w:hAnsi="Times New Roman"/>
          <w:noProof/>
          <w:sz w:val="24"/>
          <w:szCs w:val="24"/>
        </w:rPr>
        <w:pict>
          <v:shape id="Прямая со стрелкой 23" o:spid="_x0000_s1040" type="#_x0000_t32" style="position:absolute;margin-left:320.55pt;margin-top:9.25pt;width:0;height:31.1pt;z-index:15;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">
            <v:stroke endarrow="block"/>
          </v:shape>
        </w:pict>
      </w:r>
      <w:r w:rsidRPr="003E4854">
        <w:rPr>
          <w:rFonts w:ascii="Times New Roman" w:hAnsi="Times New Roman"/>
          <w:noProof/>
          <w:sz w:val="24"/>
          <w:szCs w:val="24"/>
        </w:rPr>
        <w:pict>
          <v:shape id="Прямая со стрелкой 22" o:spid="_x0000_s1039" type="#_x0000_t32" style="position:absolute;margin-left:244.1pt;margin-top:9.25pt;width:.05pt;height:31.1pt;z-index:1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">
            <v:stroke endarrow="block"/>
          </v:shape>
        </w:pict>
      </w:r>
      <w:r w:rsidRPr="003E4854">
        <w:rPr>
          <w:rFonts w:ascii="Times New Roman" w:hAnsi="Times New Roman"/>
          <w:noProof/>
          <w:sz w:val="24"/>
          <w:szCs w:val="24"/>
        </w:rPr>
        <w:pict>
          <v:shape id="Прямая со стрелкой 21" o:spid="_x0000_s1038" type="#_x0000_t32" style="position:absolute;margin-left:97.75pt;margin-top:9.25pt;width:59.6pt;height:31.1pt;z-index:13;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">
            <v:stroke endarrow="block"/>
          </v:shape>
        </w:pict>
      </w:r>
      <w:r w:rsidRPr="003E4854">
        <w:rPr>
          <w:rFonts w:ascii="Times New Roman" w:hAnsi="Times New Roman"/>
          <w:noProof/>
          <w:sz w:val="24"/>
          <w:szCs w:val="24"/>
        </w:rPr>
        <w:pict>
          <v:shape id="Прямая со стрелкой 20" o:spid="_x0000_s1042" type="#_x0000_t32" style="position:absolute;margin-left:173.25pt;margin-top:9.25pt;width:.05pt;height:31.1pt;z-index:1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">
            <v:stroke endarrow="block"/>
          </v:shape>
        </w:pict>
      </w: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r w:rsidRPr="003E4854">
        <w:rPr>
          <w:rFonts w:ascii="Times New Roman" w:hAnsi="Times New Roman"/>
          <w:noProof/>
          <w:sz w:val="24"/>
          <w:szCs w:val="24"/>
        </w:rPr>
        <w:pict>
          <v:shape id="Надпись 19" o:spid="_x0000_s1060" type="#_x0000_t202" style="position:absolute;margin-left:156.3pt;margin-top:7.7pt;width:186.75pt;height:33.4pt;z-index:35;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">
            <v:textbox style="mso-fit-shape-to-text:t">
              <w:txbxContent>
                <w:p w:rsidR="00952C76" w:rsidRPr="0080358D" w:rsidRDefault="00952C76" w:rsidP="00952C76">
                  <w:pPr>
                    <w:jc w:val="center"/>
                    <w:rPr>
                      <w:b/>
                    </w:rPr>
                  </w:pPr>
                  <w:r>
                    <w:rPr>
                      <w:b/>
                    </w:rPr>
                    <w:t>Президент</w:t>
                  </w:r>
                  <w:r w:rsidRPr="0080358D">
                    <w:rPr>
                      <w:b/>
                    </w:rPr>
                    <w:t xml:space="preserve"> класса</w:t>
                  </w:r>
                </w:p>
              </w:txbxContent>
            </v:textbox>
          </v:shape>
        </w:pict>
      </w:r>
    </w:p>
    <w:p w:rsidR="00952C76" w:rsidRPr="003E4854" w:rsidRDefault="00952C76" w:rsidP="00952C76">
      <w:pPr>
        <w:widowControl/>
        <w:rPr>
          <w:rFonts w:ascii="Times New Roman" w:hAnsi="Times New Roman"/>
          <w:sz w:val="24"/>
          <w:szCs w:val="24"/>
          <w:lang w:val="ru-RU"/>
        </w:rPr>
      </w:pPr>
      <w:r w:rsidRPr="003E4854">
        <w:rPr>
          <w:rFonts w:ascii="Times New Roman" w:hAnsi="Times New Roman"/>
          <w:noProof/>
          <w:sz w:val="24"/>
          <w:szCs w:val="24"/>
        </w:rPr>
        <w:pict>
          <v:shape id="Прямая со стрелкой 18" o:spid="_x0000_s1061" type="#_x0000_t32" style="position:absolute;margin-left:243pt;margin-top:12.2pt;width:0;height:33.7pt;z-index: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">
            <v:stroke endarrow="block"/>
          </v:shape>
        </w:pict>
      </w: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r w:rsidRPr="003E4854">
        <w:rPr>
          <w:rFonts w:ascii="Times New Roman" w:hAnsi="Times New Roman"/>
          <w:noProof/>
          <w:sz w:val="24"/>
          <w:szCs w:val="24"/>
        </w:rPr>
        <w:pict>
          <v:shape id="Надпись 17" o:spid="_x0000_s1043" type="#_x0000_t202" style="position:absolute;margin-left:156.3pt;margin-top:13.75pt;width:183.9pt;height:33.4pt;z-index:18;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">
            <v:textbox style="mso-fit-shape-to-text:t">
              <w:txbxContent>
                <w:p w:rsidR="00952C76" w:rsidRPr="0080358D" w:rsidRDefault="00952C76" w:rsidP="00952C76">
                  <w:pPr>
                    <w:jc w:val="center"/>
                    <w:rPr>
                      <w:b/>
                    </w:rPr>
                  </w:pPr>
                  <w:r w:rsidRPr="0080358D">
                    <w:rPr>
                      <w:b/>
                    </w:rPr>
                    <w:t>Совет класса</w:t>
                  </w:r>
                  <w:r>
                    <w:rPr>
                      <w:b/>
                    </w:rPr>
                    <w:t xml:space="preserve"> </w:t>
                  </w:r>
                </w:p>
              </w:txbxContent>
            </v:textbox>
          </v:shape>
        </w:pict>
      </w: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r w:rsidRPr="003E4854">
        <w:rPr>
          <w:rFonts w:ascii="Times New Roman" w:hAnsi="Times New Roman"/>
          <w:noProof/>
          <w:sz w:val="24"/>
          <w:szCs w:val="24"/>
        </w:rPr>
        <w:pict>
          <v:shape id="Прямая со стрелкой 16" o:spid="_x0000_s1053" type="#_x0000_t32" style="position:absolute;margin-left:244.05pt;margin-top:1.9pt;width:152.45pt;height:38.55pt;z-index: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">
            <v:stroke endarrow="block"/>
          </v:shape>
        </w:pict>
      </w:r>
      <w:r w:rsidRPr="003E4854">
        <w:rPr>
          <w:rFonts w:ascii="Times New Roman" w:hAnsi="Times New Roman"/>
          <w:noProof/>
          <w:sz w:val="24"/>
          <w:szCs w:val="24"/>
        </w:rPr>
        <w:pict>
          <v:shape id="Прямая со стрелкой 15" o:spid="_x0000_s1045" type="#_x0000_t32" style="position:absolute;margin-left:174.3pt;margin-top:1.9pt;width:69.75pt;height:34.4pt;flip:x;z-index: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">
            <v:stroke endarrow="block"/>
          </v:shape>
        </w:pict>
      </w:r>
      <w:r w:rsidRPr="003E4854">
        <w:rPr>
          <w:rFonts w:ascii="Times New Roman" w:hAnsi="Times New Roman"/>
          <w:noProof/>
          <w:sz w:val="24"/>
          <w:szCs w:val="24"/>
        </w:rPr>
        <w:pict>
          <v:shape id="Прямая со стрелкой 14" o:spid="_x0000_s1050" type="#_x0000_t32" style="position:absolute;margin-left:100.8pt;margin-top:1.9pt;width:142.2pt;height:34.4pt;flip:x;z-index:25;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">
            <v:stroke endarrow="block"/>
          </v:shape>
        </w:pict>
      </w:r>
      <w:r w:rsidRPr="003E4854">
        <w:rPr>
          <w:rFonts w:ascii="Times New Roman" w:hAnsi="Times New Roman"/>
          <w:noProof/>
          <w:sz w:val="24"/>
          <w:szCs w:val="24"/>
        </w:rPr>
        <w:pict>
          <v:shape id="Прямая со стрелкой 13" o:spid="_x0000_s1044" type="#_x0000_t32" style="position:absolute;margin-left:244.05pt;margin-top:1.5pt;width:0;height:38.95pt;z-index:19;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">
            <v:stroke endarrow="block"/>
          </v:shape>
        </w:pict>
      </w:r>
      <w:r w:rsidRPr="003E4854">
        <w:rPr>
          <w:rFonts w:ascii="Times New Roman" w:hAnsi="Times New Roman"/>
          <w:noProof/>
          <w:sz w:val="24"/>
          <w:szCs w:val="24"/>
        </w:rPr>
        <w:pict>
          <v:shape id="Прямая со стрелкой 12" o:spid="_x0000_s1046" type="#_x0000_t32" style="position:absolute;margin-left:250.45pt;margin-top:1.9pt;width:70.1pt;height:34.4pt;z-index:2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">
            <v:stroke endarrow="block"/>
          </v:shape>
        </w:pict>
      </w: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r w:rsidRPr="003E4854">
        <w:rPr>
          <w:rFonts w:ascii="Times New Roman" w:hAnsi="Times New Roman"/>
          <w:noProof/>
          <w:sz w:val="24"/>
          <w:szCs w:val="24"/>
        </w:rPr>
        <w:pict>
          <v:shape id="Надпись 11" o:spid="_x0000_s1052" type="#_x0000_t202" style="position:absolute;margin-left:362.75pt;margin-top:8.7pt;width:69.55pt;height:49.6pt;z-index:27;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">
            <v:textbox>
              <w:txbxContent>
                <w:p w:rsidR="00952C76" w:rsidRDefault="00952C76" w:rsidP="00952C76">
                  <w:pPr>
                    <w:jc w:val="center"/>
                  </w:pPr>
                  <w:r>
                    <w:t>сектор</w:t>
                  </w:r>
                </w:p>
                <w:p w:rsidR="00952C76" w:rsidRPr="00D44811" w:rsidRDefault="00952C76" w:rsidP="00952C76">
                  <w:pPr>
                    <w:jc w:val="center"/>
                  </w:pPr>
                  <w:r>
                    <w:t>труда и соцразвития</w:t>
                  </w:r>
                </w:p>
              </w:txbxContent>
            </v:textbox>
          </v:shape>
        </w:pict>
      </w:r>
      <w:r w:rsidRPr="003E4854">
        <w:rPr>
          <w:rFonts w:ascii="Times New Roman" w:hAnsi="Times New Roman"/>
          <w:noProof/>
          <w:sz w:val="24"/>
          <w:szCs w:val="24"/>
        </w:rPr>
        <w:pict>
          <v:shape id="Надпись 10" o:spid="_x0000_s1051" type="#_x0000_t202" style="position:absolute;margin-left:289.25pt;margin-top:8.7pt;width:69.55pt;height:49.6pt;z-index:2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">
            <v:textbox>
              <w:txbxContent>
                <w:p w:rsidR="00952C76" w:rsidRDefault="00952C76" w:rsidP="00952C76">
                  <w:pPr>
                    <w:jc w:val="center"/>
                  </w:pPr>
                  <w:r>
                    <w:t>сектор</w:t>
                  </w:r>
                </w:p>
                <w:p w:rsidR="00952C76" w:rsidRDefault="00952C76" w:rsidP="00952C76">
                  <w:pPr>
                    <w:jc w:val="center"/>
                  </w:pPr>
                  <w:r>
                    <w:t xml:space="preserve">печати и </w:t>
                  </w:r>
                </w:p>
                <w:p w:rsidR="00952C76" w:rsidRPr="00D44811" w:rsidRDefault="00952C76" w:rsidP="00952C76">
                  <w:r>
                    <w:t>информации</w:t>
                  </w:r>
                </w:p>
              </w:txbxContent>
            </v:textbox>
          </v:shape>
        </w:pict>
      </w:r>
      <w:r w:rsidRPr="003E4854">
        <w:rPr>
          <w:rFonts w:ascii="Times New Roman" w:hAnsi="Times New Roman"/>
          <w:noProof/>
          <w:sz w:val="24"/>
          <w:szCs w:val="24"/>
        </w:rPr>
        <w:pict>
          <v:shape id="Надпись 9" o:spid="_x0000_s1047" type="#_x0000_t202" style="position:absolute;margin-left:213.5pt;margin-top:8.7pt;width:69.55pt;height:49.6pt;z-index:2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">
            <v:textbox>
              <w:txbxContent>
                <w:p w:rsidR="00952C76" w:rsidRPr="00D44811" w:rsidRDefault="00952C76" w:rsidP="00952C76">
                  <w:pPr>
                    <w:jc w:val="center"/>
                  </w:pPr>
                  <w:r>
                    <w:t>сектор здравохранения</w:t>
                  </w:r>
                </w:p>
              </w:txbxContent>
            </v:textbox>
          </v:shape>
        </w:pict>
      </w:r>
      <w:r w:rsidRPr="003E4854">
        <w:rPr>
          <w:rFonts w:ascii="Times New Roman" w:hAnsi="Times New Roman"/>
          <w:noProof/>
          <w:sz w:val="24"/>
          <w:szCs w:val="24"/>
        </w:rPr>
        <w:pict>
          <v:shape id="Надпись 8" o:spid="_x0000_s1048" type="#_x0000_t202" style="position:absolute;margin-left:137.75pt;margin-top:8.7pt;width:69.55pt;height:49.6pt;z-index:23;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">
            <v:textbox>
              <w:txbxContent>
                <w:p w:rsidR="00952C76" w:rsidRPr="00D44811" w:rsidRDefault="00952C76" w:rsidP="00952C76">
                  <w:pPr>
                    <w:jc w:val="center"/>
                  </w:pPr>
                  <w:r>
                    <w:t>сектор науки и образования</w:t>
                  </w:r>
                </w:p>
              </w:txbxContent>
            </v:textbox>
          </v:shape>
        </w:pict>
      </w:r>
      <w:r w:rsidRPr="003E4854">
        <w:rPr>
          <w:rFonts w:ascii="Times New Roman" w:hAnsi="Times New Roman"/>
          <w:noProof/>
          <w:sz w:val="24"/>
          <w:szCs w:val="24"/>
        </w:rPr>
        <w:pict>
          <v:shape id="Надпись 7" o:spid="_x0000_s1049" type="#_x0000_t202" style="position:absolute;margin-left:63.5pt;margin-top:8.7pt;width:69.55pt;height:49.6pt;z-index:2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">
            <v:textbox>
              <w:txbxContent>
                <w:p w:rsidR="00952C76" w:rsidRPr="00D44811" w:rsidRDefault="00952C76" w:rsidP="00952C76">
                  <w:pPr>
                    <w:jc w:val="center"/>
                  </w:pPr>
                  <w:r>
                    <w:t>сектор культуры и спорта</w:t>
                  </w:r>
                </w:p>
              </w:txbxContent>
            </v:textbox>
          </v:shape>
        </w:pict>
      </w: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r w:rsidRPr="003E4854">
        <w:rPr>
          <w:rFonts w:ascii="Times New Roman" w:hAnsi="Times New Roman"/>
          <w:noProof/>
          <w:sz w:val="24"/>
          <w:szCs w:val="24"/>
        </w:rPr>
        <w:pict>
          <v:shape id="Прямая со стрелкой 6" o:spid="_x0000_s1059" type="#_x0000_t32" style="position:absolute;margin-left:244.05pt;margin-top:10.7pt;width:133.5pt;height:26.25pt;flip:x;z-index:3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">
            <v:stroke endarrow="block"/>
          </v:shape>
        </w:pict>
      </w:r>
      <w:r w:rsidRPr="003E4854">
        <w:rPr>
          <w:rFonts w:ascii="Times New Roman" w:hAnsi="Times New Roman"/>
          <w:noProof/>
          <w:sz w:val="24"/>
          <w:szCs w:val="24"/>
        </w:rPr>
        <w:pict>
          <v:shape id="Прямая со стрелкой 5" o:spid="_x0000_s1058" type="#_x0000_t32" style="position:absolute;margin-left:244.05pt;margin-top:10.7pt;width:63.95pt;height:26.25pt;flip:x;z-index:33;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">
            <v:stroke endarrow="block"/>
          </v:shape>
        </w:pict>
      </w:r>
      <w:r w:rsidRPr="003E4854">
        <w:rPr>
          <w:rFonts w:ascii="Times New Roman" w:hAnsi="Times New Roman"/>
          <w:noProof/>
          <w:sz w:val="24"/>
          <w:szCs w:val="24"/>
        </w:rPr>
        <w:pict>
          <v:shape id="Прямая со стрелкой 4" o:spid="_x0000_s1057" type="#_x0000_t32" style="position:absolute;margin-left:244.05pt;margin-top:10.7pt;width:.05pt;height:26.25pt;z-index: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">
            <v:stroke endarrow="block"/>
          </v:shape>
        </w:pict>
      </w:r>
      <w:r w:rsidRPr="003E4854">
        <w:rPr>
          <w:rFonts w:ascii="Times New Roman" w:hAnsi="Times New Roman"/>
          <w:noProof/>
          <w:sz w:val="24"/>
          <w:szCs w:val="24"/>
        </w:rPr>
        <w:pict>
          <v:shape id="Прямая со стрелкой 3" o:spid="_x0000_s1056" type="#_x0000_t32" style="position:absolute;margin-left:192.85pt;margin-top:10.7pt;width:51.2pt;height:26.25pt;z-index:3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">
            <v:stroke endarrow="block"/>
          </v:shape>
        </w:pict>
      </w:r>
      <w:r w:rsidRPr="003E4854">
        <w:rPr>
          <w:rFonts w:ascii="Times New Roman" w:hAnsi="Times New Roman"/>
          <w:noProof/>
          <w:sz w:val="24"/>
          <w:szCs w:val="24"/>
        </w:rPr>
        <w:pict>
          <v:shape id="Прямая со стрелкой 2" o:spid="_x0000_s1055" type="#_x0000_t32" style="position:absolute;margin-left:116.4pt;margin-top:10.7pt;width:127.65pt;height:26.25pt;z-index:3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">
            <v:stroke endarrow="block"/>
          </v:shape>
        </w:pict>
      </w:r>
    </w:p>
    <w:p w:rsidR="00952C76" w:rsidRPr="003E4854" w:rsidRDefault="00952C76" w:rsidP="00952C76">
      <w:pPr>
        <w:widowControl/>
        <w:rPr>
          <w:rFonts w:ascii="Times New Roman" w:hAnsi="Times New Roman"/>
          <w:sz w:val="24"/>
          <w:szCs w:val="24"/>
          <w:lang w:val="ru-RU"/>
        </w:rPr>
      </w:pPr>
    </w:p>
    <w:p w:rsidR="00952C76" w:rsidRPr="003E4854" w:rsidRDefault="00952C76" w:rsidP="00952C76">
      <w:pPr>
        <w:widowControl/>
        <w:rPr>
          <w:rFonts w:ascii="Times New Roman" w:hAnsi="Times New Roman"/>
          <w:sz w:val="24"/>
          <w:szCs w:val="24"/>
          <w:lang w:val="ru-RU"/>
        </w:rPr>
      </w:pPr>
      <w:r w:rsidRPr="003E4854">
        <w:rPr>
          <w:rFonts w:ascii="Times New Roman" w:hAnsi="Times New Roman"/>
          <w:noProof/>
          <w:sz w:val="24"/>
          <w:szCs w:val="24"/>
        </w:rPr>
        <w:pict>
          <v:shape id="Надпись 1" o:spid="_x0000_s1054" type="#_x0000_t202" style="position:absolute;margin-left:213.5pt;margin-top:9.35pt;width:69.55pt;height:25.5pt;z-index:29;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">
            <v:textbox>
              <w:txbxContent>
                <w:p w:rsidR="00952C76" w:rsidRPr="0080358D" w:rsidRDefault="00952C76" w:rsidP="00952C76">
                  <w:pPr>
                    <w:jc w:val="center"/>
                    <w:rPr>
                      <w:b/>
                    </w:rPr>
                  </w:pPr>
                  <w:r w:rsidRPr="0080358D">
                    <w:rPr>
                      <w:b/>
                    </w:rPr>
                    <w:t>Ученик</w:t>
                  </w:r>
                </w:p>
              </w:txbxContent>
            </v:textbox>
          </v:shape>
        </w:pict>
      </w:r>
    </w:p>
    <w:p w:rsidR="00952C76" w:rsidRPr="003E4854" w:rsidRDefault="00952C76" w:rsidP="00952C76">
      <w:pPr>
        <w:rPr>
          <w:rFonts w:ascii="Times New Roman" w:hAnsi="Times New Roman"/>
          <w:sz w:val="24"/>
          <w:szCs w:val="24"/>
          <w:lang/>
        </w:rPr>
      </w:pPr>
    </w:p>
    <w:p w:rsidR="00952C76" w:rsidRPr="003E4854" w:rsidRDefault="00952C76" w:rsidP="00952C76">
      <w:pPr>
        <w:tabs>
          <w:tab w:val="left" w:pos="993"/>
        </w:tabs>
        <w:spacing w:after="0" w:line="240" w:lineRule="auto"/>
        <w:ind w:firstLine="709"/>
        <w:jc w:val="both"/>
        <w:rPr>
          <w:rFonts w:ascii="Times New Roman" w:hAnsi="Times New Roman"/>
          <w:color w:val="FF0000"/>
          <w:sz w:val="24"/>
          <w:szCs w:val="24"/>
          <w:lang w:val="ru-RU"/>
        </w:rPr>
      </w:pPr>
    </w:p>
    <w:p w:rsidR="00952C76" w:rsidRPr="003E4854" w:rsidRDefault="00952C76" w:rsidP="00952C76">
      <w:pPr>
        <w:tabs>
          <w:tab w:val="left" w:pos="851"/>
        </w:tabs>
        <w:spacing w:after="0" w:line="240" w:lineRule="auto"/>
        <w:ind w:firstLine="709"/>
        <w:jc w:val="both"/>
        <w:rPr>
          <w:rFonts w:ascii="Times New Roman" w:hAnsi="Times New Roman"/>
          <w:b/>
          <w:color w:val="FF0000"/>
          <w:sz w:val="24"/>
          <w:szCs w:val="24"/>
          <w:lang w:val="ru-RU"/>
        </w:rPr>
      </w:pPr>
      <w:r w:rsidRPr="003E4854">
        <w:rPr>
          <w:rFonts w:ascii="Times New Roman" w:hAnsi="Times New Roman"/>
          <w:b/>
          <w:sz w:val="24"/>
          <w:szCs w:val="24"/>
          <w:lang w:val="ru-RU"/>
        </w:rPr>
        <w:t>2.2.9 Профилактика и безопасность</w:t>
      </w:r>
      <w:r w:rsidRPr="003E4854">
        <w:rPr>
          <w:rFonts w:ascii="Times New Roman" w:hAnsi="Times New Roman"/>
          <w:b/>
          <w:color w:val="FF0000"/>
          <w:sz w:val="24"/>
          <w:szCs w:val="24"/>
          <w:lang w:val="ru-RU"/>
        </w:rPr>
        <w:t xml:space="preserve"> </w:t>
      </w:r>
    </w:p>
    <w:p w:rsidR="00952C76" w:rsidRPr="003E4854" w:rsidRDefault="00952C76" w:rsidP="00952C76">
      <w:pPr>
        <w:tabs>
          <w:tab w:val="left" w:pos="851"/>
        </w:tabs>
        <w:spacing w:after="0" w:line="240" w:lineRule="auto"/>
        <w:ind w:firstLine="709"/>
        <w:jc w:val="both"/>
        <w:rPr>
          <w:rFonts w:ascii="Times New Roman" w:hAnsi="Times New Roman"/>
          <w:i/>
          <w:color w:val="FF0000"/>
          <w:sz w:val="24"/>
          <w:szCs w:val="24"/>
          <w:lang w:val="ru-RU"/>
        </w:rPr>
      </w:pPr>
      <w:r w:rsidRPr="003E4854">
        <w:rPr>
          <w:rFonts w:ascii="Times New Roman" w:hAnsi="Times New Roman"/>
          <w:sz w:val="24"/>
          <w:szCs w:val="24"/>
          <w:lang w:val="ru-RU"/>
        </w:rPr>
        <w:t>Реализация воспитательного потенциала профилактической деятельности в целях формирования и поддержки безопасной и комфортной среды в общеобразовательной организации может предусматривать:</w:t>
      </w:r>
    </w:p>
    <w:p w:rsidR="00952C76" w:rsidRPr="003E4854" w:rsidRDefault="00952C76" w:rsidP="00BB7845">
      <w:pPr>
        <w:numPr>
          <w:ilvl w:val="0"/>
          <w:numId w:val="25"/>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организацию деятельности педагогического коллектива по созданию в общеобразовательной организации</w:t>
      </w:r>
      <w:r w:rsidRPr="003E4854">
        <w:rPr>
          <w:rFonts w:ascii="Times New Roman" w:hAnsi="Times New Roman"/>
          <w:i/>
          <w:sz w:val="24"/>
          <w:szCs w:val="24"/>
          <w:lang w:val="ru-RU"/>
        </w:rPr>
        <w:t xml:space="preserve"> </w:t>
      </w:r>
      <w:r w:rsidRPr="003E4854">
        <w:rPr>
          <w:rFonts w:ascii="Times New Roman" w:hAnsi="Times New Roman"/>
          <w:sz w:val="24"/>
          <w:szCs w:val="24"/>
          <w:lang w:val="ru-RU"/>
        </w:rPr>
        <w:t>эффективной профилактической среды обеспечения безопасности жизнедеятельности как условия успешной воспитательной деятельности;</w:t>
      </w:r>
    </w:p>
    <w:p w:rsidR="00952C76" w:rsidRPr="003E4854" w:rsidRDefault="00952C76" w:rsidP="00BB7845">
      <w:pPr>
        <w:numPr>
          <w:ilvl w:val="0"/>
          <w:numId w:val="25"/>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проведение исследований, мониторинга рисков безопасности и ресурсов повышения безопасности, выделение и психолого-педагогическое сопровождение групп риска обучающихся по разным направлениям (агрессивное поведение, зависимости и др.);</w:t>
      </w:r>
    </w:p>
    <w:p w:rsidR="00952C76" w:rsidRPr="003E4854" w:rsidRDefault="00952C76" w:rsidP="00BB7845">
      <w:pPr>
        <w:numPr>
          <w:ilvl w:val="0"/>
          <w:numId w:val="25"/>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проведение коррекционно-воспитательной работы с обучающимся групп риска силами педагогического коллектива и с привлечением сторонних специалистов (психологов, конфликтологов, коррекционных педагогов, работников социальных служб, правоохранительных органов, опеки и т.</w:t>
      </w:r>
      <w:r w:rsidRPr="003E4854">
        <w:rPr>
          <w:rFonts w:ascii="Times New Roman" w:hAnsi="Times New Roman"/>
          <w:sz w:val="24"/>
          <w:szCs w:val="24"/>
        </w:rPr>
        <w:t> </w:t>
      </w:r>
      <w:r w:rsidRPr="003E4854">
        <w:rPr>
          <w:rFonts w:ascii="Times New Roman" w:hAnsi="Times New Roman"/>
          <w:sz w:val="24"/>
          <w:szCs w:val="24"/>
          <w:lang w:val="ru-RU"/>
        </w:rPr>
        <w:t xml:space="preserve">д.); </w:t>
      </w:r>
    </w:p>
    <w:p w:rsidR="00952C76" w:rsidRPr="003E4854" w:rsidRDefault="00952C76" w:rsidP="00BB7845">
      <w:pPr>
        <w:numPr>
          <w:ilvl w:val="0"/>
          <w:numId w:val="25"/>
        </w:numPr>
        <w:tabs>
          <w:tab w:val="left" w:pos="993"/>
          <w:tab w:val="left" w:pos="1134"/>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разработку и реализацию профилактических программ, направленных на работу как с девиантными обучающимися, так и с их окружением; организацию межведомственного взаимодействия;</w:t>
      </w:r>
    </w:p>
    <w:p w:rsidR="00952C76" w:rsidRPr="003E4854" w:rsidRDefault="00952C76" w:rsidP="00BB7845">
      <w:pPr>
        <w:numPr>
          <w:ilvl w:val="0"/>
          <w:numId w:val="25"/>
        </w:numPr>
        <w:tabs>
          <w:tab w:val="left" w:pos="993"/>
          <w:tab w:val="left" w:pos="1134"/>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вовлечение обучающихся в воспитательную деятельность, проекты, программы профилактической направленности социальных и природных рисков в общеобразовательной организации</w:t>
      </w:r>
      <w:r w:rsidRPr="003E4854">
        <w:rPr>
          <w:rFonts w:ascii="Times New Roman" w:hAnsi="Times New Roman"/>
          <w:i/>
          <w:sz w:val="24"/>
          <w:szCs w:val="24"/>
          <w:lang w:val="ru-RU"/>
        </w:rPr>
        <w:t xml:space="preserve"> </w:t>
      </w:r>
      <w:r w:rsidRPr="003E4854">
        <w:rPr>
          <w:rFonts w:ascii="Times New Roman" w:hAnsi="Times New Roman"/>
          <w:sz w:val="24"/>
          <w:szCs w:val="24"/>
          <w:lang w:val="ru-RU"/>
        </w:rPr>
        <w:t>и в социокультурном окружении с педагогами, родителями, социальными партнёрами (антинаркотические, антиалкогольные, против курения, вовлечения в деструктивные детские и молодёжные объединения, культы, субкультуры, группы в социальных сетях; по безопасности в цифровой среде, на транспорте, на воде, безопасности дорожного движения, противопожарной безопасности, антитеррористической и антиэкстремистской безопасности, гражданской обороне и т.</w:t>
      </w:r>
      <w:r w:rsidRPr="003E4854">
        <w:rPr>
          <w:rFonts w:ascii="Times New Roman" w:hAnsi="Times New Roman"/>
          <w:sz w:val="24"/>
          <w:szCs w:val="24"/>
        </w:rPr>
        <w:t> </w:t>
      </w:r>
      <w:r w:rsidRPr="003E4854">
        <w:rPr>
          <w:rFonts w:ascii="Times New Roman" w:hAnsi="Times New Roman"/>
          <w:sz w:val="24"/>
          <w:szCs w:val="24"/>
          <w:lang w:val="ru-RU"/>
        </w:rPr>
        <w:t>д.);</w:t>
      </w:r>
    </w:p>
    <w:p w:rsidR="00952C76" w:rsidRPr="003E4854" w:rsidRDefault="00952C76" w:rsidP="00BB7845">
      <w:pPr>
        <w:numPr>
          <w:ilvl w:val="0"/>
          <w:numId w:val="25"/>
        </w:numPr>
        <w:tabs>
          <w:tab w:val="left" w:pos="993"/>
          <w:tab w:val="left" w:pos="1134"/>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организацию превентивной работы с обучающимися со сценариями социально одобряемого поведения, по развитию навыков саморефлексии, самоконтроля, устойчивости к негативным воздействиям, групповому давлению;</w:t>
      </w:r>
    </w:p>
    <w:p w:rsidR="00952C76" w:rsidRPr="003E4854" w:rsidRDefault="00952C76" w:rsidP="00BB7845">
      <w:pPr>
        <w:numPr>
          <w:ilvl w:val="0"/>
          <w:numId w:val="25"/>
        </w:numPr>
        <w:tabs>
          <w:tab w:val="left" w:pos="993"/>
          <w:tab w:val="left" w:pos="1134"/>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 профилактику правонарушений, девиаций посредством организации деятельности, альтернативной девиантному поведению — познания (путешествия), испытания себя (походы, спорт), значимого общения, творчества, деятельности (в том числе профессиональной, религиозно-духовной, благотворительной, художественной и др.);</w:t>
      </w:r>
    </w:p>
    <w:p w:rsidR="00952C76" w:rsidRPr="003E4854" w:rsidRDefault="00952C76" w:rsidP="00BB7845">
      <w:pPr>
        <w:numPr>
          <w:ilvl w:val="0"/>
          <w:numId w:val="25"/>
        </w:numPr>
        <w:tabs>
          <w:tab w:val="left" w:pos="993"/>
          <w:tab w:val="left" w:pos="1134"/>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предупреждение, профилактику и целенаправленную деятельность в случаях появления, расширения, влияния в общеобразовательной организации</w:t>
      </w:r>
      <w:r w:rsidRPr="003E4854">
        <w:rPr>
          <w:rFonts w:ascii="Times New Roman" w:hAnsi="Times New Roman"/>
          <w:i/>
          <w:sz w:val="24"/>
          <w:szCs w:val="24"/>
          <w:lang w:val="ru-RU"/>
        </w:rPr>
        <w:t xml:space="preserve"> </w:t>
      </w:r>
      <w:r w:rsidRPr="003E4854">
        <w:rPr>
          <w:rFonts w:ascii="Times New Roman" w:hAnsi="Times New Roman"/>
          <w:sz w:val="24"/>
          <w:szCs w:val="24"/>
          <w:lang w:val="ru-RU"/>
        </w:rPr>
        <w:t xml:space="preserve">маргинальных групп обучающихся (оставивших обучение, криминальной направленности, с агрессивным поведением и др.); </w:t>
      </w:r>
    </w:p>
    <w:p w:rsidR="00952C76" w:rsidRPr="003E4854" w:rsidRDefault="00952C76" w:rsidP="00BB7845">
      <w:pPr>
        <w:numPr>
          <w:ilvl w:val="0"/>
          <w:numId w:val="25"/>
        </w:numPr>
        <w:tabs>
          <w:tab w:val="left" w:pos="993"/>
          <w:tab w:val="left" w:pos="1134"/>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профилактику расширения групп, семей обучающихся, требующих специальной психолого-педагогической поддержки и сопровождения (слабоуспевающие, социально запущенные, социально неадаптированные дети-мигранты, обучающиеся с ОВЗ и т.</w:t>
      </w:r>
      <w:r w:rsidRPr="003E4854">
        <w:rPr>
          <w:rFonts w:ascii="Times New Roman" w:hAnsi="Times New Roman"/>
          <w:sz w:val="24"/>
          <w:szCs w:val="24"/>
        </w:rPr>
        <w:t> </w:t>
      </w:r>
      <w:r w:rsidRPr="003E4854">
        <w:rPr>
          <w:rFonts w:ascii="Times New Roman" w:hAnsi="Times New Roman"/>
          <w:sz w:val="24"/>
          <w:szCs w:val="24"/>
          <w:lang w:val="ru-RU"/>
        </w:rPr>
        <w:t>д.).</w:t>
      </w:r>
    </w:p>
    <w:p w:rsidR="00952C76" w:rsidRPr="003E4854" w:rsidRDefault="00952C76" w:rsidP="00952C76">
      <w:pPr>
        <w:spacing w:after="0" w:line="240" w:lineRule="auto"/>
        <w:ind w:firstLine="709"/>
        <w:jc w:val="both"/>
        <w:rPr>
          <w:rFonts w:ascii="Times New Roman" w:hAnsi="Times New Roman"/>
          <w:b/>
          <w:color w:val="FF0000"/>
          <w:sz w:val="24"/>
          <w:szCs w:val="24"/>
          <w:lang w:val="ru-RU"/>
        </w:rPr>
      </w:pPr>
    </w:p>
    <w:p w:rsidR="00952C76" w:rsidRPr="003E4854" w:rsidRDefault="00952C76" w:rsidP="00952C76">
      <w:pPr>
        <w:spacing w:after="0" w:line="240" w:lineRule="auto"/>
        <w:ind w:firstLine="709"/>
        <w:jc w:val="both"/>
        <w:rPr>
          <w:rFonts w:ascii="Times New Roman" w:hAnsi="Times New Roman"/>
          <w:color w:val="FF0000"/>
          <w:sz w:val="24"/>
          <w:szCs w:val="24"/>
          <w:lang w:val="ru-RU"/>
        </w:rPr>
      </w:pPr>
      <w:r w:rsidRPr="003E4854">
        <w:rPr>
          <w:rFonts w:ascii="Times New Roman" w:hAnsi="Times New Roman"/>
          <w:b/>
          <w:sz w:val="24"/>
          <w:szCs w:val="24"/>
          <w:lang w:val="ru-RU"/>
        </w:rPr>
        <w:t>2.2.10 Социальное партнёрство</w:t>
      </w:r>
      <w:r w:rsidRPr="003E4854">
        <w:rPr>
          <w:rFonts w:ascii="Times New Roman" w:hAnsi="Times New Roman"/>
          <w:b/>
          <w:color w:val="FF0000"/>
          <w:sz w:val="24"/>
          <w:szCs w:val="24"/>
          <w:lang w:val="ru-RU"/>
        </w:rPr>
        <w:t xml:space="preserve"> </w:t>
      </w:r>
    </w:p>
    <w:p w:rsidR="00952C76" w:rsidRPr="003E4854" w:rsidRDefault="00952C76" w:rsidP="00952C76">
      <w:pPr>
        <w:tabs>
          <w:tab w:val="left" w:pos="851"/>
        </w:tabs>
        <w:spacing w:after="0" w:line="240" w:lineRule="auto"/>
        <w:ind w:firstLine="709"/>
        <w:jc w:val="both"/>
        <w:rPr>
          <w:rFonts w:ascii="Times New Roman" w:hAnsi="Times New Roman"/>
          <w:i/>
          <w:color w:val="FF0000"/>
          <w:sz w:val="24"/>
          <w:szCs w:val="24"/>
          <w:lang w:val="ru-RU"/>
        </w:rPr>
      </w:pPr>
      <w:r w:rsidRPr="003E4854">
        <w:rPr>
          <w:rFonts w:ascii="Times New Roman" w:hAnsi="Times New Roman"/>
          <w:sz w:val="24"/>
          <w:szCs w:val="24"/>
          <w:lang w:val="ru-RU"/>
        </w:rPr>
        <w:t>Реализация воспитательного потенциала социального партнёрства может предусматривать:</w:t>
      </w:r>
    </w:p>
    <w:p w:rsidR="00952C76" w:rsidRPr="003E4854" w:rsidRDefault="00952C76" w:rsidP="00BB7845">
      <w:pPr>
        <w:numPr>
          <w:ilvl w:val="0"/>
          <w:numId w:val="26"/>
        </w:numPr>
        <w:tabs>
          <w:tab w:val="left" w:pos="993"/>
          <w:tab w:val="left" w:pos="1134"/>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участие представителей организаций-партнёров, в том числе в соответствии с договорами о сотрудничестве, в проведении отдельных мероприятий в рамках рабочей программы воспитания и календарного плана воспитательной работы (дни открытых дверей, государственные, региональные, школьные праздники, торжественные мероприятия и т.</w:t>
      </w:r>
      <w:r w:rsidRPr="003E4854">
        <w:rPr>
          <w:rFonts w:ascii="Times New Roman" w:hAnsi="Times New Roman"/>
          <w:sz w:val="24"/>
          <w:szCs w:val="24"/>
        </w:rPr>
        <w:t> </w:t>
      </w:r>
      <w:r w:rsidRPr="003E4854">
        <w:rPr>
          <w:rFonts w:ascii="Times New Roman" w:hAnsi="Times New Roman"/>
          <w:sz w:val="24"/>
          <w:szCs w:val="24"/>
          <w:lang w:val="ru-RU"/>
        </w:rPr>
        <w:t>п.);</w:t>
      </w:r>
    </w:p>
    <w:p w:rsidR="00952C76" w:rsidRPr="003E4854" w:rsidRDefault="00952C76" w:rsidP="00BB7845">
      <w:pPr>
        <w:numPr>
          <w:ilvl w:val="0"/>
          <w:numId w:val="26"/>
        </w:numPr>
        <w:tabs>
          <w:tab w:val="left" w:pos="993"/>
          <w:tab w:val="left" w:pos="1134"/>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участие представителей организаций-партнёров в проведении отдельных уроков, внеурочных занятий, внешкольных мероприятий соответствующей тематической направленности;</w:t>
      </w:r>
    </w:p>
    <w:p w:rsidR="00952C76" w:rsidRPr="003E4854" w:rsidRDefault="00952C76" w:rsidP="00BB7845">
      <w:pPr>
        <w:numPr>
          <w:ilvl w:val="0"/>
          <w:numId w:val="26"/>
        </w:numPr>
        <w:tabs>
          <w:tab w:val="left" w:pos="993"/>
          <w:tab w:val="left" w:pos="1134"/>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проведение на базе организаций-партнёров отдельных уроков, занятий, внешкольных мероприятий, акций воспитательной направленности;</w:t>
      </w:r>
    </w:p>
    <w:p w:rsidR="00952C76" w:rsidRPr="003E4854" w:rsidRDefault="00952C76" w:rsidP="00BB7845">
      <w:pPr>
        <w:numPr>
          <w:ilvl w:val="0"/>
          <w:numId w:val="26"/>
        </w:numPr>
        <w:tabs>
          <w:tab w:val="left" w:pos="993"/>
          <w:tab w:val="left" w:pos="1134"/>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проведение открытых дискуссионных площадок (детских, педагогических, родительских) с представителями организаций-партнёров для обсуждений актуальных проблем, касающихся жизни общеобразовательной организации, муниципального образования, региона, страны; </w:t>
      </w:r>
    </w:p>
    <w:p w:rsidR="00952C76" w:rsidRPr="003E4854" w:rsidRDefault="00952C76" w:rsidP="00BB7845">
      <w:pPr>
        <w:numPr>
          <w:ilvl w:val="0"/>
          <w:numId w:val="26"/>
        </w:numPr>
        <w:tabs>
          <w:tab w:val="left" w:pos="993"/>
          <w:tab w:val="left" w:pos="1134"/>
        </w:tabs>
        <w:spacing w:after="0" w:line="240" w:lineRule="auto"/>
        <w:ind w:left="0" w:firstLine="709"/>
        <w:jc w:val="both"/>
        <w:rPr>
          <w:rFonts w:ascii="Times New Roman" w:hAnsi="Times New Roman"/>
          <w:b/>
          <w:i/>
          <w:sz w:val="24"/>
          <w:szCs w:val="24"/>
          <w:lang w:val="ru-RU"/>
        </w:rPr>
      </w:pPr>
      <w:r w:rsidRPr="003E4854">
        <w:rPr>
          <w:rFonts w:ascii="Times New Roman" w:hAnsi="Times New Roman"/>
          <w:sz w:val="24"/>
          <w:szCs w:val="24"/>
          <w:lang w:val="ru-RU"/>
        </w:rPr>
        <w:t>реализация социальных проектов, совместно разрабатываемых обучающимися, педагогами с организациями-партнёрами благотворительной, экологической, патриотической, трудовой и т.</w:t>
      </w:r>
      <w:r w:rsidRPr="003E4854">
        <w:rPr>
          <w:rFonts w:ascii="Times New Roman" w:hAnsi="Times New Roman"/>
          <w:sz w:val="24"/>
          <w:szCs w:val="24"/>
        </w:rPr>
        <w:t> </w:t>
      </w:r>
      <w:r w:rsidRPr="003E4854">
        <w:rPr>
          <w:rFonts w:ascii="Times New Roman" w:hAnsi="Times New Roman"/>
          <w:sz w:val="24"/>
          <w:szCs w:val="24"/>
          <w:lang w:val="ru-RU"/>
        </w:rPr>
        <w:t>д. направленности, ориентированных на воспитание обучающихся, преобразование окружающего социума, позитивное воздействие на социальное окружение.</w:t>
      </w:r>
    </w:p>
    <w:p w:rsidR="00952C76" w:rsidRPr="003E4854" w:rsidRDefault="00952C76" w:rsidP="00952C76">
      <w:pPr>
        <w:tabs>
          <w:tab w:val="left" w:pos="851"/>
        </w:tabs>
        <w:spacing w:after="0" w:line="240" w:lineRule="auto"/>
        <w:ind w:firstLine="709"/>
        <w:jc w:val="both"/>
        <w:rPr>
          <w:rFonts w:ascii="Times New Roman" w:hAnsi="Times New Roman"/>
          <w:b/>
          <w:color w:val="FF0000"/>
          <w:sz w:val="24"/>
          <w:szCs w:val="24"/>
          <w:lang w:val="ru-RU"/>
        </w:rPr>
      </w:pP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b/>
          <w:sz w:val="24"/>
          <w:szCs w:val="24"/>
          <w:lang w:val="ru-RU"/>
        </w:rPr>
        <w:t>2.2.11 Профориентация</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Реализация воспитательного потенциала профориентационной работы общеобразовательной организации может предусматривать:</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проведение циклов профориентационных часов, направленных на подготовку обучающегося к осознанному планированию и реализации своего профессионального будущего;</w:t>
      </w:r>
    </w:p>
    <w:p w:rsidR="00952C76" w:rsidRPr="003E4854" w:rsidRDefault="00952C76" w:rsidP="00BB7845">
      <w:pPr>
        <w:numPr>
          <w:ilvl w:val="0"/>
          <w:numId w:val="25"/>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профориентационные игры (игры-симуляции, деловые игры, квесты, кейсы), расширяющие знания о профессиях, способах выбора профессий, особенностях, условиях разной профессиональной деятельности;</w:t>
      </w:r>
    </w:p>
    <w:p w:rsidR="00952C76" w:rsidRPr="003E4854" w:rsidRDefault="00952C76" w:rsidP="00BB7845">
      <w:pPr>
        <w:numPr>
          <w:ilvl w:val="0"/>
          <w:numId w:val="25"/>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экскурсии на предприятия, в организации, дающие начальные представления о существующих профессиях и условиях работы;</w:t>
      </w:r>
    </w:p>
    <w:p w:rsidR="00952C76" w:rsidRPr="003E4854" w:rsidRDefault="00952C76" w:rsidP="00BB7845">
      <w:pPr>
        <w:numPr>
          <w:ilvl w:val="0"/>
          <w:numId w:val="25"/>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посещение профориентационных выставок, ярмарок профессий, тематических профориентационных парков, лагерей, дней открытых дверей в организациях профессионального, высшего образования;</w:t>
      </w:r>
    </w:p>
    <w:p w:rsidR="00952C76" w:rsidRPr="003E4854" w:rsidRDefault="00952C76" w:rsidP="00BB7845">
      <w:pPr>
        <w:numPr>
          <w:ilvl w:val="0"/>
          <w:numId w:val="25"/>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организацию на базе детского лагеря при общеобразовательной организации профориентационных смен с участием экспертов в области профориентации, где обучающиеся могут познакомиться с профессиями, получить представление об их специфике, попробовать свои силы в той или иной профессии, развить соответствующие навыки;</w:t>
      </w:r>
    </w:p>
    <w:p w:rsidR="00952C76" w:rsidRPr="003E4854" w:rsidRDefault="00952C76" w:rsidP="00BB7845">
      <w:pPr>
        <w:numPr>
          <w:ilvl w:val="0"/>
          <w:numId w:val="25"/>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совместное с педагогами изучение обучающимися интернет-ресурсов, посвящённых выбору профессий, прохождение профориентационного онлайн-тестирования, онлайн-курсов по интересующим профессиям и направлениям профессионального образования;</w:t>
      </w:r>
    </w:p>
    <w:p w:rsidR="00952C76" w:rsidRPr="003E4854" w:rsidRDefault="00952C76" w:rsidP="00BB7845">
      <w:pPr>
        <w:numPr>
          <w:ilvl w:val="0"/>
          <w:numId w:val="25"/>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участие в работе всероссийских профориентационных проектов;</w:t>
      </w:r>
    </w:p>
    <w:p w:rsidR="00952C76" w:rsidRPr="003E4854" w:rsidRDefault="00952C76" w:rsidP="00BB7845">
      <w:pPr>
        <w:numPr>
          <w:ilvl w:val="0"/>
          <w:numId w:val="25"/>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индивидуальное консультирование психологом обучающихся и их родителей (законных представителей) по вопросам склонностей, способностей, иных индивидуальных особенностей обучающихся, которые могут иметь значение в выборе ими будущей профессии;</w:t>
      </w:r>
    </w:p>
    <w:p w:rsidR="00952C76" w:rsidRPr="003E4854" w:rsidRDefault="00952C76" w:rsidP="00BB7845">
      <w:pPr>
        <w:numPr>
          <w:ilvl w:val="0"/>
          <w:numId w:val="25"/>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освоение обучающимися основ профессии в рамках различных курсов, включённых в обязательную часть образовательной программы, в рамках компонента участников образовательных отношений, внеурочной деятельности, дополнительного образования. </w:t>
      </w:r>
    </w:p>
    <w:p w:rsidR="00952C76" w:rsidRPr="003E4854" w:rsidRDefault="00952C76" w:rsidP="00952C76">
      <w:pPr>
        <w:spacing w:after="0" w:line="240" w:lineRule="auto"/>
        <w:ind w:firstLine="709"/>
        <w:jc w:val="both"/>
        <w:rPr>
          <w:rFonts w:ascii="Times New Roman" w:hAnsi="Times New Roman"/>
          <w:b/>
          <w:sz w:val="24"/>
          <w:szCs w:val="24"/>
          <w:lang w:val="ru-RU"/>
        </w:rPr>
      </w:pPr>
      <w:bookmarkStart w:id="102" w:name="__RefHeading___8"/>
      <w:bookmarkEnd w:id="102"/>
    </w:p>
    <w:p w:rsidR="00952C76" w:rsidRPr="003E4854" w:rsidRDefault="00952C76" w:rsidP="00952C76">
      <w:pPr>
        <w:tabs>
          <w:tab w:val="left" w:pos="851"/>
        </w:tabs>
        <w:spacing w:after="0" w:line="240" w:lineRule="auto"/>
        <w:ind w:firstLine="709"/>
        <w:jc w:val="both"/>
        <w:rPr>
          <w:rFonts w:ascii="Times New Roman" w:hAnsi="Times New Roman"/>
          <w:b/>
          <w:iCs/>
          <w:w w:val="0"/>
          <w:sz w:val="24"/>
          <w:szCs w:val="24"/>
          <w:lang w:val="ru-RU"/>
        </w:rPr>
      </w:pPr>
      <w:r w:rsidRPr="003E4854">
        <w:rPr>
          <w:rFonts w:ascii="Times New Roman" w:hAnsi="Times New Roman"/>
          <w:b/>
          <w:iCs/>
          <w:w w:val="0"/>
          <w:sz w:val="24"/>
          <w:szCs w:val="24"/>
          <w:lang w:val="ru-RU"/>
        </w:rPr>
        <w:tab/>
        <w:t xml:space="preserve">2.2.13 Детские общественные объединения» </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             Детские общественные объединения – это добровольные детско-юношеские объединения обучающихся МОАУ «СОШ№50 г.Орска им.В.П.Поляничко»,созданные по инициативе детей и взрослых, объединившихся на основе общности интересов для реализации общих целей. </w:t>
      </w:r>
    </w:p>
    <w:p w:rsidR="00952C76" w:rsidRPr="003E4854" w:rsidRDefault="00952C76" w:rsidP="00952C76">
      <w:pPr>
        <w:spacing w:after="0" w:line="240" w:lineRule="auto"/>
        <w:ind w:firstLine="709"/>
        <w:jc w:val="both"/>
        <w:rPr>
          <w:rFonts w:ascii="Times New Roman" w:hAnsi="Times New Roman"/>
          <w:iCs/>
          <w:w w:val="0"/>
          <w:sz w:val="24"/>
          <w:szCs w:val="24"/>
          <w:lang w:val="ru-RU"/>
        </w:rPr>
      </w:pPr>
      <w:r w:rsidRPr="003E4854">
        <w:rPr>
          <w:rFonts w:ascii="Times New Roman" w:hAnsi="Times New Roman"/>
          <w:iCs/>
          <w:w w:val="0"/>
          <w:sz w:val="24"/>
          <w:szCs w:val="24"/>
          <w:lang w:val="ru-RU"/>
        </w:rPr>
        <w:t xml:space="preserve">На базе школы действуют следующие общественные объединения: </w:t>
      </w:r>
    </w:p>
    <w:p w:rsidR="00952C76" w:rsidRPr="003E4854" w:rsidRDefault="00952C76" w:rsidP="00BB7845">
      <w:pPr>
        <w:numPr>
          <w:ilvl w:val="0"/>
          <w:numId w:val="32"/>
        </w:numPr>
        <w:autoSpaceDE w:val="0"/>
        <w:autoSpaceDN w:val="0"/>
        <w:spacing w:after="0" w:line="240" w:lineRule="auto"/>
        <w:ind w:left="0" w:firstLine="709"/>
        <w:jc w:val="both"/>
        <w:rPr>
          <w:rFonts w:ascii="Times New Roman" w:hAnsi="Times New Roman"/>
          <w:sz w:val="24"/>
          <w:szCs w:val="24"/>
          <w:lang w:val="ru-RU"/>
        </w:rPr>
      </w:pPr>
      <w:r w:rsidRPr="003E4854">
        <w:rPr>
          <w:rFonts w:ascii="Times New Roman" w:hAnsi="Times New Roman"/>
          <w:iCs/>
          <w:w w:val="0"/>
          <w:sz w:val="24"/>
          <w:szCs w:val="24"/>
          <w:lang w:val="ru-RU"/>
        </w:rPr>
        <w:t>первичное отделение РДДМ «Движение первых» (1-11 классы)</w:t>
      </w:r>
    </w:p>
    <w:p w:rsidR="00952C76" w:rsidRPr="003E4854" w:rsidRDefault="00952C76" w:rsidP="00BB7845">
      <w:pPr>
        <w:numPr>
          <w:ilvl w:val="0"/>
          <w:numId w:val="32"/>
        </w:numPr>
        <w:autoSpaceDE w:val="0"/>
        <w:autoSpaceDN w:val="0"/>
        <w:spacing w:after="0" w:line="240" w:lineRule="auto"/>
        <w:ind w:left="0" w:firstLine="709"/>
        <w:jc w:val="both"/>
        <w:rPr>
          <w:rFonts w:ascii="Times New Roman" w:hAnsi="Times New Roman"/>
          <w:sz w:val="24"/>
          <w:szCs w:val="24"/>
          <w:lang w:val="ru-RU"/>
        </w:rPr>
      </w:pPr>
      <w:r w:rsidRPr="003E4854">
        <w:rPr>
          <w:rFonts w:ascii="Times New Roman" w:hAnsi="Times New Roman"/>
          <w:iCs/>
          <w:w w:val="0"/>
          <w:sz w:val="24"/>
          <w:szCs w:val="24"/>
          <w:lang w:val="ru-RU"/>
        </w:rPr>
        <w:t>школьный спортивный клуб «ЯИК» (1-11 классы)</w:t>
      </w:r>
    </w:p>
    <w:p w:rsidR="00952C76" w:rsidRPr="003E4854" w:rsidRDefault="00952C76" w:rsidP="00BB7845">
      <w:pPr>
        <w:numPr>
          <w:ilvl w:val="0"/>
          <w:numId w:val="32"/>
        </w:numPr>
        <w:autoSpaceDE w:val="0"/>
        <w:autoSpaceDN w:val="0"/>
        <w:spacing w:after="0" w:line="240" w:lineRule="auto"/>
        <w:ind w:left="0" w:firstLine="709"/>
        <w:jc w:val="both"/>
        <w:rPr>
          <w:rFonts w:ascii="Times New Roman" w:hAnsi="Times New Roman"/>
          <w:sz w:val="24"/>
          <w:szCs w:val="24"/>
          <w:lang w:val="ru-RU"/>
        </w:rPr>
      </w:pPr>
      <w:r w:rsidRPr="003E4854">
        <w:rPr>
          <w:rFonts w:ascii="Times New Roman" w:hAnsi="Times New Roman"/>
          <w:iCs/>
          <w:w w:val="0"/>
          <w:sz w:val="24"/>
          <w:szCs w:val="24"/>
          <w:lang w:val="ru-RU"/>
        </w:rPr>
        <w:t>детское общественное объединение «ЮИД» (6 класс)</w:t>
      </w:r>
    </w:p>
    <w:p w:rsidR="00952C76" w:rsidRPr="003E4854" w:rsidRDefault="00952C76" w:rsidP="00BB7845">
      <w:pPr>
        <w:numPr>
          <w:ilvl w:val="0"/>
          <w:numId w:val="32"/>
        </w:numPr>
        <w:autoSpaceDE w:val="0"/>
        <w:autoSpaceDN w:val="0"/>
        <w:spacing w:after="0" w:line="240" w:lineRule="auto"/>
        <w:ind w:left="0" w:firstLine="709"/>
        <w:jc w:val="both"/>
        <w:rPr>
          <w:rFonts w:ascii="Times New Roman" w:hAnsi="Times New Roman"/>
          <w:sz w:val="24"/>
          <w:szCs w:val="24"/>
          <w:lang w:val="ru-RU"/>
        </w:rPr>
      </w:pPr>
      <w:r w:rsidRPr="003E4854">
        <w:rPr>
          <w:rFonts w:ascii="Times New Roman" w:hAnsi="Times New Roman"/>
          <w:iCs/>
          <w:w w:val="0"/>
          <w:sz w:val="24"/>
          <w:szCs w:val="24"/>
          <w:lang w:val="ru-RU"/>
        </w:rPr>
        <w:t>детское общественное объединение «Волонтеры» (7-8 классы)</w:t>
      </w:r>
    </w:p>
    <w:p w:rsidR="00952C76" w:rsidRPr="003E4854" w:rsidRDefault="00952C76" w:rsidP="00BB7845">
      <w:pPr>
        <w:numPr>
          <w:ilvl w:val="0"/>
          <w:numId w:val="32"/>
        </w:numPr>
        <w:autoSpaceDE w:val="0"/>
        <w:autoSpaceDN w:val="0"/>
        <w:spacing w:after="0" w:line="240" w:lineRule="auto"/>
        <w:ind w:left="0" w:firstLine="709"/>
        <w:jc w:val="both"/>
        <w:rPr>
          <w:rFonts w:ascii="Times New Roman" w:hAnsi="Times New Roman"/>
          <w:sz w:val="24"/>
          <w:szCs w:val="24"/>
          <w:lang w:val="ru-RU"/>
        </w:rPr>
      </w:pPr>
      <w:r w:rsidRPr="003E4854">
        <w:rPr>
          <w:rFonts w:ascii="Times New Roman" w:hAnsi="Times New Roman"/>
          <w:iCs/>
          <w:w w:val="0"/>
          <w:sz w:val="24"/>
          <w:szCs w:val="24"/>
          <w:lang w:val="ru-RU"/>
        </w:rPr>
        <w:t>детское общественное объединение «Дружина Юных пожарных» (1-4 классы)</w:t>
      </w:r>
    </w:p>
    <w:p w:rsidR="00952C76" w:rsidRPr="003E4854" w:rsidRDefault="00952C76" w:rsidP="00BB7845">
      <w:pPr>
        <w:numPr>
          <w:ilvl w:val="0"/>
          <w:numId w:val="32"/>
        </w:numPr>
        <w:autoSpaceDE w:val="0"/>
        <w:autoSpaceDN w:val="0"/>
        <w:spacing w:after="0" w:line="240" w:lineRule="auto"/>
        <w:ind w:left="0" w:firstLine="709"/>
        <w:jc w:val="both"/>
        <w:rPr>
          <w:rFonts w:ascii="Times New Roman" w:hAnsi="Times New Roman"/>
          <w:sz w:val="24"/>
          <w:szCs w:val="24"/>
          <w:lang w:val="ru-RU"/>
        </w:rPr>
      </w:pPr>
      <w:r w:rsidRPr="003E4854">
        <w:rPr>
          <w:rFonts w:ascii="Times New Roman" w:hAnsi="Times New Roman"/>
          <w:iCs/>
          <w:w w:val="0"/>
          <w:sz w:val="24"/>
          <w:szCs w:val="24"/>
          <w:lang w:val="ru-RU"/>
        </w:rPr>
        <w:t>детское общественное объединение «</w:t>
      </w:r>
      <w:r w:rsidRPr="003E4854">
        <w:rPr>
          <w:rFonts w:ascii="Times New Roman" w:hAnsi="Times New Roman"/>
          <w:sz w:val="24"/>
          <w:szCs w:val="24"/>
          <w:lang w:val="ru-RU"/>
        </w:rPr>
        <w:t>Юнармия» (8-9 классы)</w:t>
      </w:r>
    </w:p>
    <w:p w:rsidR="00952C76" w:rsidRPr="003E4854" w:rsidRDefault="00952C76" w:rsidP="00BB7845">
      <w:pPr>
        <w:numPr>
          <w:ilvl w:val="0"/>
          <w:numId w:val="32"/>
        </w:numPr>
        <w:autoSpaceDE w:val="0"/>
        <w:autoSpaceDN w:val="0"/>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детское </w:t>
      </w:r>
      <w:r w:rsidRPr="003E4854">
        <w:rPr>
          <w:rFonts w:ascii="Times New Roman" w:hAnsi="Times New Roman"/>
          <w:iCs/>
          <w:w w:val="0"/>
          <w:sz w:val="24"/>
          <w:szCs w:val="24"/>
          <w:lang w:val="ru-RU"/>
        </w:rPr>
        <w:t>общественное</w:t>
      </w:r>
      <w:r w:rsidRPr="003E4854">
        <w:rPr>
          <w:rFonts w:ascii="Times New Roman" w:hAnsi="Times New Roman"/>
          <w:sz w:val="24"/>
          <w:szCs w:val="24"/>
          <w:lang w:val="ru-RU"/>
        </w:rPr>
        <w:t xml:space="preserve">  объединение «Медиацентр» (1-11 классы)</w:t>
      </w:r>
    </w:p>
    <w:p w:rsidR="00952C76" w:rsidRPr="003E4854" w:rsidRDefault="00952C76" w:rsidP="00BB7845">
      <w:pPr>
        <w:numPr>
          <w:ilvl w:val="0"/>
          <w:numId w:val="32"/>
        </w:numPr>
        <w:autoSpaceDE w:val="0"/>
        <w:autoSpaceDN w:val="0"/>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детское общественное объединение «Страна Пионерия» (5-7 классы)</w:t>
      </w:r>
    </w:p>
    <w:p w:rsidR="00952C76" w:rsidRPr="003E4854" w:rsidRDefault="00952C76" w:rsidP="00BB7845">
      <w:pPr>
        <w:numPr>
          <w:ilvl w:val="0"/>
          <w:numId w:val="32"/>
        </w:numPr>
        <w:autoSpaceDE w:val="0"/>
        <w:autoSpaceDN w:val="0"/>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детское общественное обединение «Страна Чудес» (1-4 классы) </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Правовой основой объединений является ФЗ от 19.05.1995 </w:t>
      </w:r>
      <w:r w:rsidRPr="003E4854">
        <w:rPr>
          <w:rFonts w:ascii="Times New Roman" w:hAnsi="Times New Roman"/>
          <w:sz w:val="24"/>
          <w:szCs w:val="24"/>
        </w:rPr>
        <w:t>N</w:t>
      </w:r>
      <w:r w:rsidRPr="003E4854">
        <w:rPr>
          <w:rFonts w:ascii="Times New Roman" w:hAnsi="Times New Roman"/>
          <w:sz w:val="24"/>
          <w:szCs w:val="24"/>
          <w:lang w:val="ru-RU"/>
        </w:rPr>
        <w:t xml:space="preserve"> 82-ФЗ (ред. от 20.12.2017) «Об общественных объединениях» (ст. 5), ФЗ от 06.07.2022 «О российском движении детей и молодёжи» </w:t>
      </w:r>
      <w:hyperlink r:id="rId10" w:history="1">
        <w:r w:rsidRPr="003E4854">
          <w:rPr>
            <w:rStyle w:val="a6"/>
            <w:rFonts w:ascii="Times New Roman" w:hAnsi="Times New Roman"/>
            <w:sz w:val="24"/>
            <w:szCs w:val="24"/>
          </w:rPr>
          <w:t>https</w:t>
        </w:r>
        <w:r w:rsidRPr="003E4854">
          <w:rPr>
            <w:rStyle w:val="a6"/>
            <w:rFonts w:ascii="Times New Roman" w:hAnsi="Times New Roman"/>
            <w:sz w:val="24"/>
            <w:szCs w:val="24"/>
            <w:lang w:val="ru-RU"/>
          </w:rPr>
          <w:t>://будьвдвижении.рф/</w:t>
        </w:r>
        <w:r w:rsidRPr="003E4854">
          <w:rPr>
            <w:rStyle w:val="a6"/>
            <w:rFonts w:ascii="Times New Roman" w:hAnsi="Times New Roman"/>
            <w:sz w:val="24"/>
            <w:szCs w:val="24"/>
          </w:rPr>
          <w:t>media</w:t>
        </w:r>
        <w:r w:rsidRPr="003E4854">
          <w:rPr>
            <w:rStyle w:val="a6"/>
            <w:rFonts w:ascii="Times New Roman" w:hAnsi="Times New Roman"/>
            <w:sz w:val="24"/>
            <w:szCs w:val="24"/>
            <w:lang w:val="ru-RU"/>
          </w:rPr>
          <w:t>/</w:t>
        </w:r>
        <w:r w:rsidRPr="003E4854">
          <w:rPr>
            <w:rStyle w:val="a6"/>
            <w:rFonts w:ascii="Times New Roman" w:hAnsi="Times New Roman"/>
            <w:sz w:val="24"/>
            <w:szCs w:val="24"/>
          </w:rPr>
          <w:t>documents</w:t>
        </w:r>
        <w:r w:rsidRPr="003E4854">
          <w:rPr>
            <w:rStyle w:val="a6"/>
            <w:rFonts w:ascii="Times New Roman" w:hAnsi="Times New Roman"/>
            <w:sz w:val="24"/>
            <w:szCs w:val="24"/>
            <w:lang w:val="ru-RU"/>
          </w:rPr>
          <w:t>/Закон_о_РДДМ_2.</w:t>
        </w:r>
        <w:r w:rsidRPr="003E4854">
          <w:rPr>
            <w:rStyle w:val="a6"/>
            <w:rFonts w:ascii="Times New Roman" w:hAnsi="Times New Roman"/>
            <w:sz w:val="24"/>
            <w:szCs w:val="24"/>
          </w:rPr>
          <w:t>pdf</w:t>
        </w:r>
      </w:hyperlink>
    </w:p>
    <w:p w:rsidR="00952C76" w:rsidRPr="003E4854" w:rsidRDefault="00952C76" w:rsidP="00952C76">
      <w:pPr>
        <w:spacing w:after="0" w:line="240" w:lineRule="auto"/>
        <w:ind w:firstLine="709"/>
        <w:jc w:val="both"/>
        <w:rPr>
          <w:rFonts w:ascii="Times New Roman" w:hAnsi="Times New Roman"/>
          <w:i/>
          <w:sz w:val="24"/>
          <w:szCs w:val="24"/>
          <w:lang w:val="ru-RU"/>
        </w:rPr>
      </w:pPr>
      <w:r w:rsidRPr="003E4854">
        <w:rPr>
          <w:rFonts w:ascii="Times New Roman" w:hAnsi="Times New Roman"/>
          <w:sz w:val="24"/>
          <w:szCs w:val="24"/>
          <w:lang w:val="ru-RU"/>
        </w:rPr>
        <w:t>Воспитание в детских общественных объединениях осуществляется через:</w:t>
      </w:r>
    </w:p>
    <w:p w:rsidR="00952C76" w:rsidRPr="003E4854" w:rsidRDefault="00952C76" w:rsidP="00BB7845">
      <w:pPr>
        <w:numPr>
          <w:ilvl w:val="0"/>
          <w:numId w:val="31"/>
        </w:numPr>
        <w:autoSpaceDE w:val="0"/>
        <w:autoSpaceDN w:val="0"/>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организацию общественно полезных дел, дающих детям возможность получить важный для их личностного развития опыт деятельности, направленной на помощь другим людям, своей школе, обществу в целом; развить в себе такие качества как забота, уважение, умение сопереживать, умение общаться, слушать и слышать других; </w:t>
      </w:r>
    </w:p>
    <w:p w:rsidR="00952C76" w:rsidRPr="003E4854" w:rsidRDefault="00952C76" w:rsidP="00BB7845">
      <w:pPr>
        <w:numPr>
          <w:ilvl w:val="0"/>
          <w:numId w:val="31"/>
        </w:numPr>
        <w:autoSpaceDE w:val="0"/>
        <w:autoSpaceDN w:val="0"/>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рекрутинговые мероприятия в начальной школе, реализующие идею популяризации деятельности детского общественного объединения, привлечения в него новых участников (проводятся в форме игр, квестов, театрализаций, он-лайн мероприятий и т.п.);</w:t>
      </w:r>
    </w:p>
    <w:p w:rsidR="00952C76" w:rsidRPr="003E4854" w:rsidRDefault="00952C76" w:rsidP="00BB7845">
      <w:pPr>
        <w:numPr>
          <w:ilvl w:val="0"/>
          <w:numId w:val="31"/>
        </w:numPr>
        <w:autoSpaceDE w:val="0"/>
        <w:autoSpaceDN w:val="0"/>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поддержку и развитие в детском объединении его традиций и ритуалов, формирующих у ребенка чувство общности с другими его членами, чувство причастности к тому, что происходит в объединении (реализуется посредством введения особой символики детского объединения: эмблема и флаг;</w:t>
      </w:r>
    </w:p>
    <w:p w:rsidR="00952C76" w:rsidRPr="003E4854" w:rsidRDefault="00952C76" w:rsidP="00BB7845">
      <w:pPr>
        <w:numPr>
          <w:ilvl w:val="0"/>
          <w:numId w:val="31"/>
        </w:numPr>
        <w:autoSpaceDE w:val="0"/>
        <w:autoSpaceDN w:val="0"/>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участие членов детского общественного движения в волонтерском школьном движении, деятельности на благо конкретных людей и социального окружения в целом. </w:t>
      </w:r>
    </w:p>
    <w:p w:rsidR="00952C76" w:rsidRPr="003E4854" w:rsidRDefault="00952C76" w:rsidP="00952C76">
      <w:pPr>
        <w:keepNext/>
        <w:keepLines/>
        <w:spacing w:after="0" w:line="240" w:lineRule="auto"/>
        <w:ind w:firstLine="709"/>
        <w:jc w:val="both"/>
        <w:outlineLvl w:val="0"/>
        <w:rPr>
          <w:rFonts w:ascii="Times New Roman" w:hAnsi="Times New Roman"/>
          <w:b/>
          <w:sz w:val="24"/>
          <w:szCs w:val="24"/>
        </w:rPr>
      </w:pPr>
      <w:r w:rsidRPr="003E4854">
        <w:rPr>
          <w:rFonts w:ascii="Times New Roman" w:hAnsi="Times New Roman"/>
          <w:b/>
          <w:sz w:val="24"/>
          <w:szCs w:val="24"/>
          <w:lang w:val="ru-RU"/>
        </w:rPr>
        <w:br w:type="page"/>
      </w:r>
      <w:r w:rsidRPr="003E4854">
        <w:rPr>
          <w:rFonts w:ascii="Times New Roman" w:hAnsi="Times New Roman"/>
          <w:b/>
          <w:sz w:val="24"/>
          <w:szCs w:val="24"/>
        </w:rPr>
        <w:t>РАЗДЕЛ 3. ОРГАНИЗАЦИОННЫЙ</w:t>
      </w:r>
    </w:p>
    <w:p w:rsidR="00952C76" w:rsidRPr="003E4854" w:rsidRDefault="00952C76" w:rsidP="00952C76">
      <w:pPr>
        <w:keepNext/>
        <w:keepLines/>
        <w:spacing w:after="0" w:line="240" w:lineRule="auto"/>
        <w:ind w:firstLine="709"/>
        <w:jc w:val="both"/>
        <w:outlineLvl w:val="0"/>
        <w:rPr>
          <w:rFonts w:ascii="Times New Roman" w:hAnsi="Times New Roman"/>
          <w:b/>
          <w:sz w:val="24"/>
          <w:szCs w:val="24"/>
        </w:rPr>
      </w:pPr>
    </w:p>
    <w:p w:rsidR="00952C76" w:rsidRPr="003E4854" w:rsidRDefault="00952C76" w:rsidP="00BB7845">
      <w:pPr>
        <w:keepNext/>
        <w:keepLines/>
        <w:numPr>
          <w:ilvl w:val="1"/>
          <w:numId w:val="33"/>
        </w:numPr>
        <w:spacing w:after="0" w:line="240" w:lineRule="auto"/>
        <w:ind w:left="0" w:firstLine="709"/>
        <w:jc w:val="both"/>
        <w:outlineLvl w:val="0"/>
        <w:rPr>
          <w:rFonts w:ascii="Times New Roman" w:hAnsi="Times New Roman"/>
          <w:b/>
          <w:sz w:val="24"/>
          <w:szCs w:val="24"/>
        </w:rPr>
      </w:pPr>
      <w:bookmarkStart w:id="103" w:name="__RefHeading___9"/>
      <w:bookmarkEnd w:id="103"/>
      <w:r w:rsidRPr="003E4854">
        <w:rPr>
          <w:rFonts w:ascii="Times New Roman" w:hAnsi="Times New Roman"/>
          <w:b/>
          <w:sz w:val="24"/>
          <w:szCs w:val="24"/>
        </w:rPr>
        <w:t xml:space="preserve">Кадровое обеспечение </w:t>
      </w:r>
    </w:p>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Реализацию рабочей программы</w:t>
      </w:r>
      <w:r w:rsidRPr="003E4854">
        <w:rPr>
          <w:rFonts w:ascii="Times New Roman" w:hAnsi="Times New Roman"/>
          <w:color w:val="FF0000"/>
          <w:sz w:val="24"/>
          <w:szCs w:val="24"/>
          <w:lang w:val="ru-RU"/>
        </w:rPr>
        <w:t xml:space="preserve"> </w:t>
      </w:r>
      <w:r w:rsidRPr="003E4854">
        <w:rPr>
          <w:rFonts w:ascii="Times New Roman" w:hAnsi="Times New Roman"/>
          <w:sz w:val="24"/>
          <w:szCs w:val="24"/>
          <w:lang w:val="ru-RU"/>
        </w:rPr>
        <w:t>воспитания МОАУ «СОШ№50 г.Орска им.В.П.Поляничко»</w:t>
      </w:r>
      <w:r w:rsidRPr="003E4854">
        <w:rPr>
          <w:rFonts w:ascii="Times New Roman" w:hAnsi="Times New Roman"/>
          <w:color w:val="FF0000"/>
          <w:sz w:val="24"/>
          <w:szCs w:val="24"/>
          <w:lang w:val="ru-RU"/>
        </w:rPr>
        <w:t xml:space="preserve"> </w:t>
      </w:r>
      <w:r w:rsidRPr="003E4854">
        <w:rPr>
          <w:rFonts w:ascii="Times New Roman" w:hAnsi="Times New Roman"/>
          <w:sz w:val="24"/>
          <w:szCs w:val="24"/>
          <w:lang w:val="ru-RU"/>
        </w:rPr>
        <w:t>обеспечивают следующие педагогические работники:</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300"/>
        <w:gridCol w:w="6914"/>
      </w:tblGrid>
      <w:tr w:rsidR="00952C76" w:rsidRPr="003E4854">
        <w:tc>
          <w:tcPr>
            <w:tcW w:w="2300"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b/>
                <w:sz w:val="24"/>
                <w:szCs w:val="24"/>
              </w:rPr>
            </w:pPr>
            <w:r w:rsidRPr="003E4854">
              <w:rPr>
                <w:rFonts w:ascii="Times New Roman" w:hAnsi="Times New Roman"/>
                <w:b/>
                <w:sz w:val="24"/>
                <w:szCs w:val="24"/>
              </w:rPr>
              <w:t>должность</w:t>
            </w:r>
          </w:p>
        </w:tc>
        <w:tc>
          <w:tcPr>
            <w:tcW w:w="6914"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b/>
                <w:sz w:val="24"/>
                <w:szCs w:val="24"/>
              </w:rPr>
            </w:pPr>
            <w:r w:rsidRPr="003E4854">
              <w:rPr>
                <w:rFonts w:ascii="Times New Roman" w:hAnsi="Times New Roman"/>
                <w:b/>
                <w:sz w:val="24"/>
                <w:szCs w:val="24"/>
              </w:rPr>
              <w:t>функционал</w:t>
            </w:r>
          </w:p>
        </w:tc>
      </w:tr>
      <w:tr w:rsidR="00952C76" w:rsidRPr="003E4854">
        <w:tc>
          <w:tcPr>
            <w:tcW w:w="2300"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rPr>
            </w:pPr>
            <w:r w:rsidRPr="003E4854">
              <w:rPr>
                <w:rFonts w:ascii="Times New Roman" w:hAnsi="Times New Roman"/>
                <w:sz w:val="24"/>
                <w:szCs w:val="24"/>
              </w:rPr>
              <w:t>директор</w:t>
            </w:r>
          </w:p>
        </w:tc>
        <w:tc>
          <w:tcPr>
            <w:tcW w:w="6914"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Осуществляет контроль развития системы</w:t>
            </w:r>
          </w:p>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организации воспитания обучающихся.</w:t>
            </w:r>
          </w:p>
        </w:tc>
      </w:tr>
      <w:tr w:rsidR="00952C76" w:rsidRPr="003E4854">
        <w:tc>
          <w:tcPr>
            <w:tcW w:w="2300"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rPr>
            </w:pPr>
            <w:r w:rsidRPr="003E4854">
              <w:rPr>
                <w:rFonts w:ascii="Times New Roman" w:hAnsi="Times New Roman"/>
                <w:sz w:val="24"/>
                <w:szCs w:val="24"/>
              </w:rPr>
              <w:t xml:space="preserve">заместитель директора по УВР </w:t>
            </w:r>
          </w:p>
        </w:tc>
        <w:tc>
          <w:tcPr>
            <w:tcW w:w="6914"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Осуществляет контроль реализации воспитательного потенциала урочной и внеурочной деятельности, организует работу с неуспевающими и слабоуспевающими учащимися и их родителями</w:t>
            </w:r>
          </w:p>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(законными представителями), учителями-предметниками. Организует методическое сопровождение и контроль учителей-предметников по</w:t>
            </w:r>
          </w:p>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организации индивидуальной работы с неуспевающими и слабоуспевающими обучающимися, одаренными учащимися, учащимися с ОВЗ, из семей «группы риска».</w:t>
            </w:r>
          </w:p>
        </w:tc>
      </w:tr>
      <w:tr w:rsidR="00952C76" w:rsidRPr="003E4854">
        <w:tc>
          <w:tcPr>
            <w:tcW w:w="2300"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rPr>
            </w:pPr>
            <w:r w:rsidRPr="003E4854">
              <w:rPr>
                <w:rFonts w:ascii="Times New Roman" w:hAnsi="Times New Roman"/>
                <w:sz w:val="24"/>
                <w:szCs w:val="24"/>
              </w:rPr>
              <w:t>заместитель директора по ВР</w:t>
            </w:r>
          </w:p>
        </w:tc>
        <w:tc>
          <w:tcPr>
            <w:tcW w:w="6914"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Организует воспитательную работу в образовательной организации: анализ, принятие управленческих результатам анализа, реализация плана, контроль реализации плана. Руководит социально-психологической службой, является куратором Школьной службой медиации. Контролирует организацию образовательной организации. Курирует</w:t>
            </w:r>
          </w:p>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деятельность школьного самоуправления, волонтёрского отряда, Родительского и Управляющего советов. Курирует деятельность</w:t>
            </w:r>
          </w:p>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дополнительного образования, Школьного спортивного клуба. Курирует деятельность вожатых,</w:t>
            </w:r>
          </w:p>
          <w:p w:rsidR="00952C76" w:rsidRPr="003E4854" w:rsidRDefault="00952C76" w:rsidP="00952C76">
            <w:pPr>
              <w:keepNext/>
              <w:keepLines/>
              <w:spacing w:after="0" w:line="240" w:lineRule="auto"/>
              <w:ind w:firstLine="709"/>
              <w:jc w:val="both"/>
              <w:outlineLvl w:val="0"/>
              <w:rPr>
                <w:rFonts w:ascii="Times New Roman" w:hAnsi="Times New Roman"/>
                <w:sz w:val="24"/>
                <w:szCs w:val="24"/>
              </w:rPr>
            </w:pPr>
            <w:r w:rsidRPr="003E4854">
              <w:rPr>
                <w:rFonts w:ascii="Times New Roman" w:hAnsi="Times New Roman"/>
                <w:sz w:val="24"/>
                <w:szCs w:val="24"/>
                <w:lang w:val="ru-RU"/>
              </w:rPr>
              <w:t xml:space="preserve">педагогов-психологов, социальных педагогов, дополнительного образования. </w:t>
            </w:r>
            <w:r w:rsidRPr="003E4854">
              <w:rPr>
                <w:rFonts w:ascii="Times New Roman" w:hAnsi="Times New Roman"/>
                <w:sz w:val="24"/>
                <w:szCs w:val="24"/>
              </w:rPr>
              <w:t>Обеспечивает работу</w:t>
            </w:r>
          </w:p>
          <w:p w:rsidR="00952C76" w:rsidRPr="003E4854" w:rsidRDefault="00952C76" w:rsidP="00952C76">
            <w:pPr>
              <w:keepNext/>
              <w:keepLines/>
              <w:spacing w:after="0" w:line="240" w:lineRule="auto"/>
              <w:ind w:firstLine="709"/>
              <w:jc w:val="both"/>
              <w:outlineLvl w:val="0"/>
              <w:rPr>
                <w:rFonts w:ascii="Times New Roman" w:hAnsi="Times New Roman"/>
                <w:sz w:val="24"/>
                <w:szCs w:val="24"/>
              </w:rPr>
            </w:pPr>
            <w:r w:rsidRPr="003E4854">
              <w:rPr>
                <w:rFonts w:ascii="Times New Roman" w:hAnsi="Times New Roman"/>
                <w:sz w:val="24"/>
                <w:szCs w:val="24"/>
              </w:rPr>
              <w:t>дополнительного образования школьных программ через Навигатор.</w:t>
            </w:r>
          </w:p>
        </w:tc>
      </w:tr>
      <w:tr w:rsidR="00952C76" w:rsidRPr="003E4854">
        <w:tc>
          <w:tcPr>
            <w:tcW w:w="2300"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советник директора по воспитательной работе и взаимодействию с детскими общественными организациями</w:t>
            </w:r>
          </w:p>
        </w:tc>
        <w:tc>
          <w:tcPr>
            <w:tcW w:w="6914"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Организует взаимодействие с детскими общественными объединениями, проводит мероприятия в рамках РДДМ совместно с другими участниками образовательного процесса, обеспечивает участие обучающихся в муниципальных, региональных и федеральных мероприятиях.</w:t>
            </w:r>
          </w:p>
        </w:tc>
      </w:tr>
      <w:tr w:rsidR="00952C76" w:rsidRPr="003E4854">
        <w:tc>
          <w:tcPr>
            <w:tcW w:w="2300"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rPr>
            </w:pPr>
            <w:r w:rsidRPr="003E4854">
              <w:rPr>
                <w:rFonts w:ascii="Times New Roman" w:hAnsi="Times New Roman"/>
                <w:sz w:val="24"/>
                <w:szCs w:val="24"/>
              </w:rPr>
              <w:t>вожатый (старший вожатый)</w:t>
            </w:r>
          </w:p>
        </w:tc>
        <w:tc>
          <w:tcPr>
            <w:tcW w:w="6914"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Организует работу школьного самоуправления, обеспечивает участие обучающихся в мероприятиях по плану воспитательной работы ОО на учебный год.</w:t>
            </w:r>
          </w:p>
        </w:tc>
      </w:tr>
      <w:tr w:rsidR="00952C76" w:rsidRPr="003E4854">
        <w:tc>
          <w:tcPr>
            <w:tcW w:w="2300"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rPr>
            </w:pPr>
            <w:r w:rsidRPr="003E4854">
              <w:rPr>
                <w:rFonts w:ascii="Times New Roman" w:hAnsi="Times New Roman"/>
                <w:sz w:val="24"/>
                <w:szCs w:val="24"/>
              </w:rPr>
              <w:t>социальный педагог</w:t>
            </w:r>
          </w:p>
        </w:tc>
        <w:tc>
          <w:tcPr>
            <w:tcW w:w="6914"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Организует работу с обучающимися, родителями (законными представителями), классными руководителями, учителями-предметниками по профилактике правонарушений и безнадзорности</w:t>
            </w:r>
          </w:p>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несовершеннолетних, в том числе в рамках межведомственного взаимодействия. Проводит в рамках своей компетентности коррекционно-развивающую учащимися «группы риска» и их родителями (законными представителями).</w:t>
            </w:r>
          </w:p>
        </w:tc>
      </w:tr>
      <w:tr w:rsidR="00952C76" w:rsidRPr="003E4854">
        <w:tc>
          <w:tcPr>
            <w:tcW w:w="2300"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rPr>
            </w:pPr>
            <w:r w:rsidRPr="003E4854">
              <w:rPr>
                <w:rFonts w:ascii="Times New Roman" w:hAnsi="Times New Roman"/>
                <w:sz w:val="24"/>
                <w:szCs w:val="24"/>
              </w:rPr>
              <w:t>педагог-психолог</w:t>
            </w:r>
          </w:p>
        </w:tc>
        <w:tc>
          <w:tcPr>
            <w:tcW w:w="6914"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Организует психологическое сопровождение воспитательного процесса: коррекционные занятия с</w:t>
            </w:r>
          </w:p>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состоящими на различных видах учёта; консультации для родителей (законных представителей) по корректировке детско-родительских отношений, обучающихся по вопросам личностного развития. Проводит занятия с обучающимися, направленные на профилактику конфликтов, буллинга, профориентацию и др.</w:t>
            </w:r>
          </w:p>
        </w:tc>
      </w:tr>
      <w:tr w:rsidR="00952C76" w:rsidRPr="003E4854">
        <w:tc>
          <w:tcPr>
            <w:tcW w:w="2300"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rPr>
            </w:pPr>
            <w:r w:rsidRPr="003E4854">
              <w:rPr>
                <w:rFonts w:ascii="Times New Roman" w:hAnsi="Times New Roman"/>
                <w:sz w:val="24"/>
                <w:szCs w:val="24"/>
              </w:rPr>
              <w:t>классные руководители</w:t>
            </w:r>
          </w:p>
        </w:tc>
        <w:tc>
          <w:tcPr>
            <w:tcW w:w="6914"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Организует воспитательную работу с обучающимися и родителями на уровне классного коллектива.</w:t>
            </w:r>
          </w:p>
        </w:tc>
      </w:tr>
      <w:tr w:rsidR="00952C76" w:rsidRPr="003E4854">
        <w:tc>
          <w:tcPr>
            <w:tcW w:w="2300"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rPr>
            </w:pPr>
            <w:r w:rsidRPr="003E4854">
              <w:rPr>
                <w:rFonts w:ascii="Times New Roman" w:hAnsi="Times New Roman"/>
                <w:sz w:val="24"/>
                <w:szCs w:val="24"/>
              </w:rPr>
              <w:t>учителя-предметники</w:t>
            </w:r>
          </w:p>
        </w:tc>
        <w:tc>
          <w:tcPr>
            <w:tcW w:w="6914"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rPr>
            </w:pPr>
            <w:r w:rsidRPr="003E4854">
              <w:rPr>
                <w:rFonts w:ascii="Times New Roman" w:hAnsi="Times New Roman"/>
                <w:sz w:val="24"/>
                <w:szCs w:val="24"/>
              </w:rPr>
              <w:t>Реализует воспитательный потенциал урока.</w:t>
            </w:r>
          </w:p>
        </w:tc>
      </w:tr>
      <w:tr w:rsidR="00952C76" w:rsidRPr="003E4854">
        <w:tc>
          <w:tcPr>
            <w:tcW w:w="2300"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rPr>
            </w:pPr>
            <w:r w:rsidRPr="003E4854">
              <w:rPr>
                <w:rFonts w:ascii="Times New Roman" w:hAnsi="Times New Roman"/>
                <w:sz w:val="24"/>
                <w:szCs w:val="24"/>
              </w:rPr>
              <w:t>педагог – библиотекарь</w:t>
            </w:r>
          </w:p>
        </w:tc>
        <w:tc>
          <w:tcPr>
            <w:tcW w:w="6914"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Организует воспитательную работу с обучающимися и родителями по плану ШИБЦ на учебный год.</w:t>
            </w:r>
          </w:p>
        </w:tc>
      </w:tr>
      <w:tr w:rsidR="00952C76" w:rsidRPr="003E4854">
        <w:tc>
          <w:tcPr>
            <w:tcW w:w="2300"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rPr>
            </w:pPr>
            <w:r w:rsidRPr="003E4854">
              <w:rPr>
                <w:rFonts w:ascii="Times New Roman" w:hAnsi="Times New Roman"/>
                <w:sz w:val="24"/>
                <w:szCs w:val="24"/>
              </w:rPr>
              <w:t>педагоги дополнительного образования</w:t>
            </w:r>
          </w:p>
        </w:tc>
        <w:tc>
          <w:tcPr>
            <w:tcW w:w="6914" w:type="dxa"/>
            <w:shd w:val="clear" w:color="auto" w:fill="auto"/>
          </w:tcPr>
          <w:p w:rsidR="00952C76" w:rsidRPr="003E4854" w:rsidRDefault="00952C76" w:rsidP="00952C76">
            <w:pPr>
              <w:keepNext/>
              <w:keepLine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Разрабатывает и обеспечивает реализацию дополнительных общеобразовательных общеразвивающих программ.</w:t>
            </w:r>
          </w:p>
        </w:tc>
      </w:tr>
    </w:tbl>
    <w:p w:rsidR="00952C76" w:rsidRPr="003E4854" w:rsidRDefault="00952C76" w:rsidP="00952C76">
      <w:pPr>
        <w:keepNext/>
        <w:keepLines/>
        <w:spacing w:after="0" w:line="240" w:lineRule="auto"/>
        <w:ind w:firstLine="709"/>
        <w:jc w:val="both"/>
        <w:outlineLvl w:val="0"/>
        <w:rPr>
          <w:rFonts w:ascii="Times New Roman" w:hAnsi="Times New Roman"/>
          <w:b/>
          <w:sz w:val="24"/>
          <w:szCs w:val="24"/>
          <w:lang w:val="ru-RU"/>
        </w:rPr>
      </w:pPr>
    </w:p>
    <w:p w:rsidR="00952C76" w:rsidRPr="003E4854" w:rsidRDefault="00952C76" w:rsidP="00952C76">
      <w:pPr>
        <w:keepNext/>
        <w:keepLines/>
        <w:spacing w:after="0" w:line="240" w:lineRule="auto"/>
        <w:ind w:firstLine="709"/>
        <w:jc w:val="both"/>
        <w:outlineLvl w:val="0"/>
        <w:rPr>
          <w:rFonts w:ascii="Times New Roman" w:hAnsi="Times New Roman"/>
          <w:b/>
          <w:sz w:val="24"/>
          <w:szCs w:val="24"/>
          <w:lang w:val="ru-RU"/>
        </w:rPr>
      </w:pPr>
      <w:bookmarkStart w:id="104" w:name="__RefHeading___10"/>
      <w:bookmarkEnd w:id="104"/>
      <w:r w:rsidRPr="003E4854">
        <w:rPr>
          <w:rFonts w:ascii="Times New Roman" w:hAnsi="Times New Roman"/>
          <w:b/>
          <w:sz w:val="24"/>
          <w:szCs w:val="24"/>
          <w:lang w:val="ru-RU"/>
        </w:rPr>
        <w:t>3.2 Нормативно-методическое обеспечение</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ab/>
        <w:t>Воспитательная деятельность в МОАУ «СОШ№50 г.Орска им.В.П.Поляничко»регламентируется следующими локальными актами:</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Положение о классном руководстве.</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Положение о социально-психологической службе.</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Положение о совете профилактики безнадзорности и правонарушений</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несовершеннолетних.</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Положение о Родительском совете.</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Положение о Школьном самоуправлении.</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Положение об использовании государственных символов.</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Положение о мерах социальной поддержки обучающихся.</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Положение о поощрениях и взысканиях.</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Положение о комиссии по урегулированию споров.</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Положение о школьном спортивном клубе.</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Положение о внешнем виде учащихся.</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Положение о постановке детей и семей на ВШУ.</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Положение о Школьной службе медиации.</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Образовательная программа дополнительного образования.</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Календарные планы воспитательной работы.</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Планы воспитательной работы классных руководителей.</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План работы социально-психологической службы.</w:t>
      </w:r>
    </w:p>
    <w:p w:rsidR="00952C76" w:rsidRPr="003E4854" w:rsidRDefault="00952C76" w:rsidP="00952C76">
      <w:pPr>
        <w:tabs>
          <w:tab w:val="left" w:pos="851"/>
        </w:tabs>
        <w:spacing w:after="0" w:line="240" w:lineRule="auto"/>
        <w:ind w:firstLine="709"/>
        <w:jc w:val="both"/>
        <w:outlineLvl w:val="0"/>
        <w:rPr>
          <w:rFonts w:ascii="Times New Roman" w:hAnsi="Times New Roman"/>
          <w:sz w:val="24"/>
          <w:szCs w:val="24"/>
          <w:lang w:val="ru-RU"/>
        </w:rPr>
      </w:pPr>
      <w:r w:rsidRPr="003E4854">
        <w:rPr>
          <w:rFonts w:ascii="Times New Roman" w:hAnsi="Times New Roman"/>
          <w:sz w:val="24"/>
          <w:szCs w:val="24"/>
          <w:lang w:val="ru-RU"/>
        </w:rPr>
        <w:t>– Дополнительные общеобразовательные общеразвивающие программы.</w:t>
      </w:r>
    </w:p>
    <w:p w:rsidR="00952C76" w:rsidRPr="003E4854" w:rsidRDefault="00952C76" w:rsidP="00952C76">
      <w:pPr>
        <w:tabs>
          <w:tab w:val="left" w:pos="851"/>
        </w:tabs>
        <w:spacing w:after="0" w:line="240" w:lineRule="auto"/>
        <w:ind w:firstLine="709"/>
        <w:jc w:val="both"/>
        <w:outlineLvl w:val="0"/>
        <w:rPr>
          <w:rFonts w:ascii="Times New Roman" w:hAnsi="Times New Roman"/>
          <w:b/>
          <w:sz w:val="24"/>
          <w:szCs w:val="24"/>
          <w:lang w:val="ru-RU"/>
        </w:rPr>
      </w:pPr>
    </w:p>
    <w:p w:rsidR="00952C76" w:rsidRPr="003E4854" w:rsidRDefault="00952C76" w:rsidP="00952C76">
      <w:pPr>
        <w:tabs>
          <w:tab w:val="left" w:pos="851"/>
        </w:tabs>
        <w:spacing w:after="0" w:line="240" w:lineRule="auto"/>
        <w:ind w:firstLine="709"/>
        <w:jc w:val="both"/>
        <w:outlineLvl w:val="0"/>
        <w:rPr>
          <w:rFonts w:ascii="Times New Roman" w:hAnsi="Times New Roman"/>
          <w:b/>
          <w:color w:val="FF0000"/>
          <w:sz w:val="24"/>
          <w:szCs w:val="24"/>
          <w:lang w:val="ru-RU"/>
        </w:rPr>
      </w:pPr>
      <w:bookmarkStart w:id="105" w:name="__RefHeading___11"/>
      <w:bookmarkEnd w:id="105"/>
      <w:r w:rsidRPr="003E4854">
        <w:rPr>
          <w:rFonts w:ascii="Times New Roman" w:hAnsi="Times New Roman"/>
          <w:b/>
          <w:sz w:val="24"/>
          <w:szCs w:val="24"/>
          <w:lang w:val="ru-RU"/>
        </w:rPr>
        <w:t xml:space="preserve">3.3 Требования </w:t>
      </w:r>
      <w:r>
        <w:rPr>
          <w:rFonts w:ascii="Times New Roman" w:hAnsi="Times New Roman"/>
          <w:b/>
          <w:sz w:val="24"/>
          <w:szCs w:val="24"/>
          <w:lang w:val="ru-RU"/>
        </w:rPr>
        <w:t xml:space="preserve"> </w:t>
      </w:r>
      <w:r w:rsidRPr="003E4854">
        <w:rPr>
          <w:rFonts w:ascii="Times New Roman" w:hAnsi="Times New Roman"/>
          <w:b/>
          <w:sz w:val="24"/>
          <w:szCs w:val="24"/>
          <w:lang w:val="ru-RU"/>
        </w:rPr>
        <w:t xml:space="preserve">к условиям работы с обучающимися с особыми образовательными потребностями </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В воспитательной работе с категориями обучающихся, имеющих особые образовательные потребности: </w:t>
      </w:r>
      <w:r w:rsidRPr="003E4854">
        <w:rPr>
          <w:rFonts w:ascii="Times New Roman" w:hAnsi="Times New Roman"/>
          <w:iCs/>
          <w:sz w:val="24"/>
          <w:szCs w:val="24"/>
          <w:lang w:val="ru-RU"/>
        </w:rPr>
        <w:t>обучающихся с</w:t>
      </w:r>
      <w:r w:rsidRPr="003E4854">
        <w:rPr>
          <w:rFonts w:ascii="Times New Roman" w:hAnsi="Times New Roman"/>
          <w:sz w:val="24"/>
          <w:szCs w:val="24"/>
          <w:lang w:val="ru-RU"/>
        </w:rPr>
        <w:t xml:space="preserve"> инвалидностью, с ОВЗ, из социально уязвимых групп (например, воспитанники детских домов, из семей мигрантов, билингвы и др.), одарённых, с отклоняющимся поведением, — создаются особые условия.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148"/>
        <w:gridCol w:w="7316"/>
      </w:tblGrid>
      <w:tr w:rsidR="00952C76" w:rsidRPr="003E4854">
        <w:tc>
          <w:tcPr>
            <w:tcW w:w="2148" w:type="dxa"/>
            <w:shd w:val="clear" w:color="auto" w:fill="auto"/>
          </w:tcPr>
          <w:p w:rsidR="00952C76" w:rsidRPr="003E4854" w:rsidRDefault="00952C76" w:rsidP="00952C76">
            <w:pPr>
              <w:tabs>
                <w:tab w:val="left" w:pos="851"/>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Категория</w:t>
            </w:r>
          </w:p>
        </w:tc>
        <w:tc>
          <w:tcPr>
            <w:tcW w:w="7316" w:type="dxa"/>
            <w:shd w:val="clear" w:color="auto" w:fill="auto"/>
          </w:tcPr>
          <w:p w:rsidR="00952C76" w:rsidRPr="003E4854" w:rsidRDefault="00952C76" w:rsidP="00952C76">
            <w:pPr>
              <w:tabs>
                <w:tab w:val="left" w:pos="851"/>
              </w:tabs>
              <w:spacing w:after="0" w:line="240" w:lineRule="auto"/>
              <w:ind w:firstLine="709"/>
              <w:jc w:val="both"/>
              <w:rPr>
                <w:rFonts w:ascii="Times New Roman" w:hAnsi="Times New Roman"/>
                <w:b/>
                <w:sz w:val="24"/>
                <w:szCs w:val="24"/>
              </w:rPr>
            </w:pPr>
            <w:r w:rsidRPr="003E4854">
              <w:rPr>
                <w:rFonts w:ascii="Times New Roman" w:hAnsi="Times New Roman"/>
                <w:b/>
                <w:sz w:val="24"/>
                <w:szCs w:val="24"/>
              </w:rPr>
              <w:t>Условия</w:t>
            </w:r>
          </w:p>
        </w:tc>
      </w:tr>
      <w:tr w:rsidR="00952C76" w:rsidRPr="003E4854">
        <w:tc>
          <w:tcPr>
            <w:tcW w:w="2148" w:type="dxa"/>
            <w:shd w:val="clear" w:color="auto" w:fill="auto"/>
          </w:tcPr>
          <w:p w:rsidR="00952C76" w:rsidRPr="003E4854" w:rsidRDefault="00952C76" w:rsidP="00952C76">
            <w:pPr>
              <w:tabs>
                <w:tab w:val="left" w:pos="851"/>
              </w:tabs>
              <w:spacing w:after="0" w:line="240" w:lineRule="auto"/>
              <w:ind w:firstLine="709"/>
              <w:jc w:val="both"/>
              <w:rPr>
                <w:rFonts w:ascii="Times New Roman" w:hAnsi="Times New Roman"/>
                <w:sz w:val="24"/>
                <w:szCs w:val="24"/>
              </w:rPr>
            </w:pPr>
            <w:r w:rsidRPr="003E4854">
              <w:rPr>
                <w:rFonts w:ascii="Times New Roman" w:hAnsi="Times New Roman"/>
                <w:sz w:val="24"/>
                <w:szCs w:val="24"/>
              </w:rPr>
              <w:t>Обучающиеся с</w:t>
            </w:r>
          </w:p>
          <w:p w:rsidR="00952C76" w:rsidRPr="003E4854" w:rsidRDefault="00952C76" w:rsidP="00952C76">
            <w:pPr>
              <w:tabs>
                <w:tab w:val="left" w:pos="851"/>
              </w:tabs>
              <w:spacing w:after="0" w:line="240" w:lineRule="auto"/>
              <w:ind w:firstLine="709"/>
              <w:jc w:val="both"/>
              <w:rPr>
                <w:rFonts w:ascii="Times New Roman" w:hAnsi="Times New Roman"/>
                <w:sz w:val="24"/>
                <w:szCs w:val="24"/>
              </w:rPr>
            </w:pPr>
            <w:r w:rsidRPr="003E4854">
              <w:rPr>
                <w:rFonts w:ascii="Times New Roman" w:hAnsi="Times New Roman"/>
                <w:sz w:val="24"/>
                <w:szCs w:val="24"/>
              </w:rPr>
              <w:t>инвалидностью,</w:t>
            </w:r>
          </w:p>
          <w:p w:rsidR="00952C76" w:rsidRPr="003E4854" w:rsidRDefault="00952C76" w:rsidP="00952C76">
            <w:pPr>
              <w:tabs>
                <w:tab w:val="left" w:pos="851"/>
              </w:tabs>
              <w:spacing w:after="0" w:line="240" w:lineRule="auto"/>
              <w:ind w:firstLine="709"/>
              <w:jc w:val="both"/>
              <w:rPr>
                <w:rFonts w:ascii="Times New Roman" w:hAnsi="Times New Roman"/>
                <w:sz w:val="24"/>
                <w:szCs w:val="24"/>
              </w:rPr>
            </w:pPr>
            <w:r w:rsidRPr="003E4854">
              <w:rPr>
                <w:rFonts w:ascii="Times New Roman" w:hAnsi="Times New Roman"/>
                <w:sz w:val="24"/>
                <w:szCs w:val="24"/>
              </w:rPr>
              <w:t>ОВЗ</w:t>
            </w:r>
          </w:p>
        </w:tc>
        <w:tc>
          <w:tcPr>
            <w:tcW w:w="7316" w:type="dxa"/>
            <w:shd w:val="clear" w:color="auto" w:fill="auto"/>
          </w:tcPr>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Разработаны адаптированные основные общеобразовательные программы для детей с ОВЗ.</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Педагогом-психологом, учителем-логопедом, </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проводятся регулярные индивидуальные и</w:t>
            </w:r>
          </w:p>
          <w:p w:rsidR="00952C76" w:rsidRPr="003E4854" w:rsidRDefault="00952C76" w:rsidP="00952C76">
            <w:pPr>
              <w:tabs>
                <w:tab w:val="left" w:pos="851"/>
              </w:tabs>
              <w:spacing w:after="0" w:line="240" w:lineRule="auto"/>
              <w:ind w:firstLine="709"/>
              <w:jc w:val="both"/>
              <w:rPr>
                <w:rFonts w:ascii="Times New Roman" w:hAnsi="Times New Roman"/>
                <w:sz w:val="24"/>
                <w:szCs w:val="24"/>
              </w:rPr>
            </w:pPr>
            <w:r w:rsidRPr="003E4854">
              <w:rPr>
                <w:rFonts w:ascii="Times New Roman" w:hAnsi="Times New Roman"/>
                <w:sz w:val="24"/>
                <w:szCs w:val="24"/>
                <w:lang w:val="ru-RU"/>
              </w:rPr>
              <w:t xml:space="preserve">групповые коррекционно-развивающие занятия. Обучение, при необходимости, осуществляется индивидуально на дому. </w:t>
            </w:r>
            <w:r w:rsidRPr="003E4854">
              <w:rPr>
                <w:rFonts w:ascii="Times New Roman" w:hAnsi="Times New Roman"/>
                <w:sz w:val="24"/>
                <w:szCs w:val="24"/>
              </w:rPr>
              <w:t>Организация бесплатного двухразового питания (ОВЗ).</w:t>
            </w:r>
          </w:p>
        </w:tc>
      </w:tr>
      <w:tr w:rsidR="00952C76" w:rsidRPr="003E4854">
        <w:tc>
          <w:tcPr>
            <w:tcW w:w="2148" w:type="dxa"/>
            <w:shd w:val="clear" w:color="auto" w:fill="auto"/>
          </w:tcPr>
          <w:p w:rsidR="00952C76" w:rsidRPr="003E4854" w:rsidRDefault="00952C76" w:rsidP="00952C76">
            <w:pPr>
              <w:tabs>
                <w:tab w:val="left" w:pos="851"/>
              </w:tabs>
              <w:spacing w:after="0" w:line="240" w:lineRule="auto"/>
              <w:ind w:firstLine="709"/>
              <w:jc w:val="both"/>
              <w:rPr>
                <w:rFonts w:ascii="Times New Roman" w:hAnsi="Times New Roman"/>
                <w:sz w:val="24"/>
                <w:szCs w:val="24"/>
              </w:rPr>
            </w:pPr>
            <w:r w:rsidRPr="003E4854">
              <w:rPr>
                <w:rFonts w:ascii="Times New Roman" w:hAnsi="Times New Roman"/>
                <w:sz w:val="24"/>
                <w:szCs w:val="24"/>
              </w:rPr>
              <w:t>Обучающиеся с</w:t>
            </w:r>
          </w:p>
          <w:p w:rsidR="00952C76" w:rsidRPr="003E4854" w:rsidRDefault="00952C76" w:rsidP="00952C76">
            <w:pPr>
              <w:tabs>
                <w:tab w:val="left" w:pos="851"/>
              </w:tabs>
              <w:spacing w:after="0" w:line="240" w:lineRule="auto"/>
              <w:ind w:firstLine="709"/>
              <w:jc w:val="both"/>
              <w:rPr>
                <w:rFonts w:ascii="Times New Roman" w:hAnsi="Times New Roman"/>
                <w:sz w:val="24"/>
                <w:szCs w:val="24"/>
              </w:rPr>
            </w:pPr>
            <w:r w:rsidRPr="003E4854">
              <w:rPr>
                <w:rFonts w:ascii="Times New Roman" w:hAnsi="Times New Roman"/>
                <w:sz w:val="24"/>
                <w:szCs w:val="24"/>
              </w:rPr>
              <w:t>отклоняющимся</w:t>
            </w:r>
          </w:p>
          <w:p w:rsidR="00952C76" w:rsidRPr="003E4854" w:rsidRDefault="00952C76" w:rsidP="00952C76">
            <w:pPr>
              <w:tabs>
                <w:tab w:val="left" w:pos="851"/>
              </w:tabs>
              <w:spacing w:after="0" w:line="240" w:lineRule="auto"/>
              <w:ind w:firstLine="709"/>
              <w:jc w:val="both"/>
              <w:rPr>
                <w:rFonts w:ascii="Times New Roman" w:hAnsi="Times New Roman"/>
                <w:sz w:val="24"/>
                <w:szCs w:val="24"/>
              </w:rPr>
            </w:pPr>
            <w:r w:rsidRPr="003E4854">
              <w:rPr>
                <w:rFonts w:ascii="Times New Roman" w:hAnsi="Times New Roman"/>
                <w:sz w:val="24"/>
                <w:szCs w:val="24"/>
              </w:rPr>
              <w:t>поведением</w:t>
            </w:r>
          </w:p>
        </w:tc>
        <w:tc>
          <w:tcPr>
            <w:tcW w:w="7316" w:type="dxa"/>
            <w:shd w:val="clear" w:color="auto" w:fill="auto"/>
          </w:tcPr>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Социально-психологическое сопровождение.</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Организация педагогической поддержки.</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Консультации родителей (законных представителей) педагога-психолога, социального педагога.</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Коррекционно-развивающие групповые и индивидуальные занятия.</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Помощь в решении семейных и бытовых проблем.</w:t>
            </w:r>
          </w:p>
        </w:tc>
      </w:tr>
      <w:tr w:rsidR="00952C76" w:rsidRPr="003E4854">
        <w:tc>
          <w:tcPr>
            <w:tcW w:w="2148" w:type="dxa"/>
            <w:shd w:val="clear" w:color="auto" w:fill="auto"/>
          </w:tcPr>
          <w:p w:rsidR="00952C76" w:rsidRPr="003E4854" w:rsidRDefault="00952C76" w:rsidP="00952C76">
            <w:pPr>
              <w:tabs>
                <w:tab w:val="left" w:pos="851"/>
              </w:tabs>
              <w:spacing w:after="0" w:line="240" w:lineRule="auto"/>
              <w:ind w:firstLine="709"/>
              <w:jc w:val="both"/>
              <w:rPr>
                <w:rFonts w:ascii="Times New Roman" w:hAnsi="Times New Roman"/>
                <w:sz w:val="24"/>
                <w:szCs w:val="24"/>
              </w:rPr>
            </w:pPr>
            <w:r w:rsidRPr="003E4854">
              <w:rPr>
                <w:rFonts w:ascii="Times New Roman" w:hAnsi="Times New Roman"/>
                <w:sz w:val="24"/>
                <w:szCs w:val="24"/>
              </w:rPr>
              <w:t>Одаренные дети</w:t>
            </w:r>
          </w:p>
        </w:tc>
        <w:tc>
          <w:tcPr>
            <w:tcW w:w="7316" w:type="dxa"/>
            <w:shd w:val="clear" w:color="auto" w:fill="auto"/>
          </w:tcPr>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Консультации педагога-психолога.</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Психолого-педагогическое сопровождение.</w:t>
            </w:r>
          </w:p>
        </w:tc>
      </w:tr>
    </w:tbl>
    <w:p w:rsidR="00952C76" w:rsidRPr="003E4854" w:rsidRDefault="00952C76" w:rsidP="00952C76">
      <w:pPr>
        <w:tabs>
          <w:tab w:val="left" w:pos="851"/>
        </w:tabs>
        <w:spacing w:after="0" w:line="240" w:lineRule="auto"/>
        <w:ind w:firstLine="709"/>
        <w:jc w:val="both"/>
        <w:rPr>
          <w:rFonts w:ascii="Times New Roman" w:hAnsi="Times New Roman"/>
          <w:color w:val="FF0000"/>
          <w:sz w:val="24"/>
          <w:szCs w:val="24"/>
          <w:lang w:val="ru-RU"/>
        </w:rPr>
      </w:pP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Особыми задачами воспитания обучающихся с особыми образовательными потребностями являются:</w:t>
      </w:r>
    </w:p>
    <w:p w:rsidR="00952C76" w:rsidRPr="003E4854" w:rsidRDefault="00952C76" w:rsidP="00BB7845">
      <w:pPr>
        <w:numPr>
          <w:ilvl w:val="0"/>
          <w:numId w:val="27"/>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налаживание эмоционально-положительного взаимодействия с окружающими для их успешной социальной адаптации и интеграции в общеобразовательной организации;</w:t>
      </w:r>
    </w:p>
    <w:p w:rsidR="00952C76" w:rsidRPr="003E4854" w:rsidRDefault="00952C76" w:rsidP="00BB7845">
      <w:pPr>
        <w:numPr>
          <w:ilvl w:val="0"/>
          <w:numId w:val="27"/>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формирование доброжелательного отношения к обучающимся и их семьям со стороны всех участников образовательных отношений;</w:t>
      </w:r>
    </w:p>
    <w:p w:rsidR="00952C76" w:rsidRPr="003E4854" w:rsidRDefault="00952C76" w:rsidP="00BB7845">
      <w:pPr>
        <w:numPr>
          <w:ilvl w:val="0"/>
          <w:numId w:val="27"/>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построение воспитательной деятельности с учётом индивидуальных особенностей и возможностей каждого обучающегося;</w:t>
      </w:r>
    </w:p>
    <w:p w:rsidR="00952C76" w:rsidRPr="003E4854" w:rsidRDefault="00952C76" w:rsidP="00BB7845">
      <w:pPr>
        <w:numPr>
          <w:ilvl w:val="0"/>
          <w:numId w:val="27"/>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обеспечение психолого-педагогической поддержки семей обучающихся, содействие повышению уровня их педагогической, психологической, медико-социальной компетентности.</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При организации воспитания обучающихся с особыми образовательными потребностями необходимо ориентироваться на:</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формирование личности ребёнка с особыми образовательными потребностями с использованием адекватных возрасту и физическому и (или) психическому состоянию методов воспитания;</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создание оптимальных условий совместного воспитания и обучения обучающихся с особыми образовательными потребностями и их сверстников, с использованием адекватных вспомогательных средств и педагогических приёмов, организацией совместных форм работы воспитателей, педагогов-психологов, учителей-логопедов, учителей-дефектологов;</w:t>
      </w:r>
    </w:p>
    <w:p w:rsidR="00952C76" w:rsidRPr="003E4854" w:rsidRDefault="00952C76" w:rsidP="00952C76">
      <w:pPr>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личностно-ориентированный подход в организации всех видов деятельности</w:t>
      </w:r>
      <w:r w:rsidRPr="003E4854">
        <w:rPr>
          <w:rFonts w:ascii="Times New Roman" w:hAnsi="Times New Roman"/>
          <w:i/>
          <w:sz w:val="24"/>
          <w:szCs w:val="24"/>
          <w:lang w:val="ru-RU"/>
        </w:rPr>
        <w:t xml:space="preserve"> </w:t>
      </w:r>
      <w:r w:rsidRPr="003E4854">
        <w:rPr>
          <w:rFonts w:ascii="Times New Roman" w:hAnsi="Times New Roman"/>
          <w:iCs/>
          <w:sz w:val="24"/>
          <w:szCs w:val="24"/>
          <w:lang w:val="ru-RU"/>
        </w:rPr>
        <w:t>обучающихся с</w:t>
      </w:r>
      <w:r w:rsidRPr="003E4854">
        <w:rPr>
          <w:rFonts w:ascii="Times New Roman" w:hAnsi="Times New Roman"/>
          <w:sz w:val="24"/>
          <w:szCs w:val="24"/>
          <w:lang w:val="ru-RU"/>
        </w:rPr>
        <w:t xml:space="preserve"> особыми образовательными потребностями.</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p>
    <w:p w:rsidR="00952C76" w:rsidRPr="003E4854" w:rsidRDefault="00952C76" w:rsidP="00952C76">
      <w:pPr>
        <w:keepNext/>
        <w:keepLines/>
        <w:spacing w:after="0" w:line="240" w:lineRule="auto"/>
        <w:ind w:firstLine="709"/>
        <w:jc w:val="both"/>
        <w:outlineLvl w:val="0"/>
        <w:rPr>
          <w:rFonts w:ascii="Times New Roman" w:hAnsi="Times New Roman"/>
          <w:b/>
          <w:sz w:val="24"/>
          <w:szCs w:val="24"/>
          <w:lang w:val="ru-RU"/>
        </w:rPr>
      </w:pPr>
      <w:bookmarkStart w:id="106" w:name="__RefHeading___12"/>
      <w:bookmarkEnd w:id="106"/>
      <w:r w:rsidRPr="003E4854">
        <w:rPr>
          <w:rFonts w:ascii="Times New Roman" w:hAnsi="Times New Roman"/>
          <w:b/>
          <w:sz w:val="24"/>
          <w:szCs w:val="24"/>
          <w:lang w:val="ru-RU"/>
        </w:rPr>
        <w:t>3.4 Система поощрения социальной успешности и проявлений активной жизненной позиции обучающихся</w:t>
      </w:r>
    </w:p>
    <w:p w:rsidR="00952C76" w:rsidRPr="003E4854" w:rsidRDefault="00952C76" w:rsidP="00952C76">
      <w:pPr>
        <w:widowControl/>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 инициативность, максимально вовлекать их в совместную деятельность в воспитательных целях. Система проявлений активной жизненной позиции и поощрения социальной успешности обучающихся строится на принципах:</w:t>
      </w:r>
    </w:p>
    <w:p w:rsidR="00952C76" w:rsidRPr="003E4854" w:rsidRDefault="00952C76" w:rsidP="00BB7845">
      <w:pPr>
        <w:widowControl/>
        <w:numPr>
          <w:ilvl w:val="0"/>
          <w:numId w:val="2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публичности, открытости поощрений (информирование всех обучающихся о награждении, проведение награждений в присутствии значительного числа обучающихся);</w:t>
      </w:r>
    </w:p>
    <w:p w:rsidR="00952C76" w:rsidRPr="003E4854" w:rsidRDefault="00952C76" w:rsidP="00BB7845">
      <w:pPr>
        <w:widowControl/>
        <w:numPr>
          <w:ilvl w:val="0"/>
          <w:numId w:val="2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соответствия артефактов и процедур награждения укладу </w:t>
      </w:r>
      <w:bookmarkStart w:id="107" w:name="_Hlk106819691"/>
      <w:r w:rsidRPr="003E4854">
        <w:rPr>
          <w:rFonts w:ascii="Times New Roman" w:hAnsi="Times New Roman"/>
          <w:sz w:val="24"/>
          <w:szCs w:val="24"/>
          <w:lang w:val="ru-RU"/>
        </w:rPr>
        <w:t>общеобразовательной организации</w:t>
      </w:r>
      <w:bookmarkEnd w:id="107"/>
      <w:r w:rsidRPr="003E4854">
        <w:rPr>
          <w:rFonts w:ascii="Times New Roman" w:hAnsi="Times New Roman"/>
          <w:sz w:val="24"/>
          <w:szCs w:val="24"/>
          <w:lang w:val="ru-RU"/>
        </w:rPr>
        <w:t>, качеству воспитывающей среды, символике общеобразовательной организации;</w:t>
      </w:r>
    </w:p>
    <w:p w:rsidR="00952C76" w:rsidRPr="003E4854" w:rsidRDefault="00952C76" w:rsidP="00BB7845">
      <w:pPr>
        <w:widowControl/>
        <w:numPr>
          <w:ilvl w:val="0"/>
          <w:numId w:val="2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прозрачности правил поощрения (наличие положения о награждениях, неукоснительное следование порядку, зафиксированному в этом документе, соблюдение справедливости при выдвижении кандидатур);</w:t>
      </w:r>
    </w:p>
    <w:p w:rsidR="00952C76" w:rsidRPr="003E4854" w:rsidRDefault="00952C76" w:rsidP="00BB7845">
      <w:pPr>
        <w:widowControl/>
        <w:numPr>
          <w:ilvl w:val="0"/>
          <w:numId w:val="2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регулирования частоты награждений (недопущение избыточности в поощрениях, чрезмерно больших групп поощряемых и т.</w:t>
      </w:r>
      <w:r w:rsidRPr="003E4854">
        <w:rPr>
          <w:rFonts w:ascii="Times New Roman" w:hAnsi="Times New Roman"/>
          <w:sz w:val="24"/>
          <w:szCs w:val="24"/>
        </w:rPr>
        <w:t> </w:t>
      </w:r>
      <w:r w:rsidRPr="003E4854">
        <w:rPr>
          <w:rFonts w:ascii="Times New Roman" w:hAnsi="Times New Roman"/>
          <w:sz w:val="24"/>
          <w:szCs w:val="24"/>
          <w:lang w:val="ru-RU"/>
        </w:rPr>
        <w:t>п.);</w:t>
      </w:r>
    </w:p>
    <w:p w:rsidR="00952C76" w:rsidRPr="003E4854" w:rsidRDefault="00952C76" w:rsidP="00BB7845">
      <w:pPr>
        <w:widowControl/>
        <w:numPr>
          <w:ilvl w:val="0"/>
          <w:numId w:val="2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сочетания индивидуального и коллективного поощрения (использование индивидуальных и коллективных наград даёт возможность стимулировать индивидуальную и коллективную активность обучающихся, преодолевать межличностные противоречия между обучающимися, получившими и не получившими награды);</w:t>
      </w:r>
    </w:p>
    <w:p w:rsidR="00952C76" w:rsidRPr="003E4854" w:rsidRDefault="00952C76" w:rsidP="00BB7845">
      <w:pPr>
        <w:widowControl/>
        <w:numPr>
          <w:ilvl w:val="0"/>
          <w:numId w:val="2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привлечения к участию в системе поощрений на всех стадиях родителей (законных представителей) обучающихся, представителей родительского сообщества, самих обучающихся, их представителей (с учётом наличия ученического самоуправления), сторонних организаций, их статусных представителей;</w:t>
      </w:r>
    </w:p>
    <w:p w:rsidR="00952C76" w:rsidRPr="003E4854" w:rsidRDefault="00952C76" w:rsidP="00BB7845">
      <w:pPr>
        <w:widowControl/>
        <w:numPr>
          <w:ilvl w:val="0"/>
          <w:numId w:val="28"/>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дифференцированности поощрений (наличие уровней и типов наград позволяет продлить стимулирующее действие системы поощрения).</w:t>
      </w:r>
    </w:p>
    <w:p w:rsidR="00952C76" w:rsidRPr="003E4854" w:rsidRDefault="00952C76" w:rsidP="00952C76">
      <w:pPr>
        <w:widowControl/>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Формы поощрения проявлений активной жизненной позиции обучающихся и социальной успешности: индивидуальные и групповые портфолио, рейтинги, благотворительная поддержка.</w:t>
      </w:r>
    </w:p>
    <w:p w:rsidR="00952C76" w:rsidRPr="003E4854" w:rsidRDefault="00952C76" w:rsidP="00952C76">
      <w:pPr>
        <w:widowControl/>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Ведение портфолио — деятельность обучающихся при её организации и регулярном поощрении классными руководителями, поддержке родителями (законными представителями) по собиранию (накоплению) артефактов, фиксирующих и символизирующих достижения обучающегося. </w:t>
      </w:r>
    </w:p>
    <w:p w:rsidR="00952C76" w:rsidRPr="003E4854" w:rsidRDefault="00952C76" w:rsidP="00952C76">
      <w:pPr>
        <w:widowControl/>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Портфолио может включать артефакты признания личностных достижений, достижений в группе, участия в деятельности (грамоты, поощрительные письма, фотографии призов, фото изделий, работ и др., участвовавших в конкурсах и т.</w:t>
      </w:r>
      <w:r w:rsidRPr="003E4854">
        <w:rPr>
          <w:rFonts w:ascii="Times New Roman" w:hAnsi="Times New Roman"/>
          <w:sz w:val="24"/>
          <w:szCs w:val="24"/>
        </w:rPr>
        <w:t> </w:t>
      </w:r>
      <w:r w:rsidRPr="003E4854">
        <w:rPr>
          <w:rFonts w:ascii="Times New Roman" w:hAnsi="Times New Roman"/>
          <w:sz w:val="24"/>
          <w:szCs w:val="24"/>
          <w:lang w:val="ru-RU"/>
        </w:rPr>
        <w:t>д.). Кроме индивидуального портфолио, возможно ведение портфолио класса.</w:t>
      </w:r>
    </w:p>
    <w:p w:rsidR="00952C76" w:rsidRPr="003E4854" w:rsidRDefault="00952C76" w:rsidP="00952C76">
      <w:pPr>
        <w:widowControl/>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Рейтинги — размещение имен (фамилий) обучающихся или названий (номеров) групп обучающихся, классов в последовательности, определяемой их успешностью, достижениями в чём-либо. </w:t>
      </w:r>
    </w:p>
    <w:p w:rsidR="00952C76" w:rsidRPr="003E4854" w:rsidRDefault="00952C76" w:rsidP="00952C76">
      <w:pPr>
        <w:widowControl/>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Благотворительная поддержка обучающихся, групп обучающихся (классов и др.) может заключаться в материальной поддержке проведения в общеобразовательной организации воспитательных дел, мероприятий, проведения внешкольных мероприятий, различных форм совместной деятельности воспитательной направленности, в индивидуальной поддержке нуждающихся в помощи обучающихся, семей, педагогических работников. </w:t>
      </w:r>
    </w:p>
    <w:p w:rsidR="00952C76" w:rsidRPr="003E4854" w:rsidRDefault="00952C76" w:rsidP="00952C76">
      <w:pPr>
        <w:widowControl/>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Благотворительность предусматривает публичную презентацию благотворителей и их деятельности.</w:t>
      </w:r>
    </w:p>
    <w:p w:rsidR="00952C76" w:rsidRPr="003E4854" w:rsidRDefault="00952C76" w:rsidP="00952C76">
      <w:pPr>
        <w:widowControl/>
        <w:spacing w:after="0" w:line="240" w:lineRule="auto"/>
        <w:ind w:firstLine="709"/>
        <w:jc w:val="both"/>
        <w:rPr>
          <w:rFonts w:ascii="Times New Roman" w:hAnsi="Times New Roman"/>
          <w:sz w:val="24"/>
          <w:szCs w:val="24"/>
          <w:lang w:val="ru-RU"/>
        </w:rPr>
      </w:pPr>
    </w:p>
    <w:p w:rsidR="00952C76" w:rsidRPr="003E4854" w:rsidRDefault="00952C76" w:rsidP="00952C76">
      <w:pPr>
        <w:keepNext/>
        <w:keepLines/>
        <w:spacing w:after="0" w:line="240" w:lineRule="auto"/>
        <w:ind w:firstLine="709"/>
        <w:jc w:val="both"/>
        <w:outlineLvl w:val="0"/>
        <w:rPr>
          <w:rFonts w:ascii="Times New Roman" w:hAnsi="Times New Roman"/>
          <w:b/>
          <w:sz w:val="24"/>
          <w:szCs w:val="24"/>
          <w:lang w:val="ru-RU"/>
        </w:rPr>
      </w:pPr>
      <w:bookmarkStart w:id="108" w:name="__RefHeading___13"/>
      <w:bookmarkEnd w:id="108"/>
      <w:r w:rsidRPr="003E4854">
        <w:rPr>
          <w:rFonts w:ascii="Times New Roman" w:hAnsi="Times New Roman"/>
          <w:b/>
          <w:sz w:val="24"/>
          <w:szCs w:val="24"/>
          <w:lang w:val="ru-RU"/>
        </w:rPr>
        <w:t>3.5 Анализ воспитательного процесса</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Анализ воспитательного процесса МОАУ «СОШ№50 г.Орска им.В.П.Поляничко» осуществляется в соответствии с целевыми ориентирами результатов воспитания, личностными результатами обучающихся на уровнях начального общего, основного общего, среднего общего образования, установленными соответствующими ФГОС.</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Основным методом анализа воспитательного процесса в МОАУ «СОШ№50 г.Орска им.В.П.Поляничко» является ежегодный самоанализ воспитательной работы с целью выявления основных проблем и последующего их решения с привлечением (при необходимости) внешних экспертов, специалистов. </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Планирование анализа воспитательного процесса включается в календарный план воспитательной работы.</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Основные принципы самоанализа воспитательной работы:</w:t>
      </w:r>
    </w:p>
    <w:p w:rsidR="00952C76" w:rsidRPr="003E4854" w:rsidRDefault="00952C76" w:rsidP="00BB7845">
      <w:pPr>
        <w:numPr>
          <w:ilvl w:val="0"/>
          <w:numId w:val="29"/>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взаимное уважение всех участников образовательных отношений; </w:t>
      </w:r>
    </w:p>
    <w:p w:rsidR="00952C76" w:rsidRPr="003E4854" w:rsidRDefault="00952C76" w:rsidP="00BB7845">
      <w:pPr>
        <w:numPr>
          <w:ilvl w:val="0"/>
          <w:numId w:val="29"/>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 xml:space="preserve">приоритет анализа сущностных сторон воспитания ориентирует на изучение прежде всего не количественных, а качественных показателей, таких как сохранение уклада общеобразовательной организации, качество воспитывающей среды, содержание и разнообразие деятельности, стиль общения, отношений между педагогами, обучающимися и родителями;  </w:t>
      </w:r>
    </w:p>
    <w:p w:rsidR="00952C76" w:rsidRPr="003E4854" w:rsidRDefault="00952C76" w:rsidP="00BB7845">
      <w:pPr>
        <w:numPr>
          <w:ilvl w:val="0"/>
          <w:numId w:val="29"/>
        </w:numPr>
        <w:tabs>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развивающий характер осуществляемого анализа ориентирует на использование его результатов для совершенствования воспитательной деятельности педагогических работников (знания и сохранения в работе цели и задач воспитания, умелого планирования воспитательной работы, адекватного подбора видов, форм и содержания совместной деятельности с обучающимися, коллегами, социальными партнёрами);</w:t>
      </w:r>
    </w:p>
    <w:p w:rsidR="00952C76" w:rsidRPr="003E4854" w:rsidRDefault="00952C76" w:rsidP="00BB7845">
      <w:pPr>
        <w:numPr>
          <w:ilvl w:val="0"/>
          <w:numId w:val="29"/>
        </w:numPr>
        <w:tabs>
          <w:tab w:val="left" w:pos="851"/>
          <w:tab w:val="left" w:pos="993"/>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распределённая ответственность за результаты личностного развития обучающихся ориентирует на понимание того, что личностное развитие — это результат как организованного социального воспитания, в котором общеобразовательная организация участвует наряду с другими социальными институтами, так и стихийной социализации, и саморазвития.</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Основные направления анализа воспитательного процесса:</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1. Результаты воспитания, социализации и саморазвития обучающихся. </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Критерием, на основе которого осуществляется данный анализ, является динамика личностного развития обучающихся в каждом классе. </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Анализ проводится классными руководителями вместе с заместителем директора по воспитательной работе </w:t>
      </w:r>
      <w:bookmarkStart w:id="109" w:name="_Hlk100927456"/>
      <w:r w:rsidRPr="003E4854">
        <w:rPr>
          <w:rFonts w:ascii="Times New Roman" w:hAnsi="Times New Roman"/>
          <w:sz w:val="24"/>
          <w:szCs w:val="24"/>
          <w:lang w:val="ru-RU"/>
        </w:rPr>
        <w:t xml:space="preserve">(советником директора по воспитанию, педагогом-психологом, социальным педагогом, при наличии) </w:t>
      </w:r>
      <w:bookmarkEnd w:id="109"/>
      <w:r w:rsidRPr="003E4854">
        <w:rPr>
          <w:rFonts w:ascii="Times New Roman" w:hAnsi="Times New Roman"/>
          <w:sz w:val="24"/>
          <w:szCs w:val="24"/>
          <w:lang w:val="ru-RU"/>
        </w:rPr>
        <w:t xml:space="preserve">с последующим обсуждением результатов на методическом объединении классных руководителей или педагогическом совете. </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Основным способом получения информации о результатах воспитания, социализации и саморазвития обучающихся является педагогическое наблюдение. Внимание педагогов сосредоточивается на вопросах: какие проблемы, затруднения в личностном развитии обучающихся удалось решить за прошедший учебный год; какие проблемы, затруднения решить не удалось и почему; какие новые проблемы, трудности появились, над чем предстоит работать педагогическому коллективу.</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2. Состояние совместной деятельности обучающихся и взрослых.</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Критерием, на основе которого осуществляется данный анализ, является наличие интересной, событийно насыщенной и личностно развивающей совместной деятельности обучающихся и взрослых. </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Анализ проводится заместителем директора по воспитательной работе (советником директора по воспитанию, педагогом-психологом, социальным педагогом, при наличии), классными руководителями с привлечением актива родителей (законных представителей) обучающихся, совета обучающихся. Способами получения информации о состоянии организуемой совместной деятельности обучающихся и педагогических работников могут быть анкетирования и беседы с обучающимися и их родителями (законными представителями), педагогическими работниками, представителями совета обучающихся. Результаты обсуждаются на заседании методических объединений классных руководителей или педагогическом совете. Внимание сосредоточивается на вопросах, связанных с качеством (</w:t>
      </w:r>
      <w:r w:rsidRPr="003E4854">
        <w:rPr>
          <w:rFonts w:ascii="Times New Roman" w:hAnsi="Times New Roman"/>
          <w:i/>
          <w:sz w:val="24"/>
          <w:szCs w:val="24"/>
          <w:lang w:val="ru-RU"/>
        </w:rPr>
        <w:t>выбираются вопросы, которые помогут проанализировать проделанную работу</w:t>
      </w:r>
      <w:r w:rsidRPr="003E4854">
        <w:rPr>
          <w:rFonts w:ascii="Times New Roman" w:hAnsi="Times New Roman"/>
          <w:sz w:val="24"/>
          <w:szCs w:val="24"/>
          <w:lang w:val="ru-RU"/>
        </w:rPr>
        <w:t>):</w:t>
      </w:r>
    </w:p>
    <w:p w:rsidR="00952C76" w:rsidRPr="003E4854" w:rsidRDefault="00952C76" w:rsidP="00BB7845">
      <w:pPr>
        <w:numPr>
          <w:ilvl w:val="0"/>
          <w:numId w:val="30"/>
        </w:numPr>
        <w:tabs>
          <w:tab w:val="left" w:pos="851"/>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реализации воспитательного потенциала урочной деятельности;</w:t>
      </w:r>
    </w:p>
    <w:p w:rsidR="00952C76" w:rsidRPr="003E4854" w:rsidRDefault="00952C76" w:rsidP="00BB7845">
      <w:pPr>
        <w:numPr>
          <w:ilvl w:val="0"/>
          <w:numId w:val="30"/>
        </w:numPr>
        <w:tabs>
          <w:tab w:val="left" w:pos="851"/>
        </w:tabs>
        <w:spacing w:after="0" w:line="240" w:lineRule="auto"/>
        <w:ind w:left="0" w:firstLine="709"/>
        <w:jc w:val="both"/>
        <w:rPr>
          <w:rFonts w:ascii="Times New Roman" w:hAnsi="Times New Roman"/>
          <w:sz w:val="24"/>
          <w:szCs w:val="24"/>
        </w:rPr>
      </w:pPr>
      <w:r w:rsidRPr="003E4854">
        <w:rPr>
          <w:rFonts w:ascii="Times New Roman" w:hAnsi="Times New Roman"/>
          <w:sz w:val="24"/>
          <w:szCs w:val="24"/>
        </w:rPr>
        <w:t>организуемой внеурочной деятельности обучающихся;</w:t>
      </w:r>
    </w:p>
    <w:p w:rsidR="00952C76" w:rsidRPr="003E4854" w:rsidRDefault="00952C76" w:rsidP="00BB7845">
      <w:pPr>
        <w:numPr>
          <w:ilvl w:val="0"/>
          <w:numId w:val="30"/>
        </w:numPr>
        <w:tabs>
          <w:tab w:val="left" w:pos="851"/>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деятельности классных руководителей и их классов;</w:t>
      </w:r>
    </w:p>
    <w:p w:rsidR="00952C76" w:rsidRPr="003E4854" w:rsidRDefault="00952C76" w:rsidP="00BB7845">
      <w:pPr>
        <w:numPr>
          <w:ilvl w:val="0"/>
          <w:numId w:val="30"/>
        </w:numPr>
        <w:tabs>
          <w:tab w:val="left" w:pos="851"/>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проводимых общешкольных основных дел, мероприятий;</w:t>
      </w:r>
    </w:p>
    <w:p w:rsidR="00952C76" w:rsidRPr="003E4854" w:rsidRDefault="00952C76" w:rsidP="00BB7845">
      <w:pPr>
        <w:numPr>
          <w:ilvl w:val="0"/>
          <w:numId w:val="30"/>
        </w:numPr>
        <w:tabs>
          <w:tab w:val="left" w:pos="851"/>
        </w:tabs>
        <w:spacing w:after="0" w:line="240" w:lineRule="auto"/>
        <w:ind w:left="0" w:firstLine="709"/>
        <w:jc w:val="both"/>
        <w:rPr>
          <w:rFonts w:ascii="Times New Roman" w:hAnsi="Times New Roman"/>
          <w:sz w:val="24"/>
          <w:szCs w:val="24"/>
        </w:rPr>
      </w:pPr>
      <w:r w:rsidRPr="003E4854">
        <w:rPr>
          <w:rFonts w:ascii="Times New Roman" w:hAnsi="Times New Roman"/>
          <w:sz w:val="24"/>
          <w:szCs w:val="24"/>
        </w:rPr>
        <w:t xml:space="preserve">внешкольных мероприятий; </w:t>
      </w:r>
    </w:p>
    <w:p w:rsidR="00952C76" w:rsidRPr="003E4854" w:rsidRDefault="00952C76" w:rsidP="00BB7845">
      <w:pPr>
        <w:numPr>
          <w:ilvl w:val="0"/>
          <w:numId w:val="30"/>
        </w:numPr>
        <w:tabs>
          <w:tab w:val="left" w:pos="851"/>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создания и поддержки предметно-пространственной среды;</w:t>
      </w:r>
    </w:p>
    <w:p w:rsidR="00952C76" w:rsidRPr="003E4854" w:rsidRDefault="00952C76" w:rsidP="00BB7845">
      <w:pPr>
        <w:numPr>
          <w:ilvl w:val="0"/>
          <w:numId w:val="30"/>
        </w:numPr>
        <w:tabs>
          <w:tab w:val="left" w:pos="851"/>
        </w:tabs>
        <w:spacing w:after="0" w:line="240" w:lineRule="auto"/>
        <w:ind w:left="0" w:firstLine="709"/>
        <w:jc w:val="both"/>
        <w:rPr>
          <w:rFonts w:ascii="Times New Roman" w:hAnsi="Times New Roman"/>
          <w:sz w:val="24"/>
          <w:szCs w:val="24"/>
        </w:rPr>
      </w:pPr>
      <w:r w:rsidRPr="003E4854">
        <w:rPr>
          <w:rFonts w:ascii="Times New Roman" w:hAnsi="Times New Roman"/>
          <w:sz w:val="24"/>
          <w:szCs w:val="24"/>
        </w:rPr>
        <w:t>взаимодействия с родительским сообществом;</w:t>
      </w:r>
    </w:p>
    <w:p w:rsidR="00952C76" w:rsidRPr="003E4854" w:rsidRDefault="00952C76" w:rsidP="00BB7845">
      <w:pPr>
        <w:numPr>
          <w:ilvl w:val="0"/>
          <w:numId w:val="30"/>
        </w:numPr>
        <w:tabs>
          <w:tab w:val="left" w:pos="851"/>
        </w:tabs>
        <w:spacing w:after="0" w:line="240" w:lineRule="auto"/>
        <w:ind w:left="0" w:firstLine="709"/>
        <w:jc w:val="both"/>
        <w:rPr>
          <w:rFonts w:ascii="Times New Roman" w:hAnsi="Times New Roman"/>
          <w:sz w:val="24"/>
          <w:szCs w:val="24"/>
        </w:rPr>
      </w:pPr>
      <w:r w:rsidRPr="003E4854">
        <w:rPr>
          <w:rFonts w:ascii="Times New Roman" w:hAnsi="Times New Roman"/>
          <w:sz w:val="24"/>
          <w:szCs w:val="24"/>
        </w:rPr>
        <w:t>деятельности ученического самоуправления;</w:t>
      </w:r>
    </w:p>
    <w:p w:rsidR="00952C76" w:rsidRPr="003E4854" w:rsidRDefault="00952C76" w:rsidP="00BB7845">
      <w:pPr>
        <w:numPr>
          <w:ilvl w:val="0"/>
          <w:numId w:val="30"/>
        </w:numPr>
        <w:tabs>
          <w:tab w:val="left" w:pos="851"/>
        </w:tabs>
        <w:spacing w:after="0" w:line="240" w:lineRule="auto"/>
        <w:ind w:left="0" w:firstLine="709"/>
        <w:jc w:val="both"/>
        <w:rPr>
          <w:rFonts w:ascii="Times New Roman" w:hAnsi="Times New Roman"/>
          <w:sz w:val="24"/>
          <w:szCs w:val="24"/>
          <w:lang w:val="ru-RU"/>
        </w:rPr>
      </w:pPr>
      <w:r w:rsidRPr="003E4854">
        <w:rPr>
          <w:rFonts w:ascii="Times New Roman" w:hAnsi="Times New Roman"/>
          <w:sz w:val="24"/>
          <w:szCs w:val="24"/>
          <w:lang w:val="ru-RU"/>
        </w:rPr>
        <w:t>деятельности по профилактике и безопасности;</w:t>
      </w:r>
    </w:p>
    <w:p w:rsidR="00952C76" w:rsidRPr="003E4854" w:rsidRDefault="00952C76" w:rsidP="00BB7845">
      <w:pPr>
        <w:numPr>
          <w:ilvl w:val="0"/>
          <w:numId w:val="30"/>
        </w:numPr>
        <w:tabs>
          <w:tab w:val="left" w:pos="851"/>
        </w:tabs>
        <w:spacing w:after="0" w:line="240" w:lineRule="auto"/>
        <w:ind w:left="0" w:firstLine="709"/>
        <w:jc w:val="both"/>
        <w:rPr>
          <w:rFonts w:ascii="Times New Roman" w:hAnsi="Times New Roman"/>
          <w:sz w:val="24"/>
          <w:szCs w:val="24"/>
        </w:rPr>
      </w:pPr>
      <w:r w:rsidRPr="003E4854">
        <w:rPr>
          <w:rFonts w:ascii="Times New Roman" w:hAnsi="Times New Roman"/>
          <w:sz w:val="24"/>
          <w:szCs w:val="24"/>
        </w:rPr>
        <w:t>реализации потенциала социального партнёрства;</w:t>
      </w:r>
    </w:p>
    <w:p w:rsidR="00952C76" w:rsidRPr="003E4854" w:rsidRDefault="00952C76" w:rsidP="00BB7845">
      <w:pPr>
        <w:numPr>
          <w:ilvl w:val="0"/>
          <w:numId w:val="30"/>
        </w:numPr>
        <w:tabs>
          <w:tab w:val="left" w:pos="851"/>
        </w:tabs>
        <w:spacing w:after="0" w:line="240" w:lineRule="auto"/>
        <w:ind w:left="0" w:firstLine="709"/>
        <w:jc w:val="both"/>
        <w:rPr>
          <w:rFonts w:ascii="Times New Roman" w:hAnsi="Times New Roman"/>
          <w:sz w:val="24"/>
          <w:szCs w:val="24"/>
        </w:rPr>
      </w:pPr>
      <w:r w:rsidRPr="003E4854">
        <w:rPr>
          <w:rFonts w:ascii="Times New Roman" w:hAnsi="Times New Roman"/>
          <w:sz w:val="24"/>
          <w:szCs w:val="24"/>
        </w:rPr>
        <w:t>деятельности по профориентации обучающихся;</w:t>
      </w:r>
    </w:p>
    <w:p w:rsidR="00952C76" w:rsidRPr="003E4854" w:rsidRDefault="00952C76" w:rsidP="00BB7845">
      <w:pPr>
        <w:numPr>
          <w:ilvl w:val="0"/>
          <w:numId w:val="30"/>
        </w:numPr>
        <w:tabs>
          <w:tab w:val="left" w:pos="851"/>
        </w:tabs>
        <w:spacing w:after="0" w:line="240" w:lineRule="auto"/>
        <w:ind w:left="0" w:firstLine="709"/>
        <w:jc w:val="both"/>
        <w:rPr>
          <w:rFonts w:ascii="Times New Roman" w:hAnsi="Times New Roman"/>
          <w:sz w:val="24"/>
          <w:szCs w:val="24"/>
          <w:lang w:val="ru-RU"/>
        </w:rPr>
      </w:pPr>
      <w:r w:rsidRPr="003E4854">
        <w:rPr>
          <w:rFonts w:ascii="Times New Roman" w:hAnsi="Times New Roman"/>
          <w:i/>
          <w:sz w:val="24"/>
          <w:szCs w:val="24"/>
          <w:lang w:val="ru-RU"/>
        </w:rPr>
        <w:t>и т.</w:t>
      </w:r>
      <w:r w:rsidRPr="003E4854">
        <w:rPr>
          <w:rFonts w:ascii="Times New Roman" w:hAnsi="Times New Roman"/>
          <w:i/>
          <w:sz w:val="24"/>
          <w:szCs w:val="24"/>
        </w:rPr>
        <w:t> </w:t>
      </w:r>
      <w:r w:rsidRPr="003E4854">
        <w:rPr>
          <w:rFonts w:ascii="Times New Roman" w:hAnsi="Times New Roman"/>
          <w:i/>
          <w:sz w:val="24"/>
          <w:szCs w:val="24"/>
          <w:lang w:val="ru-RU"/>
        </w:rPr>
        <w:t>д. по дополнительным модулям, иным позициям в п. 2.2.</w:t>
      </w:r>
    </w:p>
    <w:p w:rsidR="00952C76" w:rsidRPr="003E4854" w:rsidRDefault="00952C76" w:rsidP="00952C76">
      <w:pPr>
        <w:tabs>
          <w:tab w:val="left" w:pos="567"/>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 xml:space="preserve">Итогом самоанализа является перечень выявленных проблем, над решением которых предстоит работать педагогическому коллективу. </w:t>
      </w:r>
    </w:p>
    <w:p w:rsidR="00952C76" w:rsidRPr="003E4854" w:rsidRDefault="00952C76" w:rsidP="00952C76">
      <w:pPr>
        <w:tabs>
          <w:tab w:val="left" w:pos="851"/>
        </w:tabs>
        <w:spacing w:after="0" w:line="240" w:lineRule="auto"/>
        <w:ind w:firstLine="709"/>
        <w:jc w:val="both"/>
        <w:rPr>
          <w:rFonts w:ascii="Times New Roman" w:hAnsi="Times New Roman"/>
          <w:sz w:val="24"/>
          <w:szCs w:val="24"/>
          <w:lang w:val="ru-RU"/>
        </w:rPr>
      </w:pPr>
      <w:r w:rsidRPr="003E4854">
        <w:rPr>
          <w:rFonts w:ascii="Times New Roman" w:hAnsi="Times New Roman"/>
          <w:sz w:val="24"/>
          <w:szCs w:val="24"/>
          <w:lang w:val="ru-RU"/>
        </w:rPr>
        <w:t>Итоги самоанализа оформляются в виде отчёта, составляемого заместителем директора по воспитательной работе (совместно с советником директора по воспитательной работе при его наличии) в конце учебного года, рассматриваются и утверждаются педагогическим советом или иным коллегиальным органом управления в общеобразовательной организации.</w:t>
      </w:r>
    </w:p>
    <w:p w:rsidR="00952C76" w:rsidRPr="003E4854" w:rsidRDefault="00952C76" w:rsidP="00952C76">
      <w:pPr>
        <w:widowControl/>
        <w:spacing w:after="0" w:line="240" w:lineRule="auto"/>
        <w:ind w:firstLine="709"/>
        <w:jc w:val="both"/>
        <w:rPr>
          <w:rFonts w:ascii="Times New Roman" w:hAnsi="Times New Roman"/>
          <w:b/>
          <w:sz w:val="24"/>
          <w:szCs w:val="24"/>
          <w:lang w:val="ru-RU"/>
        </w:rPr>
      </w:pPr>
    </w:p>
    <w:p w:rsidR="00952C76" w:rsidRPr="003E4854" w:rsidRDefault="00952C76" w:rsidP="00952C76">
      <w:pPr>
        <w:widowControl/>
        <w:spacing w:after="0" w:line="240" w:lineRule="auto"/>
        <w:ind w:firstLine="709"/>
        <w:jc w:val="both"/>
        <w:rPr>
          <w:rFonts w:ascii="Times New Roman" w:hAnsi="Times New Roman"/>
          <w:b/>
          <w:sz w:val="24"/>
          <w:szCs w:val="24"/>
          <w:lang w:val="ru-RU"/>
        </w:rPr>
      </w:pPr>
      <w:r w:rsidRPr="003E4854">
        <w:rPr>
          <w:rFonts w:ascii="Times New Roman" w:hAnsi="Times New Roman"/>
          <w:b/>
          <w:sz w:val="24"/>
          <w:szCs w:val="24"/>
          <w:lang w:val="ru-RU"/>
        </w:rPr>
        <w:t>Календарный план вос</w:t>
      </w:r>
      <w:r w:rsidR="00E144EE">
        <w:rPr>
          <w:rFonts w:ascii="Times New Roman" w:hAnsi="Times New Roman"/>
          <w:b/>
          <w:sz w:val="24"/>
          <w:szCs w:val="24"/>
          <w:lang w:val="ru-RU"/>
        </w:rPr>
        <w:t>питательной работы в приложении 3.4.</w:t>
      </w:r>
    </w:p>
    <w:p w:rsidR="00E144EE" w:rsidRDefault="00E144EE" w:rsidP="00055449">
      <w:pPr>
        <w:spacing w:after="0" w:line="240" w:lineRule="auto"/>
        <w:ind w:firstLine="709"/>
        <w:jc w:val="both"/>
        <w:rPr>
          <w:rFonts w:ascii="Times New Roman" w:hAnsi="Times New Roman"/>
          <w:b/>
          <w:sz w:val="24"/>
          <w:szCs w:val="24"/>
          <w:lang w:val="ru-RU"/>
        </w:rPr>
      </w:pPr>
    </w:p>
    <w:p w:rsidR="00E144EE" w:rsidRDefault="00E144EE" w:rsidP="00055449">
      <w:pPr>
        <w:spacing w:after="0" w:line="240" w:lineRule="auto"/>
        <w:ind w:firstLine="709"/>
        <w:jc w:val="both"/>
        <w:rPr>
          <w:rFonts w:ascii="Times New Roman" w:hAnsi="Times New Roman"/>
          <w:b/>
          <w:sz w:val="24"/>
          <w:szCs w:val="24"/>
          <w:lang w:val="ru-RU"/>
        </w:rPr>
      </w:pPr>
    </w:p>
    <w:p w:rsidR="00E144EE" w:rsidRDefault="00E144EE" w:rsidP="00055449">
      <w:pPr>
        <w:spacing w:after="0" w:line="240" w:lineRule="auto"/>
        <w:ind w:firstLine="709"/>
        <w:jc w:val="both"/>
        <w:rPr>
          <w:rFonts w:ascii="Times New Roman" w:hAnsi="Times New Roman"/>
          <w:b/>
          <w:sz w:val="24"/>
          <w:szCs w:val="24"/>
          <w:lang w:val="ru-RU"/>
        </w:rPr>
      </w:pPr>
    </w:p>
    <w:p w:rsidR="00E144EE" w:rsidRDefault="00E144EE" w:rsidP="00055449">
      <w:pPr>
        <w:spacing w:after="0" w:line="240" w:lineRule="auto"/>
        <w:ind w:firstLine="709"/>
        <w:jc w:val="both"/>
        <w:rPr>
          <w:rFonts w:ascii="Times New Roman" w:hAnsi="Times New Roman"/>
          <w:b/>
          <w:sz w:val="24"/>
          <w:szCs w:val="24"/>
          <w:lang w:val="ru-RU"/>
        </w:rPr>
      </w:pPr>
    </w:p>
    <w:p w:rsidR="00E144EE" w:rsidRDefault="00E144EE" w:rsidP="00055449">
      <w:pPr>
        <w:spacing w:after="0" w:line="240" w:lineRule="auto"/>
        <w:ind w:firstLine="709"/>
        <w:jc w:val="both"/>
        <w:rPr>
          <w:rFonts w:ascii="Times New Roman" w:hAnsi="Times New Roman"/>
          <w:b/>
          <w:sz w:val="24"/>
          <w:szCs w:val="24"/>
          <w:lang w:val="ru-RU"/>
        </w:rPr>
      </w:pPr>
    </w:p>
    <w:p w:rsidR="00350BF6" w:rsidRPr="00696EAF" w:rsidRDefault="00371E79" w:rsidP="00055449">
      <w:pPr>
        <w:spacing w:after="0" w:line="240" w:lineRule="auto"/>
        <w:ind w:firstLine="709"/>
        <w:jc w:val="both"/>
        <w:rPr>
          <w:rFonts w:ascii="Times New Roman" w:hAnsi="Times New Roman"/>
          <w:b/>
          <w:sz w:val="24"/>
          <w:szCs w:val="24"/>
          <w:lang w:val="ru-RU"/>
        </w:rPr>
      </w:pPr>
      <w:r>
        <w:rPr>
          <w:rFonts w:ascii="Times New Roman" w:hAnsi="Times New Roman"/>
          <w:b/>
          <w:sz w:val="24"/>
          <w:szCs w:val="24"/>
          <w:lang/>
        </w:rPr>
        <w:t>III</w:t>
      </w:r>
      <w:r w:rsidRPr="00696EAF">
        <w:rPr>
          <w:rFonts w:ascii="Times New Roman" w:hAnsi="Times New Roman"/>
          <w:b/>
          <w:sz w:val="24"/>
          <w:szCs w:val="24"/>
          <w:lang w:val="ru-RU"/>
        </w:rPr>
        <w:t xml:space="preserve"> </w:t>
      </w:r>
      <w:r w:rsidR="00350BF6" w:rsidRPr="000742E5">
        <w:rPr>
          <w:rFonts w:ascii="Times New Roman" w:hAnsi="Times New Roman"/>
          <w:b/>
          <w:sz w:val="24"/>
          <w:szCs w:val="24"/>
          <w:lang w:val="ru-RU"/>
        </w:rPr>
        <w:t>. Организационный раздел</w:t>
      </w:r>
    </w:p>
    <w:p w:rsidR="00371E79" w:rsidRPr="00371E79" w:rsidRDefault="00371E79" w:rsidP="00413DC1">
      <w:pPr>
        <w:spacing w:after="0" w:line="240" w:lineRule="auto"/>
        <w:ind w:firstLine="709"/>
        <w:jc w:val="center"/>
        <w:rPr>
          <w:rFonts w:ascii="Times New Roman" w:hAnsi="Times New Roman"/>
          <w:b/>
          <w:sz w:val="24"/>
          <w:szCs w:val="24"/>
          <w:lang w:val="ru-RU"/>
        </w:rPr>
      </w:pPr>
      <w:r w:rsidRPr="00055449">
        <w:rPr>
          <w:rFonts w:ascii="Times New Roman" w:hAnsi="Times New Roman"/>
          <w:b/>
          <w:sz w:val="24"/>
          <w:szCs w:val="24"/>
          <w:lang w:val="ru-RU"/>
        </w:rPr>
        <w:t>3</w:t>
      </w:r>
      <w:r>
        <w:rPr>
          <w:rFonts w:ascii="Times New Roman" w:hAnsi="Times New Roman"/>
          <w:b/>
          <w:sz w:val="24"/>
          <w:szCs w:val="24"/>
          <w:lang w:val="ru-RU"/>
        </w:rPr>
        <w:t>.1   Учебный план</w:t>
      </w:r>
    </w:p>
    <w:p w:rsidR="00350BF6" w:rsidRPr="000742E5" w:rsidRDefault="00350BF6" w:rsidP="00055449">
      <w:pPr>
        <w:spacing w:after="0" w:line="240" w:lineRule="auto"/>
        <w:ind w:firstLine="709"/>
        <w:jc w:val="both"/>
        <w:rPr>
          <w:rFonts w:ascii="Times New Roman" w:hAnsi="Times New Roman"/>
          <w:b/>
          <w:sz w:val="24"/>
          <w:szCs w:val="24"/>
          <w:lang w:val="ru-RU"/>
        </w:rPr>
      </w:pPr>
    </w:p>
    <w:p w:rsidR="00371E79" w:rsidRDefault="00371E79" w:rsidP="00055449">
      <w:pPr>
        <w:pStyle w:val="7"/>
        <w:spacing w:before="0" w:after="0"/>
        <w:ind w:firstLine="709"/>
        <w:jc w:val="both"/>
        <w:rPr>
          <w:b w:val="0"/>
          <w:szCs w:val="24"/>
          <w:lang w:val="ru-RU"/>
        </w:rPr>
      </w:pPr>
      <w:r>
        <w:rPr>
          <w:b w:val="0"/>
          <w:szCs w:val="24"/>
          <w:lang w:val="ru-RU"/>
        </w:rPr>
        <w:t>В качестве учебного плана</w:t>
      </w:r>
      <w:r w:rsidR="00055449">
        <w:rPr>
          <w:b w:val="0"/>
          <w:szCs w:val="24"/>
          <w:lang w:val="ru-RU"/>
        </w:rPr>
        <w:t xml:space="preserve"> МОАУ « СОШ №50 г. Орска им. В.П.Поляничко»</w:t>
      </w:r>
      <w:r>
        <w:rPr>
          <w:b w:val="0"/>
          <w:szCs w:val="24"/>
          <w:lang w:val="ru-RU"/>
        </w:rPr>
        <w:t xml:space="preserve"> взят Федеральный учебный план </w:t>
      </w:r>
    </w:p>
    <w:p w:rsidR="0010501F" w:rsidRPr="000742E5" w:rsidRDefault="0010501F" w:rsidP="00055449">
      <w:pPr>
        <w:pStyle w:val="7"/>
        <w:spacing w:before="0" w:after="0"/>
        <w:ind w:firstLine="709"/>
        <w:jc w:val="both"/>
        <w:rPr>
          <w:szCs w:val="24"/>
          <w:lang w:val="ru-RU"/>
        </w:rPr>
      </w:pPr>
      <w:r w:rsidRPr="000742E5">
        <w:rPr>
          <w:szCs w:val="24"/>
          <w:lang w:val="ru-RU"/>
        </w:rPr>
        <w:t>Федеральный учебный план – документ, который определяет перечень, трудоемкость, последовательность и распределение по периодам обучения учебных предметов, курсов, дисциплин (модулей), практики, иных видов учебной деятельности</w:t>
      </w:r>
      <w:r w:rsidRPr="000742E5">
        <w:rPr>
          <w:rStyle w:val="afa"/>
          <w:szCs w:val="24"/>
        </w:rPr>
        <w:footnoteReference w:id="25"/>
      </w:r>
      <w:r w:rsidRPr="000742E5">
        <w:rPr>
          <w:szCs w:val="24"/>
          <w:lang w:val="ru-RU"/>
        </w:rPr>
        <w:t>.</w:t>
      </w:r>
    </w:p>
    <w:p w:rsidR="0010501F" w:rsidRPr="000742E5" w:rsidRDefault="0010501F"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Федеральный учебный план образовательных организаций, реализующих образовательную программу среднего общего образования (далее – федеральный учебный план), обеспечивает реализацию требований ФГОС СОО, определяет общие рамки отбора учебного материала, формирования перечня результатов образования и организации образовательной деятельности.</w:t>
      </w:r>
    </w:p>
    <w:p w:rsidR="00350BF6" w:rsidRPr="000742E5" w:rsidRDefault="00DC45A7"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138.</w:t>
      </w:r>
      <w:r w:rsidR="0010501F" w:rsidRPr="000742E5">
        <w:rPr>
          <w:rFonts w:ascii="Times New Roman" w:hAnsi="Times New Roman"/>
          <w:sz w:val="24"/>
          <w:szCs w:val="24"/>
          <w:lang w:val="ru-RU"/>
        </w:rPr>
        <w:t>3. </w:t>
      </w:r>
      <w:r w:rsidR="00350BF6" w:rsidRPr="000742E5">
        <w:rPr>
          <w:rFonts w:ascii="Times New Roman" w:hAnsi="Times New Roman"/>
          <w:sz w:val="24"/>
          <w:szCs w:val="24"/>
          <w:lang w:val="ru-RU"/>
        </w:rPr>
        <w:t>Федеральный учебный план:</w:t>
      </w:r>
    </w:p>
    <w:p w:rsidR="00350BF6" w:rsidRPr="000742E5" w:rsidRDefault="00350BF6"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фиксирует максимальный объем учебной нагрузки обучающихся;</w:t>
      </w:r>
    </w:p>
    <w:p w:rsidR="00350BF6" w:rsidRPr="000742E5" w:rsidRDefault="00350BF6"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определяет (регламентирует) перечень учебных предметов, курсов и время, отводимое на их освоение и организацию;</w:t>
      </w:r>
    </w:p>
    <w:p w:rsidR="00350BF6" w:rsidRPr="000742E5" w:rsidRDefault="00350BF6"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распределяет учебные предметы, курсы, модули по классам и учебным годам.</w:t>
      </w:r>
    </w:p>
    <w:p w:rsidR="005675EA" w:rsidRDefault="00DC45A7"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138.</w:t>
      </w:r>
      <w:r w:rsidR="0010501F" w:rsidRPr="000742E5">
        <w:rPr>
          <w:rFonts w:ascii="Times New Roman" w:hAnsi="Times New Roman"/>
          <w:sz w:val="24"/>
          <w:szCs w:val="24"/>
          <w:lang w:val="ru-RU"/>
        </w:rPr>
        <w:t>4. </w:t>
      </w:r>
      <w:r w:rsidR="00350BF6" w:rsidRPr="000742E5">
        <w:rPr>
          <w:rFonts w:ascii="Times New Roman" w:hAnsi="Times New Roman"/>
          <w:sz w:val="24"/>
          <w:szCs w:val="24"/>
          <w:lang w:val="ru-RU"/>
        </w:rPr>
        <w:t>Федеральный учебный план обеспечивает преподавание и изучение государственного языка Российской Федерации, а также возможность преподавания и изучения родного языка из числа языков народов Российской Федерации,</w:t>
      </w:r>
    </w:p>
    <w:p w:rsidR="005675EA" w:rsidRDefault="00350BF6"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в том числе русского языка как родного языка, государственных языков республик Российской Федерации. В случаях, предусмотренных законодательством Российской Федерации в сфере образования, предоставляет возможность обучения на государственных языках республик Российской Федерации и родном языке </w:t>
      </w:r>
    </w:p>
    <w:p w:rsidR="00350BF6" w:rsidRPr="000742E5" w:rsidRDefault="00350BF6"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из числа языков народов Российской Федерации, возможность их изучения, а также устанавливает количество занятий.</w:t>
      </w:r>
    </w:p>
    <w:p w:rsidR="005675EA" w:rsidRDefault="00DC45A7"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138.</w:t>
      </w:r>
      <w:r w:rsidR="002B172B" w:rsidRPr="000742E5">
        <w:rPr>
          <w:rFonts w:ascii="Times New Roman" w:hAnsi="Times New Roman"/>
          <w:sz w:val="24"/>
          <w:szCs w:val="24"/>
          <w:lang w:val="ru-RU"/>
        </w:rPr>
        <w:t>5. </w:t>
      </w:r>
      <w:r w:rsidR="00350BF6" w:rsidRPr="000742E5">
        <w:rPr>
          <w:rFonts w:ascii="Times New Roman" w:hAnsi="Times New Roman"/>
          <w:sz w:val="24"/>
          <w:szCs w:val="24"/>
          <w:lang w:val="ru-RU"/>
        </w:rPr>
        <w:t xml:space="preserve">Федеральный учебный план состоит из двух частей: обязательной части </w:t>
      </w:r>
    </w:p>
    <w:p w:rsidR="00350BF6" w:rsidRPr="000742E5" w:rsidRDefault="00350BF6"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и части, формируемой участниками образовательных отношений.</w:t>
      </w:r>
    </w:p>
    <w:p w:rsidR="00350BF6" w:rsidRPr="000742E5" w:rsidRDefault="00DC45A7"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138.</w:t>
      </w:r>
      <w:r w:rsidR="002B172B" w:rsidRPr="000742E5">
        <w:rPr>
          <w:rFonts w:ascii="Times New Roman" w:hAnsi="Times New Roman"/>
          <w:sz w:val="24"/>
          <w:szCs w:val="24"/>
          <w:lang w:val="ru-RU"/>
        </w:rPr>
        <w:t>5.1. </w:t>
      </w:r>
      <w:r w:rsidR="00350BF6" w:rsidRPr="000742E5">
        <w:rPr>
          <w:rFonts w:ascii="Times New Roman" w:hAnsi="Times New Roman"/>
          <w:sz w:val="24"/>
          <w:szCs w:val="24"/>
          <w:lang w:val="ru-RU"/>
        </w:rPr>
        <w:t xml:space="preserve">Обязательная часть федерального учебного плана определяет состав учебных предметов обязательных для всех имеющих по данной программе государственную аккредитацию образовательных организаций, реализующих образовательную программу </w:t>
      </w:r>
      <w:r w:rsidR="00337A8C" w:rsidRPr="000742E5">
        <w:rPr>
          <w:rFonts w:ascii="Times New Roman" w:hAnsi="Times New Roman"/>
          <w:sz w:val="24"/>
          <w:szCs w:val="24"/>
          <w:lang w:val="ru-RU"/>
        </w:rPr>
        <w:t>среднего</w:t>
      </w:r>
      <w:r w:rsidR="00350BF6" w:rsidRPr="000742E5">
        <w:rPr>
          <w:rFonts w:ascii="Times New Roman" w:hAnsi="Times New Roman"/>
          <w:sz w:val="24"/>
          <w:szCs w:val="24"/>
          <w:lang w:val="ru-RU"/>
        </w:rPr>
        <w:t xml:space="preserve"> общего образования, и учебное время, отводимое на их изучение по классам (годам) обучения.</w:t>
      </w:r>
    </w:p>
    <w:p w:rsidR="00350BF6" w:rsidRPr="000742E5" w:rsidRDefault="00DC45A7"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138.</w:t>
      </w:r>
      <w:r w:rsidR="00460527" w:rsidRPr="000742E5">
        <w:rPr>
          <w:rFonts w:ascii="Times New Roman" w:hAnsi="Times New Roman"/>
          <w:sz w:val="24"/>
          <w:szCs w:val="24"/>
          <w:lang w:val="ru-RU"/>
        </w:rPr>
        <w:t>5.2. </w:t>
      </w:r>
      <w:r w:rsidR="00350BF6" w:rsidRPr="000742E5">
        <w:rPr>
          <w:rFonts w:ascii="Times New Roman" w:hAnsi="Times New Roman"/>
          <w:sz w:val="24"/>
          <w:szCs w:val="24"/>
          <w:lang w:val="ru-RU"/>
        </w:rPr>
        <w:t xml:space="preserve">Часть федерального учебного плана, формируемая участниками образовательных отношений, определяет время, отводимое на изучение учебных предметов, учебных курсов, учебных модулей по выбору обучающихся, родителей (законных представителей) несовершеннолетних обучающихся, в том числе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потребности обучающихся с </w:t>
      </w:r>
      <w:r w:rsidR="00460527" w:rsidRPr="000742E5">
        <w:rPr>
          <w:rFonts w:ascii="Times New Roman" w:hAnsi="Times New Roman"/>
          <w:sz w:val="24"/>
          <w:szCs w:val="24"/>
          <w:lang w:val="ru-RU"/>
        </w:rPr>
        <w:t>ОВЗ</w:t>
      </w:r>
      <w:r w:rsidR="00350BF6" w:rsidRPr="000742E5">
        <w:rPr>
          <w:rFonts w:ascii="Times New Roman" w:hAnsi="Times New Roman"/>
          <w:sz w:val="24"/>
          <w:szCs w:val="24"/>
          <w:lang w:val="ru-RU"/>
        </w:rPr>
        <w:t>.</w:t>
      </w:r>
    </w:p>
    <w:p w:rsidR="00350BF6" w:rsidRPr="000742E5" w:rsidRDefault="00350BF6"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Время, отводимое на данную часть федерального учебного плана, может быть использовано на:</w:t>
      </w:r>
    </w:p>
    <w:p w:rsidR="00350BF6" w:rsidRPr="000742E5" w:rsidRDefault="00350BF6"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увеличение учебных часов, предусмотренных на изучение отдельных учебных предметов обязательной части, в том числе на углубленном уровне;</w:t>
      </w:r>
    </w:p>
    <w:p w:rsidR="00350BF6" w:rsidRPr="000742E5" w:rsidRDefault="00350BF6"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введение специально разработанных учебных курсов, обеспечивающих интересы и потребности участников образовательных отношений, в том числе этнокультурные;</w:t>
      </w:r>
    </w:p>
    <w:p w:rsidR="00350BF6" w:rsidRPr="000742E5" w:rsidRDefault="00350BF6"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другие виды учебной, воспитательной, спортивной и иной деятельности обучающихся.</w:t>
      </w:r>
    </w:p>
    <w:p w:rsidR="0010501F" w:rsidRPr="000742E5" w:rsidRDefault="00DC45A7"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138.</w:t>
      </w:r>
      <w:r w:rsidR="00460527" w:rsidRPr="000742E5">
        <w:rPr>
          <w:rFonts w:ascii="Times New Roman" w:hAnsi="Times New Roman"/>
          <w:sz w:val="24"/>
          <w:szCs w:val="24"/>
          <w:lang w:val="ru-RU"/>
        </w:rPr>
        <w:t>6. </w:t>
      </w:r>
      <w:r w:rsidR="0010501F" w:rsidRPr="000742E5">
        <w:rPr>
          <w:rFonts w:ascii="Times New Roman" w:hAnsi="Times New Roman"/>
          <w:sz w:val="24"/>
          <w:szCs w:val="24"/>
          <w:lang w:val="ru-RU"/>
        </w:rPr>
        <w:t xml:space="preserve">В интересах обучающихся, с участием обучающихся и их родителей (законных представителей) могут разрабатываться индивидуальные учебные планы, в рамках которых формируется индивидуальная траектория развития обучающегося (содержание учебных предметов, курсов, модулей, темп и формы образования). </w:t>
      </w:r>
    </w:p>
    <w:p w:rsidR="005675EA" w:rsidRDefault="00DC45A7"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138.</w:t>
      </w:r>
      <w:r w:rsidR="00460527" w:rsidRPr="000742E5">
        <w:rPr>
          <w:rFonts w:ascii="Times New Roman" w:hAnsi="Times New Roman"/>
          <w:sz w:val="24"/>
          <w:szCs w:val="24"/>
          <w:lang w:val="ru-RU"/>
        </w:rPr>
        <w:t>7. </w:t>
      </w:r>
      <w:r w:rsidR="0010501F" w:rsidRPr="000742E5">
        <w:rPr>
          <w:rFonts w:ascii="Times New Roman" w:hAnsi="Times New Roman"/>
          <w:sz w:val="24"/>
          <w:szCs w:val="24"/>
          <w:lang w:val="ru-RU"/>
        </w:rPr>
        <w:t xml:space="preserve">Учебный план определяет количество учебных занятий за 2 года </w:t>
      </w:r>
    </w:p>
    <w:p w:rsidR="0010501F" w:rsidRPr="000742E5" w:rsidRDefault="0010501F"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на одного обучающегося – не менее 2170 часов и не более 2516 часов (не более 37 часов в неделю). </w:t>
      </w:r>
    </w:p>
    <w:p w:rsidR="00DE39D8" w:rsidRPr="000742E5" w:rsidRDefault="00DC45A7" w:rsidP="00055449">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138.</w:t>
      </w:r>
      <w:r w:rsidR="00460527" w:rsidRPr="000742E5">
        <w:rPr>
          <w:rFonts w:ascii="Times New Roman" w:hAnsi="Times New Roman"/>
          <w:sz w:val="24"/>
          <w:szCs w:val="24"/>
          <w:lang w:val="ru-RU"/>
        </w:rPr>
        <w:t>8. </w:t>
      </w:r>
      <w:r w:rsidR="00DE39D8" w:rsidRPr="000742E5">
        <w:rPr>
          <w:rFonts w:ascii="Times New Roman" w:hAnsi="Times New Roman"/>
          <w:sz w:val="24"/>
          <w:szCs w:val="24"/>
        </w:rPr>
        <w:t>Федеральный учебный план</w:t>
      </w:r>
    </w:p>
    <w:tbl>
      <w:tblPr>
        <w:tblW w:w="101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37"/>
        <w:gridCol w:w="2939"/>
        <w:gridCol w:w="1912"/>
        <w:gridCol w:w="2459"/>
      </w:tblGrid>
      <w:tr w:rsidR="00DE39D8" w:rsidRPr="000742E5" w:rsidTr="00DD2C26">
        <w:trPr>
          <w:trHeight w:val="284"/>
        </w:trPr>
        <w:tc>
          <w:tcPr>
            <w:tcW w:w="2837" w:type="dxa"/>
            <w:vMerge w:val="restart"/>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Предметная область</w:t>
            </w:r>
          </w:p>
        </w:tc>
        <w:tc>
          <w:tcPr>
            <w:tcW w:w="2939" w:type="dxa"/>
            <w:vMerge w:val="restart"/>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Учебный предмет</w:t>
            </w:r>
          </w:p>
        </w:tc>
        <w:tc>
          <w:tcPr>
            <w:tcW w:w="4371" w:type="dxa"/>
            <w:gridSpan w:val="2"/>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Уровень изучения предмета</w:t>
            </w:r>
          </w:p>
        </w:tc>
      </w:tr>
      <w:tr w:rsidR="00DE39D8" w:rsidRPr="000742E5" w:rsidTr="00DD2C26">
        <w:trPr>
          <w:trHeight w:val="148"/>
        </w:trPr>
        <w:tc>
          <w:tcPr>
            <w:tcW w:w="2837" w:type="dxa"/>
            <w:vMerge/>
            <w:shd w:val="clear" w:color="auto" w:fill="auto"/>
          </w:tcPr>
          <w:p w:rsidR="00DE39D8" w:rsidRPr="000742E5" w:rsidRDefault="00DE39D8" w:rsidP="00DD2C26">
            <w:pPr>
              <w:spacing w:line="240" w:lineRule="auto"/>
              <w:rPr>
                <w:rFonts w:ascii="Times New Roman" w:hAnsi="Times New Roman"/>
                <w:sz w:val="24"/>
                <w:szCs w:val="24"/>
              </w:rPr>
            </w:pPr>
          </w:p>
        </w:tc>
        <w:tc>
          <w:tcPr>
            <w:tcW w:w="2939" w:type="dxa"/>
            <w:vMerge/>
            <w:shd w:val="clear" w:color="auto" w:fill="auto"/>
          </w:tcPr>
          <w:p w:rsidR="00DE39D8" w:rsidRPr="000742E5" w:rsidRDefault="00DE39D8" w:rsidP="00DD2C26">
            <w:pPr>
              <w:spacing w:line="240" w:lineRule="auto"/>
              <w:rPr>
                <w:rFonts w:ascii="Times New Roman" w:hAnsi="Times New Roman"/>
                <w:sz w:val="24"/>
                <w:szCs w:val="24"/>
              </w:rPr>
            </w:pPr>
          </w:p>
        </w:tc>
        <w:tc>
          <w:tcPr>
            <w:tcW w:w="1912"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базовый</w:t>
            </w:r>
          </w:p>
        </w:tc>
        <w:tc>
          <w:tcPr>
            <w:tcW w:w="245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углубленный</w:t>
            </w:r>
          </w:p>
        </w:tc>
      </w:tr>
      <w:tr w:rsidR="00DE39D8" w:rsidRPr="000742E5" w:rsidTr="00DD2C26">
        <w:trPr>
          <w:trHeight w:val="284"/>
        </w:trPr>
        <w:tc>
          <w:tcPr>
            <w:tcW w:w="2837" w:type="dxa"/>
            <w:vMerge w:val="restart"/>
            <w:shd w:val="clear" w:color="auto" w:fill="auto"/>
          </w:tcPr>
          <w:p w:rsidR="005675EA"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 xml:space="preserve">Русский язык </w:t>
            </w:r>
          </w:p>
          <w:p w:rsidR="00DE39D8" w:rsidRPr="000742E5"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и литература</w:t>
            </w:r>
          </w:p>
        </w:tc>
        <w:tc>
          <w:tcPr>
            <w:tcW w:w="2939" w:type="dxa"/>
            <w:shd w:val="clear" w:color="auto" w:fill="auto"/>
          </w:tcPr>
          <w:p w:rsidR="00DE39D8" w:rsidRPr="000742E5"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Русский язык</w:t>
            </w:r>
          </w:p>
        </w:tc>
        <w:tc>
          <w:tcPr>
            <w:tcW w:w="1912" w:type="dxa"/>
            <w:shd w:val="clear" w:color="auto" w:fill="auto"/>
          </w:tcPr>
          <w:p w:rsidR="00DE39D8" w:rsidRPr="000742E5"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lang w:val="ru-RU"/>
              </w:rPr>
            </w:pPr>
          </w:p>
        </w:tc>
      </w:tr>
      <w:tr w:rsidR="00DE39D8" w:rsidRPr="000742E5" w:rsidTr="00DD2C26">
        <w:trPr>
          <w:trHeight w:val="148"/>
        </w:trPr>
        <w:tc>
          <w:tcPr>
            <w:tcW w:w="2837" w:type="dxa"/>
            <w:vMerge/>
            <w:shd w:val="clear" w:color="auto" w:fill="auto"/>
          </w:tcPr>
          <w:p w:rsidR="00DE39D8" w:rsidRPr="000742E5" w:rsidRDefault="00DE39D8" w:rsidP="00DD2C26">
            <w:pPr>
              <w:spacing w:line="240" w:lineRule="auto"/>
              <w:rPr>
                <w:rFonts w:ascii="Times New Roman" w:hAnsi="Times New Roman"/>
                <w:sz w:val="24"/>
                <w:szCs w:val="24"/>
                <w:lang w:val="ru-RU"/>
              </w:rPr>
            </w:pPr>
          </w:p>
        </w:tc>
        <w:tc>
          <w:tcPr>
            <w:tcW w:w="2939" w:type="dxa"/>
            <w:shd w:val="clear" w:color="auto" w:fill="auto"/>
          </w:tcPr>
          <w:p w:rsidR="00DE39D8" w:rsidRPr="000742E5"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Литература</w:t>
            </w:r>
          </w:p>
        </w:tc>
        <w:tc>
          <w:tcPr>
            <w:tcW w:w="1912" w:type="dxa"/>
            <w:shd w:val="clear" w:color="auto" w:fill="auto"/>
          </w:tcPr>
          <w:p w:rsidR="00DE39D8" w:rsidRPr="000742E5"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У</w:t>
            </w:r>
          </w:p>
        </w:tc>
      </w:tr>
      <w:tr w:rsidR="00DE39D8" w:rsidRPr="000742E5" w:rsidTr="00DD2C26">
        <w:trPr>
          <w:trHeight w:val="284"/>
        </w:trPr>
        <w:tc>
          <w:tcPr>
            <w:tcW w:w="2837" w:type="dxa"/>
            <w:vMerge w:val="restart"/>
            <w:shd w:val="clear" w:color="auto" w:fill="auto"/>
          </w:tcPr>
          <w:p w:rsidR="005675EA"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 xml:space="preserve">Родной язык </w:t>
            </w:r>
          </w:p>
          <w:p w:rsidR="00DE39D8" w:rsidRPr="000742E5"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и родная литература</w:t>
            </w:r>
          </w:p>
        </w:tc>
        <w:tc>
          <w:tcPr>
            <w:tcW w:w="2939" w:type="dxa"/>
            <w:shd w:val="clear" w:color="auto" w:fill="auto"/>
          </w:tcPr>
          <w:p w:rsidR="00DE39D8" w:rsidRPr="000742E5"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 xml:space="preserve">Родной язык </w:t>
            </w:r>
          </w:p>
        </w:tc>
        <w:tc>
          <w:tcPr>
            <w:tcW w:w="1912" w:type="dxa"/>
            <w:shd w:val="clear" w:color="auto" w:fill="auto"/>
          </w:tcPr>
          <w:p w:rsidR="00DE39D8" w:rsidRPr="000742E5"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lang w:val="ru-RU"/>
              </w:rPr>
            </w:pPr>
          </w:p>
        </w:tc>
      </w:tr>
      <w:tr w:rsidR="00DE39D8" w:rsidRPr="000742E5" w:rsidTr="00DD2C26">
        <w:trPr>
          <w:trHeight w:val="148"/>
        </w:trPr>
        <w:tc>
          <w:tcPr>
            <w:tcW w:w="2837" w:type="dxa"/>
            <w:vMerge/>
            <w:shd w:val="clear" w:color="auto" w:fill="auto"/>
          </w:tcPr>
          <w:p w:rsidR="00DE39D8" w:rsidRPr="000742E5" w:rsidRDefault="00DE39D8" w:rsidP="00DD2C26">
            <w:pPr>
              <w:spacing w:line="240" w:lineRule="auto"/>
              <w:rPr>
                <w:rFonts w:ascii="Times New Roman" w:hAnsi="Times New Roman"/>
                <w:sz w:val="24"/>
                <w:szCs w:val="24"/>
                <w:lang w:val="ru-RU"/>
              </w:rPr>
            </w:pPr>
          </w:p>
        </w:tc>
        <w:tc>
          <w:tcPr>
            <w:tcW w:w="2939" w:type="dxa"/>
            <w:shd w:val="clear" w:color="auto" w:fill="auto"/>
          </w:tcPr>
          <w:p w:rsidR="00DE39D8" w:rsidRPr="000742E5"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Родная литература</w:t>
            </w:r>
          </w:p>
        </w:tc>
        <w:tc>
          <w:tcPr>
            <w:tcW w:w="1912" w:type="dxa"/>
            <w:shd w:val="clear" w:color="auto" w:fill="auto"/>
          </w:tcPr>
          <w:p w:rsidR="00DE39D8" w:rsidRPr="000742E5"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lang w:val="ru-RU"/>
              </w:rPr>
            </w:pPr>
          </w:p>
        </w:tc>
      </w:tr>
      <w:tr w:rsidR="00DE39D8" w:rsidRPr="000742E5" w:rsidTr="00DD2C26">
        <w:trPr>
          <w:trHeight w:val="284"/>
        </w:trPr>
        <w:tc>
          <w:tcPr>
            <w:tcW w:w="2837" w:type="dxa"/>
            <w:vMerge w:val="restart"/>
            <w:shd w:val="clear" w:color="auto" w:fill="auto"/>
          </w:tcPr>
          <w:p w:rsidR="00DE39D8" w:rsidRPr="000742E5"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Иностранные языки</w:t>
            </w:r>
          </w:p>
        </w:tc>
        <w:tc>
          <w:tcPr>
            <w:tcW w:w="293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lang w:val="ru-RU"/>
              </w:rPr>
              <w:t>Ино</w:t>
            </w:r>
            <w:r w:rsidRPr="000742E5">
              <w:rPr>
                <w:rFonts w:ascii="Times New Roman" w:hAnsi="Times New Roman"/>
                <w:sz w:val="24"/>
                <w:szCs w:val="24"/>
              </w:rPr>
              <w:t>странный язык</w:t>
            </w:r>
          </w:p>
        </w:tc>
        <w:tc>
          <w:tcPr>
            <w:tcW w:w="1912"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У</w:t>
            </w:r>
          </w:p>
        </w:tc>
      </w:tr>
      <w:tr w:rsidR="00DE39D8" w:rsidRPr="000742E5" w:rsidTr="00DD2C26">
        <w:trPr>
          <w:trHeight w:val="148"/>
        </w:trPr>
        <w:tc>
          <w:tcPr>
            <w:tcW w:w="2837" w:type="dxa"/>
            <w:vMerge/>
            <w:shd w:val="clear" w:color="auto" w:fill="auto"/>
          </w:tcPr>
          <w:p w:rsidR="00DE39D8" w:rsidRPr="000742E5" w:rsidRDefault="00DE39D8" w:rsidP="00DD2C26">
            <w:pPr>
              <w:spacing w:line="240" w:lineRule="auto"/>
              <w:rPr>
                <w:rFonts w:ascii="Times New Roman" w:hAnsi="Times New Roman"/>
                <w:sz w:val="24"/>
                <w:szCs w:val="24"/>
              </w:rPr>
            </w:pPr>
          </w:p>
        </w:tc>
        <w:tc>
          <w:tcPr>
            <w:tcW w:w="293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Второй иностранный язык</w:t>
            </w:r>
          </w:p>
        </w:tc>
        <w:tc>
          <w:tcPr>
            <w:tcW w:w="1912"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rPr>
            </w:pPr>
          </w:p>
        </w:tc>
      </w:tr>
      <w:tr w:rsidR="00DE39D8" w:rsidRPr="000742E5" w:rsidTr="00DD2C26">
        <w:trPr>
          <w:trHeight w:val="284"/>
        </w:trPr>
        <w:tc>
          <w:tcPr>
            <w:tcW w:w="2837" w:type="dxa"/>
            <w:vMerge w:val="restart"/>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Общественно-научные предметы</w:t>
            </w:r>
          </w:p>
        </w:tc>
        <w:tc>
          <w:tcPr>
            <w:tcW w:w="293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История</w:t>
            </w:r>
          </w:p>
        </w:tc>
        <w:tc>
          <w:tcPr>
            <w:tcW w:w="1912"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У</w:t>
            </w:r>
          </w:p>
        </w:tc>
      </w:tr>
      <w:tr w:rsidR="00DE39D8" w:rsidRPr="000742E5" w:rsidTr="00DD2C26">
        <w:trPr>
          <w:trHeight w:val="148"/>
        </w:trPr>
        <w:tc>
          <w:tcPr>
            <w:tcW w:w="2837" w:type="dxa"/>
            <w:vMerge/>
            <w:shd w:val="clear" w:color="auto" w:fill="auto"/>
          </w:tcPr>
          <w:p w:rsidR="00DE39D8" w:rsidRPr="000742E5" w:rsidRDefault="00DE39D8" w:rsidP="00DD2C26">
            <w:pPr>
              <w:spacing w:line="240" w:lineRule="auto"/>
              <w:rPr>
                <w:rFonts w:ascii="Times New Roman" w:hAnsi="Times New Roman"/>
                <w:sz w:val="24"/>
                <w:szCs w:val="24"/>
              </w:rPr>
            </w:pPr>
          </w:p>
        </w:tc>
        <w:tc>
          <w:tcPr>
            <w:tcW w:w="293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Обществознание</w:t>
            </w:r>
          </w:p>
        </w:tc>
        <w:tc>
          <w:tcPr>
            <w:tcW w:w="1912"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У</w:t>
            </w:r>
          </w:p>
        </w:tc>
      </w:tr>
      <w:tr w:rsidR="00DE39D8" w:rsidRPr="000742E5" w:rsidTr="00DD2C26">
        <w:trPr>
          <w:trHeight w:val="148"/>
        </w:trPr>
        <w:tc>
          <w:tcPr>
            <w:tcW w:w="2837" w:type="dxa"/>
            <w:vMerge/>
            <w:shd w:val="clear" w:color="auto" w:fill="auto"/>
          </w:tcPr>
          <w:p w:rsidR="00DE39D8" w:rsidRPr="000742E5" w:rsidRDefault="00DE39D8" w:rsidP="00DD2C26">
            <w:pPr>
              <w:spacing w:line="240" w:lineRule="auto"/>
              <w:rPr>
                <w:rFonts w:ascii="Times New Roman" w:hAnsi="Times New Roman"/>
                <w:sz w:val="24"/>
                <w:szCs w:val="24"/>
              </w:rPr>
            </w:pPr>
          </w:p>
        </w:tc>
        <w:tc>
          <w:tcPr>
            <w:tcW w:w="293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География</w:t>
            </w:r>
          </w:p>
        </w:tc>
        <w:tc>
          <w:tcPr>
            <w:tcW w:w="1912"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У</w:t>
            </w:r>
          </w:p>
        </w:tc>
      </w:tr>
      <w:tr w:rsidR="00DE39D8" w:rsidRPr="000742E5" w:rsidTr="00DD2C26">
        <w:trPr>
          <w:trHeight w:val="284"/>
        </w:trPr>
        <w:tc>
          <w:tcPr>
            <w:tcW w:w="2837" w:type="dxa"/>
            <w:vMerge w:val="restart"/>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Математика и информатика</w:t>
            </w:r>
          </w:p>
        </w:tc>
        <w:tc>
          <w:tcPr>
            <w:tcW w:w="293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Математика</w:t>
            </w:r>
          </w:p>
        </w:tc>
        <w:tc>
          <w:tcPr>
            <w:tcW w:w="1912"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У</w:t>
            </w:r>
          </w:p>
        </w:tc>
      </w:tr>
      <w:tr w:rsidR="00DE39D8" w:rsidRPr="000742E5" w:rsidTr="00DD2C26">
        <w:trPr>
          <w:trHeight w:val="148"/>
        </w:trPr>
        <w:tc>
          <w:tcPr>
            <w:tcW w:w="2837" w:type="dxa"/>
            <w:vMerge/>
            <w:shd w:val="clear" w:color="auto" w:fill="auto"/>
          </w:tcPr>
          <w:p w:rsidR="00DE39D8" w:rsidRPr="000742E5" w:rsidRDefault="00DE39D8" w:rsidP="00DD2C26">
            <w:pPr>
              <w:spacing w:line="240" w:lineRule="auto"/>
              <w:rPr>
                <w:rFonts w:ascii="Times New Roman" w:hAnsi="Times New Roman"/>
                <w:sz w:val="24"/>
                <w:szCs w:val="24"/>
              </w:rPr>
            </w:pPr>
          </w:p>
        </w:tc>
        <w:tc>
          <w:tcPr>
            <w:tcW w:w="293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Информатика</w:t>
            </w:r>
          </w:p>
        </w:tc>
        <w:tc>
          <w:tcPr>
            <w:tcW w:w="1912"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У</w:t>
            </w:r>
          </w:p>
        </w:tc>
      </w:tr>
      <w:tr w:rsidR="00DE39D8" w:rsidRPr="000742E5" w:rsidTr="00DD2C26">
        <w:trPr>
          <w:trHeight w:val="284"/>
        </w:trPr>
        <w:tc>
          <w:tcPr>
            <w:tcW w:w="2837" w:type="dxa"/>
            <w:vMerge w:val="restart"/>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Естественно-научные предметы</w:t>
            </w:r>
          </w:p>
        </w:tc>
        <w:tc>
          <w:tcPr>
            <w:tcW w:w="293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Физика</w:t>
            </w:r>
          </w:p>
        </w:tc>
        <w:tc>
          <w:tcPr>
            <w:tcW w:w="1912"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У</w:t>
            </w:r>
          </w:p>
        </w:tc>
      </w:tr>
      <w:tr w:rsidR="00DE39D8" w:rsidRPr="000742E5" w:rsidTr="00DD2C26">
        <w:trPr>
          <w:trHeight w:val="148"/>
        </w:trPr>
        <w:tc>
          <w:tcPr>
            <w:tcW w:w="2837" w:type="dxa"/>
            <w:vMerge/>
            <w:shd w:val="clear" w:color="auto" w:fill="auto"/>
          </w:tcPr>
          <w:p w:rsidR="00DE39D8" w:rsidRPr="000742E5" w:rsidRDefault="00DE39D8" w:rsidP="00DD2C26">
            <w:pPr>
              <w:spacing w:line="240" w:lineRule="auto"/>
              <w:rPr>
                <w:rFonts w:ascii="Times New Roman" w:hAnsi="Times New Roman"/>
                <w:sz w:val="24"/>
                <w:szCs w:val="24"/>
              </w:rPr>
            </w:pPr>
          </w:p>
        </w:tc>
        <w:tc>
          <w:tcPr>
            <w:tcW w:w="293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Химия</w:t>
            </w:r>
          </w:p>
        </w:tc>
        <w:tc>
          <w:tcPr>
            <w:tcW w:w="1912"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У</w:t>
            </w:r>
          </w:p>
        </w:tc>
      </w:tr>
      <w:tr w:rsidR="00DE39D8" w:rsidRPr="000742E5" w:rsidTr="00DD2C26">
        <w:trPr>
          <w:trHeight w:val="148"/>
        </w:trPr>
        <w:tc>
          <w:tcPr>
            <w:tcW w:w="2837" w:type="dxa"/>
            <w:vMerge/>
            <w:shd w:val="clear" w:color="auto" w:fill="auto"/>
          </w:tcPr>
          <w:p w:rsidR="00DE39D8" w:rsidRPr="000742E5" w:rsidRDefault="00DE39D8" w:rsidP="00DD2C26">
            <w:pPr>
              <w:spacing w:line="240" w:lineRule="auto"/>
              <w:rPr>
                <w:rFonts w:ascii="Times New Roman" w:hAnsi="Times New Roman"/>
                <w:sz w:val="24"/>
                <w:szCs w:val="24"/>
              </w:rPr>
            </w:pPr>
          </w:p>
        </w:tc>
        <w:tc>
          <w:tcPr>
            <w:tcW w:w="293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Биология</w:t>
            </w:r>
          </w:p>
        </w:tc>
        <w:tc>
          <w:tcPr>
            <w:tcW w:w="1912"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У</w:t>
            </w:r>
          </w:p>
        </w:tc>
      </w:tr>
      <w:tr w:rsidR="00DE39D8" w:rsidRPr="000742E5" w:rsidTr="00DD2C26">
        <w:trPr>
          <w:trHeight w:val="284"/>
        </w:trPr>
        <w:tc>
          <w:tcPr>
            <w:tcW w:w="2837" w:type="dxa"/>
            <w:vMerge w:val="restart"/>
            <w:shd w:val="clear" w:color="auto" w:fill="auto"/>
          </w:tcPr>
          <w:p w:rsidR="00DE39D8" w:rsidRPr="000742E5"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Физическая культура, основы безопасности жизнедеятельности</w:t>
            </w:r>
          </w:p>
        </w:tc>
        <w:tc>
          <w:tcPr>
            <w:tcW w:w="293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Физическая культура</w:t>
            </w:r>
          </w:p>
        </w:tc>
        <w:tc>
          <w:tcPr>
            <w:tcW w:w="1912"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rPr>
            </w:pPr>
          </w:p>
        </w:tc>
      </w:tr>
      <w:tr w:rsidR="00DE39D8" w:rsidRPr="000742E5" w:rsidTr="00DD2C26">
        <w:trPr>
          <w:trHeight w:val="148"/>
        </w:trPr>
        <w:tc>
          <w:tcPr>
            <w:tcW w:w="2837" w:type="dxa"/>
            <w:vMerge/>
            <w:shd w:val="clear" w:color="auto" w:fill="auto"/>
          </w:tcPr>
          <w:p w:rsidR="00DE39D8" w:rsidRPr="000742E5" w:rsidRDefault="00DE39D8" w:rsidP="00DD2C26">
            <w:pPr>
              <w:spacing w:line="240" w:lineRule="auto"/>
              <w:rPr>
                <w:rFonts w:ascii="Times New Roman" w:hAnsi="Times New Roman"/>
                <w:sz w:val="24"/>
                <w:szCs w:val="24"/>
              </w:rPr>
            </w:pPr>
          </w:p>
        </w:tc>
        <w:tc>
          <w:tcPr>
            <w:tcW w:w="293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Основы безопасности жизнедеятельности</w:t>
            </w:r>
          </w:p>
        </w:tc>
        <w:tc>
          <w:tcPr>
            <w:tcW w:w="1912"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Б</w:t>
            </w:r>
          </w:p>
        </w:tc>
        <w:tc>
          <w:tcPr>
            <w:tcW w:w="2459" w:type="dxa"/>
            <w:shd w:val="clear" w:color="auto" w:fill="auto"/>
          </w:tcPr>
          <w:p w:rsidR="00DE39D8" w:rsidRPr="000742E5" w:rsidRDefault="00DE39D8" w:rsidP="00DD2C26">
            <w:pPr>
              <w:spacing w:line="240" w:lineRule="auto"/>
              <w:rPr>
                <w:rFonts w:ascii="Times New Roman" w:hAnsi="Times New Roman"/>
                <w:sz w:val="24"/>
                <w:szCs w:val="24"/>
              </w:rPr>
            </w:pPr>
          </w:p>
        </w:tc>
      </w:tr>
      <w:tr w:rsidR="00DE39D8" w:rsidRPr="000742E5" w:rsidTr="00DD2C26">
        <w:trPr>
          <w:trHeight w:val="570"/>
        </w:trPr>
        <w:tc>
          <w:tcPr>
            <w:tcW w:w="2837" w:type="dxa"/>
            <w:shd w:val="clear" w:color="auto" w:fill="auto"/>
          </w:tcPr>
          <w:p w:rsidR="00DE39D8" w:rsidRPr="000742E5" w:rsidRDefault="00DE39D8" w:rsidP="00DD2C26">
            <w:pPr>
              <w:spacing w:line="240" w:lineRule="auto"/>
              <w:rPr>
                <w:rFonts w:ascii="Times New Roman" w:hAnsi="Times New Roman"/>
                <w:sz w:val="24"/>
                <w:szCs w:val="24"/>
              </w:rPr>
            </w:pPr>
          </w:p>
        </w:tc>
        <w:tc>
          <w:tcPr>
            <w:tcW w:w="2939" w:type="dxa"/>
            <w:shd w:val="clear" w:color="auto" w:fill="auto"/>
          </w:tcPr>
          <w:p w:rsidR="00DE39D8" w:rsidRPr="000742E5" w:rsidRDefault="00DE39D8" w:rsidP="00DD2C26">
            <w:pPr>
              <w:spacing w:line="240" w:lineRule="auto"/>
              <w:rPr>
                <w:rFonts w:ascii="Times New Roman" w:hAnsi="Times New Roman"/>
                <w:sz w:val="24"/>
                <w:szCs w:val="24"/>
              </w:rPr>
            </w:pPr>
            <w:r w:rsidRPr="000742E5">
              <w:rPr>
                <w:rFonts w:ascii="Times New Roman" w:hAnsi="Times New Roman"/>
                <w:sz w:val="24"/>
                <w:szCs w:val="24"/>
              </w:rPr>
              <w:t>Индивидуальный проект</w:t>
            </w:r>
          </w:p>
        </w:tc>
        <w:tc>
          <w:tcPr>
            <w:tcW w:w="1912" w:type="dxa"/>
            <w:shd w:val="clear" w:color="auto" w:fill="auto"/>
          </w:tcPr>
          <w:p w:rsidR="00DE39D8" w:rsidRPr="000742E5" w:rsidRDefault="00DE39D8" w:rsidP="00DD2C26">
            <w:pPr>
              <w:spacing w:line="240" w:lineRule="auto"/>
              <w:rPr>
                <w:rFonts w:ascii="Times New Roman" w:hAnsi="Times New Roman"/>
                <w:sz w:val="24"/>
                <w:szCs w:val="24"/>
              </w:rPr>
            </w:pPr>
          </w:p>
        </w:tc>
        <w:tc>
          <w:tcPr>
            <w:tcW w:w="2459" w:type="dxa"/>
            <w:shd w:val="clear" w:color="auto" w:fill="auto"/>
          </w:tcPr>
          <w:p w:rsidR="00DE39D8" w:rsidRPr="000742E5" w:rsidRDefault="00DE39D8" w:rsidP="00DD2C26">
            <w:pPr>
              <w:spacing w:line="240" w:lineRule="auto"/>
              <w:rPr>
                <w:rFonts w:ascii="Times New Roman" w:hAnsi="Times New Roman"/>
                <w:sz w:val="24"/>
                <w:szCs w:val="24"/>
              </w:rPr>
            </w:pPr>
          </w:p>
        </w:tc>
      </w:tr>
      <w:tr w:rsidR="00DE39D8" w:rsidRPr="000742E5" w:rsidTr="00DD2C26">
        <w:trPr>
          <w:trHeight w:val="570"/>
        </w:trPr>
        <w:tc>
          <w:tcPr>
            <w:tcW w:w="5776" w:type="dxa"/>
            <w:gridSpan w:val="2"/>
            <w:shd w:val="clear" w:color="auto" w:fill="auto"/>
          </w:tcPr>
          <w:p w:rsidR="00DE39D8" w:rsidRPr="000742E5" w:rsidRDefault="00DE39D8" w:rsidP="00DD2C26">
            <w:pPr>
              <w:spacing w:line="240" w:lineRule="auto"/>
              <w:rPr>
                <w:rFonts w:ascii="Times New Roman" w:hAnsi="Times New Roman"/>
                <w:sz w:val="24"/>
                <w:szCs w:val="24"/>
                <w:lang w:val="ru-RU"/>
              </w:rPr>
            </w:pPr>
            <w:r w:rsidRPr="000742E5">
              <w:rPr>
                <w:rFonts w:ascii="Times New Roman" w:hAnsi="Times New Roman"/>
                <w:sz w:val="24"/>
                <w:szCs w:val="24"/>
                <w:lang w:val="ru-RU"/>
              </w:rPr>
              <w:t>Дополнительные учебные предметы, курсы по выбору обучающихся</w:t>
            </w:r>
          </w:p>
        </w:tc>
        <w:tc>
          <w:tcPr>
            <w:tcW w:w="1912" w:type="dxa"/>
            <w:shd w:val="clear" w:color="auto" w:fill="auto"/>
          </w:tcPr>
          <w:p w:rsidR="00DE39D8" w:rsidRPr="000742E5" w:rsidRDefault="00DE39D8" w:rsidP="00DD2C26">
            <w:pPr>
              <w:spacing w:line="240" w:lineRule="auto"/>
              <w:rPr>
                <w:rFonts w:ascii="Times New Roman" w:hAnsi="Times New Roman"/>
                <w:sz w:val="24"/>
                <w:szCs w:val="24"/>
                <w:lang w:val="ru-RU"/>
              </w:rPr>
            </w:pPr>
          </w:p>
        </w:tc>
        <w:tc>
          <w:tcPr>
            <w:tcW w:w="2459" w:type="dxa"/>
            <w:shd w:val="clear" w:color="auto" w:fill="auto"/>
          </w:tcPr>
          <w:p w:rsidR="00DE39D8" w:rsidRPr="000742E5" w:rsidRDefault="00DE39D8" w:rsidP="00DD2C26">
            <w:pPr>
              <w:spacing w:line="240" w:lineRule="auto"/>
              <w:rPr>
                <w:rFonts w:ascii="Times New Roman" w:hAnsi="Times New Roman"/>
                <w:sz w:val="24"/>
                <w:szCs w:val="24"/>
                <w:lang w:val="ru-RU"/>
              </w:rPr>
            </w:pPr>
          </w:p>
        </w:tc>
      </w:tr>
    </w:tbl>
    <w:p w:rsidR="00DE39D8" w:rsidRPr="000742E5" w:rsidRDefault="00DE39D8" w:rsidP="00DE39D8">
      <w:pPr>
        <w:spacing w:after="0" w:line="360" w:lineRule="auto"/>
        <w:ind w:firstLine="709"/>
        <w:jc w:val="both"/>
        <w:rPr>
          <w:rFonts w:ascii="Times New Roman" w:hAnsi="Times New Roman"/>
          <w:sz w:val="24"/>
          <w:szCs w:val="24"/>
          <w:lang w:val="ru-RU"/>
        </w:rPr>
      </w:pPr>
    </w:p>
    <w:p w:rsidR="005675EA" w:rsidRDefault="00DC45A7" w:rsidP="00952C76">
      <w:pPr>
        <w:spacing w:after="0" w:line="240" w:lineRule="auto"/>
        <w:ind w:firstLine="709"/>
        <w:jc w:val="both"/>
        <w:rPr>
          <w:rFonts w:ascii="Times New Roman" w:hAnsi="Times New Roman"/>
          <w:sz w:val="24"/>
          <w:szCs w:val="24"/>
          <w:lang w:val="ru-RU" w:eastAsia="ru-RU"/>
        </w:rPr>
      </w:pPr>
      <w:r w:rsidRPr="000742E5">
        <w:rPr>
          <w:rFonts w:ascii="Times New Roman" w:hAnsi="Times New Roman"/>
          <w:sz w:val="24"/>
          <w:szCs w:val="24"/>
          <w:lang w:val="ru-RU"/>
        </w:rPr>
        <w:t>138.</w:t>
      </w:r>
      <w:r w:rsidR="00460527" w:rsidRPr="000742E5">
        <w:rPr>
          <w:rFonts w:ascii="Times New Roman" w:hAnsi="Times New Roman"/>
          <w:sz w:val="24"/>
          <w:szCs w:val="24"/>
          <w:lang w:val="ru-RU"/>
        </w:rPr>
        <w:t>9. </w:t>
      </w:r>
      <w:r w:rsidR="00DE39D8" w:rsidRPr="000742E5">
        <w:rPr>
          <w:rFonts w:ascii="Times New Roman" w:hAnsi="Times New Roman"/>
          <w:sz w:val="24"/>
          <w:szCs w:val="24"/>
          <w:lang w:val="ru-RU"/>
        </w:rPr>
        <w:t>Учебный план профиля обучения и (или) индивидуальный учебный план содерж</w:t>
      </w:r>
      <w:r w:rsidR="005D4A08">
        <w:rPr>
          <w:rFonts w:ascii="Times New Roman" w:hAnsi="Times New Roman"/>
          <w:sz w:val="24"/>
          <w:szCs w:val="24"/>
          <w:lang w:val="ru-RU"/>
        </w:rPr>
        <w:t>и</w:t>
      </w:r>
      <w:r w:rsidR="00DE39D8" w:rsidRPr="000742E5">
        <w:rPr>
          <w:rFonts w:ascii="Times New Roman" w:hAnsi="Times New Roman"/>
          <w:sz w:val="24"/>
          <w:szCs w:val="24"/>
          <w:lang w:val="ru-RU"/>
        </w:rPr>
        <w:t>т не менее 13 учебных предметов (</w:t>
      </w:r>
      <w:r w:rsidR="00DE39D8" w:rsidRPr="000742E5">
        <w:rPr>
          <w:rFonts w:ascii="Times New Roman" w:hAnsi="Times New Roman"/>
          <w:sz w:val="24"/>
          <w:szCs w:val="24"/>
          <w:lang w:val="ru-RU" w:eastAsia="ru-RU"/>
        </w:rPr>
        <w:t xml:space="preserve">«Русский язык», «Литература», «Иностранный язык», «Математика», «Информатика», «История», «Обществознание», «География», «Физика», «Химия», «Биология», «Физическая культура», «Основы безопасности жизнедеятельности») и предусматривать изучение не менее 2 учебных предметов на углубленном уровне </w:t>
      </w:r>
    </w:p>
    <w:p w:rsidR="005675EA" w:rsidRDefault="00DE39D8" w:rsidP="00952C76">
      <w:pPr>
        <w:spacing w:after="0" w:line="240" w:lineRule="auto"/>
        <w:ind w:firstLine="709"/>
        <w:jc w:val="both"/>
        <w:rPr>
          <w:rFonts w:ascii="Times New Roman" w:hAnsi="Times New Roman"/>
          <w:sz w:val="24"/>
          <w:szCs w:val="24"/>
          <w:lang w:val="ru-RU" w:eastAsia="ru-RU"/>
        </w:rPr>
      </w:pPr>
      <w:r w:rsidRPr="000742E5">
        <w:rPr>
          <w:rFonts w:ascii="Times New Roman" w:hAnsi="Times New Roman"/>
          <w:sz w:val="24"/>
          <w:szCs w:val="24"/>
          <w:lang w:val="ru-RU" w:eastAsia="ru-RU"/>
        </w:rPr>
        <w:t xml:space="preserve">из соответствующей профилю обучения предметной области и (или) смежной </w:t>
      </w:r>
    </w:p>
    <w:p w:rsidR="00DE39D8" w:rsidRPr="000742E5" w:rsidRDefault="00DE39D8" w:rsidP="00952C76">
      <w:pPr>
        <w:spacing w:after="0" w:line="240" w:lineRule="auto"/>
        <w:ind w:firstLine="709"/>
        <w:jc w:val="both"/>
        <w:rPr>
          <w:rFonts w:ascii="Times New Roman" w:hAnsi="Times New Roman"/>
          <w:sz w:val="24"/>
          <w:szCs w:val="24"/>
          <w:lang w:val="ru-RU" w:eastAsia="ru-RU"/>
        </w:rPr>
      </w:pPr>
      <w:r w:rsidRPr="000742E5">
        <w:rPr>
          <w:rFonts w:ascii="Times New Roman" w:hAnsi="Times New Roman"/>
          <w:sz w:val="24"/>
          <w:szCs w:val="24"/>
          <w:lang w:val="ru-RU" w:eastAsia="ru-RU"/>
        </w:rPr>
        <w:t xml:space="preserve">с ней предметной области. </w:t>
      </w:r>
    </w:p>
    <w:p w:rsidR="005675EA" w:rsidRDefault="00DC45A7" w:rsidP="00952C76">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138.</w:t>
      </w:r>
      <w:r w:rsidR="00460527" w:rsidRPr="000742E5">
        <w:rPr>
          <w:rFonts w:ascii="Times New Roman" w:hAnsi="Times New Roman"/>
          <w:sz w:val="24"/>
          <w:szCs w:val="24"/>
          <w:lang w:val="ru-RU"/>
        </w:rPr>
        <w:t>10. </w:t>
      </w:r>
      <w:r w:rsidR="00DE39D8" w:rsidRPr="000742E5">
        <w:rPr>
          <w:rFonts w:ascii="Times New Roman" w:hAnsi="Times New Roman"/>
          <w:sz w:val="24"/>
          <w:szCs w:val="24"/>
          <w:lang w:val="ru-RU"/>
        </w:rPr>
        <w:t xml:space="preserve">В интересах обучающихся и их родителей (законных представителей) </w:t>
      </w:r>
    </w:p>
    <w:p w:rsidR="005675EA" w:rsidRDefault="00DE39D8" w:rsidP="00952C76">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 xml:space="preserve">в учебный план включено изучение 3 и более учебных предметов </w:t>
      </w:r>
    </w:p>
    <w:p w:rsidR="00DE39D8" w:rsidRPr="000742E5" w:rsidRDefault="00DE39D8" w:rsidP="00952C76">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на углубленном уровне. При этом образовательная организация самостоятельно распределяет количество</w:t>
      </w:r>
      <w:r w:rsidRPr="000742E5">
        <w:rPr>
          <w:rFonts w:ascii="Times New Roman" w:hAnsi="Times New Roman"/>
          <w:sz w:val="24"/>
          <w:szCs w:val="24"/>
          <w:lang w:val="ru-RU" w:eastAsia="ru-RU"/>
        </w:rPr>
        <w:t xml:space="preserve"> часов, отводимых на изучение учебных предметов</w:t>
      </w:r>
      <w:r w:rsidRPr="000742E5">
        <w:rPr>
          <w:rFonts w:ascii="Times New Roman" w:hAnsi="Times New Roman"/>
          <w:sz w:val="24"/>
          <w:szCs w:val="24"/>
          <w:lang w:val="ru-RU"/>
        </w:rPr>
        <w:t>.</w:t>
      </w:r>
    </w:p>
    <w:p w:rsidR="00DE39D8" w:rsidRPr="000742E5" w:rsidRDefault="00DC45A7" w:rsidP="00952C76">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138.</w:t>
      </w:r>
      <w:r w:rsidR="00DE39D8" w:rsidRPr="000742E5">
        <w:rPr>
          <w:rFonts w:ascii="Times New Roman" w:hAnsi="Times New Roman"/>
          <w:sz w:val="24"/>
          <w:szCs w:val="24"/>
          <w:lang w:val="ru-RU"/>
        </w:rPr>
        <w:t>11. </w:t>
      </w:r>
      <w:r w:rsidR="00DE39D8" w:rsidRPr="000742E5">
        <w:rPr>
          <w:rFonts w:ascii="Times New Roman" w:hAnsi="Times New Roman"/>
          <w:sz w:val="24"/>
          <w:szCs w:val="24"/>
          <w:lang w:val="ru-RU"/>
        </w:rPr>
        <w:t>Федеральный учебный план обеспечивает в случаях, предусмотренных действующим законодательством в области образования, возможность изучения государственных языков республик Российской Федерации из числа языков народов Российской Федерации. Изучение родного языка и родной литературы осуществляется по заявлениям обучающихся, родителей (законных представителей) несовершеннолетних обучающихся и при наличии возможностей организации, осуществляющей образовательную деятельность.</w:t>
      </w:r>
    </w:p>
    <w:p w:rsidR="005675EA" w:rsidRDefault="00DC45A7" w:rsidP="00952C76">
      <w:pPr>
        <w:spacing w:after="0" w:line="240" w:lineRule="auto"/>
        <w:ind w:firstLine="709"/>
        <w:jc w:val="both"/>
        <w:rPr>
          <w:rFonts w:ascii="Times New Roman" w:hAnsi="Times New Roman"/>
          <w:sz w:val="24"/>
          <w:szCs w:val="24"/>
          <w:lang w:val="ru-RU"/>
        </w:rPr>
      </w:pPr>
      <w:r w:rsidRPr="000742E5">
        <w:rPr>
          <w:rFonts w:ascii="Times New Roman" w:hAnsi="Times New Roman"/>
          <w:sz w:val="24"/>
          <w:szCs w:val="24"/>
          <w:lang w:val="ru-RU"/>
        </w:rPr>
        <w:t>138.</w:t>
      </w:r>
      <w:r w:rsidR="00DE39D8" w:rsidRPr="000742E5">
        <w:rPr>
          <w:rFonts w:ascii="Times New Roman" w:hAnsi="Times New Roman"/>
          <w:sz w:val="24"/>
          <w:szCs w:val="24"/>
          <w:lang w:val="ru-RU"/>
        </w:rPr>
        <w:t>12. </w:t>
      </w:r>
      <w:r w:rsidR="00DE39D8" w:rsidRPr="000742E5">
        <w:rPr>
          <w:rFonts w:ascii="Times New Roman" w:hAnsi="Times New Roman"/>
          <w:sz w:val="24"/>
          <w:szCs w:val="24"/>
          <w:lang w:val="ru-RU"/>
        </w:rPr>
        <w:t xml:space="preserve">Изучение второго иностранного языка из перечня, предлагаемого организацией, осуществляющей образовательную деятельность, осуществляется </w:t>
      </w:r>
    </w:p>
    <w:p w:rsidR="00DE39D8" w:rsidRPr="000742E5" w:rsidRDefault="00DE39D8" w:rsidP="00952C76">
      <w:pPr>
        <w:spacing w:after="0" w:line="240" w:lineRule="auto"/>
        <w:ind w:firstLine="709"/>
        <w:jc w:val="both"/>
        <w:rPr>
          <w:rFonts w:ascii="Times New Roman" w:hAnsi="Times New Roman"/>
          <w:sz w:val="24"/>
          <w:szCs w:val="24"/>
          <w:lang w:val="ru-RU" w:eastAsia="ru-RU"/>
        </w:rPr>
      </w:pPr>
      <w:r w:rsidRPr="000742E5">
        <w:rPr>
          <w:rFonts w:ascii="Times New Roman" w:hAnsi="Times New Roman"/>
          <w:sz w:val="24"/>
          <w:szCs w:val="24"/>
          <w:lang w:val="ru-RU"/>
        </w:rPr>
        <w:t>по заявлениям обучающихся, родителей (законных представителей) несовершеннолетних обучающихся и при наличии возможностей организации, осуществляющей образовательную деятельность.</w:t>
      </w:r>
    </w:p>
    <w:p w:rsidR="00DE39D8" w:rsidRPr="000742E5" w:rsidRDefault="00DC45A7" w:rsidP="00952C76">
      <w:pPr>
        <w:spacing w:after="0" w:line="240" w:lineRule="auto"/>
        <w:ind w:firstLine="709"/>
        <w:jc w:val="both"/>
        <w:rPr>
          <w:rFonts w:ascii="Times New Roman" w:hAnsi="Times New Roman"/>
          <w:sz w:val="24"/>
          <w:szCs w:val="24"/>
          <w:lang w:val="ru-RU" w:eastAsia="ru-RU"/>
        </w:rPr>
      </w:pPr>
      <w:r w:rsidRPr="000742E5">
        <w:rPr>
          <w:rFonts w:ascii="Times New Roman" w:hAnsi="Times New Roman"/>
          <w:sz w:val="24"/>
          <w:szCs w:val="24"/>
          <w:lang w:val="ru-RU"/>
        </w:rPr>
        <w:t>138.</w:t>
      </w:r>
      <w:r w:rsidR="00DE39D8" w:rsidRPr="000742E5">
        <w:rPr>
          <w:rFonts w:ascii="Times New Roman" w:hAnsi="Times New Roman"/>
          <w:sz w:val="24"/>
          <w:szCs w:val="24"/>
          <w:lang w:val="ru-RU"/>
        </w:rPr>
        <w:t>13. </w:t>
      </w:r>
      <w:r w:rsidR="00DE39D8" w:rsidRPr="000742E5">
        <w:rPr>
          <w:rFonts w:ascii="Times New Roman" w:hAnsi="Times New Roman"/>
          <w:sz w:val="24"/>
          <w:szCs w:val="24"/>
          <w:lang w:val="ru-RU" w:eastAsia="ru-RU"/>
        </w:rPr>
        <w:t>Образовательная организация обеспечивает реализацию учебных планов универсального</w:t>
      </w:r>
      <w:r w:rsidR="005D4A08">
        <w:rPr>
          <w:rFonts w:ascii="Times New Roman" w:hAnsi="Times New Roman"/>
          <w:sz w:val="24"/>
          <w:szCs w:val="24"/>
          <w:lang w:val="ru-RU" w:eastAsia="ru-RU"/>
        </w:rPr>
        <w:t xml:space="preserve"> профиля.</w:t>
      </w:r>
      <w:r w:rsidR="00DE39D8" w:rsidRPr="000742E5">
        <w:rPr>
          <w:rFonts w:ascii="Times New Roman" w:hAnsi="Times New Roman"/>
          <w:sz w:val="24"/>
          <w:szCs w:val="24"/>
          <w:lang w:val="ru-RU" w:eastAsia="ru-RU"/>
        </w:rPr>
        <w:t xml:space="preserve"> </w:t>
      </w:r>
    </w:p>
    <w:p w:rsidR="00DE39D8" w:rsidRPr="000742E5" w:rsidRDefault="00DC45A7" w:rsidP="00952C76">
      <w:pPr>
        <w:spacing w:after="0" w:line="240" w:lineRule="auto"/>
        <w:ind w:firstLine="709"/>
        <w:jc w:val="both"/>
        <w:rPr>
          <w:rFonts w:ascii="Times New Roman" w:hAnsi="Times New Roman"/>
          <w:sz w:val="24"/>
          <w:szCs w:val="24"/>
          <w:lang w:val="ru-RU" w:eastAsia="ru-RU"/>
        </w:rPr>
      </w:pPr>
      <w:r w:rsidRPr="000742E5">
        <w:rPr>
          <w:rFonts w:ascii="Times New Roman" w:hAnsi="Times New Roman"/>
          <w:sz w:val="24"/>
          <w:szCs w:val="24"/>
          <w:lang w:val="ru-RU"/>
        </w:rPr>
        <w:t>138.</w:t>
      </w:r>
      <w:r w:rsidR="00DE39D8" w:rsidRPr="000742E5">
        <w:rPr>
          <w:rFonts w:ascii="Times New Roman" w:hAnsi="Times New Roman"/>
          <w:sz w:val="24"/>
          <w:szCs w:val="24"/>
          <w:lang w:val="ru-RU"/>
        </w:rPr>
        <w:t>14. </w:t>
      </w:r>
      <w:r w:rsidR="00DE39D8" w:rsidRPr="000742E5">
        <w:rPr>
          <w:rFonts w:ascii="Times New Roman" w:hAnsi="Times New Roman"/>
          <w:sz w:val="24"/>
          <w:szCs w:val="24"/>
          <w:lang w:val="ru-RU" w:eastAsia="ru-RU"/>
        </w:rPr>
        <w:t xml:space="preserve">При реализации вариантов федерального учебного плана естественно-научного, гуманитарного, социально-экономического, технологического, количество часов на физическую культуру составляет 2, третий час рекомендуется реализовывать образовательной организацией за счет часов </w:t>
      </w:r>
      <w:r w:rsidR="00EE0892" w:rsidRPr="000742E5">
        <w:rPr>
          <w:rFonts w:ascii="Times New Roman" w:hAnsi="Times New Roman"/>
          <w:color w:val="000000"/>
          <w:sz w:val="24"/>
          <w:szCs w:val="24"/>
          <w:shd w:val="clear" w:color="auto" w:fill="FFFFFF"/>
          <w:lang w:val="ru-RU"/>
        </w:rPr>
        <w:t xml:space="preserve">части, формируемой участниками образовательных отношений, </w:t>
      </w:r>
      <w:r w:rsidR="00DE39D8" w:rsidRPr="000742E5">
        <w:rPr>
          <w:rFonts w:ascii="Times New Roman" w:hAnsi="Times New Roman"/>
          <w:sz w:val="24"/>
          <w:szCs w:val="24"/>
          <w:lang w:val="ru-RU" w:eastAsia="ru-RU"/>
        </w:rPr>
        <w:t xml:space="preserve">внеурочной деятельности и (или) за счёт посещения обучающимися спортивных секций школьных спортивных клубов, включая использование учебных модулей по видам спорта. </w:t>
      </w:r>
    </w:p>
    <w:p w:rsidR="00DE39D8" w:rsidRPr="000742E5" w:rsidRDefault="00DC45A7" w:rsidP="00952C76">
      <w:pPr>
        <w:spacing w:after="0" w:line="240" w:lineRule="auto"/>
        <w:ind w:firstLine="709"/>
        <w:jc w:val="both"/>
        <w:rPr>
          <w:rFonts w:ascii="Times New Roman" w:hAnsi="Times New Roman"/>
          <w:sz w:val="24"/>
          <w:szCs w:val="24"/>
          <w:lang w:val="ru-RU" w:eastAsia="ru-RU"/>
        </w:rPr>
      </w:pPr>
      <w:r w:rsidRPr="000742E5">
        <w:rPr>
          <w:rFonts w:ascii="Times New Roman" w:hAnsi="Times New Roman"/>
          <w:sz w:val="24"/>
          <w:szCs w:val="24"/>
          <w:lang w:val="ru-RU"/>
        </w:rPr>
        <w:t>138.</w:t>
      </w:r>
      <w:r w:rsidR="00DE39D8" w:rsidRPr="000742E5">
        <w:rPr>
          <w:rFonts w:ascii="Times New Roman" w:hAnsi="Times New Roman"/>
          <w:sz w:val="24"/>
          <w:szCs w:val="24"/>
          <w:lang w:val="ru-RU"/>
        </w:rPr>
        <w:t>15. </w:t>
      </w:r>
      <w:r w:rsidR="00DE39D8" w:rsidRPr="000742E5">
        <w:rPr>
          <w:rFonts w:ascii="Times New Roman" w:hAnsi="Times New Roman"/>
          <w:sz w:val="24"/>
          <w:szCs w:val="24"/>
          <w:lang w:val="ru-RU" w:eastAsia="ru-RU"/>
        </w:rPr>
        <w:t>В учебном плане предусмотрено выполнение обучающимися индивидуального(ых) проекта(ов). Индивидуальный проект выполняется обучающимся самостоятельно под руководством учителя (тьютора) по выбранной теме в рамках одного или нескольких изучаемых учебных предметов, курсов в любой избранной области деятельности: познавательной, практической, учебно-исследовательской, социальной, художественно-творческой, иной. Индивидуальный проект выполняется обучающимся в течение одного года или двух лет в рамках учебного времени, специально отведенного учебным планом.</w:t>
      </w:r>
    </w:p>
    <w:p w:rsidR="005675EA" w:rsidRDefault="00DC45A7" w:rsidP="00952C76">
      <w:pPr>
        <w:spacing w:after="0" w:line="240" w:lineRule="auto"/>
        <w:ind w:firstLine="709"/>
        <w:jc w:val="both"/>
        <w:rPr>
          <w:rFonts w:ascii="Times New Roman" w:hAnsi="Times New Roman"/>
          <w:sz w:val="24"/>
          <w:szCs w:val="24"/>
          <w:lang w:val="ru-RU" w:eastAsia="ru-RU"/>
        </w:rPr>
      </w:pPr>
      <w:r w:rsidRPr="000742E5">
        <w:rPr>
          <w:rFonts w:ascii="Times New Roman" w:hAnsi="Times New Roman"/>
          <w:sz w:val="24"/>
          <w:szCs w:val="24"/>
          <w:lang w:val="ru-RU"/>
        </w:rPr>
        <w:t>138.</w:t>
      </w:r>
      <w:r w:rsidR="00DE39D8" w:rsidRPr="000742E5">
        <w:rPr>
          <w:rFonts w:ascii="Times New Roman" w:hAnsi="Times New Roman"/>
          <w:sz w:val="24"/>
          <w:szCs w:val="24"/>
          <w:lang w:val="ru-RU"/>
        </w:rPr>
        <w:t>16. </w:t>
      </w:r>
      <w:r w:rsidR="00DE39D8" w:rsidRPr="000742E5">
        <w:rPr>
          <w:rFonts w:ascii="Times New Roman" w:hAnsi="Times New Roman"/>
          <w:sz w:val="24"/>
          <w:szCs w:val="24"/>
          <w:lang w:val="ru-RU" w:eastAsia="ru-RU"/>
        </w:rPr>
        <w:t xml:space="preserve">Допускается включение в учебный план времени, отведенного в первую очередь на конструирование выбора обучающегося, его самоопределение </w:t>
      </w:r>
    </w:p>
    <w:p w:rsidR="005675EA" w:rsidRDefault="00DE39D8" w:rsidP="00952C76">
      <w:pPr>
        <w:spacing w:after="0" w:line="240" w:lineRule="auto"/>
        <w:ind w:firstLine="709"/>
        <w:jc w:val="both"/>
        <w:rPr>
          <w:rFonts w:ascii="Times New Roman" w:hAnsi="Times New Roman"/>
          <w:sz w:val="24"/>
          <w:szCs w:val="24"/>
          <w:lang w:val="ru-RU" w:eastAsia="ru-RU"/>
        </w:rPr>
      </w:pPr>
      <w:r w:rsidRPr="000742E5">
        <w:rPr>
          <w:rFonts w:ascii="Times New Roman" w:hAnsi="Times New Roman"/>
          <w:sz w:val="24"/>
          <w:szCs w:val="24"/>
          <w:lang w:val="ru-RU" w:eastAsia="ru-RU"/>
        </w:rPr>
        <w:t xml:space="preserve">и педагогическое сопровождение этих процессов. Могут быть выделены часы </w:t>
      </w:r>
    </w:p>
    <w:p w:rsidR="00DE39D8" w:rsidRPr="000742E5" w:rsidRDefault="00DE39D8" w:rsidP="00952C76">
      <w:pPr>
        <w:spacing w:after="0" w:line="240" w:lineRule="auto"/>
        <w:ind w:firstLine="709"/>
        <w:jc w:val="both"/>
        <w:rPr>
          <w:rFonts w:ascii="Times New Roman" w:hAnsi="Times New Roman"/>
          <w:sz w:val="24"/>
          <w:szCs w:val="24"/>
          <w:lang w:val="ru-RU" w:eastAsia="ru-RU"/>
        </w:rPr>
      </w:pPr>
      <w:r w:rsidRPr="000742E5">
        <w:rPr>
          <w:rFonts w:ascii="Times New Roman" w:hAnsi="Times New Roman"/>
          <w:sz w:val="24"/>
          <w:szCs w:val="24"/>
          <w:lang w:val="ru-RU" w:eastAsia="ru-RU"/>
        </w:rPr>
        <w:t xml:space="preserve">на консультирование с тьютором, психологом, учителем, руководителем образовательной организации. </w:t>
      </w:r>
    </w:p>
    <w:p w:rsidR="00DE39D8" w:rsidRPr="000742E5" w:rsidRDefault="00DC45A7" w:rsidP="00952C76">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138.</w:t>
      </w:r>
      <w:r w:rsidR="00DE39D8" w:rsidRPr="000742E5">
        <w:rPr>
          <w:rFonts w:ascii="Times New Roman" w:hAnsi="Times New Roman"/>
          <w:sz w:val="24"/>
          <w:szCs w:val="24"/>
          <w:lang w:val="ru-RU"/>
        </w:rPr>
        <w:t>17. </w:t>
      </w:r>
      <w:r w:rsidR="00DE39D8" w:rsidRPr="000742E5">
        <w:rPr>
          <w:rFonts w:ascii="Times New Roman" w:hAnsi="Times New Roman"/>
          <w:sz w:val="24"/>
          <w:szCs w:val="24"/>
          <w:lang w:val="ru-RU" w:eastAsia="ru-RU"/>
        </w:rPr>
        <w:t xml:space="preserve">Суммарный объём домашнего задания по всем предметам для каждого класса не должен превышать продолжительности выполнения 3,5 часа. Образовательной организацией осуществляется координация и контроль объёма домашнего задания учеников каждого класса по всем предметам в соответствии с </w:t>
      </w:r>
      <w:r w:rsidR="00DE39D8" w:rsidRPr="000742E5">
        <w:rPr>
          <w:rFonts w:ascii="Times New Roman" w:eastAsia="SchoolBookSanPin" w:hAnsi="Times New Roman"/>
          <w:sz w:val="24"/>
          <w:szCs w:val="24"/>
          <w:lang w:val="ru-RU"/>
        </w:rPr>
        <w:t>Гигиеническими нормативами и Санитарно-эпидемиологическими требованиями.</w:t>
      </w:r>
    </w:p>
    <w:p w:rsidR="00DE39D8" w:rsidRPr="000742E5" w:rsidRDefault="00DC45A7" w:rsidP="00952C76">
      <w:pPr>
        <w:spacing w:after="0" w:line="240" w:lineRule="auto"/>
        <w:ind w:firstLine="709"/>
        <w:jc w:val="both"/>
        <w:rPr>
          <w:rFonts w:ascii="Times New Roman" w:hAnsi="Times New Roman"/>
          <w:sz w:val="24"/>
          <w:szCs w:val="24"/>
          <w:lang w:val="ru-RU" w:eastAsia="ru-RU"/>
        </w:rPr>
      </w:pPr>
      <w:r w:rsidRPr="000742E5">
        <w:rPr>
          <w:rFonts w:ascii="Times New Roman" w:hAnsi="Times New Roman"/>
          <w:sz w:val="24"/>
          <w:szCs w:val="24"/>
          <w:lang w:val="ru-RU"/>
        </w:rPr>
        <w:t>138.</w:t>
      </w:r>
      <w:r w:rsidR="00DE39D8" w:rsidRPr="000742E5">
        <w:rPr>
          <w:rFonts w:ascii="Times New Roman" w:hAnsi="Times New Roman"/>
          <w:sz w:val="24"/>
          <w:szCs w:val="24"/>
          <w:lang w:val="ru-RU"/>
        </w:rPr>
        <w:t>18. </w:t>
      </w:r>
      <w:r w:rsidR="00DE39D8" w:rsidRPr="000742E5">
        <w:rPr>
          <w:rFonts w:ascii="Times New Roman" w:hAnsi="Times New Roman"/>
          <w:sz w:val="24"/>
          <w:szCs w:val="24"/>
          <w:lang w:val="ru-RU" w:eastAsia="ru-RU"/>
        </w:rPr>
        <w:t xml:space="preserve">В учебном плане могут быть также отражены различные формы организации учебных занятий, формы промежуточной аттестации в соответствии с методическими системами и образовательными технологиями, используемыми образовательной организацией. </w:t>
      </w:r>
    </w:p>
    <w:p w:rsidR="005D4A08" w:rsidRPr="005D4A08" w:rsidRDefault="005D4A08" w:rsidP="005D4A08">
      <w:pPr>
        <w:widowControl/>
        <w:spacing w:after="0" w:line="240" w:lineRule="auto"/>
        <w:ind w:firstLine="567"/>
        <w:jc w:val="both"/>
        <w:rPr>
          <w:rFonts w:ascii="Times New Roman" w:hAnsi="Times New Roman"/>
          <w:sz w:val="24"/>
          <w:szCs w:val="24"/>
          <w:lang w:val="ru-RU"/>
        </w:rPr>
      </w:pPr>
      <w:r w:rsidRPr="005D4A08">
        <w:rPr>
          <w:rFonts w:ascii="Times New Roman" w:hAnsi="Times New Roman"/>
          <w:sz w:val="24"/>
          <w:szCs w:val="24"/>
          <w:lang w:val="ru-RU"/>
        </w:rPr>
        <w:t>Учебный план среднего общего образования Муниципальное общеобразовательное автономное учреждение "Средняя общеобразовательная школа № 50 г. Орска имени В.П. Поляничко" (далее - учебный план) для 10-11 классов, реализующих основную образовательную программу среднего общего образования, соответствующую ФГОС СОО (Приказ Министерства просвещения Российской Федерации от 12.08.2022 № 732 «О внесении изменений в федеральный государственный образовательный стандарт среднего общего образования»), фиксирует общий объём нагрузки, максимальный объём аудиторной нагрузки обучающихся, состав и структуру предметных областей, распределяет учебное время, отводимое на их освоение по классам и учебным предметам.</w:t>
      </w:r>
    </w:p>
    <w:p w:rsidR="005D4A08" w:rsidRPr="005D4A08" w:rsidRDefault="005D4A08" w:rsidP="005D4A08">
      <w:pPr>
        <w:widowControl/>
        <w:spacing w:after="0" w:line="240" w:lineRule="auto"/>
        <w:ind w:firstLine="567"/>
        <w:jc w:val="both"/>
        <w:rPr>
          <w:rFonts w:ascii="Times New Roman" w:hAnsi="Times New Roman"/>
          <w:sz w:val="24"/>
          <w:szCs w:val="24"/>
          <w:lang w:val="ru-RU"/>
        </w:rPr>
      </w:pPr>
      <w:r w:rsidRPr="005D4A08">
        <w:rPr>
          <w:rFonts w:ascii="Times New Roman" w:hAnsi="Times New Roman"/>
          <w:sz w:val="24"/>
          <w:szCs w:val="24"/>
          <w:lang w:val="ru-RU"/>
        </w:rPr>
        <w:t>Учебный план является частью образовательной программы Муниципальное общеобразовательное автономное учреждение "Средняя общеобразовательная школа № 50 г. Орска имени В.П. Поляничко", разработанной в соответствии с ФГОС среднего общего образования, с учетом Федеральной образовательной программой среднего общего образования, и обеспечивает выполнение санитарно-эпидемиологических требований СП 2.4.3648-20 и гигиенических нормативов и требований СанПиН 1.2.3685-21.</w:t>
      </w:r>
    </w:p>
    <w:p w:rsidR="005D4A08" w:rsidRPr="005D4A08" w:rsidRDefault="005D4A08" w:rsidP="005D4A08">
      <w:pPr>
        <w:widowControl/>
        <w:spacing w:after="0" w:line="240" w:lineRule="auto"/>
        <w:ind w:firstLine="567"/>
        <w:jc w:val="both"/>
        <w:rPr>
          <w:rFonts w:ascii="Times New Roman" w:hAnsi="Times New Roman"/>
          <w:sz w:val="24"/>
          <w:szCs w:val="24"/>
          <w:lang w:val="ru-RU"/>
        </w:rPr>
      </w:pPr>
      <w:r w:rsidRPr="005D4A08">
        <w:rPr>
          <w:rFonts w:ascii="Times New Roman" w:hAnsi="Times New Roman"/>
          <w:sz w:val="24"/>
          <w:szCs w:val="24"/>
          <w:lang w:val="ru-RU"/>
        </w:rPr>
        <w:t xml:space="preserve">Учебный год в Муниципальное общеобразовательное автономное учреждение "Средняя общеобразовательная школа № 50 г. Орска имени В.П. Поляничко" начинается 01.09.2023 и заканчивается 31.05.2024. </w:t>
      </w:r>
    </w:p>
    <w:p w:rsidR="005D4A08" w:rsidRPr="005D4A08" w:rsidRDefault="005D4A08" w:rsidP="005D4A08">
      <w:pPr>
        <w:widowControl/>
        <w:spacing w:after="0" w:line="240" w:lineRule="auto"/>
        <w:ind w:firstLine="567"/>
        <w:jc w:val="both"/>
        <w:rPr>
          <w:rFonts w:ascii="Times New Roman" w:hAnsi="Times New Roman"/>
          <w:sz w:val="24"/>
          <w:szCs w:val="24"/>
          <w:lang w:val="ru-RU"/>
        </w:rPr>
      </w:pPr>
      <w:r w:rsidRPr="005D4A08">
        <w:rPr>
          <w:rFonts w:ascii="Times New Roman" w:hAnsi="Times New Roman"/>
          <w:sz w:val="24"/>
          <w:szCs w:val="24"/>
          <w:lang w:val="ru-RU"/>
        </w:rPr>
        <w:t xml:space="preserve">Продолжительность учебного года в 10-11 классах составляет 34 учебные недели. </w:t>
      </w:r>
    </w:p>
    <w:p w:rsidR="005D4A08" w:rsidRPr="005D4A08" w:rsidRDefault="005D4A08" w:rsidP="005D4A08">
      <w:pPr>
        <w:widowControl/>
        <w:spacing w:after="0" w:line="240" w:lineRule="auto"/>
        <w:ind w:firstLine="567"/>
        <w:jc w:val="both"/>
        <w:rPr>
          <w:rFonts w:ascii="Times New Roman" w:hAnsi="Times New Roman"/>
          <w:sz w:val="24"/>
          <w:szCs w:val="24"/>
          <w:lang w:val="ru-RU"/>
        </w:rPr>
      </w:pPr>
      <w:r w:rsidRPr="005D4A08">
        <w:rPr>
          <w:rFonts w:ascii="Times New Roman" w:hAnsi="Times New Roman"/>
          <w:sz w:val="24"/>
          <w:szCs w:val="24"/>
          <w:lang w:val="ru-RU"/>
        </w:rPr>
        <w:t>Учебные занятия для учащихся 10-11 классов проводятся по 5-ти дневной учебной неделе.</w:t>
      </w:r>
    </w:p>
    <w:p w:rsidR="005D4A08" w:rsidRPr="005D4A08" w:rsidRDefault="005D4A08" w:rsidP="005D4A08">
      <w:pPr>
        <w:widowControl/>
        <w:spacing w:after="0" w:line="240" w:lineRule="auto"/>
        <w:ind w:firstLine="567"/>
        <w:jc w:val="both"/>
        <w:rPr>
          <w:rFonts w:ascii="Times New Roman" w:hAnsi="Times New Roman"/>
          <w:sz w:val="24"/>
          <w:szCs w:val="24"/>
          <w:lang w:val="ru-RU"/>
        </w:rPr>
      </w:pPr>
      <w:r w:rsidRPr="005D4A08">
        <w:rPr>
          <w:rFonts w:ascii="Times New Roman" w:hAnsi="Times New Roman"/>
          <w:sz w:val="24"/>
          <w:szCs w:val="24"/>
          <w:lang w:val="ru-RU"/>
        </w:rPr>
        <w:t>Максимальный объем аудиторной нагрузки обучающихся в неделю составляет  в  10 классе – 34 часа, в  11 классе – 34 часа. .</w:t>
      </w:r>
    </w:p>
    <w:p w:rsidR="005D4A08" w:rsidRPr="005D4A08" w:rsidRDefault="005D4A08" w:rsidP="005D4A08">
      <w:pPr>
        <w:widowControl/>
        <w:spacing w:after="0" w:line="240" w:lineRule="auto"/>
        <w:ind w:firstLine="567"/>
        <w:jc w:val="both"/>
        <w:rPr>
          <w:rFonts w:ascii="Times New Roman" w:hAnsi="Times New Roman"/>
          <w:sz w:val="24"/>
          <w:szCs w:val="24"/>
          <w:lang w:val="ru-RU"/>
        </w:rPr>
      </w:pPr>
      <w:r w:rsidRPr="005D4A08">
        <w:rPr>
          <w:rFonts w:ascii="Times New Roman" w:hAnsi="Times New Roman"/>
          <w:sz w:val="24"/>
          <w:szCs w:val="24"/>
          <w:lang w:val="ru-RU"/>
        </w:rPr>
        <w:t>Учебный план состоит из двух частей — обязательной части и части, формируемой участниками образовательных отношений. Обязательная часть учебного плана определяет состав учебных предметов обязательных предметных областей.</w:t>
      </w:r>
    </w:p>
    <w:p w:rsidR="005D4A08" w:rsidRPr="005D4A08" w:rsidRDefault="005D4A08" w:rsidP="005D4A08">
      <w:pPr>
        <w:widowControl/>
        <w:spacing w:after="0" w:line="240" w:lineRule="auto"/>
        <w:ind w:firstLine="567"/>
        <w:jc w:val="both"/>
        <w:rPr>
          <w:rFonts w:ascii="Times New Roman" w:hAnsi="Times New Roman"/>
          <w:sz w:val="24"/>
          <w:szCs w:val="24"/>
          <w:lang w:val="ru-RU"/>
        </w:rPr>
      </w:pPr>
      <w:r w:rsidRPr="005D4A08">
        <w:rPr>
          <w:rFonts w:ascii="Times New Roman" w:hAnsi="Times New Roman"/>
          <w:sz w:val="24"/>
          <w:szCs w:val="24"/>
          <w:lang w:val="ru-RU"/>
        </w:rPr>
        <w:t>Часть учебного плана, формируемая участниками образовательных отношений, обеспечивает реализацию индивидуальных потребностей обучающихся. Время, отводимое на данную часть учебного плана внутри максимально допустимой недельной нагрузки обучающихся, может быть использовано: на проведение учебных занятий, обеспечивающих различные интересы обучающихся</w:t>
      </w:r>
    </w:p>
    <w:p w:rsidR="005D4A08" w:rsidRPr="005D4A08" w:rsidRDefault="005D4A08" w:rsidP="005D4A08">
      <w:pPr>
        <w:widowControl/>
        <w:spacing w:after="0" w:line="240" w:lineRule="auto"/>
        <w:ind w:firstLine="567"/>
        <w:jc w:val="both"/>
        <w:rPr>
          <w:rFonts w:ascii="Times New Roman" w:hAnsi="Times New Roman"/>
          <w:sz w:val="24"/>
          <w:szCs w:val="24"/>
          <w:lang w:val="ru-RU"/>
        </w:rPr>
      </w:pPr>
      <w:r w:rsidRPr="005D4A08">
        <w:rPr>
          <w:rFonts w:ascii="Times New Roman" w:hAnsi="Times New Roman"/>
          <w:sz w:val="24"/>
          <w:szCs w:val="24"/>
          <w:lang w:val="ru-RU"/>
        </w:rPr>
        <w:t>В Муниципальное общеобразовательное автономное учреждение "Средняя общеобразовательная школа № 50 г. Орска имени В.П. Поляничко" языком обучения является русский язык.</w:t>
      </w:r>
    </w:p>
    <w:p w:rsidR="005D4A08" w:rsidRPr="005D4A08" w:rsidRDefault="005D4A08" w:rsidP="005D4A08">
      <w:pPr>
        <w:widowControl/>
        <w:spacing w:after="0" w:line="240" w:lineRule="auto"/>
        <w:ind w:firstLine="567"/>
        <w:jc w:val="both"/>
        <w:rPr>
          <w:rFonts w:ascii="Times New Roman" w:hAnsi="Times New Roman"/>
          <w:sz w:val="24"/>
          <w:szCs w:val="24"/>
          <w:lang w:val="ru-RU"/>
        </w:rPr>
      </w:pPr>
      <w:r w:rsidRPr="005D4A08">
        <w:rPr>
          <w:rFonts w:ascii="Times New Roman" w:hAnsi="Times New Roman"/>
          <w:sz w:val="24"/>
          <w:szCs w:val="24"/>
          <w:lang w:val="ru-RU"/>
        </w:rPr>
        <w:t>При изучении предметов английский язык, информатика осуществляется деление учащихся на подгруппы.</w:t>
      </w:r>
    </w:p>
    <w:p w:rsidR="005D4A08" w:rsidRPr="005D4A08" w:rsidRDefault="005D4A08" w:rsidP="005D4A08">
      <w:pPr>
        <w:widowControl/>
        <w:spacing w:after="0" w:line="240" w:lineRule="auto"/>
        <w:ind w:firstLine="567"/>
        <w:jc w:val="both"/>
        <w:rPr>
          <w:rFonts w:ascii="Times New Roman" w:hAnsi="Times New Roman"/>
          <w:sz w:val="24"/>
          <w:szCs w:val="24"/>
          <w:lang w:val="ru-RU"/>
        </w:rPr>
      </w:pPr>
      <w:r w:rsidRPr="005D4A08">
        <w:rPr>
          <w:rFonts w:ascii="Times New Roman" w:hAnsi="Times New Roman"/>
          <w:sz w:val="24"/>
          <w:szCs w:val="24"/>
          <w:lang w:val="ru-RU"/>
        </w:rPr>
        <w:t>Промежуточная аттестация – процедура, проводимая с целью оценки качества освоения обучающимися части содержания (четвертное оценивание) или всего объема учебной дисциплины за учебный год (годовое оценивание).</w:t>
      </w:r>
    </w:p>
    <w:p w:rsidR="005D4A08" w:rsidRPr="00952C76" w:rsidRDefault="005D4A08" w:rsidP="005D4A08">
      <w:pPr>
        <w:widowControl/>
        <w:spacing w:after="0" w:line="240" w:lineRule="auto"/>
        <w:ind w:firstLine="567"/>
        <w:jc w:val="both"/>
        <w:rPr>
          <w:rFonts w:ascii="Times New Roman" w:hAnsi="Times New Roman"/>
          <w:sz w:val="24"/>
          <w:szCs w:val="24"/>
          <w:lang w:val="ru-RU"/>
        </w:rPr>
      </w:pPr>
      <w:r w:rsidRPr="00952C76">
        <w:rPr>
          <w:rFonts w:ascii="Times New Roman" w:hAnsi="Times New Roman"/>
          <w:sz w:val="24"/>
          <w:szCs w:val="24"/>
          <w:lang w:val="ru-RU"/>
        </w:rPr>
        <w:t>Промежуточная/годовая аттестация обучающихся осуществляется в соответствии с календарным учебным графиком.</w:t>
      </w:r>
    </w:p>
    <w:p w:rsidR="005D4A08" w:rsidRPr="005D4A08" w:rsidRDefault="005D4A08" w:rsidP="005D4A08">
      <w:pPr>
        <w:widowControl/>
        <w:spacing w:after="0" w:line="240" w:lineRule="auto"/>
        <w:ind w:firstLine="567"/>
        <w:jc w:val="both"/>
        <w:rPr>
          <w:rFonts w:ascii="Times New Roman" w:hAnsi="Times New Roman"/>
          <w:color w:val="FF0000"/>
          <w:sz w:val="24"/>
          <w:szCs w:val="24"/>
          <w:lang w:val="ru-RU"/>
        </w:rPr>
      </w:pPr>
      <w:r w:rsidRPr="00952C76">
        <w:rPr>
          <w:rFonts w:ascii="Times New Roman" w:hAnsi="Times New Roman"/>
          <w:sz w:val="24"/>
          <w:szCs w:val="24"/>
          <w:lang w:val="ru-RU"/>
        </w:rPr>
        <w:t xml:space="preserve">Все предметы обязательной части учебного плана оцениваются по </w:t>
      </w:r>
      <w:r w:rsidR="00952C76" w:rsidRPr="00952C76">
        <w:rPr>
          <w:rFonts w:ascii="Times New Roman" w:hAnsi="Times New Roman"/>
          <w:sz w:val="24"/>
          <w:szCs w:val="24"/>
          <w:lang w:val="ru-RU"/>
        </w:rPr>
        <w:t xml:space="preserve"> полугодиям.</w:t>
      </w:r>
      <w:r w:rsidRPr="005D4A08">
        <w:rPr>
          <w:rFonts w:ascii="Times New Roman" w:hAnsi="Times New Roman"/>
          <w:color w:val="FF0000"/>
          <w:sz w:val="24"/>
          <w:szCs w:val="24"/>
          <w:lang w:val="ru-RU"/>
        </w:rPr>
        <w:t xml:space="preserve"> </w:t>
      </w:r>
      <w:r w:rsidR="00952C76">
        <w:rPr>
          <w:rFonts w:ascii="Times New Roman" w:hAnsi="Times New Roman"/>
          <w:color w:val="FF0000"/>
          <w:sz w:val="24"/>
          <w:szCs w:val="24"/>
          <w:lang w:val="ru-RU"/>
        </w:rPr>
        <w:t xml:space="preserve"> </w:t>
      </w:r>
    </w:p>
    <w:p w:rsidR="005D4A08" w:rsidRPr="005D4A08" w:rsidRDefault="005D4A08" w:rsidP="005D4A08">
      <w:pPr>
        <w:widowControl/>
        <w:spacing w:after="0" w:line="240" w:lineRule="auto"/>
        <w:ind w:firstLine="567"/>
        <w:jc w:val="both"/>
        <w:rPr>
          <w:rFonts w:ascii="Times New Roman" w:hAnsi="Times New Roman"/>
          <w:sz w:val="24"/>
          <w:szCs w:val="24"/>
          <w:lang w:val="ru-RU"/>
        </w:rPr>
      </w:pPr>
      <w:r w:rsidRPr="005D4A08">
        <w:rPr>
          <w:rFonts w:ascii="Times New Roman" w:hAnsi="Times New Roman"/>
          <w:sz w:val="24"/>
          <w:szCs w:val="24"/>
          <w:lang w:val="ru-RU"/>
        </w:rPr>
        <w:t xml:space="preserve">Промежуточная аттестация проходит на последней учебной неделе четверти. Формы и порядок проведения промежуточной аттестации определяются «Положением о формах, периодичности и порядкетекущего контроля успеваемости и промежуточной аттестации обучающихся Муниципальное общеобразовательное автономное учреждение "Средняя общеобразовательная школа № 50 г. Орска имени В.П. Поляничко". </w:t>
      </w:r>
    </w:p>
    <w:p w:rsidR="005D4A08" w:rsidRPr="005D4A08" w:rsidRDefault="005D4A08" w:rsidP="005D4A08">
      <w:pPr>
        <w:widowControl/>
        <w:spacing w:after="0" w:line="240" w:lineRule="auto"/>
        <w:ind w:firstLine="567"/>
        <w:jc w:val="both"/>
        <w:rPr>
          <w:rFonts w:ascii="Times New Roman" w:hAnsi="Times New Roman"/>
          <w:sz w:val="24"/>
          <w:szCs w:val="24"/>
          <w:lang w:val="ru-RU"/>
        </w:rPr>
      </w:pPr>
      <w:r w:rsidRPr="005D4A08">
        <w:rPr>
          <w:rFonts w:ascii="Times New Roman" w:hAnsi="Times New Roman"/>
          <w:sz w:val="24"/>
          <w:szCs w:val="24"/>
          <w:lang w:val="ru-RU"/>
        </w:rPr>
        <w:t xml:space="preserve">Освоение основной образовательной программы среднего общего образования завершается итоговой аттестацией. </w:t>
      </w:r>
    </w:p>
    <w:p w:rsidR="00696EAF" w:rsidRDefault="005D4A08" w:rsidP="00696EAF">
      <w:pPr>
        <w:widowControl/>
        <w:spacing w:after="0" w:line="240" w:lineRule="auto"/>
        <w:ind w:firstLine="567"/>
        <w:jc w:val="both"/>
        <w:rPr>
          <w:rFonts w:ascii="Times New Roman" w:hAnsi="Times New Roman"/>
          <w:sz w:val="24"/>
          <w:szCs w:val="24"/>
          <w:lang w:val="ru-RU"/>
        </w:rPr>
      </w:pPr>
      <w:r w:rsidRPr="005D4A08">
        <w:rPr>
          <w:rFonts w:ascii="Times New Roman" w:hAnsi="Times New Roman"/>
          <w:sz w:val="24"/>
          <w:szCs w:val="24"/>
          <w:lang w:val="ru-RU"/>
        </w:rPr>
        <w:t>Нормативный срок освоения основной образовательной программы среднего общего образования составляет 2 года.</w:t>
      </w:r>
    </w:p>
    <w:p w:rsidR="005D4A08" w:rsidRDefault="005D4A08" w:rsidP="00696EAF">
      <w:pPr>
        <w:widowControl/>
        <w:spacing w:after="0" w:line="240" w:lineRule="auto"/>
        <w:ind w:firstLine="567"/>
        <w:jc w:val="both"/>
        <w:rPr>
          <w:rFonts w:ascii="Times New Roman" w:hAnsi="Times New Roman"/>
          <w:sz w:val="28"/>
          <w:szCs w:val="28"/>
          <w:lang w:val="ru-RU"/>
        </w:rPr>
      </w:pPr>
      <w:r w:rsidRPr="005D4A08">
        <w:rPr>
          <w:rFonts w:ascii="Times New Roman" w:hAnsi="Times New Roman"/>
          <w:sz w:val="28"/>
          <w:szCs w:val="28"/>
          <w:lang w:val="ru-RU"/>
        </w:rPr>
        <w:t>УЧЕБНЫЙ ПЛАН</w:t>
      </w:r>
    </w:p>
    <w:p w:rsidR="00696EAF" w:rsidRDefault="00696EAF" w:rsidP="00696EAF">
      <w:pPr>
        <w:widowControl/>
        <w:spacing w:after="0" w:line="240" w:lineRule="auto"/>
        <w:ind w:firstLine="567"/>
        <w:jc w:val="both"/>
        <w:rPr>
          <w:rFonts w:ascii="Times New Roman" w:hAnsi="Times New Roman"/>
          <w:sz w:val="28"/>
          <w:szCs w:val="28"/>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485"/>
        <w:gridCol w:w="3485"/>
        <w:gridCol w:w="1726"/>
        <w:gridCol w:w="1726"/>
      </w:tblGrid>
      <w:tr w:rsidR="006B7C70" w:rsidTr="00AB3847">
        <w:tc>
          <w:tcPr>
            <w:tcW w:w="6000" w:type="dxa"/>
            <w:vMerge w:val="restart"/>
            <w:shd w:val="clear" w:color="auto" w:fill="D9D9D9"/>
          </w:tcPr>
          <w:p w:rsidR="00696EAF" w:rsidRDefault="00696EAF" w:rsidP="00AB3847">
            <w:pPr>
              <w:spacing w:after="0" w:line="240" w:lineRule="auto"/>
            </w:pPr>
            <w:r w:rsidRPr="00AB3847">
              <w:rPr>
                <w:b/>
              </w:rPr>
              <w:t>Предметная область</w:t>
            </w:r>
          </w:p>
        </w:tc>
        <w:tc>
          <w:tcPr>
            <w:tcW w:w="6000" w:type="dxa"/>
            <w:vMerge w:val="restart"/>
            <w:shd w:val="clear" w:color="auto" w:fill="D9D9D9"/>
          </w:tcPr>
          <w:p w:rsidR="00696EAF" w:rsidRDefault="00696EAF" w:rsidP="00AB3847">
            <w:pPr>
              <w:spacing w:after="0" w:line="240" w:lineRule="auto"/>
            </w:pPr>
            <w:r w:rsidRPr="00AB3847">
              <w:rPr>
                <w:b/>
              </w:rPr>
              <w:t>Учебный предмет</w:t>
            </w:r>
          </w:p>
        </w:tc>
        <w:tc>
          <w:tcPr>
            <w:tcW w:w="7276" w:type="dxa"/>
            <w:gridSpan w:val="2"/>
            <w:shd w:val="clear" w:color="auto" w:fill="D9D9D9"/>
          </w:tcPr>
          <w:p w:rsidR="00696EAF" w:rsidRDefault="00696EAF" w:rsidP="00AB3847">
            <w:pPr>
              <w:spacing w:after="0" w:line="240" w:lineRule="auto"/>
              <w:jc w:val="center"/>
            </w:pPr>
            <w:r w:rsidRPr="00AB3847">
              <w:rPr>
                <w:b/>
              </w:rPr>
              <w:t>Количество часов в неделю</w:t>
            </w:r>
          </w:p>
        </w:tc>
      </w:tr>
      <w:tr w:rsidR="006B7C70" w:rsidTr="00AB3847">
        <w:tc>
          <w:tcPr>
            <w:tcW w:w="3638" w:type="dxa"/>
            <w:vMerge/>
            <w:shd w:val="clear" w:color="auto" w:fill="auto"/>
          </w:tcPr>
          <w:p w:rsidR="00696EAF" w:rsidRDefault="00696EAF" w:rsidP="00AB3847">
            <w:pPr>
              <w:spacing w:after="0" w:line="240" w:lineRule="auto"/>
            </w:pPr>
          </w:p>
        </w:tc>
        <w:tc>
          <w:tcPr>
            <w:tcW w:w="3638" w:type="dxa"/>
            <w:vMerge/>
            <w:shd w:val="clear" w:color="auto" w:fill="auto"/>
          </w:tcPr>
          <w:p w:rsidR="00696EAF" w:rsidRDefault="00696EAF" w:rsidP="00AB3847">
            <w:pPr>
              <w:spacing w:after="0" w:line="240" w:lineRule="auto"/>
            </w:pPr>
          </w:p>
        </w:tc>
        <w:tc>
          <w:tcPr>
            <w:tcW w:w="0" w:type="dxa"/>
            <w:shd w:val="clear" w:color="auto" w:fill="D9D9D9"/>
          </w:tcPr>
          <w:p w:rsidR="00696EAF" w:rsidRDefault="00696EAF" w:rsidP="00AB3847">
            <w:pPr>
              <w:spacing w:after="0" w:line="240" w:lineRule="auto"/>
              <w:jc w:val="center"/>
            </w:pPr>
            <w:r w:rsidRPr="00AB3847">
              <w:rPr>
                <w:b/>
              </w:rPr>
              <w:t>10а</w:t>
            </w:r>
          </w:p>
        </w:tc>
        <w:tc>
          <w:tcPr>
            <w:tcW w:w="0" w:type="dxa"/>
            <w:shd w:val="clear" w:color="auto" w:fill="D9D9D9"/>
          </w:tcPr>
          <w:p w:rsidR="00696EAF" w:rsidRDefault="00696EAF" w:rsidP="00AB3847">
            <w:pPr>
              <w:spacing w:after="0" w:line="240" w:lineRule="auto"/>
              <w:jc w:val="center"/>
            </w:pPr>
            <w:r w:rsidRPr="00AB3847">
              <w:rPr>
                <w:b/>
              </w:rPr>
              <w:t>11а</w:t>
            </w:r>
          </w:p>
        </w:tc>
      </w:tr>
      <w:tr w:rsidR="006B7C70" w:rsidTr="00AB3847">
        <w:tc>
          <w:tcPr>
            <w:tcW w:w="14552" w:type="dxa"/>
            <w:gridSpan w:val="4"/>
            <w:shd w:val="clear" w:color="auto" w:fill="FFFFB3"/>
          </w:tcPr>
          <w:p w:rsidR="00696EAF" w:rsidRDefault="00696EAF" w:rsidP="00AB3847">
            <w:pPr>
              <w:spacing w:after="0" w:line="240" w:lineRule="auto"/>
              <w:jc w:val="center"/>
            </w:pPr>
            <w:r w:rsidRPr="00AB3847">
              <w:rPr>
                <w:b/>
              </w:rPr>
              <w:t>Обязательная часть</w:t>
            </w:r>
          </w:p>
        </w:tc>
      </w:tr>
      <w:tr w:rsidR="006B7C70" w:rsidTr="00AB3847">
        <w:tc>
          <w:tcPr>
            <w:tcW w:w="3638" w:type="dxa"/>
            <w:vMerge w:val="restart"/>
            <w:shd w:val="clear" w:color="auto" w:fill="auto"/>
          </w:tcPr>
          <w:p w:rsidR="00696EAF" w:rsidRDefault="00696EAF" w:rsidP="00AB3847">
            <w:pPr>
              <w:spacing w:after="0" w:line="240" w:lineRule="auto"/>
            </w:pPr>
            <w:r>
              <w:t>Русский язык и литература</w:t>
            </w:r>
          </w:p>
        </w:tc>
        <w:tc>
          <w:tcPr>
            <w:tcW w:w="3638" w:type="dxa"/>
            <w:shd w:val="clear" w:color="auto" w:fill="auto"/>
          </w:tcPr>
          <w:p w:rsidR="00696EAF" w:rsidRDefault="00696EAF" w:rsidP="00AB3847">
            <w:pPr>
              <w:spacing w:after="0" w:line="240" w:lineRule="auto"/>
            </w:pPr>
            <w:r>
              <w:t>Русский язык</w:t>
            </w:r>
          </w:p>
        </w:tc>
        <w:tc>
          <w:tcPr>
            <w:tcW w:w="3638" w:type="dxa"/>
            <w:shd w:val="clear" w:color="auto" w:fill="auto"/>
          </w:tcPr>
          <w:p w:rsidR="00696EAF" w:rsidRDefault="00696EAF" w:rsidP="00AB3847">
            <w:pPr>
              <w:spacing w:after="0" w:line="240" w:lineRule="auto"/>
              <w:jc w:val="center"/>
            </w:pPr>
            <w:r>
              <w:t>2</w:t>
            </w:r>
          </w:p>
        </w:tc>
        <w:tc>
          <w:tcPr>
            <w:tcW w:w="3638" w:type="dxa"/>
            <w:shd w:val="clear" w:color="auto" w:fill="auto"/>
          </w:tcPr>
          <w:p w:rsidR="00696EAF" w:rsidRDefault="00696EAF" w:rsidP="00AB3847">
            <w:pPr>
              <w:spacing w:after="0" w:line="240" w:lineRule="auto"/>
              <w:jc w:val="center"/>
            </w:pPr>
            <w:r>
              <w:t>2</w:t>
            </w:r>
          </w:p>
        </w:tc>
      </w:tr>
      <w:tr w:rsidR="006B7C70" w:rsidTr="00AB3847">
        <w:tc>
          <w:tcPr>
            <w:tcW w:w="3638" w:type="dxa"/>
            <w:vMerge/>
            <w:shd w:val="clear" w:color="auto" w:fill="auto"/>
          </w:tcPr>
          <w:p w:rsidR="00696EAF" w:rsidRDefault="00696EAF" w:rsidP="00AB3847">
            <w:pPr>
              <w:spacing w:after="0" w:line="240" w:lineRule="auto"/>
            </w:pPr>
          </w:p>
        </w:tc>
        <w:tc>
          <w:tcPr>
            <w:tcW w:w="3638" w:type="dxa"/>
            <w:shd w:val="clear" w:color="auto" w:fill="auto"/>
          </w:tcPr>
          <w:p w:rsidR="00696EAF" w:rsidRDefault="00696EAF" w:rsidP="00AB3847">
            <w:pPr>
              <w:spacing w:after="0" w:line="240" w:lineRule="auto"/>
            </w:pPr>
            <w:r>
              <w:t>Литература</w:t>
            </w:r>
          </w:p>
        </w:tc>
        <w:tc>
          <w:tcPr>
            <w:tcW w:w="3638" w:type="dxa"/>
            <w:shd w:val="clear" w:color="auto" w:fill="auto"/>
          </w:tcPr>
          <w:p w:rsidR="00696EAF" w:rsidRDefault="00696EAF" w:rsidP="00AB3847">
            <w:pPr>
              <w:spacing w:after="0" w:line="240" w:lineRule="auto"/>
              <w:jc w:val="center"/>
            </w:pPr>
            <w:r>
              <w:t>3</w:t>
            </w:r>
          </w:p>
        </w:tc>
        <w:tc>
          <w:tcPr>
            <w:tcW w:w="3638" w:type="dxa"/>
            <w:shd w:val="clear" w:color="auto" w:fill="auto"/>
          </w:tcPr>
          <w:p w:rsidR="00696EAF" w:rsidRDefault="00696EAF" w:rsidP="00AB3847">
            <w:pPr>
              <w:spacing w:after="0" w:line="240" w:lineRule="auto"/>
              <w:jc w:val="center"/>
            </w:pPr>
            <w:r>
              <w:t>3</w:t>
            </w:r>
          </w:p>
        </w:tc>
      </w:tr>
      <w:tr w:rsidR="006B7C70" w:rsidTr="00AB3847">
        <w:tc>
          <w:tcPr>
            <w:tcW w:w="3638" w:type="dxa"/>
            <w:shd w:val="clear" w:color="auto" w:fill="auto"/>
          </w:tcPr>
          <w:p w:rsidR="00696EAF" w:rsidRDefault="00696EAF" w:rsidP="00AB3847">
            <w:pPr>
              <w:spacing w:after="0" w:line="240" w:lineRule="auto"/>
            </w:pPr>
            <w:r>
              <w:t>Иностранные языки</w:t>
            </w:r>
          </w:p>
        </w:tc>
        <w:tc>
          <w:tcPr>
            <w:tcW w:w="3638" w:type="dxa"/>
            <w:shd w:val="clear" w:color="auto" w:fill="auto"/>
          </w:tcPr>
          <w:p w:rsidR="00696EAF" w:rsidRDefault="00696EAF" w:rsidP="00AB3847">
            <w:pPr>
              <w:spacing w:after="0" w:line="240" w:lineRule="auto"/>
            </w:pPr>
            <w:r>
              <w:t>Иностранный язык</w:t>
            </w:r>
          </w:p>
        </w:tc>
        <w:tc>
          <w:tcPr>
            <w:tcW w:w="3638" w:type="dxa"/>
            <w:shd w:val="clear" w:color="auto" w:fill="auto"/>
          </w:tcPr>
          <w:p w:rsidR="00696EAF" w:rsidRDefault="00696EAF" w:rsidP="00AB3847">
            <w:pPr>
              <w:spacing w:after="0" w:line="240" w:lineRule="auto"/>
              <w:jc w:val="center"/>
            </w:pPr>
            <w:r>
              <w:t>3</w:t>
            </w:r>
          </w:p>
        </w:tc>
        <w:tc>
          <w:tcPr>
            <w:tcW w:w="3638" w:type="dxa"/>
            <w:shd w:val="clear" w:color="auto" w:fill="auto"/>
          </w:tcPr>
          <w:p w:rsidR="00696EAF" w:rsidRDefault="00696EAF" w:rsidP="00AB3847">
            <w:pPr>
              <w:spacing w:after="0" w:line="240" w:lineRule="auto"/>
              <w:jc w:val="center"/>
            </w:pPr>
            <w:r>
              <w:t>3</w:t>
            </w:r>
          </w:p>
        </w:tc>
      </w:tr>
      <w:tr w:rsidR="006B7C70" w:rsidTr="00AB3847">
        <w:tc>
          <w:tcPr>
            <w:tcW w:w="3638" w:type="dxa"/>
            <w:vMerge w:val="restart"/>
            <w:shd w:val="clear" w:color="auto" w:fill="auto"/>
          </w:tcPr>
          <w:p w:rsidR="00696EAF" w:rsidRDefault="00696EAF" w:rsidP="00AB3847">
            <w:pPr>
              <w:spacing w:after="0" w:line="240" w:lineRule="auto"/>
            </w:pPr>
            <w:r>
              <w:t>Математика и информатика</w:t>
            </w:r>
          </w:p>
        </w:tc>
        <w:tc>
          <w:tcPr>
            <w:tcW w:w="3638" w:type="dxa"/>
            <w:shd w:val="clear" w:color="auto" w:fill="auto"/>
          </w:tcPr>
          <w:p w:rsidR="00696EAF" w:rsidRDefault="00696EAF" w:rsidP="00AB3847">
            <w:pPr>
              <w:spacing w:after="0" w:line="240" w:lineRule="auto"/>
            </w:pPr>
            <w:r>
              <w:t>Алгебра</w:t>
            </w:r>
          </w:p>
        </w:tc>
        <w:tc>
          <w:tcPr>
            <w:tcW w:w="3638" w:type="dxa"/>
            <w:shd w:val="clear" w:color="auto" w:fill="auto"/>
          </w:tcPr>
          <w:p w:rsidR="00696EAF" w:rsidRDefault="00696EAF" w:rsidP="00AB3847">
            <w:pPr>
              <w:spacing w:after="0" w:line="240" w:lineRule="auto"/>
              <w:jc w:val="center"/>
            </w:pPr>
            <w:r>
              <w:t>3</w:t>
            </w:r>
          </w:p>
        </w:tc>
        <w:tc>
          <w:tcPr>
            <w:tcW w:w="3638" w:type="dxa"/>
            <w:shd w:val="clear" w:color="auto" w:fill="auto"/>
          </w:tcPr>
          <w:p w:rsidR="00696EAF" w:rsidRDefault="00696EAF" w:rsidP="00AB3847">
            <w:pPr>
              <w:spacing w:after="0" w:line="240" w:lineRule="auto"/>
              <w:jc w:val="center"/>
            </w:pPr>
            <w:r>
              <w:t>3</w:t>
            </w:r>
          </w:p>
        </w:tc>
      </w:tr>
      <w:tr w:rsidR="006B7C70" w:rsidTr="00AB3847">
        <w:tc>
          <w:tcPr>
            <w:tcW w:w="3638" w:type="dxa"/>
            <w:vMerge/>
            <w:shd w:val="clear" w:color="auto" w:fill="auto"/>
          </w:tcPr>
          <w:p w:rsidR="00696EAF" w:rsidRDefault="00696EAF" w:rsidP="00AB3847">
            <w:pPr>
              <w:spacing w:after="0" w:line="240" w:lineRule="auto"/>
            </w:pPr>
          </w:p>
        </w:tc>
        <w:tc>
          <w:tcPr>
            <w:tcW w:w="3638" w:type="dxa"/>
            <w:shd w:val="clear" w:color="auto" w:fill="auto"/>
          </w:tcPr>
          <w:p w:rsidR="00696EAF" w:rsidRDefault="00696EAF" w:rsidP="00AB3847">
            <w:pPr>
              <w:spacing w:after="0" w:line="240" w:lineRule="auto"/>
            </w:pPr>
            <w:r>
              <w:t>Геометрия</w:t>
            </w:r>
          </w:p>
        </w:tc>
        <w:tc>
          <w:tcPr>
            <w:tcW w:w="3638" w:type="dxa"/>
            <w:shd w:val="clear" w:color="auto" w:fill="auto"/>
          </w:tcPr>
          <w:p w:rsidR="00696EAF" w:rsidRDefault="00696EAF" w:rsidP="00AB3847">
            <w:pPr>
              <w:spacing w:after="0" w:line="240" w:lineRule="auto"/>
              <w:jc w:val="center"/>
            </w:pPr>
            <w:r>
              <w:t>2</w:t>
            </w:r>
          </w:p>
        </w:tc>
        <w:tc>
          <w:tcPr>
            <w:tcW w:w="3638" w:type="dxa"/>
            <w:shd w:val="clear" w:color="auto" w:fill="auto"/>
          </w:tcPr>
          <w:p w:rsidR="00696EAF" w:rsidRDefault="00696EAF" w:rsidP="00AB3847">
            <w:pPr>
              <w:spacing w:after="0" w:line="240" w:lineRule="auto"/>
              <w:jc w:val="center"/>
            </w:pPr>
            <w:r>
              <w:t>1</w:t>
            </w:r>
          </w:p>
        </w:tc>
      </w:tr>
      <w:tr w:rsidR="006B7C70" w:rsidTr="00AB3847">
        <w:tc>
          <w:tcPr>
            <w:tcW w:w="3638" w:type="dxa"/>
            <w:vMerge/>
            <w:shd w:val="clear" w:color="auto" w:fill="auto"/>
          </w:tcPr>
          <w:p w:rsidR="00696EAF" w:rsidRDefault="00696EAF" w:rsidP="00AB3847">
            <w:pPr>
              <w:spacing w:after="0" w:line="240" w:lineRule="auto"/>
            </w:pPr>
          </w:p>
        </w:tc>
        <w:tc>
          <w:tcPr>
            <w:tcW w:w="3638" w:type="dxa"/>
            <w:shd w:val="clear" w:color="auto" w:fill="auto"/>
          </w:tcPr>
          <w:p w:rsidR="00696EAF" w:rsidRDefault="00696EAF" w:rsidP="00AB3847">
            <w:pPr>
              <w:spacing w:after="0" w:line="240" w:lineRule="auto"/>
            </w:pPr>
            <w:r>
              <w:t>Вероятность и статистика</w:t>
            </w:r>
          </w:p>
        </w:tc>
        <w:tc>
          <w:tcPr>
            <w:tcW w:w="3638" w:type="dxa"/>
            <w:shd w:val="clear" w:color="auto" w:fill="auto"/>
          </w:tcPr>
          <w:p w:rsidR="00696EAF" w:rsidRDefault="00696EAF" w:rsidP="00AB3847">
            <w:pPr>
              <w:spacing w:after="0" w:line="240" w:lineRule="auto"/>
              <w:jc w:val="center"/>
            </w:pPr>
            <w:r>
              <w:t>1</w:t>
            </w:r>
          </w:p>
        </w:tc>
        <w:tc>
          <w:tcPr>
            <w:tcW w:w="3638" w:type="dxa"/>
            <w:shd w:val="clear" w:color="auto" w:fill="auto"/>
          </w:tcPr>
          <w:p w:rsidR="00696EAF" w:rsidRDefault="00696EAF" w:rsidP="00AB3847">
            <w:pPr>
              <w:spacing w:after="0" w:line="240" w:lineRule="auto"/>
              <w:jc w:val="center"/>
            </w:pPr>
            <w:r>
              <w:t>1</w:t>
            </w:r>
          </w:p>
        </w:tc>
      </w:tr>
      <w:tr w:rsidR="006B7C70" w:rsidTr="00AB3847">
        <w:tc>
          <w:tcPr>
            <w:tcW w:w="3638" w:type="dxa"/>
            <w:vMerge/>
            <w:shd w:val="clear" w:color="auto" w:fill="auto"/>
          </w:tcPr>
          <w:p w:rsidR="00696EAF" w:rsidRDefault="00696EAF" w:rsidP="00AB3847">
            <w:pPr>
              <w:spacing w:after="0" w:line="240" w:lineRule="auto"/>
            </w:pPr>
          </w:p>
        </w:tc>
        <w:tc>
          <w:tcPr>
            <w:tcW w:w="3638" w:type="dxa"/>
            <w:shd w:val="clear" w:color="auto" w:fill="auto"/>
          </w:tcPr>
          <w:p w:rsidR="00696EAF" w:rsidRDefault="00696EAF" w:rsidP="00AB3847">
            <w:pPr>
              <w:spacing w:after="0" w:line="240" w:lineRule="auto"/>
            </w:pPr>
            <w:r>
              <w:t>Информатика</w:t>
            </w:r>
          </w:p>
        </w:tc>
        <w:tc>
          <w:tcPr>
            <w:tcW w:w="3638" w:type="dxa"/>
            <w:shd w:val="clear" w:color="auto" w:fill="auto"/>
          </w:tcPr>
          <w:p w:rsidR="00696EAF" w:rsidRDefault="00696EAF" w:rsidP="00AB3847">
            <w:pPr>
              <w:spacing w:after="0" w:line="240" w:lineRule="auto"/>
              <w:jc w:val="center"/>
            </w:pPr>
            <w:r>
              <w:t>1</w:t>
            </w:r>
          </w:p>
        </w:tc>
        <w:tc>
          <w:tcPr>
            <w:tcW w:w="3638" w:type="dxa"/>
            <w:shd w:val="clear" w:color="auto" w:fill="auto"/>
          </w:tcPr>
          <w:p w:rsidR="00696EAF" w:rsidRDefault="00696EAF" w:rsidP="00AB3847">
            <w:pPr>
              <w:spacing w:after="0" w:line="240" w:lineRule="auto"/>
              <w:jc w:val="center"/>
            </w:pPr>
            <w:r>
              <w:t>1</w:t>
            </w:r>
          </w:p>
        </w:tc>
      </w:tr>
      <w:tr w:rsidR="006B7C70" w:rsidTr="00AB3847">
        <w:tc>
          <w:tcPr>
            <w:tcW w:w="3638" w:type="dxa"/>
            <w:vMerge w:val="restart"/>
            <w:shd w:val="clear" w:color="auto" w:fill="auto"/>
          </w:tcPr>
          <w:p w:rsidR="00696EAF" w:rsidRDefault="00696EAF" w:rsidP="00AB3847">
            <w:pPr>
              <w:spacing w:after="0" w:line="240" w:lineRule="auto"/>
            </w:pPr>
            <w:r>
              <w:t>Общественно-научные предметы</w:t>
            </w:r>
          </w:p>
        </w:tc>
        <w:tc>
          <w:tcPr>
            <w:tcW w:w="3638" w:type="dxa"/>
            <w:shd w:val="clear" w:color="auto" w:fill="auto"/>
          </w:tcPr>
          <w:p w:rsidR="00696EAF" w:rsidRDefault="00696EAF" w:rsidP="00AB3847">
            <w:pPr>
              <w:spacing w:after="0" w:line="240" w:lineRule="auto"/>
            </w:pPr>
            <w:r>
              <w:t>История</w:t>
            </w:r>
          </w:p>
        </w:tc>
        <w:tc>
          <w:tcPr>
            <w:tcW w:w="3638" w:type="dxa"/>
            <w:shd w:val="clear" w:color="auto" w:fill="auto"/>
          </w:tcPr>
          <w:p w:rsidR="00696EAF" w:rsidRDefault="00696EAF" w:rsidP="00AB3847">
            <w:pPr>
              <w:spacing w:after="0" w:line="240" w:lineRule="auto"/>
              <w:jc w:val="center"/>
            </w:pPr>
            <w:r>
              <w:t>4</w:t>
            </w:r>
          </w:p>
        </w:tc>
        <w:tc>
          <w:tcPr>
            <w:tcW w:w="3638" w:type="dxa"/>
            <w:shd w:val="clear" w:color="auto" w:fill="auto"/>
          </w:tcPr>
          <w:p w:rsidR="00696EAF" w:rsidRDefault="00696EAF" w:rsidP="00AB3847">
            <w:pPr>
              <w:spacing w:after="0" w:line="240" w:lineRule="auto"/>
              <w:jc w:val="center"/>
            </w:pPr>
            <w:r>
              <w:t>4</w:t>
            </w:r>
          </w:p>
        </w:tc>
      </w:tr>
      <w:tr w:rsidR="006B7C70" w:rsidTr="00AB3847">
        <w:tc>
          <w:tcPr>
            <w:tcW w:w="3638" w:type="dxa"/>
            <w:vMerge/>
            <w:shd w:val="clear" w:color="auto" w:fill="auto"/>
          </w:tcPr>
          <w:p w:rsidR="00696EAF" w:rsidRDefault="00696EAF" w:rsidP="00AB3847">
            <w:pPr>
              <w:spacing w:after="0" w:line="240" w:lineRule="auto"/>
            </w:pPr>
          </w:p>
        </w:tc>
        <w:tc>
          <w:tcPr>
            <w:tcW w:w="3638" w:type="dxa"/>
            <w:shd w:val="clear" w:color="auto" w:fill="auto"/>
          </w:tcPr>
          <w:p w:rsidR="00696EAF" w:rsidRDefault="00696EAF" w:rsidP="00AB3847">
            <w:pPr>
              <w:spacing w:after="0" w:line="240" w:lineRule="auto"/>
            </w:pPr>
            <w:r>
              <w:t>Обществознание</w:t>
            </w:r>
          </w:p>
        </w:tc>
        <w:tc>
          <w:tcPr>
            <w:tcW w:w="3638" w:type="dxa"/>
            <w:shd w:val="clear" w:color="auto" w:fill="auto"/>
          </w:tcPr>
          <w:p w:rsidR="00696EAF" w:rsidRDefault="00696EAF" w:rsidP="00AB3847">
            <w:pPr>
              <w:spacing w:after="0" w:line="240" w:lineRule="auto"/>
              <w:jc w:val="center"/>
            </w:pPr>
            <w:r>
              <w:t>4</w:t>
            </w:r>
          </w:p>
        </w:tc>
        <w:tc>
          <w:tcPr>
            <w:tcW w:w="3638" w:type="dxa"/>
            <w:shd w:val="clear" w:color="auto" w:fill="auto"/>
          </w:tcPr>
          <w:p w:rsidR="00696EAF" w:rsidRDefault="00696EAF" w:rsidP="00AB3847">
            <w:pPr>
              <w:spacing w:after="0" w:line="240" w:lineRule="auto"/>
              <w:jc w:val="center"/>
            </w:pPr>
            <w:r>
              <w:t>4</w:t>
            </w:r>
          </w:p>
        </w:tc>
      </w:tr>
      <w:tr w:rsidR="006B7C70" w:rsidTr="00AB3847">
        <w:tc>
          <w:tcPr>
            <w:tcW w:w="3638" w:type="dxa"/>
            <w:vMerge/>
            <w:shd w:val="clear" w:color="auto" w:fill="auto"/>
          </w:tcPr>
          <w:p w:rsidR="00696EAF" w:rsidRDefault="00696EAF" w:rsidP="00AB3847">
            <w:pPr>
              <w:spacing w:after="0" w:line="240" w:lineRule="auto"/>
            </w:pPr>
          </w:p>
        </w:tc>
        <w:tc>
          <w:tcPr>
            <w:tcW w:w="3638" w:type="dxa"/>
            <w:shd w:val="clear" w:color="auto" w:fill="auto"/>
          </w:tcPr>
          <w:p w:rsidR="00696EAF" w:rsidRDefault="00696EAF" w:rsidP="00AB3847">
            <w:pPr>
              <w:spacing w:after="0" w:line="240" w:lineRule="auto"/>
            </w:pPr>
            <w:r>
              <w:t>География</w:t>
            </w:r>
          </w:p>
        </w:tc>
        <w:tc>
          <w:tcPr>
            <w:tcW w:w="3638" w:type="dxa"/>
            <w:shd w:val="clear" w:color="auto" w:fill="auto"/>
          </w:tcPr>
          <w:p w:rsidR="00696EAF" w:rsidRDefault="00696EAF" w:rsidP="00AB3847">
            <w:pPr>
              <w:spacing w:after="0" w:line="240" w:lineRule="auto"/>
              <w:jc w:val="center"/>
            </w:pPr>
            <w:r>
              <w:t>1</w:t>
            </w:r>
          </w:p>
        </w:tc>
        <w:tc>
          <w:tcPr>
            <w:tcW w:w="3638" w:type="dxa"/>
            <w:shd w:val="clear" w:color="auto" w:fill="auto"/>
          </w:tcPr>
          <w:p w:rsidR="00696EAF" w:rsidRDefault="00696EAF" w:rsidP="00AB3847">
            <w:pPr>
              <w:spacing w:after="0" w:line="240" w:lineRule="auto"/>
              <w:jc w:val="center"/>
            </w:pPr>
            <w:r>
              <w:t>1</w:t>
            </w:r>
          </w:p>
        </w:tc>
      </w:tr>
      <w:tr w:rsidR="006B7C70" w:rsidTr="00AB3847">
        <w:tc>
          <w:tcPr>
            <w:tcW w:w="3638" w:type="dxa"/>
            <w:vMerge w:val="restart"/>
            <w:shd w:val="clear" w:color="auto" w:fill="auto"/>
          </w:tcPr>
          <w:p w:rsidR="00696EAF" w:rsidRDefault="00696EAF" w:rsidP="00AB3847">
            <w:pPr>
              <w:spacing w:after="0" w:line="240" w:lineRule="auto"/>
            </w:pPr>
            <w:r>
              <w:t>Естественно-научные предметы</w:t>
            </w:r>
          </w:p>
        </w:tc>
        <w:tc>
          <w:tcPr>
            <w:tcW w:w="3638" w:type="dxa"/>
            <w:shd w:val="clear" w:color="auto" w:fill="auto"/>
          </w:tcPr>
          <w:p w:rsidR="00696EAF" w:rsidRDefault="00696EAF" w:rsidP="00AB3847">
            <w:pPr>
              <w:spacing w:after="0" w:line="240" w:lineRule="auto"/>
            </w:pPr>
            <w:r>
              <w:t>Физика</w:t>
            </w:r>
          </w:p>
        </w:tc>
        <w:tc>
          <w:tcPr>
            <w:tcW w:w="3638" w:type="dxa"/>
            <w:shd w:val="clear" w:color="auto" w:fill="auto"/>
          </w:tcPr>
          <w:p w:rsidR="00696EAF" w:rsidRDefault="00696EAF" w:rsidP="00AB3847">
            <w:pPr>
              <w:spacing w:after="0" w:line="240" w:lineRule="auto"/>
              <w:jc w:val="center"/>
            </w:pPr>
            <w:r>
              <w:t>2</w:t>
            </w:r>
          </w:p>
        </w:tc>
        <w:tc>
          <w:tcPr>
            <w:tcW w:w="3638" w:type="dxa"/>
            <w:shd w:val="clear" w:color="auto" w:fill="auto"/>
          </w:tcPr>
          <w:p w:rsidR="00696EAF" w:rsidRDefault="00696EAF" w:rsidP="00AB3847">
            <w:pPr>
              <w:spacing w:after="0" w:line="240" w:lineRule="auto"/>
              <w:jc w:val="center"/>
            </w:pPr>
            <w:r>
              <w:t>2</w:t>
            </w:r>
          </w:p>
        </w:tc>
      </w:tr>
      <w:tr w:rsidR="006B7C70" w:rsidTr="00AB3847">
        <w:tc>
          <w:tcPr>
            <w:tcW w:w="3638" w:type="dxa"/>
            <w:vMerge/>
            <w:shd w:val="clear" w:color="auto" w:fill="auto"/>
          </w:tcPr>
          <w:p w:rsidR="00696EAF" w:rsidRDefault="00696EAF" w:rsidP="00AB3847">
            <w:pPr>
              <w:spacing w:after="0" w:line="240" w:lineRule="auto"/>
            </w:pPr>
          </w:p>
        </w:tc>
        <w:tc>
          <w:tcPr>
            <w:tcW w:w="3638" w:type="dxa"/>
            <w:shd w:val="clear" w:color="auto" w:fill="auto"/>
          </w:tcPr>
          <w:p w:rsidR="00696EAF" w:rsidRDefault="00696EAF" w:rsidP="00AB3847">
            <w:pPr>
              <w:spacing w:after="0" w:line="240" w:lineRule="auto"/>
            </w:pPr>
            <w:r>
              <w:t>Химия</w:t>
            </w:r>
          </w:p>
        </w:tc>
        <w:tc>
          <w:tcPr>
            <w:tcW w:w="3638" w:type="dxa"/>
            <w:shd w:val="clear" w:color="auto" w:fill="auto"/>
          </w:tcPr>
          <w:p w:rsidR="00696EAF" w:rsidRDefault="00696EAF" w:rsidP="00AB3847">
            <w:pPr>
              <w:spacing w:after="0" w:line="240" w:lineRule="auto"/>
              <w:jc w:val="center"/>
            </w:pPr>
            <w:r>
              <w:t>1</w:t>
            </w:r>
          </w:p>
        </w:tc>
        <w:tc>
          <w:tcPr>
            <w:tcW w:w="3638" w:type="dxa"/>
            <w:shd w:val="clear" w:color="auto" w:fill="auto"/>
          </w:tcPr>
          <w:p w:rsidR="00696EAF" w:rsidRDefault="00696EAF" w:rsidP="00AB3847">
            <w:pPr>
              <w:spacing w:after="0" w:line="240" w:lineRule="auto"/>
              <w:jc w:val="center"/>
            </w:pPr>
            <w:r>
              <w:t>1</w:t>
            </w:r>
          </w:p>
        </w:tc>
      </w:tr>
      <w:tr w:rsidR="006B7C70" w:rsidTr="00AB3847">
        <w:tc>
          <w:tcPr>
            <w:tcW w:w="3638" w:type="dxa"/>
            <w:vMerge/>
            <w:shd w:val="clear" w:color="auto" w:fill="auto"/>
          </w:tcPr>
          <w:p w:rsidR="00696EAF" w:rsidRDefault="00696EAF" w:rsidP="00AB3847">
            <w:pPr>
              <w:spacing w:after="0" w:line="240" w:lineRule="auto"/>
            </w:pPr>
          </w:p>
        </w:tc>
        <w:tc>
          <w:tcPr>
            <w:tcW w:w="3638" w:type="dxa"/>
            <w:shd w:val="clear" w:color="auto" w:fill="auto"/>
          </w:tcPr>
          <w:p w:rsidR="00696EAF" w:rsidRDefault="00696EAF" w:rsidP="00AB3847">
            <w:pPr>
              <w:spacing w:after="0" w:line="240" w:lineRule="auto"/>
            </w:pPr>
            <w:r>
              <w:t>Биология</w:t>
            </w:r>
          </w:p>
        </w:tc>
        <w:tc>
          <w:tcPr>
            <w:tcW w:w="3638" w:type="dxa"/>
            <w:shd w:val="clear" w:color="auto" w:fill="auto"/>
          </w:tcPr>
          <w:p w:rsidR="00696EAF" w:rsidRDefault="00696EAF" w:rsidP="00AB3847">
            <w:pPr>
              <w:spacing w:after="0" w:line="240" w:lineRule="auto"/>
              <w:jc w:val="center"/>
            </w:pPr>
            <w:r>
              <w:t>1</w:t>
            </w:r>
          </w:p>
        </w:tc>
        <w:tc>
          <w:tcPr>
            <w:tcW w:w="3638" w:type="dxa"/>
            <w:shd w:val="clear" w:color="auto" w:fill="auto"/>
          </w:tcPr>
          <w:p w:rsidR="00696EAF" w:rsidRDefault="00696EAF" w:rsidP="00AB3847">
            <w:pPr>
              <w:spacing w:after="0" w:line="240" w:lineRule="auto"/>
              <w:jc w:val="center"/>
            </w:pPr>
            <w:r>
              <w:t>1</w:t>
            </w:r>
          </w:p>
        </w:tc>
      </w:tr>
      <w:tr w:rsidR="006B7C70" w:rsidTr="00AB3847">
        <w:tc>
          <w:tcPr>
            <w:tcW w:w="3638" w:type="dxa"/>
            <w:vMerge w:val="restart"/>
            <w:shd w:val="clear" w:color="auto" w:fill="auto"/>
          </w:tcPr>
          <w:p w:rsidR="00696EAF" w:rsidRPr="00AB3847" w:rsidRDefault="00696EAF" w:rsidP="00AB3847">
            <w:pPr>
              <w:spacing w:after="0" w:line="240" w:lineRule="auto"/>
              <w:rPr>
                <w:lang w:val="ru-RU"/>
              </w:rPr>
            </w:pPr>
            <w:r w:rsidRPr="00AB3847">
              <w:rPr>
                <w:lang w:val="ru-RU"/>
              </w:rPr>
              <w:t>Физическая культура и основы безопасности жизнедеятельности</w:t>
            </w:r>
          </w:p>
        </w:tc>
        <w:tc>
          <w:tcPr>
            <w:tcW w:w="3638" w:type="dxa"/>
            <w:shd w:val="clear" w:color="auto" w:fill="auto"/>
          </w:tcPr>
          <w:p w:rsidR="00696EAF" w:rsidRDefault="00696EAF" w:rsidP="00AB3847">
            <w:pPr>
              <w:spacing w:after="0" w:line="240" w:lineRule="auto"/>
            </w:pPr>
            <w:r>
              <w:t>Физическая культура</w:t>
            </w:r>
          </w:p>
        </w:tc>
        <w:tc>
          <w:tcPr>
            <w:tcW w:w="3638" w:type="dxa"/>
            <w:shd w:val="clear" w:color="auto" w:fill="auto"/>
          </w:tcPr>
          <w:p w:rsidR="00696EAF" w:rsidRDefault="00696EAF" w:rsidP="00AB3847">
            <w:pPr>
              <w:spacing w:after="0" w:line="240" w:lineRule="auto"/>
              <w:jc w:val="center"/>
            </w:pPr>
            <w:r>
              <w:t>2</w:t>
            </w:r>
          </w:p>
        </w:tc>
        <w:tc>
          <w:tcPr>
            <w:tcW w:w="3638" w:type="dxa"/>
            <w:shd w:val="clear" w:color="auto" w:fill="auto"/>
          </w:tcPr>
          <w:p w:rsidR="00696EAF" w:rsidRDefault="00696EAF" w:rsidP="00AB3847">
            <w:pPr>
              <w:spacing w:after="0" w:line="240" w:lineRule="auto"/>
              <w:jc w:val="center"/>
            </w:pPr>
            <w:r>
              <w:t>2</w:t>
            </w:r>
          </w:p>
        </w:tc>
      </w:tr>
      <w:tr w:rsidR="006B7C70" w:rsidTr="00AB3847">
        <w:tc>
          <w:tcPr>
            <w:tcW w:w="3638" w:type="dxa"/>
            <w:vMerge/>
            <w:shd w:val="clear" w:color="auto" w:fill="auto"/>
          </w:tcPr>
          <w:p w:rsidR="00696EAF" w:rsidRDefault="00696EAF" w:rsidP="00AB3847">
            <w:pPr>
              <w:spacing w:after="0" w:line="240" w:lineRule="auto"/>
            </w:pPr>
          </w:p>
        </w:tc>
        <w:tc>
          <w:tcPr>
            <w:tcW w:w="3638" w:type="dxa"/>
            <w:shd w:val="clear" w:color="auto" w:fill="auto"/>
          </w:tcPr>
          <w:p w:rsidR="00696EAF" w:rsidRDefault="00696EAF" w:rsidP="00AB3847">
            <w:pPr>
              <w:spacing w:after="0" w:line="240" w:lineRule="auto"/>
            </w:pPr>
            <w:r>
              <w:t>Основы безопасности жизнедеятельности</w:t>
            </w:r>
          </w:p>
        </w:tc>
        <w:tc>
          <w:tcPr>
            <w:tcW w:w="3638" w:type="dxa"/>
            <w:shd w:val="clear" w:color="auto" w:fill="auto"/>
          </w:tcPr>
          <w:p w:rsidR="00696EAF" w:rsidRDefault="00696EAF" w:rsidP="00AB3847">
            <w:pPr>
              <w:spacing w:after="0" w:line="240" w:lineRule="auto"/>
              <w:jc w:val="center"/>
            </w:pPr>
            <w:r>
              <w:t>1</w:t>
            </w:r>
          </w:p>
        </w:tc>
        <w:tc>
          <w:tcPr>
            <w:tcW w:w="3638" w:type="dxa"/>
            <w:shd w:val="clear" w:color="auto" w:fill="auto"/>
          </w:tcPr>
          <w:p w:rsidR="00696EAF" w:rsidRDefault="00696EAF" w:rsidP="00AB3847">
            <w:pPr>
              <w:spacing w:after="0" w:line="240" w:lineRule="auto"/>
              <w:jc w:val="center"/>
            </w:pPr>
            <w:r>
              <w:t>1</w:t>
            </w:r>
          </w:p>
        </w:tc>
      </w:tr>
      <w:tr w:rsidR="006B7C70" w:rsidTr="00AB3847">
        <w:tc>
          <w:tcPr>
            <w:tcW w:w="3638" w:type="dxa"/>
            <w:shd w:val="clear" w:color="auto" w:fill="auto"/>
          </w:tcPr>
          <w:p w:rsidR="00696EAF" w:rsidRDefault="00696EAF" w:rsidP="00AB3847">
            <w:pPr>
              <w:spacing w:after="0" w:line="240" w:lineRule="auto"/>
            </w:pPr>
            <w:r>
              <w:t>-----</w:t>
            </w:r>
          </w:p>
        </w:tc>
        <w:tc>
          <w:tcPr>
            <w:tcW w:w="3638" w:type="dxa"/>
            <w:shd w:val="clear" w:color="auto" w:fill="auto"/>
          </w:tcPr>
          <w:p w:rsidR="00696EAF" w:rsidRDefault="00696EAF" w:rsidP="00AB3847">
            <w:pPr>
              <w:spacing w:after="0" w:line="240" w:lineRule="auto"/>
            </w:pPr>
            <w:r>
              <w:t>Индивидуальный проект</w:t>
            </w:r>
          </w:p>
        </w:tc>
        <w:tc>
          <w:tcPr>
            <w:tcW w:w="3638" w:type="dxa"/>
            <w:shd w:val="clear" w:color="auto" w:fill="auto"/>
          </w:tcPr>
          <w:p w:rsidR="00696EAF" w:rsidRDefault="00696EAF" w:rsidP="00AB3847">
            <w:pPr>
              <w:spacing w:after="0" w:line="240" w:lineRule="auto"/>
              <w:jc w:val="center"/>
            </w:pPr>
            <w:r>
              <w:t>1</w:t>
            </w:r>
          </w:p>
        </w:tc>
        <w:tc>
          <w:tcPr>
            <w:tcW w:w="3638" w:type="dxa"/>
            <w:shd w:val="clear" w:color="auto" w:fill="auto"/>
          </w:tcPr>
          <w:p w:rsidR="00696EAF" w:rsidRDefault="00696EAF" w:rsidP="00AB3847">
            <w:pPr>
              <w:spacing w:after="0" w:line="240" w:lineRule="auto"/>
              <w:jc w:val="center"/>
            </w:pPr>
            <w:r>
              <w:t>0</w:t>
            </w:r>
          </w:p>
        </w:tc>
      </w:tr>
      <w:tr w:rsidR="006B7C70" w:rsidTr="00AB3847">
        <w:tc>
          <w:tcPr>
            <w:tcW w:w="7276" w:type="dxa"/>
            <w:gridSpan w:val="2"/>
            <w:shd w:val="clear" w:color="auto" w:fill="00FF00"/>
          </w:tcPr>
          <w:p w:rsidR="00696EAF" w:rsidRDefault="00696EAF" w:rsidP="00AB3847">
            <w:pPr>
              <w:spacing w:after="0" w:line="240" w:lineRule="auto"/>
            </w:pPr>
            <w:r>
              <w:t>Итого</w:t>
            </w:r>
          </w:p>
        </w:tc>
        <w:tc>
          <w:tcPr>
            <w:tcW w:w="3638" w:type="dxa"/>
            <w:shd w:val="clear" w:color="auto" w:fill="00FF00"/>
          </w:tcPr>
          <w:p w:rsidR="00696EAF" w:rsidRDefault="00696EAF" w:rsidP="00AB3847">
            <w:pPr>
              <w:spacing w:after="0" w:line="240" w:lineRule="auto"/>
              <w:jc w:val="center"/>
            </w:pPr>
            <w:r>
              <w:t>32</w:t>
            </w:r>
          </w:p>
        </w:tc>
        <w:tc>
          <w:tcPr>
            <w:tcW w:w="3638" w:type="dxa"/>
            <w:shd w:val="clear" w:color="auto" w:fill="00FF00"/>
          </w:tcPr>
          <w:p w:rsidR="00696EAF" w:rsidRDefault="00696EAF" w:rsidP="00AB3847">
            <w:pPr>
              <w:spacing w:after="0" w:line="240" w:lineRule="auto"/>
              <w:jc w:val="center"/>
            </w:pPr>
            <w:r>
              <w:t>30</w:t>
            </w:r>
          </w:p>
        </w:tc>
      </w:tr>
      <w:tr w:rsidR="006B7C70" w:rsidRPr="00AB3847" w:rsidTr="00AB3847">
        <w:tc>
          <w:tcPr>
            <w:tcW w:w="14552" w:type="dxa"/>
            <w:gridSpan w:val="4"/>
            <w:shd w:val="clear" w:color="auto" w:fill="FFFFB3"/>
          </w:tcPr>
          <w:p w:rsidR="00696EAF" w:rsidRPr="00AB3847" w:rsidRDefault="00696EAF" w:rsidP="00AB3847">
            <w:pPr>
              <w:spacing w:after="0" w:line="240" w:lineRule="auto"/>
              <w:jc w:val="center"/>
              <w:rPr>
                <w:lang w:val="ru-RU"/>
              </w:rPr>
            </w:pPr>
            <w:r w:rsidRPr="00AB3847">
              <w:rPr>
                <w:b/>
                <w:lang w:val="ru-RU"/>
              </w:rPr>
              <w:t>Часть, формируемая участниками образовательных отношений</w:t>
            </w:r>
          </w:p>
        </w:tc>
      </w:tr>
      <w:tr w:rsidR="006B7C70" w:rsidTr="00AB3847">
        <w:tc>
          <w:tcPr>
            <w:tcW w:w="7276" w:type="dxa"/>
            <w:gridSpan w:val="2"/>
            <w:shd w:val="clear" w:color="auto" w:fill="D9D9D9"/>
          </w:tcPr>
          <w:p w:rsidR="00696EAF" w:rsidRDefault="00696EAF" w:rsidP="00AB3847">
            <w:pPr>
              <w:spacing w:after="0" w:line="240" w:lineRule="auto"/>
            </w:pPr>
            <w:r w:rsidRPr="00AB3847">
              <w:rPr>
                <w:b/>
              </w:rPr>
              <w:t>Наименование учебного курса</w:t>
            </w:r>
          </w:p>
        </w:tc>
        <w:tc>
          <w:tcPr>
            <w:tcW w:w="3638" w:type="dxa"/>
            <w:shd w:val="clear" w:color="auto" w:fill="D9D9D9"/>
          </w:tcPr>
          <w:p w:rsidR="00696EAF" w:rsidRDefault="00696EAF" w:rsidP="00AB3847">
            <w:pPr>
              <w:spacing w:after="0" w:line="240" w:lineRule="auto"/>
            </w:pPr>
          </w:p>
        </w:tc>
        <w:tc>
          <w:tcPr>
            <w:tcW w:w="3638" w:type="dxa"/>
            <w:shd w:val="clear" w:color="auto" w:fill="D9D9D9"/>
          </w:tcPr>
          <w:p w:rsidR="00696EAF" w:rsidRDefault="00696EAF" w:rsidP="00AB3847">
            <w:pPr>
              <w:spacing w:after="0" w:line="240" w:lineRule="auto"/>
            </w:pPr>
          </w:p>
        </w:tc>
      </w:tr>
      <w:tr w:rsidR="006B7C70" w:rsidTr="00AB3847">
        <w:tc>
          <w:tcPr>
            <w:tcW w:w="7276" w:type="dxa"/>
            <w:gridSpan w:val="2"/>
            <w:shd w:val="clear" w:color="auto" w:fill="auto"/>
          </w:tcPr>
          <w:p w:rsidR="00696EAF" w:rsidRPr="00AB3847" w:rsidRDefault="00696EAF" w:rsidP="00AB3847">
            <w:pPr>
              <w:spacing w:after="0" w:line="240" w:lineRule="auto"/>
              <w:rPr>
                <w:lang w:val="ru-RU"/>
              </w:rPr>
            </w:pPr>
            <w:r w:rsidRPr="00AB3847">
              <w:rPr>
                <w:lang w:val="ru-RU"/>
              </w:rPr>
              <w:t>Элективный курс «Научные основы химии».</w:t>
            </w:r>
          </w:p>
        </w:tc>
        <w:tc>
          <w:tcPr>
            <w:tcW w:w="3638" w:type="dxa"/>
            <w:shd w:val="clear" w:color="auto" w:fill="auto"/>
          </w:tcPr>
          <w:p w:rsidR="00696EAF" w:rsidRDefault="00696EAF" w:rsidP="00AB3847">
            <w:pPr>
              <w:spacing w:after="0" w:line="240" w:lineRule="auto"/>
              <w:jc w:val="center"/>
            </w:pPr>
            <w:r>
              <w:t>1</w:t>
            </w:r>
          </w:p>
        </w:tc>
        <w:tc>
          <w:tcPr>
            <w:tcW w:w="3638" w:type="dxa"/>
            <w:shd w:val="clear" w:color="auto" w:fill="auto"/>
          </w:tcPr>
          <w:p w:rsidR="00696EAF" w:rsidRDefault="00696EAF" w:rsidP="00AB3847">
            <w:pPr>
              <w:spacing w:after="0" w:line="240" w:lineRule="auto"/>
              <w:jc w:val="center"/>
            </w:pPr>
            <w:r>
              <w:t>1</w:t>
            </w:r>
          </w:p>
        </w:tc>
      </w:tr>
      <w:tr w:rsidR="006B7C70" w:rsidTr="00AB3847">
        <w:tc>
          <w:tcPr>
            <w:tcW w:w="7276" w:type="dxa"/>
            <w:gridSpan w:val="2"/>
            <w:shd w:val="clear" w:color="auto" w:fill="auto"/>
          </w:tcPr>
          <w:p w:rsidR="00696EAF" w:rsidRPr="00AB3847" w:rsidRDefault="00696EAF" w:rsidP="00AB3847">
            <w:pPr>
              <w:spacing w:after="0" w:line="240" w:lineRule="auto"/>
              <w:rPr>
                <w:lang w:val="ru-RU"/>
              </w:rPr>
            </w:pPr>
            <w:r w:rsidRPr="00AB3847">
              <w:rPr>
                <w:lang w:val="ru-RU"/>
              </w:rPr>
              <w:t>Элективный курс «Сложные вопросы биологии».</w:t>
            </w:r>
          </w:p>
        </w:tc>
        <w:tc>
          <w:tcPr>
            <w:tcW w:w="3638" w:type="dxa"/>
            <w:shd w:val="clear" w:color="auto" w:fill="auto"/>
          </w:tcPr>
          <w:p w:rsidR="00696EAF" w:rsidRDefault="00696EAF" w:rsidP="00AB3847">
            <w:pPr>
              <w:spacing w:after="0" w:line="240" w:lineRule="auto"/>
              <w:jc w:val="center"/>
            </w:pPr>
            <w:r>
              <w:t>1</w:t>
            </w:r>
          </w:p>
        </w:tc>
        <w:tc>
          <w:tcPr>
            <w:tcW w:w="3638" w:type="dxa"/>
            <w:shd w:val="clear" w:color="auto" w:fill="auto"/>
          </w:tcPr>
          <w:p w:rsidR="00696EAF" w:rsidRDefault="00696EAF" w:rsidP="00AB3847">
            <w:pPr>
              <w:spacing w:after="0" w:line="240" w:lineRule="auto"/>
              <w:jc w:val="center"/>
            </w:pPr>
            <w:r>
              <w:t>1</w:t>
            </w:r>
          </w:p>
        </w:tc>
      </w:tr>
      <w:tr w:rsidR="006B7C70" w:rsidTr="00AB3847">
        <w:tc>
          <w:tcPr>
            <w:tcW w:w="7276" w:type="dxa"/>
            <w:gridSpan w:val="2"/>
            <w:shd w:val="clear" w:color="auto" w:fill="00FF00"/>
          </w:tcPr>
          <w:p w:rsidR="00696EAF" w:rsidRDefault="00696EAF" w:rsidP="00AB3847">
            <w:pPr>
              <w:spacing w:after="0" w:line="240" w:lineRule="auto"/>
            </w:pPr>
            <w:r>
              <w:t>Итого</w:t>
            </w:r>
          </w:p>
        </w:tc>
        <w:tc>
          <w:tcPr>
            <w:tcW w:w="3638" w:type="dxa"/>
            <w:shd w:val="clear" w:color="auto" w:fill="00FF00"/>
          </w:tcPr>
          <w:p w:rsidR="00696EAF" w:rsidRDefault="00696EAF" w:rsidP="00AB3847">
            <w:pPr>
              <w:spacing w:after="0" w:line="240" w:lineRule="auto"/>
              <w:jc w:val="center"/>
            </w:pPr>
            <w:r>
              <w:t>2</w:t>
            </w:r>
          </w:p>
        </w:tc>
        <w:tc>
          <w:tcPr>
            <w:tcW w:w="3638" w:type="dxa"/>
            <w:shd w:val="clear" w:color="auto" w:fill="00FF00"/>
          </w:tcPr>
          <w:p w:rsidR="00696EAF" w:rsidRDefault="00696EAF" w:rsidP="00AB3847">
            <w:pPr>
              <w:spacing w:after="0" w:line="240" w:lineRule="auto"/>
              <w:jc w:val="center"/>
            </w:pPr>
            <w:r>
              <w:t>2</w:t>
            </w:r>
          </w:p>
        </w:tc>
      </w:tr>
      <w:tr w:rsidR="006B7C70" w:rsidTr="00AB3847">
        <w:tc>
          <w:tcPr>
            <w:tcW w:w="7276" w:type="dxa"/>
            <w:gridSpan w:val="2"/>
            <w:shd w:val="clear" w:color="auto" w:fill="00FF00"/>
          </w:tcPr>
          <w:p w:rsidR="00696EAF" w:rsidRDefault="00696EAF" w:rsidP="00AB3847">
            <w:pPr>
              <w:spacing w:after="0" w:line="240" w:lineRule="auto"/>
            </w:pPr>
            <w:r>
              <w:t>ИТОГО недельная нагрузка</w:t>
            </w:r>
          </w:p>
        </w:tc>
        <w:tc>
          <w:tcPr>
            <w:tcW w:w="3638" w:type="dxa"/>
            <w:shd w:val="clear" w:color="auto" w:fill="00FF00"/>
          </w:tcPr>
          <w:p w:rsidR="00696EAF" w:rsidRDefault="00696EAF" w:rsidP="00AB3847">
            <w:pPr>
              <w:spacing w:after="0" w:line="240" w:lineRule="auto"/>
              <w:jc w:val="center"/>
            </w:pPr>
            <w:r>
              <w:t>34</w:t>
            </w:r>
          </w:p>
        </w:tc>
        <w:tc>
          <w:tcPr>
            <w:tcW w:w="3638" w:type="dxa"/>
            <w:shd w:val="clear" w:color="auto" w:fill="00FF00"/>
          </w:tcPr>
          <w:p w:rsidR="00696EAF" w:rsidRDefault="00696EAF" w:rsidP="00AB3847">
            <w:pPr>
              <w:spacing w:after="0" w:line="240" w:lineRule="auto"/>
              <w:jc w:val="center"/>
            </w:pPr>
            <w:r>
              <w:t>32</w:t>
            </w:r>
          </w:p>
        </w:tc>
      </w:tr>
      <w:tr w:rsidR="006B7C70" w:rsidTr="00AB3847">
        <w:tc>
          <w:tcPr>
            <w:tcW w:w="7276" w:type="dxa"/>
            <w:gridSpan w:val="2"/>
            <w:shd w:val="clear" w:color="auto" w:fill="FCE3FC"/>
          </w:tcPr>
          <w:p w:rsidR="00696EAF" w:rsidRDefault="00696EAF" w:rsidP="00AB3847">
            <w:pPr>
              <w:spacing w:after="0" w:line="240" w:lineRule="auto"/>
            </w:pPr>
            <w:r>
              <w:t>Количество учебных недель</w:t>
            </w:r>
          </w:p>
        </w:tc>
        <w:tc>
          <w:tcPr>
            <w:tcW w:w="3638" w:type="dxa"/>
            <w:shd w:val="clear" w:color="auto" w:fill="FCE3FC"/>
          </w:tcPr>
          <w:p w:rsidR="00696EAF" w:rsidRDefault="00696EAF" w:rsidP="00AB3847">
            <w:pPr>
              <w:spacing w:after="0" w:line="240" w:lineRule="auto"/>
              <w:jc w:val="center"/>
            </w:pPr>
            <w:r>
              <w:t>34</w:t>
            </w:r>
          </w:p>
        </w:tc>
        <w:tc>
          <w:tcPr>
            <w:tcW w:w="3638" w:type="dxa"/>
            <w:shd w:val="clear" w:color="auto" w:fill="FCE3FC"/>
          </w:tcPr>
          <w:p w:rsidR="00696EAF" w:rsidRDefault="00696EAF" w:rsidP="00AB3847">
            <w:pPr>
              <w:spacing w:after="0" w:line="240" w:lineRule="auto"/>
              <w:jc w:val="center"/>
            </w:pPr>
            <w:r>
              <w:t>34</w:t>
            </w:r>
          </w:p>
        </w:tc>
      </w:tr>
      <w:tr w:rsidR="006B7C70" w:rsidTr="00AB3847">
        <w:tc>
          <w:tcPr>
            <w:tcW w:w="7276" w:type="dxa"/>
            <w:gridSpan w:val="2"/>
            <w:shd w:val="clear" w:color="auto" w:fill="FCE3FC"/>
          </w:tcPr>
          <w:p w:rsidR="00696EAF" w:rsidRDefault="00696EAF" w:rsidP="00AB3847">
            <w:pPr>
              <w:spacing w:after="0" w:line="240" w:lineRule="auto"/>
            </w:pPr>
            <w:r>
              <w:t>Всего часов в год</w:t>
            </w:r>
          </w:p>
        </w:tc>
        <w:tc>
          <w:tcPr>
            <w:tcW w:w="3638" w:type="dxa"/>
            <w:shd w:val="clear" w:color="auto" w:fill="FCE3FC"/>
          </w:tcPr>
          <w:p w:rsidR="00696EAF" w:rsidRDefault="00696EAF" w:rsidP="00AB3847">
            <w:pPr>
              <w:spacing w:after="0" w:line="240" w:lineRule="auto"/>
              <w:jc w:val="center"/>
            </w:pPr>
            <w:r>
              <w:t>1156</w:t>
            </w:r>
          </w:p>
        </w:tc>
        <w:tc>
          <w:tcPr>
            <w:tcW w:w="3638" w:type="dxa"/>
            <w:shd w:val="clear" w:color="auto" w:fill="FCE3FC"/>
          </w:tcPr>
          <w:p w:rsidR="00696EAF" w:rsidRDefault="00696EAF" w:rsidP="00AB3847">
            <w:pPr>
              <w:spacing w:after="0" w:line="240" w:lineRule="auto"/>
              <w:jc w:val="center"/>
            </w:pPr>
            <w:r>
              <w:t>1088</w:t>
            </w:r>
          </w:p>
        </w:tc>
      </w:tr>
    </w:tbl>
    <w:p w:rsidR="005D4A08" w:rsidRPr="005D4A08" w:rsidRDefault="005D4A08" w:rsidP="00696EAF">
      <w:pPr>
        <w:widowControl/>
        <w:spacing w:after="160" w:line="259" w:lineRule="auto"/>
        <w:jc w:val="both"/>
        <w:rPr>
          <w:rFonts w:ascii="Times New Roman" w:hAnsi="Times New Roman"/>
          <w:sz w:val="28"/>
          <w:szCs w:val="28"/>
          <w:lang w:val="ru-RU"/>
        </w:rPr>
      </w:pPr>
    </w:p>
    <w:p w:rsidR="00696EAF" w:rsidRDefault="00696EAF" w:rsidP="00696EAF">
      <w:r>
        <w:rPr>
          <w:b/>
          <w:sz w:val="32"/>
        </w:rPr>
        <w:t>План внеурочной деятельности (недельный)</w:t>
      </w:r>
    </w:p>
    <w:p w:rsidR="00696EAF" w:rsidRPr="00696EAF" w:rsidRDefault="00696EAF" w:rsidP="00696EAF">
      <w:pPr>
        <w:rPr>
          <w:lang w:val="ru-RU"/>
        </w:rPr>
      </w:pPr>
      <w:r w:rsidRPr="00696EAF">
        <w:rPr>
          <w:lang w:val="ru-RU"/>
        </w:rPr>
        <w:t>Муниципальное общеобразовательное автономное учреждение "Средняя общеобразовательная школа № 50 г.Орска имени В.П.Поляничко"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92"/>
        <w:gridCol w:w="2615"/>
        <w:gridCol w:w="2615"/>
      </w:tblGrid>
      <w:tr w:rsidR="006B7C70" w:rsidTr="00AB3847">
        <w:tc>
          <w:tcPr>
            <w:tcW w:w="7276" w:type="dxa"/>
            <w:vMerge w:val="restart"/>
            <w:shd w:val="clear" w:color="auto" w:fill="D9D9D9"/>
          </w:tcPr>
          <w:p w:rsidR="00696EAF" w:rsidRDefault="00696EAF" w:rsidP="00AB3847">
            <w:pPr>
              <w:spacing w:after="0" w:line="240" w:lineRule="auto"/>
            </w:pPr>
            <w:r w:rsidRPr="00AB3847">
              <w:rPr>
                <w:b/>
              </w:rPr>
              <w:t>Учебные курсы</w:t>
            </w:r>
          </w:p>
          <w:p w:rsidR="00696EAF" w:rsidRDefault="00696EAF" w:rsidP="00AB3847">
            <w:pPr>
              <w:spacing w:after="0" w:line="240" w:lineRule="auto"/>
            </w:pPr>
          </w:p>
        </w:tc>
        <w:tc>
          <w:tcPr>
            <w:tcW w:w="7276" w:type="dxa"/>
            <w:gridSpan w:val="2"/>
            <w:shd w:val="clear" w:color="auto" w:fill="D9D9D9"/>
          </w:tcPr>
          <w:p w:rsidR="00696EAF" w:rsidRDefault="00696EAF" w:rsidP="00AB3847">
            <w:pPr>
              <w:spacing w:after="0" w:line="240" w:lineRule="auto"/>
              <w:jc w:val="center"/>
            </w:pPr>
            <w:r w:rsidRPr="00AB3847">
              <w:rPr>
                <w:b/>
              </w:rPr>
              <w:t>Количество часов в неделю</w:t>
            </w:r>
          </w:p>
        </w:tc>
      </w:tr>
      <w:tr w:rsidR="006B7C70" w:rsidTr="00AB3847">
        <w:tc>
          <w:tcPr>
            <w:tcW w:w="7276" w:type="dxa"/>
            <w:vMerge/>
            <w:shd w:val="clear" w:color="auto" w:fill="auto"/>
          </w:tcPr>
          <w:p w:rsidR="00696EAF" w:rsidRDefault="00696EAF" w:rsidP="00AB3847">
            <w:pPr>
              <w:spacing w:after="0" w:line="240" w:lineRule="auto"/>
            </w:pPr>
          </w:p>
        </w:tc>
        <w:tc>
          <w:tcPr>
            <w:tcW w:w="3638" w:type="dxa"/>
            <w:shd w:val="clear" w:color="auto" w:fill="D9D9D9"/>
          </w:tcPr>
          <w:p w:rsidR="00696EAF" w:rsidRDefault="00696EAF" w:rsidP="00AB3847">
            <w:pPr>
              <w:spacing w:after="0" w:line="240" w:lineRule="auto"/>
              <w:jc w:val="center"/>
            </w:pPr>
            <w:r w:rsidRPr="00AB3847">
              <w:rPr>
                <w:b/>
              </w:rPr>
              <w:t>10а</w:t>
            </w:r>
          </w:p>
        </w:tc>
        <w:tc>
          <w:tcPr>
            <w:tcW w:w="3638" w:type="dxa"/>
            <w:shd w:val="clear" w:color="auto" w:fill="D9D9D9"/>
          </w:tcPr>
          <w:p w:rsidR="00696EAF" w:rsidRDefault="00696EAF" w:rsidP="00AB3847">
            <w:pPr>
              <w:spacing w:after="0" w:line="240" w:lineRule="auto"/>
              <w:jc w:val="center"/>
            </w:pPr>
            <w:r w:rsidRPr="00AB3847">
              <w:rPr>
                <w:b/>
              </w:rPr>
              <w:t>11а</w:t>
            </w:r>
          </w:p>
        </w:tc>
      </w:tr>
      <w:tr w:rsidR="006B7C70" w:rsidTr="00AB3847">
        <w:tc>
          <w:tcPr>
            <w:tcW w:w="7276" w:type="dxa"/>
            <w:shd w:val="clear" w:color="auto" w:fill="auto"/>
          </w:tcPr>
          <w:p w:rsidR="00696EAF" w:rsidRDefault="00696EAF" w:rsidP="00AB3847">
            <w:pPr>
              <w:spacing w:after="0" w:line="240" w:lineRule="auto"/>
            </w:pPr>
            <w:r>
              <w:t>Разговоры о важном</w:t>
            </w:r>
          </w:p>
        </w:tc>
        <w:tc>
          <w:tcPr>
            <w:tcW w:w="3638" w:type="dxa"/>
            <w:shd w:val="clear" w:color="auto" w:fill="auto"/>
          </w:tcPr>
          <w:p w:rsidR="00696EAF" w:rsidRDefault="00696EAF" w:rsidP="00AB3847">
            <w:pPr>
              <w:spacing w:after="0" w:line="240" w:lineRule="auto"/>
              <w:jc w:val="center"/>
            </w:pPr>
            <w:r>
              <w:t>1</w:t>
            </w:r>
          </w:p>
        </w:tc>
        <w:tc>
          <w:tcPr>
            <w:tcW w:w="3638" w:type="dxa"/>
            <w:shd w:val="clear" w:color="auto" w:fill="auto"/>
          </w:tcPr>
          <w:p w:rsidR="00696EAF" w:rsidRDefault="00696EAF" w:rsidP="00AB3847">
            <w:pPr>
              <w:spacing w:after="0" w:line="240" w:lineRule="auto"/>
              <w:jc w:val="center"/>
            </w:pPr>
            <w:r>
              <w:t>1</w:t>
            </w:r>
          </w:p>
        </w:tc>
      </w:tr>
      <w:tr w:rsidR="006B7C70" w:rsidTr="00AB3847">
        <w:tc>
          <w:tcPr>
            <w:tcW w:w="7276" w:type="dxa"/>
            <w:shd w:val="clear" w:color="auto" w:fill="auto"/>
          </w:tcPr>
          <w:p w:rsidR="00696EAF" w:rsidRDefault="00696EAF" w:rsidP="00AB3847">
            <w:pPr>
              <w:spacing w:after="0" w:line="240" w:lineRule="auto"/>
            </w:pPr>
            <w:r>
              <w:t>Моя Россия - мои горизонты</w:t>
            </w:r>
          </w:p>
        </w:tc>
        <w:tc>
          <w:tcPr>
            <w:tcW w:w="3638" w:type="dxa"/>
            <w:shd w:val="clear" w:color="auto" w:fill="auto"/>
          </w:tcPr>
          <w:p w:rsidR="00696EAF" w:rsidRDefault="00696EAF" w:rsidP="00AB3847">
            <w:pPr>
              <w:spacing w:after="0" w:line="240" w:lineRule="auto"/>
              <w:jc w:val="center"/>
            </w:pPr>
            <w:r>
              <w:t>1</w:t>
            </w:r>
          </w:p>
        </w:tc>
        <w:tc>
          <w:tcPr>
            <w:tcW w:w="3638" w:type="dxa"/>
            <w:shd w:val="clear" w:color="auto" w:fill="auto"/>
          </w:tcPr>
          <w:p w:rsidR="00696EAF" w:rsidRDefault="00696EAF" w:rsidP="00AB3847">
            <w:pPr>
              <w:spacing w:after="0" w:line="240" w:lineRule="auto"/>
              <w:jc w:val="center"/>
            </w:pPr>
            <w:r>
              <w:t>1</w:t>
            </w:r>
          </w:p>
        </w:tc>
      </w:tr>
      <w:tr w:rsidR="006B7C70" w:rsidTr="00AB3847">
        <w:tc>
          <w:tcPr>
            <w:tcW w:w="7276" w:type="dxa"/>
            <w:shd w:val="clear" w:color="auto" w:fill="auto"/>
          </w:tcPr>
          <w:p w:rsidR="00696EAF" w:rsidRDefault="00696EAF" w:rsidP="00AB3847">
            <w:pPr>
              <w:spacing w:after="0" w:line="240" w:lineRule="auto"/>
            </w:pPr>
            <w:r>
              <w:t>НВП</w:t>
            </w:r>
          </w:p>
        </w:tc>
        <w:tc>
          <w:tcPr>
            <w:tcW w:w="3638" w:type="dxa"/>
            <w:shd w:val="clear" w:color="auto" w:fill="auto"/>
          </w:tcPr>
          <w:p w:rsidR="00696EAF" w:rsidRDefault="00696EAF" w:rsidP="00AB3847">
            <w:pPr>
              <w:spacing w:after="0" w:line="240" w:lineRule="auto"/>
              <w:jc w:val="center"/>
            </w:pPr>
            <w:r>
              <w:t>1</w:t>
            </w:r>
          </w:p>
        </w:tc>
        <w:tc>
          <w:tcPr>
            <w:tcW w:w="3638" w:type="dxa"/>
            <w:shd w:val="clear" w:color="auto" w:fill="auto"/>
          </w:tcPr>
          <w:p w:rsidR="00696EAF" w:rsidRDefault="00696EAF" w:rsidP="00AB3847">
            <w:pPr>
              <w:spacing w:after="0" w:line="240" w:lineRule="auto"/>
              <w:jc w:val="center"/>
            </w:pPr>
            <w:r>
              <w:t>0</w:t>
            </w:r>
          </w:p>
        </w:tc>
      </w:tr>
    </w:tbl>
    <w:p w:rsidR="005D4A08" w:rsidRPr="005D4A08" w:rsidRDefault="005D4A08" w:rsidP="005D4A08">
      <w:pPr>
        <w:widowControl/>
        <w:spacing w:after="160" w:line="259" w:lineRule="auto"/>
        <w:rPr>
          <w:lang w:val="ru-RU"/>
        </w:rPr>
      </w:pPr>
    </w:p>
    <w:p w:rsidR="00DE39D8" w:rsidRPr="000742E5" w:rsidRDefault="00DE39D8" w:rsidP="00696EAF">
      <w:pPr>
        <w:spacing w:after="0" w:line="360" w:lineRule="auto"/>
        <w:jc w:val="both"/>
        <w:rPr>
          <w:rFonts w:ascii="Times New Roman" w:eastAsia="SchoolBookSanPin" w:hAnsi="Times New Roman"/>
          <w:sz w:val="24"/>
          <w:szCs w:val="24"/>
          <w:lang w:val="ru-RU"/>
        </w:rPr>
      </w:pPr>
    </w:p>
    <w:p w:rsidR="00676C28" w:rsidRDefault="00F35EDE" w:rsidP="00676C28">
      <w:pPr>
        <w:spacing w:after="0" w:line="240" w:lineRule="auto"/>
        <w:ind w:firstLine="709"/>
        <w:jc w:val="center"/>
        <w:rPr>
          <w:rFonts w:ascii="Times New Roman" w:eastAsia="SchoolBookSanPin" w:hAnsi="Times New Roman"/>
          <w:b/>
          <w:position w:val="1"/>
          <w:sz w:val="24"/>
          <w:szCs w:val="24"/>
          <w:lang w:val="ru-RU"/>
        </w:rPr>
      </w:pPr>
      <w:r w:rsidRPr="00F35EDE">
        <w:rPr>
          <w:rFonts w:ascii="Times New Roman" w:hAnsi="Times New Roman"/>
          <w:b/>
          <w:sz w:val="24"/>
          <w:szCs w:val="24"/>
          <w:lang w:val="ru-RU"/>
        </w:rPr>
        <w:t xml:space="preserve">3.2 </w:t>
      </w:r>
      <w:r w:rsidR="006A2CEC" w:rsidRPr="00F35EDE">
        <w:rPr>
          <w:rFonts w:ascii="Times New Roman" w:eastAsia="SchoolBookSanPin" w:hAnsi="Times New Roman"/>
          <w:b/>
          <w:position w:val="1"/>
          <w:sz w:val="24"/>
          <w:szCs w:val="24"/>
          <w:lang w:val="ru-RU"/>
        </w:rPr>
        <w:t> </w:t>
      </w:r>
      <w:r>
        <w:rPr>
          <w:rFonts w:ascii="Times New Roman" w:eastAsia="SchoolBookSanPin" w:hAnsi="Times New Roman"/>
          <w:b/>
          <w:position w:val="1"/>
          <w:sz w:val="24"/>
          <w:szCs w:val="24"/>
          <w:lang w:val="ru-RU"/>
        </w:rPr>
        <w:t>К</w:t>
      </w:r>
      <w:r w:rsidR="00350BF6" w:rsidRPr="00F35EDE">
        <w:rPr>
          <w:rFonts w:ascii="Times New Roman" w:eastAsia="SchoolBookSanPin" w:hAnsi="Times New Roman"/>
          <w:b/>
          <w:position w:val="1"/>
          <w:sz w:val="24"/>
          <w:szCs w:val="24"/>
          <w:lang w:val="ru-RU"/>
        </w:rPr>
        <w:t>алендарный учебный график.</w:t>
      </w:r>
    </w:p>
    <w:p w:rsidR="005675EA" w:rsidRDefault="005675EA" w:rsidP="00C36719">
      <w:pPr>
        <w:spacing w:after="0" w:line="240" w:lineRule="auto"/>
        <w:ind w:firstLine="709"/>
        <w:jc w:val="both"/>
        <w:rPr>
          <w:rFonts w:ascii="Times New Roman" w:eastAsia="SchoolBookSanPin" w:hAnsi="Times New Roman"/>
          <w:b/>
          <w:position w:val="1"/>
          <w:sz w:val="24"/>
          <w:szCs w:val="24"/>
          <w:lang w:val="ru-RU"/>
        </w:rPr>
      </w:pPr>
    </w:p>
    <w:p w:rsidR="00350BF6" w:rsidRPr="005F39EB" w:rsidRDefault="00F35EDE" w:rsidP="00C36719">
      <w:pPr>
        <w:spacing w:after="0" w:line="240" w:lineRule="auto"/>
        <w:ind w:firstLine="709"/>
        <w:jc w:val="both"/>
        <w:rPr>
          <w:rFonts w:ascii="Times New Roman" w:eastAsia="SchoolBookSanPin" w:hAnsi="Times New Roman"/>
          <w:bCs/>
          <w:sz w:val="24"/>
          <w:szCs w:val="24"/>
          <w:lang w:val="ru-RU"/>
        </w:rPr>
      </w:pPr>
      <w:r w:rsidRPr="005F39EB">
        <w:rPr>
          <w:rFonts w:ascii="Times New Roman" w:eastAsia="SchoolBookSanPin" w:hAnsi="Times New Roman"/>
          <w:bCs/>
          <w:position w:val="1"/>
          <w:sz w:val="24"/>
          <w:szCs w:val="24"/>
          <w:lang w:val="ru-RU"/>
        </w:rPr>
        <w:t xml:space="preserve">В качестве календарного учебного графика в </w:t>
      </w:r>
      <w:r w:rsidR="005F39EB" w:rsidRPr="005F39EB">
        <w:rPr>
          <w:rFonts w:ascii="Times New Roman" w:eastAsia="SchoolBookSanPin" w:hAnsi="Times New Roman"/>
          <w:bCs/>
          <w:position w:val="1"/>
          <w:sz w:val="24"/>
          <w:szCs w:val="24"/>
          <w:lang w:val="ru-RU"/>
        </w:rPr>
        <w:t>МОАУ «СОШ№50 г. Орска им. В.П.Поляничко»</w:t>
      </w:r>
      <w:r w:rsidRPr="005F39EB">
        <w:rPr>
          <w:rFonts w:ascii="Times New Roman" w:eastAsia="SchoolBookSanPin" w:hAnsi="Times New Roman"/>
          <w:bCs/>
          <w:position w:val="1"/>
          <w:sz w:val="24"/>
          <w:szCs w:val="24"/>
          <w:lang w:val="ru-RU"/>
        </w:rPr>
        <w:t xml:space="preserve"> взят Федеральный учебный график.</w:t>
      </w:r>
    </w:p>
    <w:p w:rsidR="00350BF6" w:rsidRPr="001B4DB8" w:rsidRDefault="00DC45A7"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138.</w:t>
      </w:r>
      <w:r w:rsidR="006A2CEC" w:rsidRPr="000742E5">
        <w:rPr>
          <w:rFonts w:ascii="Times New Roman" w:eastAsia="SchoolBookSanPin" w:hAnsi="Times New Roman"/>
          <w:position w:val="1"/>
          <w:sz w:val="24"/>
          <w:szCs w:val="24"/>
          <w:lang w:val="ru-RU"/>
        </w:rPr>
        <w:t>1. </w:t>
      </w:r>
      <w:r w:rsidR="00350BF6" w:rsidRPr="000742E5">
        <w:rPr>
          <w:rFonts w:ascii="Times New Roman" w:eastAsia="SchoolBookSanPin" w:hAnsi="Times New Roman"/>
          <w:sz w:val="24"/>
          <w:szCs w:val="24"/>
          <w:lang w:val="ru-RU"/>
        </w:rPr>
        <w:t xml:space="preserve">Организация образовательной деятельности осуществляется по учебным </w:t>
      </w:r>
      <w:r w:rsidR="001B4DB8">
        <w:rPr>
          <w:rFonts w:ascii="Times New Roman" w:eastAsia="SchoolBookSanPin" w:hAnsi="Times New Roman"/>
          <w:sz w:val="24"/>
          <w:szCs w:val="24"/>
          <w:lang w:val="ru-RU"/>
        </w:rPr>
        <w:t>полугодиям</w:t>
      </w:r>
      <w:r w:rsidR="00350BF6" w:rsidRPr="000742E5">
        <w:rPr>
          <w:rFonts w:ascii="Times New Roman" w:eastAsia="SchoolBookSanPin" w:hAnsi="Times New Roman"/>
          <w:sz w:val="24"/>
          <w:szCs w:val="24"/>
          <w:lang w:val="ru-RU"/>
        </w:rPr>
        <w:t>.</w:t>
      </w:r>
      <w:r w:rsidR="00350BF6" w:rsidRPr="000742E5">
        <w:rPr>
          <w:rFonts w:ascii="Times New Roman" w:hAnsi="Times New Roman"/>
          <w:sz w:val="24"/>
          <w:szCs w:val="24"/>
          <w:lang w:val="ru-RU"/>
        </w:rPr>
        <w:t xml:space="preserve"> </w:t>
      </w:r>
      <w:r w:rsidR="00676C28">
        <w:rPr>
          <w:rFonts w:ascii="Times New Roman" w:hAnsi="Times New Roman"/>
          <w:sz w:val="24"/>
          <w:szCs w:val="24"/>
          <w:lang w:val="ru-RU"/>
        </w:rPr>
        <w:t>В М</w:t>
      </w:r>
      <w:r w:rsidR="00952C76">
        <w:rPr>
          <w:rFonts w:ascii="Times New Roman" w:hAnsi="Times New Roman"/>
          <w:sz w:val="24"/>
          <w:szCs w:val="24"/>
          <w:lang w:val="ru-RU"/>
        </w:rPr>
        <w:t>О</w:t>
      </w:r>
      <w:r w:rsidR="00676C28">
        <w:rPr>
          <w:rFonts w:ascii="Times New Roman" w:hAnsi="Times New Roman"/>
          <w:sz w:val="24"/>
          <w:szCs w:val="24"/>
          <w:lang w:val="ru-RU"/>
        </w:rPr>
        <w:t>АУ «СОШ№50 г. Орска им. В.П.Поляничко»</w:t>
      </w:r>
      <w:r w:rsidR="00350BF6" w:rsidRPr="000742E5">
        <w:rPr>
          <w:rFonts w:ascii="Times New Roman" w:hAnsi="Times New Roman"/>
          <w:sz w:val="24"/>
          <w:szCs w:val="24"/>
          <w:lang w:val="ru-RU"/>
        </w:rPr>
        <w:t xml:space="preserve"> определ</w:t>
      </w:r>
      <w:r w:rsidR="00676C28">
        <w:rPr>
          <w:rFonts w:ascii="Times New Roman" w:hAnsi="Times New Roman"/>
          <w:sz w:val="24"/>
          <w:szCs w:val="24"/>
          <w:lang w:val="ru-RU"/>
        </w:rPr>
        <w:t>ена</w:t>
      </w:r>
      <w:r w:rsidR="00350BF6" w:rsidRPr="000742E5">
        <w:rPr>
          <w:rFonts w:ascii="Times New Roman" w:hAnsi="Times New Roman"/>
          <w:sz w:val="24"/>
          <w:szCs w:val="24"/>
          <w:lang w:val="ru-RU"/>
        </w:rPr>
        <w:t xml:space="preserve"> 5-дневная учебная неделя с учетом законодательства Российской Федерации.</w:t>
      </w:r>
    </w:p>
    <w:p w:rsidR="00350BF6" w:rsidRPr="000742E5" w:rsidRDefault="00DC45A7"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138.</w:t>
      </w:r>
      <w:r w:rsidR="006A2CEC" w:rsidRPr="000742E5">
        <w:rPr>
          <w:rFonts w:ascii="Times New Roman" w:eastAsia="SchoolBookSanPin" w:hAnsi="Times New Roman"/>
          <w:position w:val="1"/>
          <w:sz w:val="24"/>
          <w:szCs w:val="24"/>
          <w:lang w:val="ru-RU"/>
        </w:rPr>
        <w:t>2. </w:t>
      </w:r>
      <w:r w:rsidR="00350BF6" w:rsidRPr="000742E5">
        <w:rPr>
          <w:rFonts w:ascii="Times New Roman" w:eastAsia="SchoolBookSanPin" w:hAnsi="Times New Roman"/>
          <w:sz w:val="24"/>
          <w:szCs w:val="24"/>
          <w:lang w:val="ru-RU"/>
        </w:rPr>
        <w:t xml:space="preserve">Продолжительность учебного года при получении </w:t>
      </w:r>
      <w:r w:rsidR="00337A8C" w:rsidRPr="000742E5">
        <w:rPr>
          <w:rFonts w:ascii="Times New Roman" w:eastAsia="SchoolBookSanPin" w:hAnsi="Times New Roman"/>
          <w:sz w:val="24"/>
          <w:szCs w:val="24"/>
          <w:lang w:val="ru-RU"/>
        </w:rPr>
        <w:t>среднего</w:t>
      </w:r>
      <w:r w:rsidR="00350BF6" w:rsidRPr="000742E5">
        <w:rPr>
          <w:rFonts w:ascii="Times New Roman" w:eastAsia="SchoolBookSanPin" w:hAnsi="Times New Roman"/>
          <w:sz w:val="24"/>
          <w:szCs w:val="24"/>
          <w:lang w:val="ru-RU"/>
        </w:rPr>
        <w:t xml:space="preserve"> общего образования составляет 34 недели.</w:t>
      </w:r>
    </w:p>
    <w:p w:rsidR="00350BF6" w:rsidRPr="000742E5" w:rsidRDefault="00DC45A7"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138.</w:t>
      </w:r>
      <w:r w:rsidR="006A2CEC" w:rsidRPr="000742E5">
        <w:rPr>
          <w:rFonts w:ascii="Times New Roman" w:eastAsia="SchoolBookSanPin" w:hAnsi="Times New Roman"/>
          <w:position w:val="1"/>
          <w:sz w:val="24"/>
          <w:szCs w:val="24"/>
          <w:lang w:val="ru-RU"/>
        </w:rPr>
        <w:t>3. </w:t>
      </w:r>
      <w:r w:rsidR="00350BF6" w:rsidRPr="000742E5">
        <w:rPr>
          <w:rFonts w:ascii="Times New Roman" w:eastAsia="SchoolBookSanPin" w:hAnsi="Times New Roman"/>
          <w:sz w:val="24"/>
          <w:szCs w:val="24"/>
          <w:lang w:val="ru-RU"/>
        </w:rPr>
        <w:t>Учебный год в образовательной организации начинается 1 сентября. Если этот день приходится на выходной день, то в этом случае учебный год начинается в первый, следующий за ним, рабочий день.</w:t>
      </w:r>
    </w:p>
    <w:p w:rsidR="00DD2C26" w:rsidRPr="000742E5" w:rsidRDefault="00DC45A7"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138.</w:t>
      </w:r>
      <w:r w:rsidR="006A2CEC" w:rsidRPr="000742E5">
        <w:rPr>
          <w:rFonts w:ascii="Times New Roman" w:eastAsia="SchoolBookSanPin" w:hAnsi="Times New Roman"/>
          <w:position w:val="1"/>
          <w:sz w:val="24"/>
          <w:szCs w:val="24"/>
          <w:lang w:val="ru-RU"/>
        </w:rPr>
        <w:t>4. </w:t>
      </w:r>
      <w:r w:rsidR="00350BF6" w:rsidRPr="000742E5">
        <w:rPr>
          <w:rFonts w:ascii="Times New Roman" w:eastAsia="SchoolBookSanPin" w:hAnsi="Times New Roman"/>
          <w:sz w:val="24"/>
          <w:szCs w:val="24"/>
          <w:lang w:val="ru-RU"/>
        </w:rPr>
        <w:t xml:space="preserve">Учебный год в образовательной организации заканчивается 20 мая. Если этот день приходится на выходной день, то в этом случае учебный год заканчивается в предыдущий рабочий день. </w:t>
      </w:r>
      <w:r w:rsidR="00DD2C26" w:rsidRPr="000742E5">
        <w:rPr>
          <w:rFonts w:ascii="Times New Roman" w:eastAsia="SchoolBookSanPin" w:hAnsi="Times New Roman"/>
          <w:sz w:val="24"/>
          <w:szCs w:val="24"/>
          <w:lang w:val="ru-RU"/>
        </w:rPr>
        <w:t>Для 11 классов окончание учебного года определяется ежегодно в соответствии с расписанием государственной итоговой аттестации.</w:t>
      </w:r>
    </w:p>
    <w:p w:rsidR="005675EA" w:rsidRDefault="00DC45A7"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138.</w:t>
      </w:r>
      <w:r w:rsidR="006A2CEC" w:rsidRPr="000742E5">
        <w:rPr>
          <w:rFonts w:ascii="Times New Roman" w:eastAsia="SchoolBookSanPin" w:hAnsi="Times New Roman"/>
          <w:position w:val="1"/>
          <w:sz w:val="24"/>
          <w:szCs w:val="24"/>
          <w:lang w:val="ru-RU"/>
        </w:rPr>
        <w:t>5. </w:t>
      </w:r>
      <w:r w:rsidR="00350BF6" w:rsidRPr="000742E5">
        <w:rPr>
          <w:rFonts w:ascii="Times New Roman" w:eastAsia="SchoolBookSanPin" w:hAnsi="Times New Roman"/>
          <w:sz w:val="24"/>
          <w:szCs w:val="24"/>
          <w:lang w:val="ru-RU"/>
        </w:rPr>
        <w:t xml:space="preserve">С целью профилактики переутомления в федеральном календарном учебном графике предусматривается чередование периодов учебного времени </w:t>
      </w:r>
    </w:p>
    <w:p w:rsidR="00350BF6" w:rsidRPr="000742E5" w:rsidRDefault="00350BF6"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каникул. Продолжительность каникул должна составлять не менее 7 календарных дней.</w:t>
      </w:r>
    </w:p>
    <w:p w:rsidR="00B31FDC" w:rsidRPr="000742E5" w:rsidRDefault="00DC45A7"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138.</w:t>
      </w:r>
      <w:r w:rsidR="006A2CEC" w:rsidRPr="000742E5">
        <w:rPr>
          <w:rFonts w:ascii="Times New Roman" w:eastAsia="SchoolBookSanPin" w:hAnsi="Times New Roman"/>
          <w:position w:val="1"/>
          <w:sz w:val="24"/>
          <w:szCs w:val="24"/>
          <w:lang w:val="ru-RU"/>
        </w:rPr>
        <w:t>6. </w:t>
      </w:r>
      <w:r w:rsidR="00B31FDC" w:rsidRPr="000742E5">
        <w:rPr>
          <w:rFonts w:ascii="Times New Roman" w:eastAsia="SchoolBookSanPin" w:hAnsi="Times New Roman"/>
          <w:sz w:val="24"/>
          <w:szCs w:val="24"/>
          <w:lang w:val="ru-RU"/>
        </w:rPr>
        <w:t xml:space="preserve">Продолжительность учебных четвертей составляет: </w:t>
      </w:r>
      <w:r w:rsidR="00B31FDC" w:rsidRPr="000742E5">
        <w:rPr>
          <w:rFonts w:ascii="Times New Roman" w:eastAsia="SchoolBookSanPin" w:hAnsi="Times New Roman"/>
          <w:sz w:val="24"/>
          <w:szCs w:val="24"/>
        </w:rPr>
        <w:t>I</w:t>
      </w:r>
      <w:r w:rsidR="00676C28">
        <w:rPr>
          <w:rFonts w:ascii="Times New Roman" w:eastAsia="SchoolBookSanPin" w:hAnsi="Times New Roman"/>
          <w:sz w:val="24"/>
          <w:szCs w:val="24"/>
          <w:lang w:val="ru-RU"/>
        </w:rPr>
        <w:t xml:space="preserve"> полугодие</w:t>
      </w:r>
      <w:r w:rsidR="00B31FDC" w:rsidRPr="000742E5">
        <w:rPr>
          <w:rFonts w:ascii="Times New Roman" w:eastAsia="SchoolBookSanPin" w:hAnsi="Times New Roman"/>
          <w:sz w:val="24"/>
          <w:szCs w:val="24"/>
          <w:lang w:val="ru-RU"/>
        </w:rPr>
        <w:t xml:space="preserve"> </w:t>
      </w:r>
      <w:r w:rsidR="00676C28">
        <w:rPr>
          <w:rFonts w:ascii="Times New Roman" w:eastAsia="SchoolBookSanPin" w:hAnsi="Times New Roman"/>
          <w:sz w:val="24"/>
          <w:szCs w:val="24"/>
          <w:lang w:val="ru-RU"/>
        </w:rPr>
        <w:t>- 16</w:t>
      </w:r>
      <w:r w:rsidR="00B31FDC" w:rsidRPr="000742E5">
        <w:rPr>
          <w:rFonts w:ascii="Times New Roman" w:eastAsia="SchoolBookSanPin" w:hAnsi="Times New Roman"/>
          <w:sz w:val="24"/>
          <w:szCs w:val="24"/>
          <w:lang w:val="ru-RU"/>
        </w:rPr>
        <w:t xml:space="preserve">учебных недель; </w:t>
      </w:r>
      <w:r w:rsidR="00B31FDC" w:rsidRPr="000742E5">
        <w:rPr>
          <w:rFonts w:ascii="Times New Roman" w:eastAsia="SchoolBookSanPin" w:hAnsi="Times New Roman"/>
          <w:sz w:val="24"/>
          <w:szCs w:val="24"/>
        </w:rPr>
        <w:t>II</w:t>
      </w:r>
      <w:r w:rsidR="00B31FDC" w:rsidRPr="000742E5">
        <w:rPr>
          <w:rFonts w:ascii="Times New Roman" w:eastAsia="SchoolBookSanPin" w:hAnsi="Times New Roman"/>
          <w:sz w:val="24"/>
          <w:szCs w:val="24"/>
          <w:lang w:val="ru-RU"/>
        </w:rPr>
        <w:t xml:space="preserve"> </w:t>
      </w:r>
      <w:r w:rsidR="00676C28">
        <w:rPr>
          <w:rFonts w:ascii="Times New Roman" w:eastAsia="SchoolBookSanPin" w:hAnsi="Times New Roman"/>
          <w:sz w:val="24"/>
          <w:szCs w:val="24"/>
          <w:lang w:val="ru-RU"/>
        </w:rPr>
        <w:t xml:space="preserve"> полугодие</w:t>
      </w:r>
      <w:r w:rsidR="00B31FDC" w:rsidRPr="000742E5">
        <w:rPr>
          <w:rFonts w:ascii="Times New Roman" w:eastAsia="SchoolBookSanPin" w:hAnsi="Times New Roman"/>
          <w:sz w:val="24"/>
          <w:szCs w:val="24"/>
          <w:lang w:val="ru-RU"/>
        </w:rPr>
        <w:t xml:space="preserve"> – 1</w:t>
      </w:r>
      <w:r w:rsidR="00676C28">
        <w:rPr>
          <w:rFonts w:ascii="Times New Roman" w:eastAsia="SchoolBookSanPin" w:hAnsi="Times New Roman"/>
          <w:sz w:val="24"/>
          <w:szCs w:val="24"/>
          <w:lang w:val="ru-RU"/>
        </w:rPr>
        <w:t>8</w:t>
      </w:r>
      <w:r w:rsidR="00B31FDC" w:rsidRPr="000742E5">
        <w:rPr>
          <w:rFonts w:ascii="Times New Roman" w:eastAsia="SchoolBookSanPin" w:hAnsi="Times New Roman"/>
          <w:sz w:val="24"/>
          <w:szCs w:val="24"/>
          <w:lang w:val="ru-RU"/>
        </w:rPr>
        <w:t xml:space="preserve"> учебных недель</w:t>
      </w:r>
      <w:r w:rsidR="00676C28">
        <w:rPr>
          <w:rFonts w:ascii="Times New Roman" w:eastAsia="SchoolBookSanPin" w:hAnsi="Times New Roman"/>
          <w:sz w:val="24"/>
          <w:szCs w:val="24"/>
          <w:lang w:val="ru-RU"/>
        </w:rPr>
        <w:t>.</w:t>
      </w:r>
    </w:p>
    <w:p w:rsidR="00350BF6" w:rsidRPr="000742E5" w:rsidRDefault="00DC45A7"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138.</w:t>
      </w:r>
      <w:r w:rsidR="006A2CEC" w:rsidRPr="000742E5">
        <w:rPr>
          <w:rFonts w:ascii="Times New Roman" w:eastAsia="SchoolBookSanPin" w:hAnsi="Times New Roman"/>
          <w:position w:val="1"/>
          <w:sz w:val="24"/>
          <w:szCs w:val="24"/>
          <w:lang w:val="ru-RU"/>
        </w:rPr>
        <w:t>7. </w:t>
      </w:r>
      <w:r w:rsidR="00350BF6" w:rsidRPr="000742E5">
        <w:rPr>
          <w:rFonts w:ascii="Times New Roman" w:eastAsia="SchoolBookSanPin" w:hAnsi="Times New Roman"/>
          <w:sz w:val="24"/>
          <w:szCs w:val="24"/>
          <w:lang w:val="ru-RU"/>
        </w:rPr>
        <w:t xml:space="preserve">Продолжительность каникул составляет: </w:t>
      </w:r>
    </w:p>
    <w:p w:rsidR="00B31FDC" w:rsidRPr="000742E5" w:rsidRDefault="00B31FDC"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 (осенние каникулы) – 9 календарных дней; </w:t>
      </w:r>
    </w:p>
    <w:p w:rsidR="00B31FDC" w:rsidRPr="000742E5" w:rsidRDefault="00C36719" w:rsidP="00676C28">
      <w:pPr>
        <w:spacing w:after="0" w:line="240" w:lineRule="auto"/>
        <w:ind w:firstLine="709"/>
        <w:jc w:val="both"/>
        <w:rPr>
          <w:rFonts w:ascii="Times New Roman" w:eastAsia="SchoolBookSanPin" w:hAnsi="Times New Roman"/>
          <w:sz w:val="24"/>
          <w:szCs w:val="24"/>
          <w:lang w:val="ru-RU"/>
        </w:rPr>
      </w:pPr>
      <w:r>
        <w:rPr>
          <w:rFonts w:ascii="Times New Roman" w:eastAsia="SchoolBookSanPin" w:hAnsi="Times New Roman"/>
          <w:sz w:val="24"/>
          <w:szCs w:val="24"/>
          <w:lang w:val="ru-RU"/>
        </w:rPr>
        <w:t xml:space="preserve"> </w:t>
      </w:r>
      <w:r w:rsidR="00B31FDC" w:rsidRPr="000742E5">
        <w:rPr>
          <w:rFonts w:ascii="Times New Roman" w:eastAsia="SchoolBookSanPin" w:hAnsi="Times New Roman"/>
          <w:sz w:val="24"/>
          <w:szCs w:val="24"/>
          <w:lang w:val="ru-RU"/>
        </w:rPr>
        <w:t xml:space="preserve">по окончании </w:t>
      </w:r>
      <w:r w:rsidR="00B31FDC" w:rsidRPr="000742E5">
        <w:rPr>
          <w:rFonts w:ascii="Times New Roman" w:eastAsia="SchoolBookSanPin" w:hAnsi="Times New Roman"/>
          <w:sz w:val="24"/>
          <w:szCs w:val="24"/>
        </w:rPr>
        <w:t>I</w:t>
      </w:r>
      <w:r w:rsidR="00B31FDC" w:rsidRPr="000742E5">
        <w:rPr>
          <w:rFonts w:ascii="Times New Roman" w:eastAsia="SchoolBookSanPin" w:hAnsi="Times New Roman"/>
          <w:sz w:val="24"/>
          <w:szCs w:val="24"/>
          <w:lang w:val="ru-RU"/>
        </w:rPr>
        <w:t xml:space="preserve"> </w:t>
      </w:r>
      <w:r w:rsidR="00676C28">
        <w:rPr>
          <w:rFonts w:ascii="Times New Roman" w:eastAsia="SchoolBookSanPin" w:hAnsi="Times New Roman"/>
          <w:sz w:val="24"/>
          <w:szCs w:val="24"/>
          <w:lang w:val="ru-RU"/>
        </w:rPr>
        <w:t>полугодия</w:t>
      </w:r>
      <w:r w:rsidR="00B31FDC" w:rsidRPr="000742E5">
        <w:rPr>
          <w:rFonts w:ascii="Times New Roman" w:eastAsia="SchoolBookSanPin" w:hAnsi="Times New Roman"/>
          <w:sz w:val="24"/>
          <w:szCs w:val="24"/>
          <w:lang w:val="ru-RU"/>
        </w:rPr>
        <w:t xml:space="preserve">(зимние каникулы) – 9 календарных дней; </w:t>
      </w:r>
    </w:p>
    <w:p w:rsidR="00B31FDC" w:rsidRPr="000742E5" w:rsidRDefault="00B31FDC"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 (весенние каникулы) – 9 календарных дней; </w:t>
      </w:r>
    </w:p>
    <w:p w:rsidR="00B31FDC" w:rsidRPr="000742E5" w:rsidRDefault="00C36719" w:rsidP="00676C28">
      <w:pPr>
        <w:spacing w:after="0" w:line="240" w:lineRule="auto"/>
        <w:ind w:firstLine="709"/>
        <w:jc w:val="both"/>
        <w:rPr>
          <w:rFonts w:ascii="Times New Roman" w:eastAsia="SchoolBookSanPin" w:hAnsi="Times New Roman"/>
          <w:sz w:val="24"/>
          <w:szCs w:val="24"/>
          <w:lang w:val="ru-RU"/>
        </w:rPr>
      </w:pPr>
      <w:r>
        <w:rPr>
          <w:rFonts w:ascii="Times New Roman" w:eastAsia="SchoolBookSanPin" w:hAnsi="Times New Roman"/>
          <w:sz w:val="24"/>
          <w:szCs w:val="24"/>
          <w:lang w:val="ru-RU"/>
        </w:rPr>
        <w:t xml:space="preserve"> </w:t>
      </w:r>
      <w:r w:rsidR="00B31FDC" w:rsidRPr="000742E5">
        <w:rPr>
          <w:rFonts w:ascii="Times New Roman" w:eastAsia="SchoolBookSanPin" w:hAnsi="Times New Roman"/>
          <w:sz w:val="24"/>
          <w:szCs w:val="24"/>
          <w:lang w:val="ru-RU"/>
        </w:rPr>
        <w:t>по окончании учебного года (летние каникулы) – не менее 8 недель.</w:t>
      </w:r>
    </w:p>
    <w:p w:rsidR="00350BF6" w:rsidRPr="000742E5" w:rsidRDefault="00DC45A7"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138.</w:t>
      </w:r>
      <w:r w:rsidR="006A2CEC" w:rsidRPr="000742E5">
        <w:rPr>
          <w:rFonts w:ascii="Times New Roman" w:eastAsia="SchoolBookSanPin" w:hAnsi="Times New Roman"/>
          <w:position w:val="1"/>
          <w:sz w:val="24"/>
          <w:szCs w:val="24"/>
          <w:lang w:val="ru-RU"/>
        </w:rPr>
        <w:t>8. </w:t>
      </w:r>
      <w:r w:rsidR="00350BF6" w:rsidRPr="000742E5">
        <w:rPr>
          <w:rFonts w:ascii="Times New Roman" w:eastAsia="SchoolBookSanPin" w:hAnsi="Times New Roman"/>
          <w:sz w:val="24"/>
          <w:szCs w:val="24"/>
          <w:lang w:val="ru-RU"/>
        </w:rPr>
        <w:t>Продолжительность урока не должна превышать 45 минут.</w:t>
      </w:r>
    </w:p>
    <w:p w:rsidR="005675EA" w:rsidRDefault="00DC45A7"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position w:val="1"/>
          <w:sz w:val="24"/>
          <w:szCs w:val="24"/>
          <w:lang w:val="ru-RU"/>
        </w:rPr>
        <w:t>138.</w:t>
      </w:r>
      <w:r w:rsidR="006A2CEC" w:rsidRPr="000742E5">
        <w:rPr>
          <w:rFonts w:ascii="Times New Roman" w:eastAsia="SchoolBookSanPin" w:hAnsi="Times New Roman"/>
          <w:position w:val="1"/>
          <w:sz w:val="24"/>
          <w:szCs w:val="24"/>
          <w:lang w:val="ru-RU"/>
        </w:rPr>
        <w:t>9. </w:t>
      </w:r>
      <w:r w:rsidR="00350BF6" w:rsidRPr="000742E5">
        <w:rPr>
          <w:rFonts w:ascii="Times New Roman" w:eastAsia="SchoolBookSanPin" w:hAnsi="Times New Roman"/>
          <w:sz w:val="24"/>
          <w:szCs w:val="24"/>
          <w:lang w:val="ru-RU"/>
        </w:rPr>
        <w:t xml:space="preserve">Продолжительность перемен между уроками составляет не менее </w:t>
      </w:r>
    </w:p>
    <w:p w:rsidR="005675EA" w:rsidRDefault="00350BF6"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10 минут, большой перемены (после 2 или 3 урока) – 20-30 минут. Вместо одной большой перемены допускается после 2 и 3 уроков устанавливать две перемены </w:t>
      </w:r>
    </w:p>
    <w:p w:rsidR="00350BF6" w:rsidRPr="000742E5" w:rsidRDefault="00350BF6"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 20 минут каждая.</w:t>
      </w:r>
    </w:p>
    <w:p w:rsidR="005675EA" w:rsidRDefault="00350BF6"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Продолжительность перемены между урочной и внеурочной деятельностью должна составлять не менее 20-30 минут, за исключением обучающихся </w:t>
      </w:r>
    </w:p>
    <w:p w:rsidR="005675EA" w:rsidRDefault="00350BF6"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ограниченными возможностями здоровья, обучение которых осуществляется </w:t>
      </w:r>
    </w:p>
    <w:p w:rsidR="00350BF6" w:rsidRPr="000742E5" w:rsidRDefault="00350BF6"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по специальной индивидуальной программе развития.</w:t>
      </w:r>
    </w:p>
    <w:p w:rsidR="00350BF6" w:rsidRPr="000742E5" w:rsidRDefault="00DC45A7"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138.</w:t>
      </w:r>
      <w:r w:rsidR="006A2CEC" w:rsidRPr="000742E5">
        <w:rPr>
          <w:rFonts w:ascii="Times New Roman" w:eastAsia="SchoolBookSanPin" w:hAnsi="Times New Roman"/>
          <w:position w:val="1"/>
          <w:sz w:val="24"/>
          <w:szCs w:val="24"/>
          <w:lang w:val="ru-RU"/>
        </w:rPr>
        <w:t>10. </w:t>
      </w:r>
      <w:r w:rsidR="00350BF6" w:rsidRPr="000742E5">
        <w:rPr>
          <w:rFonts w:ascii="Times New Roman" w:eastAsia="SchoolBookSanPin" w:hAnsi="Times New Roman"/>
          <w:sz w:val="24"/>
          <w:szCs w:val="24"/>
          <w:lang w:val="ru-RU"/>
        </w:rPr>
        <w:t>Расписание уроков составляется с учетом дневной и недельной умственной работоспособности обучающихся и шкалы трудности учебных предметов, определенной гигиеническими нормативами.</w:t>
      </w:r>
    </w:p>
    <w:p w:rsidR="005675EA" w:rsidRDefault="00DC45A7"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138.</w:t>
      </w:r>
      <w:r w:rsidR="006A2CEC" w:rsidRPr="000742E5">
        <w:rPr>
          <w:rFonts w:ascii="Times New Roman" w:eastAsia="SchoolBookSanPin" w:hAnsi="Times New Roman"/>
          <w:position w:val="1"/>
          <w:sz w:val="24"/>
          <w:szCs w:val="24"/>
          <w:lang w:val="ru-RU"/>
        </w:rPr>
        <w:t>11. </w:t>
      </w:r>
      <w:r w:rsidR="00350BF6" w:rsidRPr="000742E5">
        <w:rPr>
          <w:rFonts w:ascii="Times New Roman" w:eastAsia="SchoolBookSanPin" w:hAnsi="Times New Roman"/>
          <w:sz w:val="24"/>
          <w:szCs w:val="24"/>
          <w:lang w:val="ru-RU"/>
        </w:rPr>
        <w:t xml:space="preserve">Образовательная недельная нагрузка распределяется равномерно </w:t>
      </w:r>
    </w:p>
    <w:p w:rsidR="005675EA" w:rsidRDefault="00350BF6"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течение учебной недели, при этом объем максимально допустимой нагрузки </w:t>
      </w:r>
    </w:p>
    <w:p w:rsidR="00B31FDC" w:rsidRPr="000742E5" w:rsidRDefault="00350BF6"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течение дня составляет</w:t>
      </w:r>
      <w:r w:rsidR="00B31FDC" w:rsidRPr="000742E5">
        <w:rPr>
          <w:rFonts w:ascii="Times New Roman" w:eastAsia="SchoolBookSanPin" w:hAnsi="Times New Roman"/>
          <w:sz w:val="24"/>
          <w:szCs w:val="24"/>
          <w:lang w:val="ru-RU"/>
        </w:rPr>
        <w:t xml:space="preserve"> для обучающихся 10–11 классов – не более 7 уроков.</w:t>
      </w:r>
    </w:p>
    <w:p w:rsidR="005675EA" w:rsidRDefault="00DC45A7"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138.</w:t>
      </w:r>
      <w:r w:rsidR="006A2CEC" w:rsidRPr="000742E5">
        <w:rPr>
          <w:rFonts w:ascii="Times New Roman" w:eastAsia="SchoolBookSanPin" w:hAnsi="Times New Roman"/>
          <w:position w:val="1"/>
          <w:sz w:val="24"/>
          <w:szCs w:val="24"/>
          <w:lang w:val="ru-RU"/>
        </w:rPr>
        <w:t>12. </w:t>
      </w:r>
      <w:r w:rsidR="00350BF6" w:rsidRPr="000742E5">
        <w:rPr>
          <w:rFonts w:ascii="Times New Roman" w:eastAsia="SchoolBookSanPin" w:hAnsi="Times New Roman"/>
          <w:sz w:val="24"/>
          <w:szCs w:val="24"/>
          <w:lang w:val="ru-RU"/>
        </w:rPr>
        <w:t>Занятия начинаются не ранее 8 часов утра и заканчиваются не позднее</w:t>
      </w:r>
    </w:p>
    <w:p w:rsidR="00350BF6" w:rsidRPr="000742E5" w:rsidRDefault="00350BF6"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19 часов. </w:t>
      </w:r>
    </w:p>
    <w:p w:rsidR="00350BF6" w:rsidRPr="000742E5" w:rsidRDefault="00DC45A7" w:rsidP="00676C28">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138.</w:t>
      </w:r>
      <w:r w:rsidR="006A2CEC" w:rsidRPr="000742E5">
        <w:rPr>
          <w:rFonts w:ascii="Times New Roman" w:eastAsia="SchoolBookSanPin" w:hAnsi="Times New Roman"/>
          <w:position w:val="1"/>
          <w:sz w:val="24"/>
          <w:szCs w:val="24"/>
          <w:lang w:val="ru-RU"/>
        </w:rPr>
        <w:t>13. </w:t>
      </w:r>
      <w:r w:rsidR="00350BF6" w:rsidRPr="000742E5">
        <w:rPr>
          <w:rFonts w:ascii="Times New Roman" w:eastAsia="SchoolBookSanPin" w:hAnsi="Times New Roman"/>
          <w:sz w:val="24"/>
          <w:szCs w:val="24"/>
          <w:lang w:val="ru-RU"/>
        </w:rPr>
        <w:t>Факультативные занятия и занятия по программам дополнительного образования планируют на дни с наименьшим количеством обязательных уроков. Между началом факультативных (дополнительных) занятий и последним уроком необходимо организовывать перерыв продолжительностью не менее 20 минут.</w:t>
      </w:r>
    </w:p>
    <w:p w:rsidR="00413DC1" w:rsidRDefault="00DC45A7" w:rsidP="00413DC1">
      <w:pPr>
        <w:spacing w:after="0" w:line="240" w:lineRule="auto"/>
        <w:ind w:firstLine="709"/>
        <w:jc w:val="both"/>
        <w:rPr>
          <w:rFonts w:ascii="Times New Roman" w:eastAsia="SchoolBookSanPin" w:hAnsi="Times New Roman"/>
          <w:sz w:val="24"/>
          <w:szCs w:val="24"/>
          <w:lang w:val="ru-RU"/>
        </w:rPr>
      </w:pPr>
      <w:r w:rsidRPr="000742E5">
        <w:rPr>
          <w:rFonts w:ascii="Times New Roman" w:hAnsi="Times New Roman"/>
          <w:sz w:val="24"/>
          <w:szCs w:val="24"/>
          <w:lang w:val="ru-RU"/>
        </w:rPr>
        <w:t>138.</w:t>
      </w:r>
      <w:r w:rsidR="006A2CEC" w:rsidRPr="000742E5">
        <w:rPr>
          <w:rFonts w:ascii="Times New Roman" w:eastAsia="SchoolBookSanPin" w:hAnsi="Times New Roman"/>
          <w:position w:val="1"/>
          <w:sz w:val="24"/>
          <w:szCs w:val="24"/>
          <w:lang w:val="ru-RU"/>
        </w:rPr>
        <w:t>14. </w:t>
      </w:r>
      <w:r w:rsidR="00350BF6" w:rsidRPr="000742E5">
        <w:rPr>
          <w:rFonts w:ascii="Times New Roman" w:eastAsia="SchoolBookSanPin" w:hAnsi="Times New Roman"/>
          <w:sz w:val="24"/>
          <w:szCs w:val="24"/>
          <w:lang w:val="ru-RU"/>
        </w:rPr>
        <w:t xml:space="preserve">Календарный учебный график </w:t>
      </w:r>
      <w:r w:rsidR="00676C28">
        <w:rPr>
          <w:rFonts w:ascii="Times New Roman" w:eastAsia="SchoolBookSanPin" w:hAnsi="Times New Roman"/>
          <w:sz w:val="24"/>
          <w:szCs w:val="24"/>
          <w:lang w:val="ru-RU"/>
        </w:rPr>
        <w:t>МОАУ «СОШ№50 г. Орска им.В.П.Поляничко»</w:t>
      </w:r>
      <w:r w:rsidR="00350BF6" w:rsidRPr="000742E5">
        <w:rPr>
          <w:rFonts w:ascii="Times New Roman" w:eastAsia="SchoolBookSanPin" w:hAnsi="Times New Roman"/>
          <w:sz w:val="24"/>
          <w:szCs w:val="24"/>
          <w:lang w:val="ru-RU"/>
        </w:rPr>
        <w:t xml:space="preserve"> составл</w:t>
      </w:r>
      <w:r w:rsidR="00676C28">
        <w:rPr>
          <w:rFonts w:ascii="Times New Roman" w:eastAsia="SchoolBookSanPin" w:hAnsi="Times New Roman"/>
          <w:sz w:val="24"/>
          <w:szCs w:val="24"/>
          <w:lang w:val="ru-RU"/>
        </w:rPr>
        <w:t>ен</w:t>
      </w:r>
      <w:r w:rsidR="00350BF6" w:rsidRPr="000742E5">
        <w:rPr>
          <w:rFonts w:ascii="Times New Roman" w:eastAsia="SchoolBookSanPin" w:hAnsi="Times New Roman"/>
          <w:sz w:val="24"/>
          <w:szCs w:val="24"/>
          <w:lang w:val="ru-RU"/>
        </w:rPr>
        <w:t xml:space="preserve"> с учётом мнений участников образовательных отношений, региональных и этнокультурных традиций, плановых мероприятий учреждений культуры региона и определяет чередование учебной деятельности (урочной и внеурочной) и плановых перерывов при получении образования для отдыха и иных социальных целей (каникул) по календарным периодам учебного года.</w:t>
      </w:r>
    </w:p>
    <w:p w:rsidR="00413DC1" w:rsidRPr="00413DC1" w:rsidRDefault="00413DC1" w:rsidP="00413DC1">
      <w:pPr>
        <w:spacing w:after="0" w:line="240" w:lineRule="auto"/>
        <w:ind w:firstLine="709"/>
        <w:jc w:val="both"/>
        <w:rPr>
          <w:rFonts w:ascii="Times New Roman" w:hAnsi="Times New Roman"/>
          <w:color w:val="000000"/>
          <w:sz w:val="24"/>
          <w:szCs w:val="24"/>
          <w:u w:val="single"/>
          <w:shd w:val="clear" w:color="auto" w:fill="FFFFFF"/>
          <w:lang w:val="ru-RU"/>
        </w:rPr>
      </w:pPr>
      <w:r w:rsidRPr="00413DC1">
        <w:rPr>
          <w:rFonts w:ascii="Times New Roman" w:hAnsi="Times New Roman"/>
          <w:sz w:val="24"/>
          <w:szCs w:val="24"/>
          <w:lang w:val="ru-RU"/>
        </w:rPr>
        <w:t xml:space="preserve"> Промежуточная аттестация проводится </w:t>
      </w:r>
      <w:r>
        <w:rPr>
          <w:rFonts w:ascii="Times New Roman" w:hAnsi="Times New Roman"/>
          <w:sz w:val="24"/>
          <w:szCs w:val="24"/>
          <w:lang w:val="ru-RU"/>
        </w:rPr>
        <w:t xml:space="preserve">в 10-11 </w:t>
      </w:r>
      <w:r w:rsidRPr="00413DC1">
        <w:rPr>
          <w:rFonts w:ascii="Times New Roman" w:hAnsi="Times New Roman"/>
          <w:sz w:val="24"/>
          <w:szCs w:val="24"/>
          <w:lang w:val="ru-RU"/>
        </w:rPr>
        <w:t>класса</w:t>
      </w:r>
      <w:r>
        <w:rPr>
          <w:rFonts w:ascii="Times New Roman" w:hAnsi="Times New Roman"/>
          <w:sz w:val="24"/>
          <w:szCs w:val="24"/>
          <w:lang w:val="ru-RU"/>
        </w:rPr>
        <w:t>х</w:t>
      </w:r>
      <w:r w:rsidRPr="00413DC1">
        <w:rPr>
          <w:rFonts w:ascii="Times New Roman" w:hAnsi="Times New Roman"/>
          <w:sz w:val="24"/>
          <w:szCs w:val="24"/>
          <w:lang w:val="ru-RU"/>
        </w:rPr>
        <w:t xml:space="preserve"> по всем предметам учебного плана в соответствии с Положением о форме, периодичности и порядке текущего контроля и о промежуточной аттестации обучающихся</w:t>
      </w:r>
      <w:r w:rsidRPr="00413DC1">
        <w:rPr>
          <w:rFonts w:ascii="Times New Roman" w:hAnsi="Times New Roman"/>
          <w:color w:val="000000"/>
          <w:sz w:val="24"/>
          <w:szCs w:val="24"/>
          <w:u w:val="single"/>
          <w:shd w:val="clear" w:color="auto" w:fill="FFFFFF"/>
          <w:lang w:val="ru-RU"/>
        </w:rPr>
        <w:t xml:space="preserve"> МОАУ «СОШ №50 г. Орска им. В.П. Поляничко».</w:t>
      </w:r>
    </w:p>
    <w:p w:rsidR="00413DC1" w:rsidRPr="00413DC1" w:rsidRDefault="00413DC1" w:rsidP="00413DC1">
      <w:pPr>
        <w:widowControl/>
        <w:spacing w:after="0" w:line="240" w:lineRule="auto"/>
        <w:ind w:firstLine="709"/>
        <w:rPr>
          <w:rFonts w:ascii="Times New Roman" w:hAnsi="Times New Roman"/>
          <w:color w:val="000000"/>
          <w:sz w:val="24"/>
          <w:szCs w:val="24"/>
          <w:u w:val="single"/>
          <w:shd w:val="clear" w:color="auto" w:fill="FFFFFF"/>
          <w:lang w:val="ru-RU"/>
        </w:rPr>
      </w:pPr>
    </w:p>
    <w:tbl>
      <w:tblPr>
        <w:tblW w:w="9769" w:type="dxa"/>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0"/>
        <w:gridCol w:w="2615"/>
        <w:gridCol w:w="2611"/>
        <w:gridCol w:w="1933"/>
      </w:tblGrid>
      <w:tr w:rsidR="00413DC1" w:rsidRPr="00413DC1">
        <w:tc>
          <w:tcPr>
            <w:tcW w:w="2610" w:type="dxa"/>
          </w:tcPr>
          <w:p w:rsidR="00413DC1" w:rsidRPr="00413DC1" w:rsidRDefault="00413DC1" w:rsidP="00413DC1">
            <w:pPr>
              <w:spacing w:after="0" w:line="240" w:lineRule="auto"/>
              <w:jc w:val="center"/>
              <w:rPr>
                <w:rFonts w:ascii="Times New Roman" w:eastAsia="Times New Roman" w:hAnsi="Times New Roman"/>
                <w:b/>
                <w:sz w:val="24"/>
                <w:szCs w:val="24"/>
                <w:lang w:val="ru-RU"/>
              </w:rPr>
            </w:pPr>
            <w:r w:rsidRPr="00413DC1">
              <w:rPr>
                <w:rFonts w:ascii="Times New Roman" w:eastAsia="Times New Roman" w:hAnsi="Times New Roman"/>
                <w:b/>
                <w:color w:val="000000"/>
                <w:sz w:val="24"/>
                <w:szCs w:val="24"/>
                <w:shd w:val="clear" w:color="auto" w:fill="FFFFFF"/>
                <w:lang w:val="ru-RU" w:eastAsia="ru-RU" w:bidi="ru-RU"/>
              </w:rPr>
              <w:t>Классы</w:t>
            </w:r>
          </w:p>
        </w:tc>
        <w:tc>
          <w:tcPr>
            <w:tcW w:w="2615" w:type="dxa"/>
            <w:vAlign w:val="bottom"/>
          </w:tcPr>
          <w:p w:rsidR="00413DC1" w:rsidRPr="00413DC1" w:rsidRDefault="00413DC1" w:rsidP="00413DC1">
            <w:pPr>
              <w:spacing w:after="0" w:line="240" w:lineRule="auto"/>
              <w:jc w:val="center"/>
              <w:rPr>
                <w:rFonts w:ascii="Times New Roman" w:eastAsia="Times New Roman" w:hAnsi="Times New Roman"/>
                <w:b/>
                <w:color w:val="000000"/>
                <w:sz w:val="24"/>
                <w:szCs w:val="24"/>
                <w:shd w:val="clear" w:color="auto" w:fill="FFFFFF"/>
                <w:lang w:val="ru-RU" w:eastAsia="ru-RU" w:bidi="ru-RU"/>
              </w:rPr>
            </w:pPr>
            <w:r w:rsidRPr="00413DC1">
              <w:rPr>
                <w:rFonts w:ascii="Times New Roman" w:eastAsia="Times New Roman" w:hAnsi="Times New Roman"/>
                <w:b/>
                <w:color w:val="000000"/>
                <w:sz w:val="24"/>
                <w:szCs w:val="24"/>
                <w:shd w:val="clear" w:color="auto" w:fill="FFFFFF"/>
                <w:lang w:val="ru-RU" w:eastAsia="ru-RU" w:bidi="ru-RU"/>
              </w:rPr>
              <w:t>Предметы,</w:t>
            </w:r>
          </w:p>
          <w:p w:rsidR="00413DC1" w:rsidRPr="00413DC1" w:rsidRDefault="00413DC1" w:rsidP="00413DC1">
            <w:pPr>
              <w:spacing w:after="0" w:line="240" w:lineRule="auto"/>
              <w:jc w:val="center"/>
              <w:rPr>
                <w:rFonts w:ascii="Times New Roman" w:eastAsia="Times New Roman" w:hAnsi="Times New Roman"/>
                <w:b/>
                <w:sz w:val="24"/>
                <w:szCs w:val="24"/>
                <w:lang w:val="ru-RU"/>
              </w:rPr>
            </w:pPr>
            <w:r w:rsidRPr="00413DC1">
              <w:rPr>
                <w:rFonts w:ascii="Times New Roman" w:eastAsia="Times New Roman" w:hAnsi="Times New Roman"/>
                <w:b/>
                <w:color w:val="000000"/>
                <w:sz w:val="24"/>
                <w:szCs w:val="24"/>
                <w:shd w:val="clear" w:color="auto" w:fill="FFFFFF"/>
                <w:lang w:val="ru-RU" w:eastAsia="ru-RU" w:bidi="ru-RU"/>
              </w:rPr>
              <w:t xml:space="preserve"> по которым осуществляется промежуточная аттестация</w:t>
            </w:r>
          </w:p>
        </w:tc>
        <w:tc>
          <w:tcPr>
            <w:tcW w:w="2611" w:type="dxa"/>
          </w:tcPr>
          <w:p w:rsidR="00413DC1" w:rsidRPr="00413DC1" w:rsidRDefault="00413DC1" w:rsidP="00413DC1">
            <w:pPr>
              <w:spacing w:after="0" w:line="240" w:lineRule="auto"/>
              <w:jc w:val="center"/>
              <w:rPr>
                <w:rFonts w:ascii="Times New Roman" w:eastAsia="Times New Roman" w:hAnsi="Times New Roman"/>
                <w:b/>
                <w:sz w:val="24"/>
                <w:szCs w:val="24"/>
                <w:lang w:val="ru-RU"/>
              </w:rPr>
            </w:pPr>
            <w:r w:rsidRPr="00413DC1">
              <w:rPr>
                <w:rFonts w:ascii="Times New Roman" w:eastAsia="Times New Roman" w:hAnsi="Times New Roman"/>
                <w:b/>
                <w:color w:val="000000"/>
                <w:sz w:val="24"/>
                <w:szCs w:val="24"/>
                <w:shd w:val="clear" w:color="auto" w:fill="FFFFFF"/>
                <w:lang w:val="ru-RU" w:eastAsia="ru-RU" w:bidi="ru-RU"/>
              </w:rPr>
              <w:t>Формы проведения аттестации</w:t>
            </w:r>
          </w:p>
        </w:tc>
        <w:tc>
          <w:tcPr>
            <w:tcW w:w="1933" w:type="dxa"/>
          </w:tcPr>
          <w:p w:rsidR="00413DC1" w:rsidRPr="00413DC1" w:rsidRDefault="00413DC1" w:rsidP="00413DC1">
            <w:pPr>
              <w:spacing w:after="0" w:line="240" w:lineRule="auto"/>
              <w:jc w:val="center"/>
              <w:rPr>
                <w:rFonts w:ascii="Times New Roman" w:eastAsia="Times New Roman" w:hAnsi="Times New Roman"/>
                <w:b/>
                <w:sz w:val="24"/>
                <w:szCs w:val="24"/>
                <w:lang w:val="ru-RU"/>
              </w:rPr>
            </w:pPr>
            <w:r w:rsidRPr="00413DC1">
              <w:rPr>
                <w:rFonts w:ascii="Times New Roman" w:eastAsia="Times New Roman" w:hAnsi="Times New Roman"/>
                <w:b/>
                <w:color w:val="000000"/>
                <w:sz w:val="24"/>
                <w:szCs w:val="24"/>
                <w:shd w:val="clear" w:color="auto" w:fill="FFFFFF"/>
                <w:lang w:val="ru-RU" w:eastAsia="ru-RU" w:bidi="ru-RU"/>
              </w:rPr>
              <w:t>Дата проведения</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русский язык</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Pr>
                <w:rFonts w:ascii="Times New Roman" w:eastAsia="Times New Roman" w:hAnsi="Times New Roman"/>
                <w:color w:val="000000"/>
                <w:sz w:val="24"/>
                <w:szCs w:val="24"/>
                <w:shd w:val="clear" w:color="auto" w:fill="FFFFFF"/>
                <w:lang w:val="ru-RU" w:eastAsia="ru-RU" w:bidi="ru-RU"/>
              </w:rPr>
              <w:t>март</w:t>
            </w:r>
            <w:r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EA4721">
              <w:rPr>
                <w:rFonts w:ascii="Times New Roman" w:eastAsia="Times New Roman" w:hAnsi="Times New Roman"/>
                <w:color w:val="000000"/>
                <w:sz w:val="24"/>
                <w:szCs w:val="24"/>
                <w:shd w:val="clear" w:color="auto" w:fill="FFFFFF"/>
                <w:lang w:val="ru-RU" w:eastAsia="ru-RU" w:bidi="ru-RU"/>
              </w:rPr>
              <w:t>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413DC1" w:rsidP="00413DC1">
            <w:pPr>
              <w:spacing w:after="0" w:line="240" w:lineRule="auto"/>
              <w:rPr>
                <w:rFonts w:ascii="Times New Roman" w:eastAsia="Times New Roman" w:hAnsi="Times New Roman"/>
                <w:sz w:val="24"/>
                <w:szCs w:val="24"/>
                <w:lang w:val="ru-RU"/>
              </w:rPr>
            </w:pPr>
            <w:r>
              <w:rPr>
                <w:rFonts w:ascii="Times New Roman" w:eastAsia="Times New Roman" w:hAnsi="Times New Roman"/>
                <w:color w:val="000000"/>
                <w:sz w:val="24"/>
                <w:szCs w:val="24"/>
                <w:shd w:val="clear" w:color="auto" w:fill="FFFFFF"/>
                <w:lang w:val="ru-RU" w:eastAsia="ru-RU" w:bidi="ru-RU"/>
              </w:rPr>
              <w:t>литература</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sidRPr="00072F15">
              <w:rPr>
                <w:rFonts w:ascii="Times New Roman" w:eastAsia="Times New Roman" w:hAnsi="Times New Roman"/>
                <w:color w:val="000000"/>
                <w:sz w:val="24"/>
                <w:szCs w:val="24"/>
                <w:shd w:val="clear" w:color="auto" w:fill="FFFFFF"/>
                <w:lang w:val="ru-RU" w:eastAsia="ru-RU" w:bidi="ru-RU"/>
              </w:rPr>
              <w:t>март</w:t>
            </w:r>
            <w:r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color w:val="000000"/>
                <w:sz w:val="24"/>
                <w:szCs w:val="24"/>
                <w:shd w:val="clear" w:color="auto" w:fill="FFFFFF"/>
                <w:lang w:val="ru-RU" w:eastAsia="ru-RU" w:bidi="ru-RU"/>
              </w:rPr>
            </w:pPr>
            <w:r>
              <w:rPr>
                <w:rFonts w:ascii="Times New Roman" w:eastAsia="Times New Roman" w:hAnsi="Times New Roman"/>
                <w:color w:val="000000"/>
                <w:sz w:val="24"/>
                <w:szCs w:val="24"/>
                <w:shd w:val="clear" w:color="auto" w:fill="FFFFFF"/>
                <w:lang w:val="ru-RU" w:eastAsia="ru-RU" w:bidi="ru-RU"/>
              </w:rPr>
              <w:t>10- классы</w:t>
            </w:r>
          </w:p>
        </w:tc>
        <w:tc>
          <w:tcPr>
            <w:tcW w:w="2615" w:type="dxa"/>
          </w:tcPr>
          <w:p w:rsidR="00413DC1" w:rsidRDefault="00413DC1" w:rsidP="00413DC1">
            <w:pPr>
              <w:spacing w:after="0" w:line="240" w:lineRule="auto"/>
              <w:rPr>
                <w:rFonts w:ascii="Times New Roman" w:eastAsia="Times New Roman" w:hAnsi="Times New Roman"/>
                <w:color w:val="000000"/>
                <w:sz w:val="24"/>
                <w:szCs w:val="24"/>
                <w:shd w:val="clear" w:color="auto" w:fill="FFFFFF"/>
                <w:lang w:val="ru-RU" w:eastAsia="ru-RU" w:bidi="ru-RU"/>
              </w:rPr>
            </w:pPr>
            <w:r>
              <w:rPr>
                <w:rFonts w:ascii="Times New Roman" w:eastAsia="Times New Roman" w:hAnsi="Times New Roman"/>
                <w:color w:val="000000"/>
                <w:sz w:val="24"/>
                <w:szCs w:val="24"/>
                <w:shd w:val="clear" w:color="auto" w:fill="FFFFFF"/>
                <w:lang w:val="ru-RU" w:eastAsia="ru-RU" w:bidi="ru-RU"/>
              </w:rPr>
              <w:t>литература</w:t>
            </w:r>
          </w:p>
        </w:tc>
        <w:tc>
          <w:tcPr>
            <w:tcW w:w="2611" w:type="dxa"/>
          </w:tcPr>
          <w:p w:rsidR="00413DC1" w:rsidRPr="008856A0" w:rsidRDefault="00413DC1" w:rsidP="00413DC1">
            <w:pPr>
              <w:spacing w:after="0" w:line="240" w:lineRule="auto"/>
              <w:rPr>
                <w:rFonts w:ascii="Times New Roman" w:eastAsia="Times New Roman" w:hAnsi="Times New Roman"/>
                <w:sz w:val="24"/>
                <w:szCs w:val="24"/>
                <w:lang w:val="ru-RU"/>
              </w:rPr>
            </w:pPr>
            <w:r>
              <w:rPr>
                <w:rFonts w:ascii="Times New Roman" w:eastAsia="Times New Roman" w:hAnsi="Times New Roman"/>
                <w:color w:val="000000"/>
                <w:sz w:val="24"/>
                <w:szCs w:val="24"/>
                <w:shd w:val="clear" w:color="auto" w:fill="FFFFFF"/>
                <w:lang w:val="ru-RU" w:eastAsia="ru-RU" w:bidi="ru-RU"/>
              </w:rPr>
              <w:t>устный экзамен</w:t>
            </w:r>
          </w:p>
        </w:tc>
        <w:tc>
          <w:tcPr>
            <w:tcW w:w="1933" w:type="dxa"/>
          </w:tcPr>
          <w:p w:rsidR="00413DC1" w:rsidRPr="00072F15" w:rsidRDefault="00413DC1" w:rsidP="00413DC1">
            <w:pPr>
              <w:spacing w:after="0" w:line="240" w:lineRule="auto"/>
              <w:rPr>
                <w:rFonts w:ascii="Times New Roman" w:eastAsia="Times New Roman" w:hAnsi="Times New Roman"/>
                <w:color w:val="000000"/>
                <w:sz w:val="24"/>
                <w:szCs w:val="24"/>
                <w:shd w:val="clear" w:color="auto" w:fill="FFFFFF"/>
                <w:lang w:val="ru-RU" w:eastAsia="ru-RU" w:bidi="ru-RU"/>
              </w:rPr>
            </w:pPr>
            <w:r>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413DC1" w:rsidP="00413DC1">
            <w:pPr>
              <w:spacing w:after="0" w:line="240" w:lineRule="auto"/>
              <w:rPr>
                <w:rFonts w:ascii="Times New Roman" w:eastAsia="Times New Roman" w:hAnsi="Times New Roman"/>
                <w:sz w:val="24"/>
                <w:szCs w:val="24"/>
                <w:lang w:val="ru-RU"/>
              </w:rPr>
            </w:pPr>
            <w:r>
              <w:rPr>
                <w:lang w:val="ru-RU"/>
              </w:rPr>
              <w:t>Родной (</w:t>
            </w:r>
            <w:r w:rsidRPr="00F47ECE">
              <w:t>русский</w:t>
            </w:r>
            <w:r>
              <w:rPr>
                <w:lang w:val="ru-RU"/>
              </w:rPr>
              <w:t>)</w:t>
            </w:r>
            <w:r w:rsidRPr="00F47ECE">
              <w:t xml:space="preserve"> язык</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C36719" w:rsidP="00413DC1">
            <w:pPr>
              <w:spacing w:after="0" w:line="240" w:lineRule="auto"/>
              <w:rPr>
                <w:rFonts w:ascii="Times New Roman" w:eastAsia="Times New Roman" w:hAnsi="Times New Roman"/>
                <w:sz w:val="24"/>
                <w:szCs w:val="24"/>
                <w:lang w:val="ru-RU"/>
              </w:rPr>
            </w:pPr>
            <w:r>
              <w:rPr>
                <w:rFonts w:ascii="Times New Roman" w:eastAsia="Times New Roman" w:hAnsi="Times New Roman"/>
                <w:color w:val="000000"/>
                <w:sz w:val="24"/>
                <w:szCs w:val="24"/>
                <w:shd w:val="clear" w:color="auto" w:fill="FFFFFF"/>
                <w:lang w:val="ru-RU" w:eastAsia="ru-RU" w:bidi="ru-RU"/>
              </w:rPr>
              <w:t xml:space="preserve"> Апрель-</w:t>
            </w:r>
            <w:r w:rsidR="00413DC1"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413DC1" w:rsidP="00413DC1">
            <w:pPr>
              <w:spacing w:after="0" w:line="240" w:lineRule="auto"/>
              <w:rPr>
                <w:rFonts w:ascii="Times New Roman" w:eastAsia="Times New Roman" w:hAnsi="Times New Roman"/>
                <w:sz w:val="24"/>
                <w:szCs w:val="24"/>
                <w:lang w:val="ru-RU"/>
              </w:rPr>
            </w:pPr>
            <w:r>
              <w:rPr>
                <w:lang w:val="ru-RU"/>
              </w:rPr>
              <w:t xml:space="preserve">Родная (русская) </w:t>
            </w:r>
            <w:r w:rsidRPr="00F47ECE">
              <w:t>литература</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C36719" w:rsidP="00413DC1">
            <w:pPr>
              <w:spacing w:after="0" w:line="240" w:lineRule="auto"/>
              <w:rPr>
                <w:rFonts w:ascii="Times New Roman" w:eastAsia="Times New Roman" w:hAnsi="Times New Roman"/>
                <w:sz w:val="24"/>
                <w:szCs w:val="24"/>
                <w:lang w:val="ru-RU"/>
              </w:rPr>
            </w:pPr>
            <w:r>
              <w:rPr>
                <w:rFonts w:ascii="Times New Roman" w:eastAsia="Times New Roman" w:hAnsi="Times New Roman"/>
                <w:color w:val="000000"/>
                <w:sz w:val="24"/>
                <w:szCs w:val="24"/>
                <w:shd w:val="clear" w:color="auto" w:fill="FFFFFF"/>
                <w:lang w:val="ru-RU" w:eastAsia="ru-RU" w:bidi="ru-RU"/>
              </w:rPr>
              <w:t xml:space="preserve">Апрель </w:t>
            </w:r>
            <w:r w:rsidR="00413DC1"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математика</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sidRPr="00072F15">
              <w:rPr>
                <w:rFonts w:ascii="Times New Roman" w:eastAsia="Times New Roman" w:hAnsi="Times New Roman"/>
                <w:color w:val="000000"/>
                <w:sz w:val="24"/>
                <w:szCs w:val="24"/>
                <w:shd w:val="clear" w:color="auto" w:fill="FFFFFF"/>
                <w:lang w:val="ru-RU" w:eastAsia="ru-RU" w:bidi="ru-RU"/>
              </w:rPr>
              <w:t>март</w:t>
            </w:r>
            <w:r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413DC1" w:rsidP="00413DC1">
            <w:pPr>
              <w:spacing w:after="0" w:line="240" w:lineRule="auto"/>
              <w:rPr>
                <w:rFonts w:ascii="Times New Roman" w:eastAsia="Times New Roman" w:hAnsi="Times New Roman"/>
                <w:sz w:val="24"/>
                <w:szCs w:val="24"/>
                <w:lang w:val="ru-RU"/>
              </w:rPr>
            </w:pPr>
            <w:r>
              <w:rPr>
                <w:rFonts w:ascii="Times New Roman" w:eastAsia="Times New Roman" w:hAnsi="Times New Roman"/>
                <w:sz w:val="24"/>
                <w:szCs w:val="24"/>
                <w:lang w:val="ru-RU"/>
              </w:rPr>
              <w:t>информатика</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sidRPr="00072F15">
              <w:rPr>
                <w:rFonts w:ascii="Times New Roman" w:eastAsia="Times New Roman" w:hAnsi="Times New Roman"/>
                <w:color w:val="000000"/>
                <w:sz w:val="24"/>
                <w:szCs w:val="24"/>
                <w:shd w:val="clear" w:color="auto" w:fill="FFFFFF"/>
                <w:lang w:val="ru-RU" w:eastAsia="ru-RU" w:bidi="ru-RU"/>
              </w:rPr>
              <w:t>март</w:t>
            </w:r>
            <w:r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английский язык</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sidRPr="00072F15">
              <w:rPr>
                <w:rFonts w:ascii="Times New Roman" w:eastAsia="Times New Roman" w:hAnsi="Times New Roman"/>
                <w:color w:val="000000"/>
                <w:sz w:val="24"/>
                <w:szCs w:val="24"/>
                <w:shd w:val="clear" w:color="auto" w:fill="FFFFFF"/>
                <w:lang w:val="ru-RU" w:eastAsia="ru-RU" w:bidi="ru-RU"/>
              </w:rPr>
              <w:t>март</w:t>
            </w:r>
            <w:r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C36719" w:rsidP="00413DC1">
            <w:pPr>
              <w:spacing w:after="0" w:line="240" w:lineRule="auto"/>
              <w:rPr>
                <w:rFonts w:ascii="Times New Roman" w:eastAsia="Times New Roman" w:hAnsi="Times New Roman"/>
                <w:sz w:val="24"/>
                <w:szCs w:val="24"/>
                <w:lang w:val="ru-RU"/>
              </w:rPr>
            </w:pPr>
            <w:r>
              <w:rPr>
                <w:rFonts w:ascii="Times New Roman" w:eastAsia="Times New Roman" w:hAnsi="Times New Roman"/>
                <w:sz w:val="24"/>
                <w:szCs w:val="24"/>
                <w:lang w:val="ru-RU"/>
              </w:rPr>
              <w:t>история</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sidRPr="00072F15">
              <w:rPr>
                <w:rFonts w:ascii="Times New Roman" w:eastAsia="Times New Roman" w:hAnsi="Times New Roman"/>
                <w:color w:val="000000"/>
                <w:sz w:val="24"/>
                <w:szCs w:val="24"/>
                <w:shd w:val="clear" w:color="auto" w:fill="FFFFFF"/>
                <w:lang w:val="ru-RU" w:eastAsia="ru-RU" w:bidi="ru-RU"/>
              </w:rPr>
              <w:t>март</w:t>
            </w:r>
            <w:r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C36719" w:rsidP="00413DC1">
            <w:pPr>
              <w:spacing w:after="0" w:line="240" w:lineRule="auto"/>
              <w:rPr>
                <w:rFonts w:ascii="Times New Roman" w:eastAsia="Times New Roman" w:hAnsi="Times New Roman"/>
                <w:sz w:val="24"/>
                <w:szCs w:val="24"/>
                <w:lang w:val="ru-RU"/>
              </w:rPr>
            </w:pPr>
            <w:r>
              <w:rPr>
                <w:rFonts w:ascii="Times New Roman" w:eastAsia="Times New Roman" w:hAnsi="Times New Roman"/>
                <w:sz w:val="24"/>
                <w:szCs w:val="24"/>
                <w:lang w:val="ru-RU"/>
              </w:rPr>
              <w:t>обществознание</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sidRPr="00072F15">
              <w:rPr>
                <w:rFonts w:ascii="Times New Roman" w:eastAsia="Times New Roman" w:hAnsi="Times New Roman"/>
                <w:color w:val="000000"/>
                <w:sz w:val="24"/>
                <w:szCs w:val="24"/>
                <w:shd w:val="clear" w:color="auto" w:fill="FFFFFF"/>
                <w:lang w:val="ru-RU" w:eastAsia="ru-RU" w:bidi="ru-RU"/>
              </w:rPr>
              <w:t>март</w:t>
            </w:r>
            <w:r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C36719" w:rsidP="00413DC1">
            <w:pPr>
              <w:spacing w:after="0" w:line="240" w:lineRule="auto"/>
              <w:rPr>
                <w:rFonts w:ascii="Times New Roman" w:eastAsia="Times New Roman" w:hAnsi="Times New Roman"/>
                <w:sz w:val="24"/>
                <w:szCs w:val="24"/>
                <w:lang w:val="ru-RU"/>
              </w:rPr>
            </w:pPr>
            <w:r>
              <w:rPr>
                <w:rFonts w:ascii="Times New Roman" w:eastAsia="Times New Roman" w:hAnsi="Times New Roman"/>
                <w:sz w:val="24"/>
                <w:szCs w:val="24"/>
                <w:lang w:val="ru-RU"/>
              </w:rPr>
              <w:t>физика</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sidRPr="00072F15">
              <w:rPr>
                <w:rFonts w:ascii="Times New Roman" w:eastAsia="Times New Roman" w:hAnsi="Times New Roman"/>
                <w:color w:val="000000"/>
                <w:sz w:val="24"/>
                <w:szCs w:val="24"/>
                <w:shd w:val="clear" w:color="auto" w:fill="FFFFFF"/>
                <w:lang w:val="ru-RU" w:eastAsia="ru-RU" w:bidi="ru-RU"/>
              </w:rPr>
              <w:t>март</w:t>
            </w:r>
            <w:r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C36719" w:rsidP="00413DC1">
            <w:pPr>
              <w:spacing w:after="0" w:line="240" w:lineRule="auto"/>
              <w:rPr>
                <w:rFonts w:ascii="Times New Roman" w:eastAsia="Times New Roman" w:hAnsi="Times New Roman"/>
                <w:sz w:val="24"/>
                <w:szCs w:val="24"/>
                <w:lang w:val="ru-RU"/>
              </w:rPr>
            </w:pPr>
            <w:r>
              <w:rPr>
                <w:rFonts w:ascii="Times New Roman" w:eastAsia="Times New Roman" w:hAnsi="Times New Roman"/>
                <w:sz w:val="24"/>
                <w:szCs w:val="24"/>
                <w:lang w:val="ru-RU"/>
              </w:rPr>
              <w:t>химия</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sidRPr="00072F15">
              <w:rPr>
                <w:rFonts w:ascii="Times New Roman" w:eastAsia="Times New Roman" w:hAnsi="Times New Roman"/>
                <w:color w:val="000000"/>
                <w:sz w:val="24"/>
                <w:szCs w:val="24"/>
                <w:shd w:val="clear" w:color="auto" w:fill="FFFFFF"/>
                <w:lang w:val="ru-RU" w:eastAsia="ru-RU" w:bidi="ru-RU"/>
              </w:rPr>
              <w:t>март</w:t>
            </w:r>
            <w:r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C36719" w:rsidP="00413DC1">
            <w:pPr>
              <w:spacing w:after="0" w:line="240" w:lineRule="auto"/>
              <w:rPr>
                <w:rFonts w:ascii="Times New Roman" w:eastAsia="Times New Roman" w:hAnsi="Times New Roman"/>
                <w:sz w:val="24"/>
                <w:szCs w:val="24"/>
                <w:lang w:val="ru-RU"/>
              </w:rPr>
            </w:pPr>
            <w:r>
              <w:rPr>
                <w:rFonts w:ascii="Times New Roman" w:eastAsia="Times New Roman" w:hAnsi="Times New Roman"/>
                <w:sz w:val="24"/>
                <w:szCs w:val="24"/>
                <w:lang w:val="ru-RU"/>
              </w:rPr>
              <w:t>биология</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sidRPr="00072F15">
              <w:rPr>
                <w:rFonts w:ascii="Times New Roman" w:eastAsia="Times New Roman" w:hAnsi="Times New Roman"/>
                <w:color w:val="000000"/>
                <w:sz w:val="24"/>
                <w:szCs w:val="24"/>
                <w:shd w:val="clear" w:color="auto" w:fill="FFFFFF"/>
                <w:lang w:val="ru-RU" w:eastAsia="ru-RU" w:bidi="ru-RU"/>
              </w:rPr>
              <w:t>март</w:t>
            </w:r>
            <w:r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C36719" w:rsidP="00413DC1">
            <w:pPr>
              <w:spacing w:after="0" w:line="240" w:lineRule="auto"/>
              <w:rPr>
                <w:rFonts w:ascii="Times New Roman" w:eastAsia="Times New Roman" w:hAnsi="Times New Roman"/>
                <w:sz w:val="24"/>
                <w:szCs w:val="24"/>
                <w:lang w:val="ru-RU"/>
              </w:rPr>
            </w:pPr>
            <w:r>
              <w:rPr>
                <w:rFonts w:ascii="Times New Roman" w:eastAsia="Times New Roman" w:hAnsi="Times New Roman"/>
                <w:sz w:val="24"/>
                <w:szCs w:val="24"/>
                <w:lang w:val="ru-RU"/>
              </w:rPr>
              <w:t>география</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sidRPr="00072F15">
              <w:rPr>
                <w:rFonts w:ascii="Times New Roman" w:eastAsia="Times New Roman" w:hAnsi="Times New Roman"/>
                <w:color w:val="000000"/>
                <w:sz w:val="24"/>
                <w:szCs w:val="24"/>
                <w:shd w:val="clear" w:color="auto" w:fill="FFFFFF"/>
                <w:lang w:val="ru-RU" w:eastAsia="ru-RU" w:bidi="ru-RU"/>
              </w:rPr>
              <w:t>март</w:t>
            </w:r>
            <w:r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C36719" w:rsidP="00413DC1">
            <w:pPr>
              <w:spacing w:after="0" w:line="240" w:lineRule="auto"/>
              <w:rPr>
                <w:rFonts w:ascii="Times New Roman" w:eastAsia="Times New Roman" w:hAnsi="Times New Roman"/>
                <w:sz w:val="24"/>
                <w:szCs w:val="24"/>
                <w:lang w:val="ru-RU"/>
              </w:rPr>
            </w:pPr>
            <w:r>
              <w:rPr>
                <w:rFonts w:ascii="Times New Roman" w:eastAsia="Times New Roman" w:hAnsi="Times New Roman"/>
                <w:sz w:val="24"/>
                <w:szCs w:val="24"/>
                <w:lang w:val="ru-RU"/>
              </w:rPr>
              <w:t>Индивидуальный проект</w:t>
            </w:r>
          </w:p>
        </w:tc>
        <w:tc>
          <w:tcPr>
            <w:tcW w:w="2611" w:type="dxa"/>
          </w:tcPr>
          <w:p w:rsidR="00413DC1" w:rsidRPr="00413DC1" w:rsidRDefault="00C36719" w:rsidP="00413DC1">
            <w:pPr>
              <w:spacing w:after="0" w:line="240" w:lineRule="auto"/>
              <w:rPr>
                <w:rFonts w:ascii="Times New Roman" w:eastAsia="Times New Roman" w:hAnsi="Times New Roman"/>
                <w:sz w:val="24"/>
                <w:szCs w:val="24"/>
                <w:lang w:val="ru-RU"/>
              </w:rPr>
            </w:pPr>
            <w:r>
              <w:rPr>
                <w:rFonts w:ascii="Times New Roman" w:eastAsia="Times New Roman" w:hAnsi="Times New Roman"/>
                <w:sz w:val="24"/>
                <w:szCs w:val="24"/>
                <w:lang w:val="ru-RU"/>
              </w:rPr>
              <w:t>Открытая защита проекта</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C36719" w:rsidP="00413DC1">
            <w:pPr>
              <w:spacing w:after="0" w:line="240" w:lineRule="auto"/>
              <w:rPr>
                <w:rFonts w:ascii="Times New Roman" w:eastAsia="Times New Roman" w:hAnsi="Times New Roman"/>
                <w:sz w:val="24"/>
                <w:szCs w:val="24"/>
                <w:lang w:val="ru-RU"/>
              </w:rPr>
            </w:pPr>
            <w:r>
              <w:rPr>
                <w:rFonts w:ascii="Times New Roman" w:eastAsia="Times New Roman" w:hAnsi="Times New Roman"/>
                <w:sz w:val="24"/>
                <w:szCs w:val="24"/>
                <w:lang w:val="ru-RU"/>
              </w:rPr>
              <w:t>ОБЖ</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sidRPr="00072F15">
              <w:rPr>
                <w:rFonts w:ascii="Times New Roman" w:eastAsia="Times New Roman" w:hAnsi="Times New Roman"/>
                <w:color w:val="000000"/>
                <w:sz w:val="24"/>
                <w:szCs w:val="24"/>
                <w:shd w:val="clear" w:color="auto" w:fill="FFFFFF"/>
                <w:lang w:val="ru-RU" w:eastAsia="ru-RU" w:bidi="ru-RU"/>
              </w:rPr>
              <w:t>март</w:t>
            </w:r>
            <w:r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w:t>
            </w:r>
            <w:r>
              <w:rPr>
                <w:rFonts w:ascii="Times New Roman" w:eastAsia="Times New Roman" w:hAnsi="Times New Roman"/>
                <w:color w:val="000000"/>
                <w:sz w:val="24"/>
                <w:szCs w:val="24"/>
                <w:shd w:val="clear" w:color="auto" w:fill="FFFFFF"/>
                <w:lang w:val="ru-RU" w:eastAsia="ru-RU" w:bidi="ru-RU"/>
              </w:rPr>
              <w:t>-е</w:t>
            </w:r>
            <w:r w:rsidRPr="00413DC1">
              <w:rPr>
                <w:rFonts w:ascii="Times New Roman" w:eastAsia="Times New Roman" w:hAnsi="Times New Roman"/>
                <w:color w:val="000000"/>
                <w:sz w:val="24"/>
                <w:szCs w:val="24"/>
                <w:shd w:val="clear" w:color="auto" w:fill="FFFFFF"/>
                <w:lang w:val="ru-RU" w:eastAsia="ru-RU" w:bidi="ru-RU"/>
              </w:rPr>
              <w:t xml:space="preserve"> классы</w:t>
            </w:r>
          </w:p>
        </w:tc>
        <w:tc>
          <w:tcPr>
            <w:tcW w:w="2615"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физическая культура</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sidRPr="00072F15">
              <w:rPr>
                <w:rFonts w:ascii="Times New Roman" w:eastAsia="Times New Roman" w:hAnsi="Times New Roman"/>
                <w:color w:val="000000"/>
                <w:sz w:val="24"/>
                <w:szCs w:val="24"/>
                <w:shd w:val="clear" w:color="auto" w:fill="FFFFFF"/>
                <w:lang w:val="ru-RU" w:eastAsia="ru-RU" w:bidi="ru-RU"/>
              </w:rPr>
              <w:t>март</w:t>
            </w:r>
            <w:r w:rsidRPr="00413DC1">
              <w:rPr>
                <w:rFonts w:ascii="Times New Roman" w:eastAsia="Times New Roman" w:hAnsi="Times New Roman"/>
                <w:color w:val="000000"/>
                <w:sz w:val="24"/>
                <w:szCs w:val="24"/>
                <w:shd w:val="clear" w:color="auto" w:fill="FFFFFF"/>
                <w:lang w:val="ru-RU" w:eastAsia="ru-RU" w:bidi="ru-RU"/>
              </w:rPr>
              <w:t>-май</w:t>
            </w:r>
          </w:p>
        </w:tc>
      </w:tr>
      <w:tr w:rsidR="00413DC1" w:rsidRPr="00413DC1">
        <w:tc>
          <w:tcPr>
            <w:tcW w:w="2610"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1</w:t>
            </w:r>
            <w:r w:rsidRPr="00EA4721">
              <w:rPr>
                <w:rFonts w:ascii="Times New Roman" w:eastAsia="Times New Roman" w:hAnsi="Times New Roman"/>
                <w:color w:val="000000"/>
                <w:sz w:val="24"/>
                <w:szCs w:val="24"/>
                <w:shd w:val="clear" w:color="auto" w:fill="FFFFFF"/>
                <w:lang w:val="ru-RU" w:eastAsia="ru-RU" w:bidi="ru-RU"/>
              </w:rPr>
              <w:t>0-11-</w:t>
            </w:r>
            <w:r w:rsidRPr="00413DC1">
              <w:rPr>
                <w:rFonts w:ascii="Times New Roman" w:eastAsia="Times New Roman" w:hAnsi="Times New Roman"/>
                <w:color w:val="000000"/>
                <w:sz w:val="24"/>
                <w:szCs w:val="24"/>
                <w:shd w:val="clear" w:color="auto" w:fill="FFFFFF"/>
                <w:lang w:val="ru-RU" w:eastAsia="ru-RU" w:bidi="ru-RU"/>
              </w:rPr>
              <w:t>е классы</w:t>
            </w:r>
          </w:p>
        </w:tc>
        <w:tc>
          <w:tcPr>
            <w:tcW w:w="2615" w:type="dxa"/>
          </w:tcPr>
          <w:p w:rsidR="00413DC1" w:rsidRPr="00413DC1" w:rsidRDefault="00413DC1" w:rsidP="00413DC1">
            <w:pPr>
              <w:spacing w:after="0" w:line="240" w:lineRule="auto"/>
              <w:rPr>
                <w:rFonts w:ascii="Times New Roman" w:eastAsia="Times New Roman" w:hAnsi="Times New Roman"/>
                <w:sz w:val="24"/>
                <w:szCs w:val="24"/>
                <w:lang w:val="ru-RU"/>
              </w:rPr>
            </w:pPr>
            <w:r w:rsidRPr="00413DC1">
              <w:rPr>
                <w:rFonts w:ascii="Times New Roman" w:eastAsia="Times New Roman" w:hAnsi="Times New Roman"/>
                <w:color w:val="000000"/>
                <w:sz w:val="24"/>
                <w:szCs w:val="24"/>
                <w:shd w:val="clear" w:color="auto" w:fill="FFFFFF"/>
                <w:lang w:val="ru-RU" w:eastAsia="ru-RU" w:bidi="ru-RU"/>
              </w:rPr>
              <w:t>физическая культура</w:t>
            </w:r>
          </w:p>
        </w:tc>
        <w:tc>
          <w:tcPr>
            <w:tcW w:w="2611" w:type="dxa"/>
          </w:tcPr>
          <w:p w:rsidR="00413DC1" w:rsidRPr="00413DC1" w:rsidRDefault="00413DC1" w:rsidP="00413DC1">
            <w:pPr>
              <w:spacing w:after="0" w:line="240" w:lineRule="auto"/>
              <w:rPr>
                <w:rFonts w:ascii="Times New Roman" w:eastAsia="Times New Roman" w:hAnsi="Times New Roman"/>
                <w:sz w:val="24"/>
                <w:szCs w:val="24"/>
                <w:lang w:val="ru-RU"/>
              </w:rPr>
            </w:pPr>
            <w:r w:rsidRPr="008856A0">
              <w:rPr>
                <w:rFonts w:ascii="Times New Roman" w:eastAsia="Times New Roman" w:hAnsi="Times New Roman"/>
                <w:sz w:val="24"/>
                <w:szCs w:val="24"/>
                <w:lang w:val="ru-RU"/>
              </w:rPr>
              <w:t xml:space="preserve">Контрольная работа </w:t>
            </w:r>
          </w:p>
        </w:tc>
        <w:tc>
          <w:tcPr>
            <w:tcW w:w="1933" w:type="dxa"/>
          </w:tcPr>
          <w:p w:rsidR="00413DC1" w:rsidRPr="00413DC1" w:rsidRDefault="00413DC1" w:rsidP="00413DC1">
            <w:pPr>
              <w:spacing w:after="0" w:line="240" w:lineRule="auto"/>
              <w:rPr>
                <w:rFonts w:ascii="Times New Roman" w:eastAsia="Times New Roman" w:hAnsi="Times New Roman"/>
                <w:sz w:val="24"/>
                <w:szCs w:val="24"/>
                <w:lang w:val="ru-RU"/>
              </w:rPr>
            </w:pPr>
            <w:r w:rsidRPr="00072F15">
              <w:rPr>
                <w:rFonts w:ascii="Times New Roman" w:eastAsia="Times New Roman" w:hAnsi="Times New Roman"/>
                <w:color w:val="000000"/>
                <w:sz w:val="24"/>
                <w:szCs w:val="24"/>
                <w:shd w:val="clear" w:color="auto" w:fill="FFFFFF"/>
                <w:lang w:val="ru-RU" w:eastAsia="ru-RU" w:bidi="ru-RU"/>
              </w:rPr>
              <w:t>март</w:t>
            </w:r>
            <w:r w:rsidRPr="00413DC1">
              <w:rPr>
                <w:rFonts w:ascii="Times New Roman" w:eastAsia="Times New Roman" w:hAnsi="Times New Roman"/>
                <w:color w:val="000000"/>
                <w:sz w:val="24"/>
                <w:szCs w:val="24"/>
                <w:shd w:val="clear" w:color="auto" w:fill="FFFFFF"/>
                <w:lang w:val="ru-RU" w:eastAsia="ru-RU" w:bidi="ru-RU"/>
              </w:rPr>
              <w:t>-май</w:t>
            </w:r>
          </w:p>
        </w:tc>
      </w:tr>
    </w:tbl>
    <w:p w:rsidR="00413DC1" w:rsidRPr="00413DC1" w:rsidRDefault="00413DC1" w:rsidP="00413DC1">
      <w:pPr>
        <w:widowControl/>
        <w:spacing w:after="0" w:line="240" w:lineRule="auto"/>
        <w:ind w:firstLine="709"/>
        <w:jc w:val="both"/>
        <w:rPr>
          <w:rFonts w:ascii="Times New Roman" w:hAnsi="Times New Roman"/>
          <w:sz w:val="24"/>
          <w:szCs w:val="24"/>
          <w:lang w:val="ru-RU"/>
        </w:rPr>
      </w:pPr>
    </w:p>
    <w:p w:rsidR="00413DC1" w:rsidRPr="00413DC1" w:rsidRDefault="00413DC1" w:rsidP="00C36719">
      <w:pPr>
        <w:widowControl/>
        <w:spacing w:after="0" w:line="240" w:lineRule="auto"/>
        <w:ind w:firstLine="709"/>
        <w:jc w:val="both"/>
        <w:rPr>
          <w:rFonts w:ascii="Times New Roman" w:hAnsi="Times New Roman"/>
          <w:sz w:val="24"/>
          <w:szCs w:val="24"/>
          <w:lang w:val="ru-RU"/>
        </w:rPr>
      </w:pPr>
      <w:r w:rsidRPr="00413DC1">
        <w:rPr>
          <w:rFonts w:ascii="Times New Roman" w:hAnsi="Times New Roman"/>
          <w:sz w:val="24"/>
          <w:szCs w:val="24"/>
          <w:lang w:val="ru-RU"/>
        </w:rPr>
        <w:t>Промежуточная аттестация по курсам внеурочной деятельности проводится в формах, определенных планом внеурочной деятельности в соответствии с графиком промежуточной аттестации.</w:t>
      </w:r>
    </w:p>
    <w:p w:rsidR="00413DC1" w:rsidRPr="00413DC1" w:rsidRDefault="00413DC1" w:rsidP="00413DC1">
      <w:pPr>
        <w:widowControl/>
        <w:spacing w:after="0" w:line="240" w:lineRule="auto"/>
        <w:ind w:firstLine="709"/>
        <w:jc w:val="both"/>
        <w:rPr>
          <w:rFonts w:ascii="Times New Roman" w:hAnsi="Times New Roman"/>
          <w:sz w:val="24"/>
          <w:szCs w:val="24"/>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1701"/>
        <w:gridCol w:w="2693"/>
        <w:gridCol w:w="3276"/>
      </w:tblGrid>
      <w:tr w:rsidR="00413DC1" w:rsidRPr="00696EAF">
        <w:tc>
          <w:tcPr>
            <w:tcW w:w="2235" w:type="dxa"/>
            <w:shd w:val="clear" w:color="auto" w:fill="auto"/>
          </w:tcPr>
          <w:p w:rsidR="00413DC1" w:rsidRPr="00696EAF" w:rsidRDefault="00413DC1" w:rsidP="00696EAF">
            <w:pPr>
              <w:widowControl/>
              <w:spacing w:after="0" w:line="240" w:lineRule="auto"/>
              <w:jc w:val="center"/>
              <w:rPr>
                <w:rFonts w:ascii="Times New Roman" w:hAnsi="Times New Roman"/>
                <w:b/>
                <w:bCs/>
                <w:sz w:val="24"/>
                <w:szCs w:val="24"/>
                <w:lang w:val="ru-RU"/>
              </w:rPr>
            </w:pPr>
            <w:r w:rsidRPr="00696EAF">
              <w:rPr>
                <w:rFonts w:ascii="Times New Roman" w:hAnsi="Times New Roman"/>
                <w:b/>
                <w:bCs/>
                <w:sz w:val="24"/>
                <w:szCs w:val="24"/>
                <w:lang w:val="ru-RU"/>
              </w:rPr>
              <w:t>Сроки</w:t>
            </w:r>
          </w:p>
        </w:tc>
        <w:tc>
          <w:tcPr>
            <w:tcW w:w="1701" w:type="dxa"/>
            <w:shd w:val="clear" w:color="auto" w:fill="auto"/>
          </w:tcPr>
          <w:p w:rsidR="00413DC1" w:rsidRPr="00696EAF" w:rsidRDefault="00413DC1" w:rsidP="00696EAF">
            <w:pPr>
              <w:widowControl/>
              <w:spacing w:after="0" w:line="240" w:lineRule="auto"/>
              <w:jc w:val="center"/>
              <w:rPr>
                <w:rFonts w:ascii="Times New Roman" w:hAnsi="Times New Roman"/>
                <w:b/>
                <w:bCs/>
                <w:sz w:val="24"/>
                <w:szCs w:val="24"/>
                <w:lang w:val="ru-RU"/>
              </w:rPr>
            </w:pPr>
            <w:r w:rsidRPr="00696EAF">
              <w:rPr>
                <w:rFonts w:ascii="Times New Roman" w:hAnsi="Times New Roman"/>
                <w:b/>
                <w:bCs/>
                <w:sz w:val="24"/>
                <w:szCs w:val="24"/>
                <w:lang w:val="ru-RU"/>
              </w:rPr>
              <w:t>Параллель</w:t>
            </w:r>
          </w:p>
        </w:tc>
        <w:tc>
          <w:tcPr>
            <w:tcW w:w="2693" w:type="dxa"/>
            <w:shd w:val="clear" w:color="auto" w:fill="auto"/>
          </w:tcPr>
          <w:p w:rsidR="00413DC1" w:rsidRPr="00696EAF" w:rsidRDefault="00413DC1" w:rsidP="00696EAF">
            <w:pPr>
              <w:widowControl/>
              <w:spacing w:after="0" w:line="240" w:lineRule="auto"/>
              <w:jc w:val="center"/>
              <w:rPr>
                <w:rFonts w:ascii="Times New Roman" w:hAnsi="Times New Roman"/>
                <w:b/>
                <w:bCs/>
                <w:sz w:val="24"/>
                <w:szCs w:val="24"/>
                <w:lang w:val="ru-RU"/>
              </w:rPr>
            </w:pPr>
            <w:r w:rsidRPr="00696EAF">
              <w:rPr>
                <w:rFonts w:ascii="Times New Roman" w:hAnsi="Times New Roman"/>
                <w:b/>
                <w:bCs/>
                <w:sz w:val="24"/>
                <w:szCs w:val="24"/>
                <w:lang w:val="ru-RU"/>
              </w:rPr>
              <w:t>Курс</w:t>
            </w:r>
          </w:p>
        </w:tc>
        <w:tc>
          <w:tcPr>
            <w:tcW w:w="3276" w:type="dxa"/>
            <w:shd w:val="clear" w:color="auto" w:fill="auto"/>
          </w:tcPr>
          <w:p w:rsidR="00413DC1" w:rsidRPr="00696EAF" w:rsidRDefault="00413DC1" w:rsidP="00696EAF">
            <w:pPr>
              <w:widowControl/>
              <w:spacing w:after="0" w:line="240" w:lineRule="auto"/>
              <w:jc w:val="center"/>
              <w:rPr>
                <w:rFonts w:ascii="Times New Roman" w:hAnsi="Times New Roman"/>
                <w:b/>
                <w:bCs/>
                <w:sz w:val="24"/>
                <w:szCs w:val="24"/>
                <w:lang w:val="ru-RU"/>
              </w:rPr>
            </w:pPr>
            <w:r w:rsidRPr="00696EAF">
              <w:rPr>
                <w:rFonts w:ascii="Times New Roman" w:hAnsi="Times New Roman"/>
                <w:b/>
                <w:bCs/>
                <w:sz w:val="24"/>
                <w:szCs w:val="24"/>
                <w:lang w:val="ru-RU"/>
              </w:rPr>
              <w:t>Формы</w:t>
            </w:r>
          </w:p>
          <w:p w:rsidR="00413DC1" w:rsidRPr="00696EAF" w:rsidRDefault="00413DC1" w:rsidP="00696EAF">
            <w:pPr>
              <w:widowControl/>
              <w:spacing w:after="0" w:line="240" w:lineRule="auto"/>
              <w:jc w:val="center"/>
              <w:rPr>
                <w:rFonts w:ascii="Times New Roman" w:hAnsi="Times New Roman"/>
                <w:b/>
                <w:bCs/>
                <w:sz w:val="24"/>
                <w:szCs w:val="24"/>
                <w:lang w:val="ru-RU"/>
              </w:rPr>
            </w:pPr>
            <w:r w:rsidRPr="00696EAF">
              <w:rPr>
                <w:rFonts w:ascii="Times New Roman" w:hAnsi="Times New Roman"/>
                <w:b/>
                <w:bCs/>
                <w:sz w:val="24"/>
                <w:szCs w:val="24"/>
                <w:lang w:val="ru-RU"/>
              </w:rPr>
              <w:t>промежуточной</w:t>
            </w:r>
          </w:p>
          <w:p w:rsidR="00413DC1" w:rsidRPr="00696EAF" w:rsidRDefault="00413DC1" w:rsidP="00696EAF">
            <w:pPr>
              <w:widowControl/>
              <w:spacing w:after="0" w:line="240" w:lineRule="auto"/>
              <w:jc w:val="center"/>
              <w:rPr>
                <w:rFonts w:ascii="Times New Roman" w:hAnsi="Times New Roman"/>
                <w:b/>
                <w:bCs/>
                <w:sz w:val="24"/>
                <w:szCs w:val="24"/>
                <w:lang w:val="ru-RU"/>
              </w:rPr>
            </w:pPr>
            <w:r w:rsidRPr="00696EAF">
              <w:rPr>
                <w:rFonts w:ascii="Times New Roman" w:hAnsi="Times New Roman"/>
                <w:b/>
                <w:bCs/>
                <w:sz w:val="24"/>
                <w:szCs w:val="24"/>
                <w:lang w:val="ru-RU"/>
              </w:rPr>
              <w:t>аттестации</w:t>
            </w:r>
          </w:p>
        </w:tc>
      </w:tr>
      <w:tr w:rsidR="00696EAF" w:rsidRPr="00696EAF" w:rsidTr="00817B12">
        <w:tc>
          <w:tcPr>
            <w:tcW w:w="2235" w:type="dxa"/>
            <w:shd w:val="clear" w:color="auto" w:fill="auto"/>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hAnsi="Times New Roman"/>
                <w:sz w:val="24"/>
                <w:szCs w:val="24"/>
                <w:lang w:val="ru-RU"/>
              </w:rPr>
              <w:t>Апрель</w:t>
            </w:r>
          </w:p>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hAnsi="Times New Roman"/>
                <w:sz w:val="24"/>
                <w:szCs w:val="24"/>
                <w:lang w:val="ru-RU"/>
              </w:rPr>
              <w:t xml:space="preserve"> (1 половина)</w:t>
            </w:r>
          </w:p>
        </w:tc>
        <w:tc>
          <w:tcPr>
            <w:tcW w:w="1701" w:type="dxa"/>
            <w:shd w:val="clear" w:color="auto" w:fill="auto"/>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eastAsia="Times New Roman" w:hAnsi="Times New Roman"/>
                <w:color w:val="000000"/>
                <w:sz w:val="24"/>
                <w:szCs w:val="24"/>
                <w:shd w:val="clear" w:color="auto" w:fill="FFFFFF"/>
                <w:lang w:val="ru-RU" w:eastAsia="ru-RU" w:bidi="ru-RU"/>
              </w:rPr>
              <w:t>10-11-е классы</w:t>
            </w:r>
          </w:p>
        </w:tc>
        <w:tc>
          <w:tcPr>
            <w:tcW w:w="2693" w:type="dxa"/>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hAnsi="Times New Roman"/>
                <w:sz w:val="24"/>
                <w:szCs w:val="24"/>
                <w:lang w:val="ru-RU"/>
              </w:rPr>
              <w:t>Элективный курс «Научные основы химии».</w:t>
            </w:r>
          </w:p>
        </w:tc>
        <w:tc>
          <w:tcPr>
            <w:tcW w:w="3276" w:type="dxa"/>
            <w:shd w:val="clear" w:color="auto" w:fill="auto"/>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hAnsi="Times New Roman"/>
                <w:sz w:val="24"/>
                <w:szCs w:val="24"/>
                <w:lang w:val="ru-RU"/>
              </w:rPr>
              <w:t>Зачет</w:t>
            </w:r>
          </w:p>
        </w:tc>
      </w:tr>
      <w:tr w:rsidR="00696EAF" w:rsidRPr="00696EAF" w:rsidTr="00817B12">
        <w:tc>
          <w:tcPr>
            <w:tcW w:w="2235" w:type="dxa"/>
            <w:shd w:val="clear" w:color="auto" w:fill="auto"/>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hAnsi="Times New Roman"/>
                <w:sz w:val="24"/>
                <w:szCs w:val="24"/>
                <w:lang w:val="ru-RU"/>
              </w:rPr>
              <w:t xml:space="preserve">Апрель </w:t>
            </w:r>
          </w:p>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hAnsi="Times New Roman"/>
                <w:sz w:val="24"/>
                <w:szCs w:val="24"/>
                <w:lang w:val="ru-RU"/>
              </w:rPr>
              <w:t>(2 половина)</w:t>
            </w:r>
          </w:p>
        </w:tc>
        <w:tc>
          <w:tcPr>
            <w:tcW w:w="1701" w:type="dxa"/>
            <w:shd w:val="clear" w:color="auto" w:fill="auto"/>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eastAsia="Times New Roman" w:hAnsi="Times New Roman"/>
                <w:color w:val="000000"/>
                <w:sz w:val="24"/>
                <w:szCs w:val="24"/>
                <w:shd w:val="clear" w:color="auto" w:fill="FFFFFF"/>
                <w:lang w:val="ru-RU" w:eastAsia="ru-RU" w:bidi="ru-RU"/>
              </w:rPr>
              <w:t>10-11-е классы</w:t>
            </w:r>
          </w:p>
        </w:tc>
        <w:tc>
          <w:tcPr>
            <w:tcW w:w="2693" w:type="dxa"/>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hAnsi="Times New Roman"/>
                <w:sz w:val="24"/>
                <w:szCs w:val="24"/>
                <w:lang w:val="ru-RU"/>
              </w:rPr>
              <w:t>Элективный курс «Сложные вопросы биологии».</w:t>
            </w:r>
          </w:p>
        </w:tc>
        <w:tc>
          <w:tcPr>
            <w:tcW w:w="3276" w:type="dxa"/>
            <w:shd w:val="clear" w:color="auto" w:fill="auto"/>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hAnsi="Times New Roman"/>
                <w:sz w:val="24"/>
                <w:szCs w:val="24"/>
                <w:lang w:val="ru-RU"/>
              </w:rPr>
              <w:t>Зачет</w:t>
            </w:r>
          </w:p>
        </w:tc>
      </w:tr>
      <w:tr w:rsidR="00696EAF" w:rsidRPr="00696EAF" w:rsidTr="00817B12">
        <w:tc>
          <w:tcPr>
            <w:tcW w:w="2235" w:type="dxa"/>
            <w:shd w:val="clear" w:color="auto" w:fill="auto"/>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hAnsi="Times New Roman"/>
                <w:sz w:val="24"/>
                <w:szCs w:val="24"/>
                <w:lang w:val="ru-RU"/>
              </w:rPr>
              <w:t>Май (1 половина)</w:t>
            </w:r>
          </w:p>
        </w:tc>
        <w:tc>
          <w:tcPr>
            <w:tcW w:w="1701" w:type="dxa"/>
            <w:shd w:val="clear" w:color="auto" w:fill="auto"/>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eastAsia="Times New Roman" w:hAnsi="Times New Roman"/>
                <w:color w:val="000000"/>
                <w:sz w:val="24"/>
                <w:szCs w:val="24"/>
                <w:shd w:val="clear" w:color="auto" w:fill="FFFFFF"/>
                <w:lang w:val="ru-RU" w:eastAsia="ru-RU" w:bidi="ru-RU"/>
              </w:rPr>
              <w:t>10-11-е классы</w:t>
            </w:r>
          </w:p>
        </w:tc>
        <w:tc>
          <w:tcPr>
            <w:tcW w:w="2693" w:type="dxa"/>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hAnsi="Times New Roman"/>
                <w:sz w:val="24"/>
                <w:szCs w:val="24"/>
                <w:lang w:val="ru-RU"/>
              </w:rPr>
              <w:t>Элективный курс «Научные основы химии».</w:t>
            </w:r>
          </w:p>
        </w:tc>
        <w:tc>
          <w:tcPr>
            <w:tcW w:w="3276" w:type="dxa"/>
            <w:shd w:val="clear" w:color="auto" w:fill="auto"/>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hAnsi="Times New Roman"/>
                <w:sz w:val="24"/>
                <w:szCs w:val="24"/>
                <w:lang w:val="ru-RU"/>
              </w:rPr>
              <w:t>Зачет</w:t>
            </w:r>
          </w:p>
        </w:tc>
      </w:tr>
      <w:tr w:rsidR="00696EAF" w:rsidRPr="00696EAF" w:rsidTr="00817B12">
        <w:tc>
          <w:tcPr>
            <w:tcW w:w="2235" w:type="dxa"/>
            <w:shd w:val="clear" w:color="auto" w:fill="auto"/>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hAnsi="Times New Roman"/>
                <w:sz w:val="24"/>
                <w:szCs w:val="24"/>
                <w:lang w:val="ru-RU"/>
              </w:rPr>
              <w:t>Май (2 половина)</w:t>
            </w:r>
          </w:p>
        </w:tc>
        <w:tc>
          <w:tcPr>
            <w:tcW w:w="1701" w:type="dxa"/>
            <w:shd w:val="clear" w:color="auto" w:fill="auto"/>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eastAsia="Times New Roman" w:hAnsi="Times New Roman"/>
                <w:color w:val="000000"/>
                <w:sz w:val="24"/>
                <w:szCs w:val="24"/>
                <w:shd w:val="clear" w:color="auto" w:fill="FFFFFF"/>
                <w:lang w:val="ru-RU" w:eastAsia="ru-RU" w:bidi="ru-RU"/>
              </w:rPr>
              <w:t>10-11-е классы</w:t>
            </w:r>
          </w:p>
        </w:tc>
        <w:tc>
          <w:tcPr>
            <w:tcW w:w="2693" w:type="dxa"/>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hAnsi="Times New Roman"/>
                <w:sz w:val="24"/>
                <w:szCs w:val="24"/>
                <w:lang w:val="ru-RU"/>
              </w:rPr>
              <w:t>Элективный курс «Сложные вопросы биологии».</w:t>
            </w:r>
          </w:p>
        </w:tc>
        <w:tc>
          <w:tcPr>
            <w:tcW w:w="3276" w:type="dxa"/>
            <w:shd w:val="clear" w:color="auto" w:fill="auto"/>
          </w:tcPr>
          <w:p w:rsidR="00696EAF" w:rsidRPr="00696EAF" w:rsidRDefault="00696EAF" w:rsidP="00696EAF">
            <w:pPr>
              <w:widowControl/>
              <w:spacing w:after="0" w:line="240" w:lineRule="auto"/>
              <w:rPr>
                <w:rFonts w:ascii="Times New Roman" w:hAnsi="Times New Roman"/>
                <w:sz w:val="24"/>
                <w:szCs w:val="24"/>
                <w:lang w:val="ru-RU"/>
              </w:rPr>
            </w:pPr>
            <w:r w:rsidRPr="00696EAF">
              <w:rPr>
                <w:rFonts w:ascii="Times New Roman" w:hAnsi="Times New Roman"/>
                <w:sz w:val="24"/>
                <w:szCs w:val="24"/>
                <w:lang w:val="ru-RU"/>
              </w:rPr>
              <w:t>Зачет</w:t>
            </w:r>
          </w:p>
        </w:tc>
      </w:tr>
    </w:tbl>
    <w:p w:rsidR="00413DC1" w:rsidRPr="00413DC1" w:rsidRDefault="00413DC1" w:rsidP="00413DC1">
      <w:pPr>
        <w:widowControl/>
        <w:spacing w:after="0" w:line="240" w:lineRule="auto"/>
        <w:ind w:firstLine="709"/>
        <w:jc w:val="both"/>
        <w:rPr>
          <w:rFonts w:ascii="Times New Roman" w:hAnsi="Times New Roman"/>
          <w:sz w:val="24"/>
          <w:szCs w:val="24"/>
          <w:lang w:val="ru-RU"/>
        </w:rPr>
      </w:pPr>
    </w:p>
    <w:p w:rsidR="00350BF6" w:rsidRPr="000742E5" w:rsidRDefault="00350BF6" w:rsidP="00676C28">
      <w:pPr>
        <w:spacing w:after="0" w:line="240" w:lineRule="auto"/>
        <w:ind w:firstLine="709"/>
        <w:jc w:val="both"/>
        <w:rPr>
          <w:rFonts w:ascii="Times New Roman" w:eastAsia="SchoolBookSanPin" w:hAnsi="Times New Roman"/>
          <w:sz w:val="24"/>
          <w:szCs w:val="24"/>
          <w:lang w:val="ru-RU"/>
        </w:rPr>
      </w:pPr>
    </w:p>
    <w:p w:rsidR="00350BF6" w:rsidRPr="00F35EDE" w:rsidRDefault="00F35EDE" w:rsidP="00A5139E">
      <w:pPr>
        <w:spacing w:after="0" w:line="240" w:lineRule="auto"/>
        <w:ind w:firstLine="709"/>
        <w:jc w:val="both"/>
        <w:rPr>
          <w:rFonts w:ascii="Times New Roman" w:eastAsia="SchoolBookSanPin" w:hAnsi="Times New Roman"/>
          <w:b/>
          <w:sz w:val="24"/>
          <w:szCs w:val="24"/>
          <w:lang w:val="ru-RU"/>
        </w:rPr>
      </w:pPr>
      <w:r w:rsidRPr="00F35EDE">
        <w:rPr>
          <w:rFonts w:ascii="Times New Roman" w:eastAsia="SchoolBookSanPin" w:hAnsi="Times New Roman"/>
          <w:b/>
          <w:sz w:val="24"/>
          <w:szCs w:val="24"/>
          <w:lang w:val="ru-RU"/>
        </w:rPr>
        <w:t xml:space="preserve">3.3 </w:t>
      </w:r>
      <w:r w:rsidR="00350BF6" w:rsidRPr="00F35EDE">
        <w:rPr>
          <w:rFonts w:ascii="Times New Roman" w:eastAsia="SchoolBookSanPin" w:hAnsi="Times New Roman"/>
          <w:b/>
          <w:sz w:val="24"/>
          <w:szCs w:val="24"/>
          <w:lang w:val="ru-RU"/>
        </w:rPr>
        <w:t>План внеурочной деятельности.</w:t>
      </w:r>
    </w:p>
    <w:p w:rsidR="005675EA" w:rsidRDefault="006A2CE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w:t>
      </w:r>
      <w:r w:rsidR="00350BF6" w:rsidRPr="000742E5">
        <w:rPr>
          <w:rFonts w:ascii="Times New Roman" w:eastAsia="SchoolBookSanPin" w:hAnsi="Times New Roman"/>
          <w:sz w:val="24"/>
          <w:szCs w:val="24"/>
          <w:lang w:val="ru-RU"/>
        </w:rPr>
        <w:t xml:space="preserve">Под внеурочной деятельностью следует понимать образовательную деятельность, направленную на достижение планируемых результатов освоения основной образовательной программы (личностных, метапредметных </w:t>
      </w:r>
    </w:p>
    <w:p w:rsidR="00350BF6" w:rsidRPr="000742E5" w:rsidRDefault="00350BF6"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предметных), осуществляемую в формах, отличных от урочной.</w:t>
      </w:r>
    </w:p>
    <w:p w:rsidR="00350BF6" w:rsidRPr="000742E5" w:rsidRDefault="00350BF6"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Внеурочная деятельность является неотъемлемой и обязательной частью основной общеобразовательной программы.</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План внеурочной деятельности является частью организационного раздела ООП СОО и представляет собой описание целостной системы функционирования образовательной организации в сфере внеурочной деятельности и включает:</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план организации деятельности ученических сообществ (групп старшеклассников), в том числе ученических классов, разновозрастных объединений по интересам, клубов; юношеских общественных объединений, организаций (в том числе и в рамках «Российского движения школьников»);</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план реализации курсов внеурочной деятельности по выбору обучающихся (предметные кружки, факультативы, ученические научные общества, школьные олимпиады по предметам программы среднего общего образования).</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Согласно ФГОС СОО через внеурочную деятельность организацией, осуществляющей образовательную деятельность, реализуется основная образовательная программа (цели, задачи, планируемые результаты, содержание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организация образовательной деятельности при получении среднего общего образования). В соответствии с планом внеурочной деятельности создаются условия для получения образования всеми обучающимися, в том числе одаренными детьми, детьми с ограниченными возможностями здоровья и инвалидами.</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Количество часов, выделяемых на внеурочную деятельность, </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за два года обучения на уровне среднего общего образования составляет не более 700 часов. Величину недельной образовательной нагрузки, реализуемой </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через внеурочную деятельность, определяют за пределами количества часов, отведенных на освоение обучающимися учебного плана. Для недопущения перегрузки обучающихся допускается перенос образовательной нагрузки, реализуемой через внеурочную деятельность, на периоды каникул. Внеурочная деятельность в каникулярное время может реализовываться в рамках тематических образовательных программ (лагерь с дневным пребыванием на базе общеобразовательной организации или на базе загородных детских центров,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туристских походах, экспедициях, поездках и другие).</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Реализация плана внеурочной деятельности предусматривает в течение года неравномерное распределение нагрузки. Так, при подготовке коллективных дел </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рамках инициативы ученических сообществ) и воспитательных мероприятий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за 1–2 недели используется значительно больший объем времени, чем в иные периоды (между образовательными событиями).</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Общий объем внеурочной деятельности не должен превышать 10 часов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неделю.</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Один час в неделю </w:t>
      </w:r>
      <w:r w:rsidR="00FF283B">
        <w:rPr>
          <w:rFonts w:ascii="Times New Roman" w:eastAsia="SchoolBookSanPin" w:hAnsi="Times New Roman"/>
          <w:sz w:val="24"/>
          <w:szCs w:val="24"/>
          <w:lang w:val="ru-RU"/>
        </w:rPr>
        <w:t>отводится</w:t>
      </w:r>
      <w:r w:rsidRPr="000742E5">
        <w:rPr>
          <w:rFonts w:ascii="Times New Roman" w:eastAsia="SchoolBookSanPin" w:hAnsi="Times New Roman"/>
          <w:sz w:val="24"/>
          <w:szCs w:val="24"/>
          <w:lang w:val="ru-RU"/>
        </w:rPr>
        <w:t xml:space="preserve"> на внеурочное занятие «Разговоры о важном». </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Внеурочные занятия «Разговоры о важном» направлены на развитие ценностного отношения обучающихся к своей родине – России, населяющим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ее людям, ее уникальной истории, богатой природе и великой культуре. Внеурочные занятия «Разговоры о важном должны быть направлены на формирование соответствующей внутренней позиции личности обучающегося, необходимой ему для конструктивного и ответственного поведения в обществе.  </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Основной формат внеурочных занятий «Разговоры о важном» – разговор </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(или) беседа с обучающимися. Основные темы занятий связаны с важнейшими аспектами жизни человека в современной России: знанием родной истории </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пониманием сложностей современного мира, техническим прогрессом </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сохранением природы, ориентацией в мировой художественной культуре </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и повседневной культуре поведения, доброжелательным отношением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 окружающим и ответственным отношением к собственным поступкам.</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На курсы внеурочной деятельности по выбору обучающихся еженедельно расходуется до 4 часов, на организационное обеспечение учебной деятельности, на обеспечение благополучия обучающегося еженедельно до 1 часа.</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зависимости от задач на каждом этапе реализации образовательной программы количество часов, отводимых на внеурочную деятельность, может изменяться. В 10 классе для обеспечения адаптации обучающихся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 изменившейся образовательной ситуации выделено больше часов, чем в 11 классе.</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Организация жизни ученических сообществ является важной составляющей внеурочной деятельности, направлена на формирование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у обучающихся российской гражданской идентичности и таких компетенций, как:</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компетенция конструктивного, успешного и ответственного поведения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обществе с учетом правовых норм, установленных российским законодательством;</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социальная самоидентификация обучающихся посредством личностно значимой и общественно приемлемой деятельности, приобретение знаний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 социальных ролях человека;</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компетенция в сфере общественной самоорганизации, участия в общественно значимой совместной деятельности.</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Организация жизни ученических сообществ происходит:</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рамках внеурочной деятельности в ученическом классе, общешкольной внеурочной деятельности, в сфере школьного ученического самоуправления, участия в детско-юношеских общественных объединениях, созданных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образовательной организации и за ее пределами;</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через приобщение обучающихся к общественной деятельности и школьным традициям, участие обучающихся в деятельности производственных, творческих объединений, благотворительных организаций;</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через участие в экологическом просвещении сверстников, родителей, населения,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благоустройстве школы, класса, сельского поселения, города, в ходе партнерства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общественными организациями и объединениями.</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отношение обучающихся к закону, государству и к гражданскому обществу (включает подготовку личности к общественной жизни);</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отношение обучающихся к окружающему миру, к живой природе, художественной культуре (включает формирование у обучающихся научного мировоззрения);</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трудовые и социально-экономические отношения (включает подготовку личности к трудовой деятельности).</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По решению педагогического коллектива, родительской общественности, интересов и запросов обучающихся и родителей (законных представителей) несовершеннолетних обучающихся план внеурочной деятельности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образовательной организации модифицируется в соответствии с пятью профилями: естественно-научным, гуманитарным, социально-экономическим, технологическим, универсальным.</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Инвариантный компонент плана внеурочной деятельности (вне зависимости от профиля) предполагает:</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организацию жизни ученических сообществ в форме клубных встреч (организованного тематического и свободного общения старшеклассников), участие обучающихся в делах классного ученического коллектива и в общих коллективных делах образовательной организации;</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проведение ежемесячного учебного собрания по проблемам организации учебного процесса, индивидуальных и групповых консультаций по вопросам организационного обеспечения обучения и обеспечения благополучия обучающихся в жизни образовательной организации.</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весенние каникулы 10 класса организуются поездки в организации профессионального и высшего образования для уточнения индивидуальных планов обучающихся в сфере продолжения образования. После поездок в рамках часов, отведенных на организацию жизни ученических сообществ, проводятся коллективные обсуждения, в ходе которых педагогами обеспечиваются анализ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и рефлексия обучающимися собственных впечатлений о посещении образовательных организаций.</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Вариативный компонент прописывается по отдельным профилям.</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рамках реализации естественно-научного профиля в осенние (зимние) каникулы 10-го класса организуются поездки и экскурсии в естественно-научные музеи, зоопарки, биопарки, аквариумы, заповедники, национальные парки и другие. В ходе познавательной деятельности на вышеперечисленных объектах реализуются индивидуальные, групповые и коллективные учебно-исследовательские проекты обучающихся.</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летние (весенние) каникулы 10 класса на основе интеграции </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организациями дополнительного образования и сетевого взаимодействия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научными и производственными организациями обеспечиваются профессиональные пробы обучающихся на производстве (приоритет отдается производствам естественно-научного профиля), подготавливаются и проводятся исследовательские экспедиции (например, эколого-биологической направленности).</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Во втором полугодии 10 класса в рамках часов, отведенных на курсы внеурочной деятельности по выбору обучающихся и воспитательные мероприятия, организуется подготовка к профессиональным пробам обучающихся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на производстве и к участию в исследовательских экспедициях, предусматривается подготовка и защита индивидуальных или групповых проектов.</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каникулярное время (осенние, зимние, весенние каникулы в 11 классе) предусматривается реализация задач активного отдыха, оздоровления обучающихся, поддержка инициатив старшеклассников, в том </w:t>
      </w:r>
      <w:r w:rsidR="00EE0892" w:rsidRPr="000742E5">
        <w:rPr>
          <w:rFonts w:ascii="Times New Roman" w:eastAsia="SchoolBookSanPin" w:hAnsi="Times New Roman"/>
          <w:sz w:val="24"/>
          <w:szCs w:val="24"/>
          <w:lang w:val="ru-RU"/>
        </w:rPr>
        <w:t>числе выезды на природу, турист</w:t>
      </w:r>
      <w:r w:rsidRPr="000742E5">
        <w:rPr>
          <w:rFonts w:ascii="Times New Roman" w:eastAsia="SchoolBookSanPin" w:hAnsi="Times New Roman"/>
          <w:sz w:val="24"/>
          <w:szCs w:val="24"/>
          <w:lang w:val="ru-RU"/>
        </w:rPr>
        <w:t>ские походы, поездки по территории России, организация «зрительского марафона» (коллективное посещение кинопоказов, театральных спектаклей, концертов, просмотр видеофильмов, посещение выставок, художественных музеев с обязательным коллективным обсуждением).</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рамках реализации гуманитарного профиля в осенние (зимние) каникулы 10 класса организуются поездки и экскурсии в литературные, исторические музеи, усадьбы известных деятелей культуры; «зрительские марафоны» (коллективное посещение кинопоказов, театральных спектаклей, концертов, просмотр видеофильмов, посещение выставок, художественных музеев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обязательным коллективным обсуждением).</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ходе познавательной деятельности на вышеперечисленных объектах реализуются индивидуальные, групповые и коллективные учебно-исследовательские проекты обучающихся.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течение первого полугодия 10 класса осуществляется подготовка к поездкам и экскурсиям в рамках часов, отведенных на воспитательные мероприятия, курсы внеурочной деятельности по выбору обучающихся.</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В летние (весенние) каникулы 10 класса на основе интеграции </w:t>
      </w:r>
    </w:p>
    <w:p w:rsidR="005675EA"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с организациями дополнительного образования и сетевого взаимодействия </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с научными и образовательными организациями обеспечиваются профессиональные пробы обучающихся в музеях, библиотеках, учреждениях образования и культуры; подготавливаются и проводятся исследовательские экспедиции (например, краеведческой направленности, фольклорные, археологические).</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Во втором полугодии 10 класса в рамках часов, отведенных на курсы внеурочной деятельности по выбору обучающихся и воспитательные мероприятия, организуется подготовка к профессиональным пробам обучающихся и к участию в исследовательских экспедициях, предусматривается подготовка и защита индивидуальных или групповых проектов («проект профессиональных проб» и «проект участия в исследовательской экспедиции»). В каникулярное время (осенние, весенние каникулы в 11-м классе) предусматривается реализация задач активного отдыха, оздоровления обучающихся, поддержка инициатив старшеклассников, в том числе выезды на природу, турист</w:t>
      </w:r>
      <w:r w:rsidR="00EE0892" w:rsidRPr="000742E5">
        <w:rPr>
          <w:rFonts w:ascii="Times New Roman" w:eastAsia="SchoolBookSanPin" w:hAnsi="Times New Roman"/>
          <w:sz w:val="24"/>
          <w:szCs w:val="24"/>
          <w:lang w:val="ru-RU"/>
        </w:rPr>
        <w:t>с</w:t>
      </w:r>
      <w:r w:rsidRPr="000742E5">
        <w:rPr>
          <w:rFonts w:ascii="Times New Roman" w:eastAsia="SchoolBookSanPin" w:hAnsi="Times New Roman"/>
          <w:sz w:val="24"/>
          <w:szCs w:val="24"/>
          <w:lang w:val="ru-RU"/>
        </w:rPr>
        <w:t>кие походы, поездки по территории России.</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рамках реализации социально-экономического профиля в осенние (зимние) каникулы 10 класса организуются экскурсии на производства, в банки, в экономические отделы государственных и негосударственных организаций.В ходе познавательной деятельности на вышеперечисленных объектах реализуются индивидуальные, групповые и коллективные учебно-исследовательские проекты обучающихся. В течение первого полугодия 10 класса осуществляется подготовка к экскурсиям в рамках часов, отведенных на воспитательные мероприятия, курсы внеурочной деятельности по выбору обучающихся.</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летние (весенние) каникулы 10 класса на основе интеграции с организациями дополнительного образования и сетевого взаимодействия с научными и производственными организациями обеспечиваются профессиональные пробы обучающихся в социально-экономической сфере (приоритет отдается структурным подразделениям экономического профиля), организуются социальные практики (обеспечивающие пробу себя обучающимися в сфере профессиональной коммуникации с широким кругом партнеров), реализуются групповые социальные и экономические проекты (например, предпринимательской направленности).</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Во втором полугодии 10 класса в рамках часов, отведенных на курсы внеурочной деятельности по выбору обучающихся и воспитательные мероприятия, организуется подготовка к профессиональным пробам обучающихся, предусматривается подготовка и защита групповых проектов («проект профессиональных проб», «предпринимательский проект», «социальный проект»).</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каникулярное время (осенние, весенние каникулы в 11 классе) предусматривается реализация задач активного отдыха, оздоровления обучающихся, поддержка инициатив старшеклассников, в том числе выезды на природу, туристские походы, поездки по территории России, организация «зрительского марафона» (коллективное посещение кинопоказов, театральных спектаклей, концертов, просмотр видеофильмов, посещение выставок, художественных музеев с обязательным коллективным обсуждением).</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рамках реализации технологического профиля в осенние (зимние) каникулы 10 класса организуются поездки и экскурсии на промышленные предприятия, в научно-исследовательские организации, в технические музеи, технопарки. В ходе познавательной деятельности на вышеперечисленных объектах реализуются индивидуальные, групповые и коллективные учебно-исследовательские проекты обучающихся. В течение первого полугодия 10 класса осуществляется подготовка к поездкам и экскурсиям в рамках часов, отведенных на воспитательные мероприятия, курсы внеурочной деятельности по выбору обучающихся.</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летние (весенние) каникулы 10 класса на основе интеграции с организациями дополнительного образования и сетевого взаимодействия с научными и производственными организациями обеспечиваются профессиональные пробы обучающихся на производстве.</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Во втором полугодии 10 класса в рамках часов, отведенных на курсы внеурочной деятельности по выбору обучающихся и воспитательные мероприятия, организуется подготовка к профессиональным пробам обучающихся на производстве, предусматривается подготовка и защита индивидуальных или групповых проектов («проект профессиональных проб»).</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каникулярное время (осенние, весенние каникулы в 11 классе) предусматривается реализация задач активного отдыха, оздоровления обучающихся, поддержка инициатив старшеклассников, в том числе выезды на природу, туристские походы, поездки по территории России и за рубеж, организация «зрительского марафона» (коллективное посещение кинопоказов, театральных спектаклей, концертов, просмотр видеофильмов, посещение выставок, художественных музеев с обязательным коллективным обсуждением), социальные практики, в том числе в качестве организаторов деятельности обучающихся 5–9 классов.</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рамках реализации универсального профиля в первом полугодии 10 класса организуется подготовка обучающихся к разработке и педагогическому сопровождению разработки индивидуальных проектов внеурочной деятельности (инструктажи, индивидуальные и групповые консультации, защита проектов индивидуального плана), в ноябре проводится публичная защита обучающимися индивидуальных проектов внеурочной деятельности (ИПВД). По итогам публичной защиты при помощи педагогов организуются временные творческие группы обучающихся по совпадающим элементам ИПВД.</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осенние (весенние) каникулы 10 класса временными творческими группами обучающихся организуются поездки и экскурсии в соответствии с общими элементами индивидуальных проектов внеурочной деятельности. В ходе познавательной деятельности реализуются индивидуальные, групповые и коллективные учебно-исследовательские проекты обучающихся. В течение первого полугодия 10 класса осуществляется подготовка к поездкам и экскурсиям в рамках часов, отведенных на воспитательные мероприятия, курсы внеурочной деятельности по выбору обучающихся.</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Временными творческими группами обучающихся при поддержке педагогов общеобразовательной организации в летние (весенние) каникулы 10 класса на основе интеграции с организациями дополнительного образования и сетевого взаимодействия с научными и производственными организациями обеспечиваются профессиональные пробы обучающихся на производстве и в социальной сфере (в зависимости от профиля), подготавливаются и проводятся исследовательские экспедиции и социальные практики.</w:t>
      </w:r>
    </w:p>
    <w:p w:rsidR="00B31FDC" w:rsidRPr="000742E5"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Во втором полугодии 10 класса в рамках часов, отведенных на курсы внеурочной деятельности по выбору обучающихся и воспитательные мероприятия, организуется подготовка к профессиональным пробам и/или социальным практикам обучающихся и к участию в исследовательских экспедициях, предусматривается подготовка и защита индивидуальных или групповых проектов («проект профессиональных проб», «проект участия в исследовательской экспедиции», «проект социальной практики»).</w:t>
      </w:r>
    </w:p>
    <w:p w:rsidR="00B31FDC" w:rsidRDefault="00B31FDC"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В каникулярное время (осенние, весенние каникулы в 11 классе) предусматривается реализация задач активного отдыха, оздоровления обучающихся, поддержка инициатив старшеклассников, в том числе выезды на природу, туристские походы, поездки по территории России, организация «зрительского марафона» (коллективное посещение кинопоказов, театральных спектаклей, концертов, просмотр видеофильмов, посещение выставок, художественных музеев с обязательным коллективным обсуждением).</w:t>
      </w:r>
    </w:p>
    <w:p w:rsidR="00FF283B" w:rsidRPr="000742E5" w:rsidRDefault="00FF283B" w:rsidP="00A5139E">
      <w:pPr>
        <w:spacing w:after="0" w:line="240" w:lineRule="auto"/>
        <w:ind w:firstLine="709"/>
        <w:jc w:val="both"/>
        <w:rPr>
          <w:rFonts w:ascii="Times New Roman" w:eastAsia="SchoolBookSanPin" w:hAnsi="Times New Roman"/>
          <w:sz w:val="24"/>
          <w:szCs w:val="24"/>
          <w:lang w:val="ru-RU"/>
        </w:rPr>
      </w:pPr>
    </w:p>
    <w:p w:rsidR="00350BF6" w:rsidRPr="000742E5" w:rsidRDefault="00FF283B" w:rsidP="00A5139E">
      <w:pPr>
        <w:spacing w:after="0" w:line="240" w:lineRule="auto"/>
        <w:ind w:firstLine="709"/>
        <w:jc w:val="both"/>
        <w:rPr>
          <w:rFonts w:ascii="Times New Roman" w:eastAsia="SchoolBookSanPin" w:hAnsi="Times New Roman"/>
          <w:sz w:val="24"/>
          <w:szCs w:val="24"/>
          <w:lang w:val="ru-RU"/>
        </w:rPr>
      </w:pPr>
      <w:r w:rsidRPr="008B0A4E">
        <w:rPr>
          <w:rFonts w:ascii="Times New Roman" w:hAnsi="Times New Roman"/>
          <w:b/>
          <w:sz w:val="24"/>
          <w:szCs w:val="24"/>
          <w:lang w:val="ru-RU"/>
        </w:rPr>
        <w:t xml:space="preserve">3.4 </w:t>
      </w:r>
      <w:r w:rsidR="00F30933" w:rsidRPr="008B0A4E">
        <w:rPr>
          <w:rFonts w:ascii="Times New Roman" w:eastAsia="SchoolBookSanPin" w:hAnsi="Times New Roman"/>
          <w:b/>
          <w:sz w:val="24"/>
          <w:szCs w:val="24"/>
          <w:lang w:val="ru-RU"/>
        </w:rPr>
        <w:t> </w:t>
      </w:r>
      <w:r w:rsidRPr="008B0A4E">
        <w:rPr>
          <w:rFonts w:ascii="Times New Roman" w:eastAsia="SchoolBookSanPin" w:hAnsi="Times New Roman"/>
          <w:b/>
          <w:sz w:val="24"/>
          <w:szCs w:val="24"/>
          <w:lang w:val="ru-RU"/>
        </w:rPr>
        <w:t>К</w:t>
      </w:r>
      <w:r w:rsidR="00350BF6" w:rsidRPr="008B0A4E">
        <w:rPr>
          <w:rFonts w:ascii="Times New Roman" w:eastAsia="SchoolBookSanPin" w:hAnsi="Times New Roman"/>
          <w:b/>
          <w:sz w:val="24"/>
          <w:szCs w:val="24"/>
          <w:lang w:val="ru-RU"/>
        </w:rPr>
        <w:t>алендарный план воспитательной работы.</w:t>
      </w:r>
      <w:r>
        <w:rPr>
          <w:rFonts w:ascii="Times New Roman" w:eastAsia="SchoolBookSanPin" w:hAnsi="Times New Roman"/>
          <w:sz w:val="24"/>
          <w:szCs w:val="24"/>
          <w:lang w:val="ru-RU"/>
        </w:rPr>
        <w:t>Календарный план воспитательной работы разработан на основе Федерального календарного плана воспитательной работы.</w:t>
      </w:r>
    </w:p>
    <w:p w:rsidR="00350BF6" w:rsidRPr="000742E5" w:rsidRDefault="00350BF6"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Федеральный календарный план воспитательной работы является единым для образовательных организаций. </w:t>
      </w:r>
    </w:p>
    <w:p w:rsidR="00350BF6" w:rsidRPr="000742E5" w:rsidRDefault="00350BF6" w:rsidP="00A5139E">
      <w:pPr>
        <w:spacing w:after="0" w:line="240" w:lineRule="auto"/>
        <w:ind w:firstLine="709"/>
        <w:jc w:val="both"/>
        <w:rPr>
          <w:rFonts w:ascii="Times New Roman" w:eastAsia="SchoolBookSanPin" w:hAnsi="Times New Roman"/>
          <w:sz w:val="24"/>
          <w:szCs w:val="24"/>
          <w:lang w:val="ru-RU"/>
        </w:rPr>
      </w:pPr>
      <w:r w:rsidRPr="000742E5">
        <w:rPr>
          <w:rFonts w:ascii="Times New Roman" w:eastAsia="SchoolBookSanPin" w:hAnsi="Times New Roman"/>
          <w:sz w:val="24"/>
          <w:szCs w:val="24"/>
          <w:lang w:val="ru-RU"/>
        </w:rPr>
        <w:t xml:space="preserve">Федеральный календарный план воспитательной работы может быть реализован в рамках урочной и внеурочной деятельности. </w:t>
      </w:r>
    </w:p>
    <w:bookmarkEnd w:id="3"/>
    <w:p w:rsidR="00E144EE" w:rsidRDefault="00E144EE" w:rsidP="00E144EE">
      <w:pPr>
        <w:spacing w:after="0" w:line="240" w:lineRule="auto"/>
        <w:ind w:firstLine="709"/>
        <w:jc w:val="center"/>
        <w:rPr>
          <w:rStyle w:val="0pt"/>
          <w:b/>
        </w:rPr>
      </w:pPr>
      <w:r w:rsidRPr="0042586B">
        <w:rPr>
          <w:rStyle w:val="0pt"/>
          <w:b/>
        </w:rPr>
        <w:t xml:space="preserve">КАЛЕНДАРНЫЙ ПЛАН ВОСПИТАТЕЛЬНОЙ РАБОТЫ </w:t>
      </w:r>
    </w:p>
    <w:p w:rsidR="00E144EE" w:rsidRDefault="00E144EE" w:rsidP="00E144EE">
      <w:pPr>
        <w:spacing w:after="0" w:line="240" w:lineRule="auto"/>
        <w:ind w:firstLine="709"/>
        <w:jc w:val="center"/>
        <w:rPr>
          <w:rStyle w:val="0pt"/>
          <w:b/>
        </w:rPr>
      </w:pPr>
      <w:r w:rsidRPr="0042586B">
        <w:rPr>
          <w:rStyle w:val="0pt"/>
          <w:b/>
        </w:rPr>
        <w:t xml:space="preserve">НА </w:t>
      </w:r>
      <w:r>
        <w:rPr>
          <w:rStyle w:val="0pt"/>
          <w:b/>
        </w:rPr>
        <w:t xml:space="preserve">2023-2024 </w:t>
      </w:r>
      <w:r w:rsidRPr="0042586B">
        <w:rPr>
          <w:rStyle w:val="0pt"/>
          <w:b/>
        </w:rPr>
        <w:t xml:space="preserve">УЧЕБНЫЙ ГОД </w:t>
      </w:r>
    </w:p>
    <w:p w:rsidR="00E144EE" w:rsidRDefault="00E144EE" w:rsidP="00E144EE">
      <w:pPr>
        <w:spacing w:after="0" w:line="240" w:lineRule="auto"/>
        <w:ind w:firstLine="709"/>
        <w:jc w:val="center"/>
        <w:rPr>
          <w:rStyle w:val="0pt"/>
          <w:b/>
        </w:rPr>
      </w:pPr>
      <w:r w:rsidRPr="0042586B">
        <w:rPr>
          <w:rStyle w:val="0pt"/>
          <w:b/>
        </w:rPr>
        <w:t>(НАЧАЛЬНОЕ ОБЩЕЕ ОБРАЗОВАНИЕ)</w:t>
      </w:r>
    </w:p>
    <w:p w:rsidR="00E144EE" w:rsidRDefault="00E144EE" w:rsidP="00E144EE">
      <w:pPr>
        <w:spacing w:after="0" w:line="240" w:lineRule="auto"/>
        <w:ind w:firstLine="709"/>
        <w:jc w:val="center"/>
        <w:rPr>
          <w:rStyle w:val="0pt"/>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32"/>
        <w:gridCol w:w="3226"/>
        <w:gridCol w:w="1352"/>
        <w:gridCol w:w="1557"/>
        <w:gridCol w:w="1838"/>
      </w:tblGrid>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center"/>
              <w:textAlignment w:val="center"/>
              <w:rPr>
                <w:rStyle w:val="0pt"/>
                <w:b/>
              </w:rPr>
            </w:pPr>
            <w:r w:rsidRPr="00430B14">
              <w:rPr>
                <w:rFonts w:ascii="Times New Roman" w:eastAsia="Times New Roman" w:hAnsi="Times New Roman"/>
                <w:b/>
                <w:bCs/>
                <w:color w:val="000000"/>
                <w:lang w:eastAsia="ru-RU"/>
              </w:rPr>
              <w:t>Модуль</w:t>
            </w:r>
          </w:p>
        </w:tc>
        <w:tc>
          <w:tcPr>
            <w:tcW w:w="3226" w:type="dxa"/>
          </w:tcPr>
          <w:p w:rsidR="00E144EE" w:rsidRPr="00430B14" w:rsidRDefault="00E144EE" w:rsidP="00BB7845">
            <w:pPr>
              <w:autoSpaceDE w:val="0"/>
              <w:autoSpaceDN w:val="0"/>
              <w:adjustRightInd w:val="0"/>
              <w:spacing w:before="113" w:after="0" w:line="240" w:lineRule="auto"/>
              <w:ind w:firstLine="227"/>
              <w:jc w:val="center"/>
              <w:textAlignment w:val="center"/>
              <w:rPr>
                <w:rStyle w:val="0pt"/>
                <w:b/>
              </w:rPr>
            </w:pPr>
            <w:r w:rsidRPr="00430B14">
              <w:rPr>
                <w:rFonts w:ascii="Times New Roman" w:eastAsia="Times New Roman" w:hAnsi="Times New Roman"/>
                <w:b/>
                <w:bCs/>
                <w:color w:val="000000"/>
                <w:lang w:eastAsia="ru-RU"/>
              </w:rPr>
              <w:t>Мероприятие</w:t>
            </w:r>
          </w:p>
        </w:tc>
        <w:tc>
          <w:tcPr>
            <w:tcW w:w="1352" w:type="dxa"/>
          </w:tcPr>
          <w:p w:rsidR="00E144EE" w:rsidRPr="00430B14" w:rsidRDefault="00E144EE" w:rsidP="00BB7845">
            <w:pPr>
              <w:autoSpaceDE w:val="0"/>
              <w:autoSpaceDN w:val="0"/>
              <w:adjustRightInd w:val="0"/>
              <w:spacing w:before="113" w:after="0" w:line="240" w:lineRule="auto"/>
              <w:ind w:firstLine="227"/>
              <w:jc w:val="center"/>
              <w:textAlignment w:val="center"/>
              <w:rPr>
                <w:rStyle w:val="0pt"/>
                <w:b/>
              </w:rPr>
            </w:pPr>
            <w:r w:rsidRPr="00430B14">
              <w:rPr>
                <w:rFonts w:ascii="Times New Roman" w:eastAsia="Times New Roman" w:hAnsi="Times New Roman"/>
                <w:b/>
                <w:bCs/>
                <w:color w:val="000000"/>
                <w:lang w:eastAsia="ru-RU"/>
              </w:rPr>
              <w:t>Срок (дата)</w:t>
            </w:r>
          </w:p>
        </w:tc>
        <w:tc>
          <w:tcPr>
            <w:tcW w:w="1557" w:type="dxa"/>
          </w:tcPr>
          <w:p w:rsidR="00E144EE" w:rsidRPr="00430B14" w:rsidRDefault="00E144EE" w:rsidP="00BB7845">
            <w:pPr>
              <w:autoSpaceDE w:val="0"/>
              <w:autoSpaceDN w:val="0"/>
              <w:adjustRightInd w:val="0"/>
              <w:spacing w:before="113" w:after="0" w:line="240" w:lineRule="auto"/>
              <w:ind w:firstLine="227"/>
              <w:jc w:val="center"/>
              <w:textAlignment w:val="center"/>
              <w:rPr>
                <w:rStyle w:val="0pt"/>
                <w:b/>
              </w:rPr>
            </w:pPr>
            <w:r w:rsidRPr="00430B14">
              <w:rPr>
                <w:rFonts w:ascii="Times New Roman" w:eastAsia="Times New Roman" w:hAnsi="Times New Roman"/>
                <w:b/>
                <w:bCs/>
                <w:color w:val="000000"/>
              </w:rPr>
              <w:t>Участники мероприятия</w:t>
            </w:r>
          </w:p>
        </w:tc>
        <w:tc>
          <w:tcPr>
            <w:tcW w:w="1838" w:type="dxa"/>
          </w:tcPr>
          <w:p w:rsidR="00E144EE" w:rsidRPr="00430B14" w:rsidRDefault="00E144EE" w:rsidP="00BB7845">
            <w:pPr>
              <w:autoSpaceDE w:val="0"/>
              <w:autoSpaceDN w:val="0"/>
              <w:adjustRightInd w:val="0"/>
              <w:spacing w:before="113" w:after="0" w:line="240" w:lineRule="auto"/>
              <w:ind w:firstLine="227"/>
              <w:jc w:val="center"/>
              <w:textAlignment w:val="center"/>
              <w:rPr>
                <w:rStyle w:val="0pt"/>
                <w:b/>
              </w:rPr>
            </w:pPr>
            <w:r w:rsidRPr="00430B14">
              <w:rPr>
                <w:rStyle w:val="0pt"/>
                <w:b/>
              </w:rPr>
              <w:t>Ответственные</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Всероссийский проект «Академия будущего»</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Август 2023 – май 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Форум «Экосистема. Заповедный край»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 – 7 августа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«Наставник – Защитник»</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8 августа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Внешкольные мероприятия</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физкультурника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12 августа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Учителя физкультуры</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флага РФ</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 xml:space="preserve">22 августа </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Внешкольные мероприятия</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российского кино</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27 августа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Всероссийский проект «Гражданская наука»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Апрель – декабрь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Проект «Узнай!»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Апрель-декабрь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Всероссийский проект «Песни трех поколений»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Апрель-сентябрь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Дизайн-бюро</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23 апреля-24 июня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Советник</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Всероссийский проект «Звучи»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23 апреля-24 июня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Всероссийский проект «На связи с природой»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3 апреля – июль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 xml:space="preserve">Всероссийская игра </w:t>
            </w:r>
          </w:p>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«Зарница 2.0»</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12 апреля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Учителя физкультуры</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Всероссийский проект «Квесты по городам России»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15 апреля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Советник</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Проект «Без срока давности»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Апрель-декабрь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Учителя русского языка и литературы</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Всероссийский проект «Открытые тренировки»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Апрель-декабрь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Челленджи «Испытай себя!»</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Апрель-декабрь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Всероссийский проект «Будь здоров!»</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Апрель-декабрь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Учителя физкультуры, 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val="ru-RU" w:eastAsia="ru-RU"/>
              </w:rPr>
              <w:t>КТД «Азбука Здоровья»</w:t>
            </w:r>
            <w:r w:rsidRPr="00430B14">
              <w:rPr>
                <w:rFonts w:ascii="Times New Roman" w:eastAsia="Times New Roman" w:hAnsi="Times New Roman"/>
                <w:color w:val="000000"/>
                <w:lang w:val="ru-RU" w:eastAsia="ru-RU"/>
              </w:rPr>
              <w:br/>
              <w:t xml:space="preserve">Конкурс утренней зарядки. </w:t>
            </w:r>
            <w:r w:rsidRPr="00430B14">
              <w:rPr>
                <w:rFonts w:ascii="Times New Roman" w:eastAsia="Times New Roman" w:hAnsi="Times New Roman"/>
                <w:color w:val="000000"/>
                <w:lang w:eastAsia="ru-RU"/>
              </w:rPr>
              <w:t>Эвакуация.</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01.04-05.04.2024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Экологический праздник «День Земли»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19.04.2024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Профориентация</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Акция «Твори добро»</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22-24.04.2024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Волонтёры, БУС</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Космонавтики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12.04.2024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Здоровья</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07.04.2024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День памяти о геноциде советского народа нацистами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19.04.2024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Конгресс молодых ученых</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декабрь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Советник</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Профилактика и безопасность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Всемирный день борьбы со СПИДом</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01.12.2023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 xml:space="preserve">День неизвестного солдата </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03.12.2024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Международный день инвалида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03.12.2024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добровольца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05.12.2024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Классное руководство</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Единый классный час «Что такое коррупция и причины ее возникновения?»</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08.12.2023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Героев Отечества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09.12.2024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КТД «Встречаем Новый год»</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18.12-29.12.2023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Классное руководство</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День Конституции РФ                                       Единый урок прав человека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12.12.2023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Самоуправление</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Детский референдум «Выбирать – значит понимать»</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12.12.2023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Профилактика и безопасность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Акция «Сообщи, где торгуют смертью»</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06-08.12.2023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Волонтёры, БУС</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Профилактика и безопасность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Акция «Просветись» ко Дню борьбы с туберкулезом</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14.12.2023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Волонтёры, БУС</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Взаимодействие с родителями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семьи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8 июля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Внешкольные мероприятия</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ВМФ</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30 июля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Фотофестиваль «Посмотри!»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 июня – ноябрь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Литературный марафон</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Июнь-октябрь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защиты детей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 июня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Урочная деятельность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русского языка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6 июня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России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12 июня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КТД ЛДП  «Дружба»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01.-31.06.2024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Начальник лагеря</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День памяти и скорби                                     Акция «Свеча памяти»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21.06.2024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Волонтёры, БУС</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Техно ГТО</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Май-декабрь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Советник</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Профориентация</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Мир, труд, май!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 мая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Проект активного туризма «Люди идут по свету»</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13 мая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КТД «День Победы»</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29.04-08.05.2024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Вальс Победы</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09.05.2023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Внеурочная деятельность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Школьная НПК «Знать. Творить. Внедрять»</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17.05.2024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Учителя- предметники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КТД «Последний звонок»</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20.05-24.05.2024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КТД «Должны смеяться дети» к Областному дню детства</w:t>
            </w:r>
            <w:r w:rsidRPr="00430B14">
              <w:rPr>
                <w:rFonts w:ascii="Times New Roman" w:eastAsia="Times New Roman" w:hAnsi="Times New Roman"/>
                <w:color w:val="000000"/>
                <w:lang w:val="ru-RU" w:eastAsia="ru-RU"/>
              </w:rPr>
              <w:br/>
              <w:t xml:space="preserve"> Конкурс детского рисунка «Зеленая планета глазами детей»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13.05-17.05.2024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Профилактика и безопасность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Час общения «Безопасность детей в летний период»</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21.05.2024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Патриотическая акция «Бессмертный полк»</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06-08.05.2024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Классное руководство</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Конкурс «Лучший ученический класс»</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17.05.2024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Профориентация</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Профориентационный круглый стол «Защита профессий»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17.05.2024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Советник</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общественных организаций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19.05.2024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Урочная деятельность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славянской письменности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24.05.2024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библиотек</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27.05.2024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Волонтёры, БУС</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Всероссийский проект «Культурное волонтерство»</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Март-декабрь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Бизнес-марафон</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Март – май</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Советник</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Фестиваль «Российская школьная весна»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Март</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Советник</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Внешкольные мероприятия</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Всемирный день театра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27.03.2024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Международный женский день</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08.03.2024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День воссоединения Крыма с Россией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18.03.2024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Проект «МедиаПритяжение»</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5 марта – 20 ноября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Советник</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Классное руководство</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Неделя толерантности   Час общения «Мир вокруг нас» к Международному Дню толерантности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10.11.2023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Социальный педагог</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Профилактика и безопасность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val="ru-RU" w:eastAsia="ru-RU"/>
              </w:rPr>
              <w:t xml:space="preserve">Инструктаж «Правила поведения и безопасности детей на льду в осенне-зимний период». </w:t>
            </w:r>
            <w:r w:rsidRPr="00430B14">
              <w:rPr>
                <w:rFonts w:ascii="Times New Roman" w:eastAsia="Times New Roman" w:hAnsi="Times New Roman"/>
                <w:color w:val="000000"/>
                <w:lang w:eastAsia="ru-RU"/>
              </w:rPr>
              <w:t>Эвакуация.</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17.11.2023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народного единства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4.11.2023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Классное руководство</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День памяти погибших сотрудников органов внутренних дел России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08.11.2023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КТД «День Матери»</w:t>
            </w:r>
            <w:r w:rsidRPr="00430B14">
              <w:rPr>
                <w:rFonts w:ascii="Times New Roman" w:eastAsia="Times New Roman" w:hAnsi="Times New Roman"/>
                <w:color w:val="000000"/>
                <w:lang w:eastAsia="ru-RU"/>
              </w:rPr>
              <w:br/>
              <w:t xml:space="preserve"> </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07.11-30.11.2023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Профориентация</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Конкурс рисунков «Моя будущая профессия»</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24.11.2024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Профилактика и безопасность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Месячник правовых знаний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07-30.11.2023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Социальный педагог</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333333"/>
                <w:lang w:eastAsia="ru-RU"/>
              </w:rPr>
            </w:pPr>
            <w:r w:rsidRPr="00430B14">
              <w:rPr>
                <w:rFonts w:ascii="Times New Roman" w:eastAsia="Times New Roman" w:hAnsi="Times New Roman"/>
                <w:color w:val="333333"/>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333333"/>
                <w:lang w:eastAsia="ru-RU"/>
              </w:rPr>
            </w:pPr>
            <w:r w:rsidRPr="00430B14">
              <w:rPr>
                <w:rFonts w:ascii="Times New Roman" w:eastAsia="Times New Roman" w:hAnsi="Times New Roman"/>
                <w:color w:val="333333"/>
                <w:lang w:eastAsia="ru-RU"/>
              </w:rPr>
              <w:t>День герба Российской Федерации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30.11.2023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Мы вместе. Дети.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Октябрь-бессрочно</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Форум молодых предпринимателей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Октябрь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Советник</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Самоуправление</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защиты животных.</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13.10.2023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Волонтёры, БУС</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Самоуправление</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музыки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01.10.2023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Волонтёры, БУС</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отца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15.10.2023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Волонтёры, БУС</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День пожилого человека. Акция «Ветеран живет рядом»</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02.10.2023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Самоуправление</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Концертная программа «День учителя»</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04.10.2023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День памяти жертв политических репрессий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30.10.2023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Самоуправление</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Ролевая игра «День самоуправления в школе»</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04.10.2023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Советник</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Самоуправление</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Акция «Чистота и порядок – дело наших рук»</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06-28.09.2023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Волонтёры, БУС</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Внеурочная деятельность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Разговоры о важном/вынос флага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КТД  «День знаний»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01.09.-30.09</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Урочная деятельность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Диктант Победы</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03.09.2022</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ЗДВР</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Научная передвижная выставка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Сентябрь-декабрь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Советник</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Лига «Битва умов»</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Сентябрь-декабрь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Советник</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День окончания  Второй мировой войны, День солидарности в борьбе с терроризмом</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03.09.2022</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Профилактика и безопасность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Месячник безопасности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09.09.2022</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Гостевые визы</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Встречи единомышленников</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Выездные «МедиаЛаборатории»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Всероссийский проект «Спартакиада  Первых»</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23сентября-24 мая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Всероссийский проект «Школьная классика»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23сентября- 24 июня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Проект «Зеленый стандарт»</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23сентября-24 июля</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Профориентация</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ЗДВР</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Стажировки/профессиональные пробы</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 xml:space="preserve">Трудоустройство </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Акция «Добрые письма»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Бессрочно</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Акция «Герой моей страны»</w:t>
            </w:r>
          </w:p>
        </w:tc>
        <w:tc>
          <w:tcPr>
            <w:tcW w:w="1352" w:type="dxa"/>
          </w:tcPr>
          <w:p w:rsidR="00E144EE" w:rsidRPr="00430B14" w:rsidRDefault="00E144EE" w:rsidP="00BB7845">
            <w:pPr>
              <w:autoSpaceDE w:val="0"/>
              <w:autoSpaceDN w:val="0"/>
              <w:adjustRightInd w:val="0"/>
              <w:spacing w:before="113"/>
              <w:ind w:firstLine="227"/>
              <w:jc w:val="both"/>
              <w:textAlignment w:val="center"/>
              <w:rPr>
                <w:rFonts w:ascii="SchoolBookSanPin-Regular" w:eastAsia="Times New Roman" w:hAnsi="SchoolBookSanPin-Regular" w:cs="SchoolBookSanPin-Regular"/>
                <w:color w:val="000000"/>
              </w:rPr>
            </w:pPr>
            <w:r w:rsidRPr="00430B14">
              <w:rPr>
                <w:rFonts w:ascii="Times New Roman" w:eastAsia="Times New Roman" w:hAnsi="Times New Roman"/>
                <w:color w:val="000000"/>
                <w:lang w:eastAsia="ru-RU"/>
              </w:rPr>
              <w:t>Бессрочно</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Акция «Мы рядом»</w:t>
            </w:r>
          </w:p>
        </w:tc>
        <w:tc>
          <w:tcPr>
            <w:tcW w:w="1352" w:type="dxa"/>
          </w:tcPr>
          <w:p w:rsidR="00E144EE" w:rsidRPr="00430B14" w:rsidRDefault="00E144EE" w:rsidP="00BB7845">
            <w:pPr>
              <w:autoSpaceDE w:val="0"/>
              <w:autoSpaceDN w:val="0"/>
              <w:adjustRightInd w:val="0"/>
              <w:spacing w:before="113"/>
              <w:ind w:firstLine="227"/>
              <w:jc w:val="both"/>
              <w:textAlignment w:val="center"/>
              <w:rPr>
                <w:rFonts w:ascii="SchoolBookSanPin-Regular" w:eastAsia="Times New Roman" w:hAnsi="SchoolBookSanPin-Regular" w:cs="SchoolBookSanPin-Regular"/>
                <w:color w:val="000000"/>
              </w:rPr>
            </w:pPr>
            <w:r w:rsidRPr="00430B14">
              <w:rPr>
                <w:rFonts w:ascii="Times New Roman" w:eastAsia="Times New Roman" w:hAnsi="Times New Roman"/>
                <w:color w:val="000000"/>
                <w:lang w:eastAsia="ru-RU"/>
              </w:rPr>
              <w:t>Бессрочно</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Добрая мастерская «Мы рядом»</w:t>
            </w:r>
          </w:p>
        </w:tc>
        <w:tc>
          <w:tcPr>
            <w:tcW w:w="1352" w:type="dxa"/>
          </w:tcPr>
          <w:p w:rsidR="00E144EE" w:rsidRPr="00430B14" w:rsidRDefault="00E144EE" w:rsidP="00BB7845">
            <w:pPr>
              <w:autoSpaceDE w:val="0"/>
              <w:autoSpaceDN w:val="0"/>
              <w:adjustRightInd w:val="0"/>
              <w:spacing w:before="113"/>
              <w:ind w:firstLine="227"/>
              <w:jc w:val="both"/>
              <w:textAlignment w:val="center"/>
              <w:rPr>
                <w:rFonts w:ascii="SchoolBookSanPin-Regular" w:eastAsia="Times New Roman" w:hAnsi="SchoolBookSanPin-Regular" w:cs="SchoolBookSanPin-Regular"/>
                <w:color w:val="000000"/>
              </w:rPr>
            </w:pPr>
            <w:r w:rsidRPr="00430B14">
              <w:rPr>
                <w:rFonts w:ascii="Times New Roman" w:eastAsia="Times New Roman" w:hAnsi="Times New Roman"/>
                <w:color w:val="000000"/>
                <w:lang w:eastAsia="ru-RU"/>
              </w:rPr>
              <w:t>Бессрочно</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Акселератор «Высота»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Праздник «Осень в национальных красках»</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29.09.2023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Акция «Письмо солдату»</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Волонтёры, БУС</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Работа ШСК</w:t>
            </w:r>
          </w:p>
        </w:tc>
        <w:tc>
          <w:tcPr>
            <w:tcW w:w="1352" w:type="dxa"/>
          </w:tcPr>
          <w:p w:rsidR="00E144EE" w:rsidRPr="00430B14" w:rsidRDefault="00E144EE" w:rsidP="00BB7845">
            <w:pPr>
              <w:autoSpaceDE w:val="0"/>
              <w:autoSpaceDN w:val="0"/>
              <w:adjustRightInd w:val="0"/>
              <w:spacing w:before="113"/>
              <w:ind w:firstLine="227"/>
              <w:jc w:val="both"/>
              <w:textAlignment w:val="center"/>
              <w:rPr>
                <w:rFonts w:ascii="SchoolBookSanPin-Regular" w:eastAsia="Times New Roman" w:hAnsi="SchoolBookSanPin-Regular" w:cs="SchoolBookSanPin-Regular"/>
                <w:color w:val="000000"/>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 учителя физкультуры</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Взаимодействие с родителями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Родительские собрания, всеобучи</w:t>
            </w:r>
          </w:p>
        </w:tc>
        <w:tc>
          <w:tcPr>
            <w:tcW w:w="1352" w:type="dxa"/>
          </w:tcPr>
          <w:p w:rsidR="00E144EE" w:rsidRPr="00430B14" w:rsidRDefault="00E144EE" w:rsidP="00BB7845">
            <w:pPr>
              <w:autoSpaceDE w:val="0"/>
              <w:autoSpaceDN w:val="0"/>
              <w:adjustRightInd w:val="0"/>
              <w:spacing w:before="113"/>
              <w:ind w:firstLine="227"/>
              <w:jc w:val="both"/>
              <w:textAlignment w:val="center"/>
              <w:rPr>
                <w:rFonts w:ascii="SchoolBookSanPin-Regular" w:eastAsia="Times New Roman" w:hAnsi="SchoolBookSanPin-Regular" w:cs="SchoolBookSanPin-Regular"/>
                <w:color w:val="000000"/>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Родители</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Профилактика и безопасность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 xml:space="preserve">Работа Совета профилактики с  </w:t>
            </w:r>
            <w:r w:rsidRPr="00430B14">
              <w:rPr>
                <w:rFonts w:ascii="Times New Roman" w:eastAsia="Times New Roman" w:hAnsi="Times New Roman"/>
                <w:color w:val="000000"/>
                <w:lang w:val="ru-RU" w:eastAsia="ru-RU"/>
              </w:rPr>
              <w:br/>
              <w:t>неблагополучными  семьями  по вопросам воспитания и обучения детей</w:t>
            </w:r>
          </w:p>
        </w:tc>
        <w:tc>
          <w:tcPr>
            <w:tcW w:w="1352" w:type="dxa"/>
          </w:tcPr>
          <w:p w:rsidR="00E144EE" w:rsidRPr="00430B14" w:rsidRDefault="00E144EE" w:rsidP="00BB7845">
            <w:pPr>
              <w:autoSpaceDE w:val="0"/>
              <w:autoSpaceDN w:val="0"/>
              <w:adjustRightInd w:val="0"/>
              <w:spacing w:before="113"/>
              <w:ind w:firstLine="227"/>
              <w:jc w:val="both"/>
              <w:textAlignment w:val="center"/>
              <w:rPr>
                <w:rFonts w:ascii="SchoolBookSanPin-Regular" w:eastAsia="Times New Roman" w:hAnsi="SchoolBookSanPin-Regular" w:cs="SchoolBookSanPin-Regular"/>
                <w:color w:val="000000"/>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Родители</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Администрация школы</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Профилактика и безопасность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спасателя</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27.12.2023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прав человека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10.12.2023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Урочная деятельность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 xml:space="preserve">Олимпиада школьников по предметам </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Сентябрь-ноябрь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Учителя- предметники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Профориентация</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Конкурс сочинений «Трудовая династия»</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25-29.09.2023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Профориентация</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Участие в проектах: «Билет в будущее», «Точка опоры», уроки «Проектория»</w:t>
            </w:r>
          </w:p>
        </w:tc>
        <w:tc>
          <w:tcPr>
            <w:tcW w:w="1352" w:type="dxa"/>
          </w:tcPr>
          <w:p w:rsidR="00E144EE" w:rsidRPr="00430B14" w:rsidRDefault="00E144EE" w:rsidP="00BB7845">
            <w:pPr>
              <w:autoSpaceDE w:val="0"/>
              <w:autoSpaceDN w:val="0"/>
              <w:adjustRightInd w:val="0"/>
              <w:spacing w:before="113"/>
              <w:ind w:firstLine="227"/>
              <w:jc w:val="both"/>
              <w:textAlignment w:val="center"/>
              <w:rPr>
                <w:rFonts w:ascii="SchoolBookSanPin-Regular" w:eastAsia="Times New Roman" w:hAnsi="SchoolBookSanPin-Regular" w:cs="SchoolBookSanPin-Regular"/>
                <w:color w:val="000000"/>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Профориентация</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Посещение профтренингов в колледжах, техникумах, университетах города</w:t>
            </w:r>
          </w:p>
        </w:tc>
        <w:tc>
          <w:tcPr>
            <w:tcW w:w="1352" w:type="dxa"/>
          </w:tcPr>
          <w:p w:rsidR="00E144EE" w:rsidRPr="00430B14" w:rsidRDefault="00E144EE" w:rsidP="00BB7845">
            <w:pPr>
              <w:autoSpaceDE w:val="0"/>
              <w:autoSpaceDN w:val="0"/>
              <w:adjustRightInd w:val="0"/>
              <w:spacing w:before="113"/>
              <w:ind w:firstLine="227"/>
              <w:jc w:val="both"/>
              <w:textAlignment w:val="center"/>
              <w:rPr>
                <w:rFonts w:ascii="SchoolBookSanPin-Regular" w:eastAsia="Times New Roman" w:hAnsi="SchoolBookSanPin-Regular" w:cs="SchoolBookSanPin-Regular"/>
                <w:color w:val="000000"/>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RPr="002A0723"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Самоуправление</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Выборы членов самоуправления БУС</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08.09.2023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2A0723"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2A0723">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2A0723"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2A0723">
              <w:rPr>
                <w:rFonts w:ascii="Times New Roman" w:eastAsia="Times New Roman" w:hAnsi="Times New Roman"/>
                <w:color w:val="000000"/>
                <w:lang w:val="ru-RU" w:eastAsia="ru-RU"/>
              </w:rPr>
              <w:t>Акция «Поиск. Сбор. Экспонат. Музей»</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04-22.09.2023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Волонтёры, БУС</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Социальное партнерство</w:t>
            </w:r>
          </w:p>
        </w:tc>
        <w:tc>
          <w:tcPr>
            <w:tcW w:w="3226" w:type="dxa"/>
          </w:tcPr>
          <w:p w:rsidR="00E144EE" w:rsidRPr="002A0723"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2A0723">
              <w:rPr>
                <w:rFonts w:ascii="Times New Roman" w:eastAsia="Times New Roman" w:hAnsi="Times New Roman"/>
                <w:color w:val="000000"/>
                <w:lang w:val="ru-RU" w:eastAsia="ru-RU"/>
              </w:rPr>
              <w:t>Экскурсии в библиотеки, музеи, пожарную часть, предприятия, школы и города, посещение театров и кинотеатров</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Организация предметно-пространственной среды</w:t>
            </w:r>
          </w:p>
        </w:tc>
        <w:tc>
          <w:tcPr>
            <w:tcW w:w="3226" w:type="dxa"/>
          </w:tcPr>
          <w:p w:rsidR="00E144EE" w:rsidRPr="002A0723"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2A0723">
              <w:rPr>
                <w:rFonts w:ascii="Times New Roman" w:eastAsia="Times New Roman" w:hAnsi="Times New Roman"/>
                <w:color w:val="000000"/>
                <w:lang w:val="ru-RU" w:eastAsia="ru-RU"/>
              </w:rPr>
              <w:t>Выставки рисунков, фотографий творческих работ, посвященных событиям и памятным датам</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 течение года</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 ШИБЦ</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Организация предметно-пространственной среды</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Оформление классных уголков</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04-15.09.2023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2A0723"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2A0723">
              <w:rPr>
                <w:rFonts w:ascii="Times New Roman" w:eastAsia="Times New Roman" w:hAnsi="Times New Roman"/>
                <w:color w:val="000000"/>
                <w:lang w:val="ru-RU" w:eastAsia="ru-RU"/>
              </w:rPr>
              <w:t>Месячник оборонно-массовой и спортивной работы</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16.02.2024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воинской славы России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02.02.2023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учителя физкультуры</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КТД «День родной школы»</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22.01-03.02.2024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ЗДВР, советник, 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Профилактика и безопасность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Инструктаж «Меры безопасности, правила поведения на  ж/д транспорте и ответственность несовершеннолетних за совершение правонарушений на объектах  ж/д транспорта».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09.02.2024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Урочная деятельность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русской науки</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08.02.2024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Акция «Подари книге жизнь»</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01-02.02.2024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Волонтёры, БУС</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Классное руководство</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Классный час «День воина-интернационалиста»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16.02.2024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Вожатая, 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Урочная деятельность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Международный день родного языка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21.02.2024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Учителя- предметники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Урочная деятельность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Региональная олимпиада школьников по предметам (школьный этап)</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Февраль</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Учителя- предметники</w:t>
            </w:r>
          </w:p>
        </w:tc>
      </w:tr>
      <w:tr w:rsidR="00E144EE" w:rsidRPr="00430B14"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Основные школьные дела</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День снятия блокады Ленинграда</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27.01.2024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rPr>
            </w:pPr>
            <w:r w:rsidRPr="00430B14">
              <w:rPr>
                <w:rFonts w:ascii="Times New Roman" w:eastAsia="Times New Roman" w:hAnsi="Times New Roman"/>
                <w:color w:val="000000"/>
                <w:lang w:val="ru-RU"/>
              </w:rPr>
              <w:t>Учителя русского языка и литературы</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Классное руководство</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Урок мужества «Город-герой – Ленинград»</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19.01.2024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Классное руководство</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Медиаурок «Защита персональных данных в сети интернет»</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26.01.2024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Классные руководители</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Профилактика и безопасность</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Акция «Помоги ребёнку»</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25.12.2022-   01.03.2023</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Обучающиеся</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Волонтёры, БУС</w:t>
            </w:r>
          </w:p>
        </w:tc>
      </w:tr>
      <w:tr w:rsidR="00E144EE" w:rsidTr="00BB7845">
        <w:tc>
          <w:tcPr>
            <w:tcW w:w="193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Детские общественные организации</w:t>
            </w:r>
          </w:p>
        </w:tc>
        <w:tc>
          <w:tcPr>
            <w:tcW w:w="3226"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val="ru-RU" w:eastAsia="ru-RU"/>
              </w:rPr>
            </w:pPr>
            <w:r w:rsidRPr="00430B14">
              <w:rPr>
                <w:rFonts w:ascii="Times New Roman" w:eastAsia="Times New Roman" w:hAnsi="Times New Roman"/>
                <w:color w:val="000000"/>
                <w:lang w:val="ru-RU" w:eastAsia="ru-RU"/>
              </w:rPr>
              <w:t>Акция по установке кормушек «Птицеград»</w:t>
            </w:r>
          </w:p>
        </w:tc>
        <w:tc>
          <w:tcPr>
            <w:tcW w:w="1352"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30-31.01.2024</w:t>
            </w:r>
          </w:p>
        </w:tc>
        <w:tc>
          <w:tcPr>
            <w:tcW w:w="1557"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lang w:eastAsia="ru-RU"/>
              </w:rPr>
            </w:pPr>
            <w:r w:rsidRPr="00430B14">
              <w:rPr>
                <w:rFonts w:ascii="Times New Roman" w:eastAsia="Times New Roman" w:hAnsi="Times New Roman"/>
                <w:color w:val="000000"/>
                <w:lang w:eastAsia="ru-RU"/>
              </w:rPr>
              <w:t>Все</w:t>
            </w:r>
          </w:p>
        </w:tc>
        <w:tc>
          <w:tcPr>
            <w:tcW w:w="1838" w:type="dxa"/>
          </w:tcPr>
          <w:p w:rsidR="00E144EE" w:rsidRPr="00430B14" w:rsidRDefault="00E144EE" w:rsidP="00BB7845">
            <w:pPr>
              <w:autoSpaceDE w:val="0"/>
              <w:autoSpaceDN w:val="0"/>
              <w:adjustRightInd w:val="0"/>
              <w:spacing w:before="113" w:after="0" w:line="240" w:lineRule="auto"/>
              <w:ind w:firstLine="227"/>
              <w:jc w:val="both"/>
              <w:textAlignment w:val="center"/>
              <w:rPr>
                <w:rFonts w:ascii="Times New Roman" w:eastAsia="Times New Roman" w:hAnsi="Times New Roman"/>
                <w:color w:val="000000"/>
              </w:rPr>
            </w:pPr>
            <w:r w:rsidRPr="00430B14">
              <w:rPr>
                <w:rFonts w:ascii="Times New Roman" w:eastAsia="Times New Roman" w:hAnsi="Times New Roman"/>
                <w:color w:val="000000"/>
              </w:rPr>
              <w:t>Волонтёры, БУС</w:t>
            </w:r>
          </w:p>
        </w:tc>
      </w:tr>
    </w:tbl>
    <w:p w:rsidR="00E144EE" w:rsidRDefault="00E144EE" w:rsidP="00E144EE">
      <w:pPr>
        <w:spacing w:after="0" w:line="240" w:lineRule="auto"/>
        <w:ind w:firstLine="709"/>
        <w:jc w:val="center"/>
        <w:rPr>
          <w:rStyle w:val="0pt"/>
          <w:b/>
        </w:rPr>
      </w:pPr>
    </w:p>
    <w:p w:rsidR="00E144EE" w:rsidRDefault="00E144EE" w:rsidP="00E144EE">
      <w:pPr>
        <w:spacing w:after="0" w:line="240" w:lineRule="auto"/>
        <w:ind w:firstLine="709"/>
        <w:jc w:val="both"/>
        <w:rPr>
          <w:rFonts w:ascii="Times New Roman" w:eastAsia="SchoolBookSanPin" w:hAnsi="Times New Roman"/>
          <w:sz w:val="24"/>
          <w:szCs w:val="24"/>
          <w:lang w:val="ru-RU"/>
        </w:rPr>
      </w:pPr>
    </w:p>
    <w:p w:rsidR="008B0A4E" w:rsidRDefault="008B0A4E" w:rsidP="008B0A4E">
      <w:pPr>
        <w:jc w:val="center"/>
        <w:rPr>
          <w:sz w:val="36"/>
          <w:szCs w:val="36"/>
          <w:lang w:val="ru-RU"/>
        </w:rPr>
      </w:pPr>
    </w:p>
    <w:p w:rsidR="00780326" w:rsidRPr="00780326" w:rsidRDefault="00780326" w:rsidP="00780326">
      <w:pPr>
        <w:widowControl/>
        <w:spacing w:after="0" w:line="240" w:lineRule="auto"/>
        <w:ind w:firstLine="709"/>
        <w:jc w:val="both"/>
        <w:rPr>
          <w:rFonts w:ascii="Times New Roman" w:eastAsia="Times New Roman" w:hAnsi="Times New Roman"/>
          <w:b/>
          <w:sz w:val="24"/>
          <w:szCs w:val="24"/>
          <w:lang w:val="ru-RU" w:eastAsia="ru-RU"/>
        </w:rPr>
      </w:pPr>
      <w:r w:rsidRPr="00780326">
        <w:rPr>
          <w:rFonts w:ascii="Times New Roman" w:eastAsia="Times New Roman" w:hAnsi="Times New Roman"/>
          <w:b/>
          <w:sz w:val="24"/>
          <w:szCs w:val="24"/>
          <w:lang w:val="ru-RU" w:eastAsia="ru-RU"/>
        </w:rPr>
        <w:t>3.</w:t>
      </w:r>
      <w:r>
        <w:rPr>
          <w:rFonts w:ascii="Times New Roman" w:eastAsia="Times New Roman" w:hAnsi="Times New Roman"/>
          <w:b/>
          <w:sz w:val="24"/>
          <w:szCs w:val="24"/>
          <w:lang w:val="ru-RU" w:eastAsia="ru-RU"/>
        </w:rPr>
        <w:t>5</w:t>
      </w:r>
      <w:r w:rsidRPr="00780326">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val="ru-RU" w:eastAsia="ru-RU"/>
        </w:rPr>
        <w:t>Характеристика условий реализации программы СОО</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Система условий реализации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созданная в МОАУ «СОШ</w:t>
      </w:r>
      <w:r>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 xml:space="preserve">№50 г. Орска им. В.П.Поляничко» соответствует требованиям ФГОС </w:t>
      </w:r>
      <w:r>
        <w:rPr>
          <w:rFonts w:ascii="Times New Roman" w:eastAsia="Times New Roman" w:hAnsi="Times New Roman"/>
          <w:sz w:val="24"/>
          <w:szCs w:val="24"/>
          <w:lang w:val="ru-RU" w:eastAsia="ru-RU"/>
        </w:rPr>
        <w:t>С</w:t>
      </w:r>
      <w:r w:rsidRPr="00780326">
        <w:rPr>
          <w:rFonts w:ascii="Times New Roman" w:eastAsia="Times New Roman" w:hAnsi="Times New Roman"/>
          <w:sz w:val="24"/>
          <w:szCs w:val="24"/>
          <w:lang w:val="ru-RU" w:eastAsia="ru-RU"/>
        </w:rPr>
        <w:t xml:space="preserve">ОО и направлена на: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достижение планируемых результатов освоения программы </w:t>
      </w:r>
      <w:r>
        <w:rPr>
          <w:rFonts w:ascii="Times New Roman" w:eastAsia="Times New Roman" w:hAnsi="Times New Roman"/>
          <w:sz w:val="24"/>
          <w:szCs w:val="24"/>
          <w:lang w:val="ru-RU" w:eastAsia="ru-RU"/>
        </w:rPr>
        <w:t xml:space="preserve"> среднего</w:t>
      </w:r>
      <w:r w:rsidRPr="00780326">
        <w:rPr>
          <w:rFonts w:ascii="Times New Roman" w:eastAsia="Times New Roman" w:hAnsi="Times New Roman"/>
          <w:sz w:val="24"/>
          <w:szCs w:val="24"/>
          <w:lang w:val="ru-RU" w:eastAsia="ru-RU"/>
        </w:rPr>
        <w:t xml:space="preserve"> общего образования, в том числе адаптированной, обучающимися, в том числе обучающимися с ОВЗ;</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развитие личности, ее способностей, удовлетворения образовательных потребностей и интересов, самореализации обучающихся, в том числе одаренных, через организацию урочной и внеурочной деятельности, социальных практик, включая общественно полезную деятельность, профессиональные пробы, практическую подготовку, использование возможностей организаций дополнительного образования, профессиональных образовательных организаций и социальных партнеров в профессионально-производственном окружении;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формирование функциональной грамотности обучающихся (способности решать учебные задачи и жизненные проблемные ситуации на основе сформированных предметных, метапредметных и универсальных способов деятельности), включающей овладение ключевыми компетенциями, составляющими основу дальнейшего успешного образования и ориентации в мире профессий;</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формирование социокультурных и духовно-нравственных ценностей обучающихся, основ их гражданственности, российской гражданской идентичности и социально-профессиональных ориентаций;</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индивидуализацию процесса образования посредством проектирования и реализации индивидуальных учебных планов, обеспечения эффективной самостоятельной работы обучающихся при поддержке педагогических работников;</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участие обучающихся, родителей (законных представителей) несовершеннолетних обучающихся и педагогических работников в проектировании и развитии программы </w:t>
      </w:r>
      <w:r w:rsidR="00EC4BC0">
        <w:rPr>
          <w:rFonts w:ascii="Times New Roman" w:eastAsia="Times New Roman" w:hAnsi="Times New Roman"/>
          <w:sz w:val="24"/>
          <w:szCs w:val="24"/>
          <w:lang w:val="ru-RU" w:eastAsia="ru-RU"/>
        </w:rPr>
        <w:t>среднего</w:t>
      </w:r>
      <w:r w:rsidR="00EC4BC0" w:rsidRPr="00780326">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общего образования и условий ее реализации, учитывающих особенности развития и возможности обучающихся;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включение обучающихся в процессы преобразования внешней социальной среды (населенного пункта, муниципального района, субъекта Российской Федерации), формирования у них лидерских качеств, опыта социальной деятельности, реализации социальных проектов и программ, в том числе в качестве волонтеров;</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формирование у обучающихся опыта самостоятельной образовательной, общественной, проектной, учебно-исследовательской, спортивно-оздоровительной и творческой деятельности;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формирование у обучающихся экологической грамотности, навыков здорового и безопасного для человека и окружающей его среды образа жизни;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использование в образовательной деятельности современных образовательных технологий, направленных в том числе на воспитание обучающихся и развитие различных форм наставничества;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обновление содержания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методик и технологий ее реализации в соответствии с динамикой развития системы образования, запросов обучающихся, родителей (законных представителей) несовершеннолетних обучающихся с учетом национальных и культурных особенностей субъекта Российской Федерации;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эффективное использования профессионального и творческого потенциала педагогических и руководящих работников Организации, повышения их профессиональной, коммуникативной, информационной и правовой компетентности;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эффективное управления Организацией с использованием ИКТ, современных механизмов финансирования реализации программ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w:t>
      </w:r>
    </w:p>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p>
    <w:p w:rsidR="00780326" w:rsidRPr="00780326" w:rsidRDefault="00780326" w:rsidP="00780326">
      <w:pPr>
        <w:widowControl/>
        <w:spacing w:after="0" w:line="240" w:lineRule="auto"/>
        <w:ind w:firstLine="709"/>
        <w:jc w:val="both"/>
        <w:rPr>
          <w:rFonts w:ascii="Times New Roman" w:eastAsia="Times New Roman" w:hAnsi="Times New Roman"/>
          <w:b/>
          <w:sz w:val="24"/>
          <w:szCs w:val="24"/>
          <w:lang w:val="ru-RU" w:eastAsia="ru-RU"/>
        </w:rPr>
      </w:pPr>
      <w:r w:rsidRPr="00780326">
        <w:rPr>
          <w:rFonts w:ascii="Times New Roman" w:eastAsia="Times New Roman" w:hAnsi="Times New Roman"/>
          <w:b/>
          <w:sz w:val="24"/>
          <w:szCs w:val="24"/>
          <w:lang w:val="ru-RU" w:eastAsia="ru-RU"/>
        </w:rPr>
        <w:t>3.</w:t>
      </w:r>
      <w:r>
        <w:rPr>
          <w:rFonts w:ascii="Times New Roman" w:eastAsia="Times New Roman" w:hAnsi="Times New Roman"/>
          <w:b/>
          <w:sz w:val="24"/>
          <w:szCs w:val="24"/>
          <w:lang w:val="ru-RU" w:eastAsia="ru-RU"/>
        </w:rPr>
        <w:t>5</w:t>
      </w:r>
      <w:r w:rsidRPr="00780326">
        <w:rPr>
          <w:rFonts w:ascii="Times New Roman" w:eastAsia="Times New Roman" w:hAnsi="Times New Roman"/>
          <w:b/>
          <w:sz w:val="24"/>
          <w:szCs w:val="24"/>
          <w:lang w:val="ru-RU" w:eastAsia="ru-RU"/>
        </w:rPr>
        <w:t xml:space="preserve">.1. Описание кадровых условий реализации основной образовательной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b/>
          <w:sz w:val="24"/>
          <w:szCs w:val="24"/>
          <w:lang w:val="ru-RU" w:eastAsia="ru-RU"/>
        </w:rPr>
        <w:t xml:space="preserve"> общего образования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Для обеспечения реализации программы </w:t>
      </w:r>
      <w:r>
        <w:rPr>
          <w:rFonts w:ascii="Times New Roman" w:eastAsia="Times New Roman" w:hAnsi="Times New Roman"/>
          <w:sz w:val="24"/>
          <w:szCs w:val="24"/>
          <w:lang w:val="ru-RU" w:eastAsia="ru-RU"/>
        </w:rPr>
        <w:t xml:space="preserve"> среднего</w:t>
      </w:r>
      <w:r w:rsidRPr="00780326">
        <w:rPr>
          <w:rFonts w:ascii="Times New Roman" w:eastAsia="Times New Roman" w:hAnsi="Times New Roman"/>
          <w:sz w:val="24"/>
          <w:szCs w:val="24"/>
          <w:lang w:val="ru-RU" w:eastAsia="ru-RU"/>
        </w:rPr>
        <w:t xml:space="preserve"> общего образования образовательная организация укомплектована кадрами, имеющими необходимую квалификацию для решения задач, связанных с достижением целей и задач образовательной деятельности.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Обеспеченность кадровыми условиями включает в себя: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укомплектованность образовательной организации педагогическими, руководящими и иными работниками;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уровень квалификации педагогических и иных работников образовательной организации, участвующими в реализации основной образовательной программы и создании условий для ее разработки и реализации;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непрерывность профессионального развития педагогических работников образовательной организации, реализующей образовательную программу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Укомплектованность образовательной организации педагогическими, руководящими и иными работниками характеризируется замещением 100% вакансий, имеющихся в соответствии с утвержденным штатным расписанием.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Уровень квалификации педагогических и иных работников МОАУ «СОШ</w:t>
      </w:r>
      <w:r>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№50 г. Орска им. В.П.Поляничко», участвующих в реализации основной образовательной программы и создании условий для ее разработки и реализации характеризуется наличием документов о присвоении квалификации, соответствующей должностным обязанностям работника.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Основой для разработки должностных инструкций, содержащих конкретный перечень должностных обязанностей работников, с учетом особенностей организации труда и управления, а также прав, ответственности и компетентности работников образовательной организации, служат квалификационные характеристики, отвечающие квалификационным требованиям, указанным в квалификационных справочниках и (или) профессиональных стандартах (при наличии).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В основу должностных обязанностей могут быть положены представленные в профессиональном стандарте «Педагог (педагогическая деятельность в сфере дошкольного, начального общего, основного общего, среднего общего образования) (воспитатель, учитель)» обобщенные трудовые функции, которые могут быть поручены работнику, занимающему данную должность.</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Уровень квалификации педагогических и иных работников МОАУ «СОШ</w:t>
      </w:r>
      <w:r>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 xml:space="preserve">№50 г. Орска им. В.П.Поляничко», участвующих в реализации основной образовательной программы и создании условий для ее разработки и реализации характеризуется также результатами аттестации — квалификационными категориями.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Аттестация педагогических работников в соответствии с Федеральным законом «Об образовании в Российской Федерации» (ст. 49) проводится в целях подтверждения их соответствия занимаемым должностям на основе оценки их профессиональной деятельности, с учетом желания педагогических работников в целях установления квалификационной категории. Проведение аттестации педагогических работников в целях подтверждения их соответствия занимаемым должностям осуществляться не реже одного раза в пять лет на основе оценки их профессиональной деятельности аттестационными комиссиями, самостоятельно формируемыми образовательной организацией.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Проведение аттестации в целях установления квалификационной категории педагогических работников осуществляется аттестационными комиссиями, формируемыми федеральными органами исполнительной власти, в ведении которых эти организации находятся. Проведение аттестации в отношении педагогических работников образовательных организаций, находящихся в ведении субъекта Российской Федерации, муниципальных и частных организаций, осуществляется аттестационными комиссиями, формируемыми уполномоченными органами государственной власти субъектов Российской Федерации.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Уровень квалификации педагогических и иных работников, участвующих в реализации настоящей основной образовательной программы и создании условий для ее разработки и реализации: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tbl>
      <w:tblPr>
        <w:tblW w:w="9747" w:type="dxa"/>
        <w:tblInd w:w="5" w:type="dxa"/>
        <w:tblCellMar>
          <w:top w:w="72" w:type="dxa"/>
          <w:left w:w="113" w:type="dxa"/>
          <w:right w:w="70" w:type="dxa"/>
        </w:tblCellMar>
        <w:tblLook w:val="04A0"/>
      </w:tblPr>
      <w:tblGrid>
        <w:gridCol w:w="1823"/>
        <w:gridCol w:w="3058"/>
        <w:gridCol w:w="1668"/>
        <w:gridCol w:w="3198"/>
      </w:tblGrid>
      <w:tr w:rsidR="00780326" w:rsidRPr="00780326" w:rsidTr="00EF3977">
        <w:trPr>
          <w:trHeight w:val="1963"/>
        </w:trPr>
        <w:tc>
          <w:tcPr>
            <w:tcW w:w="1823" w:type="dxa"/>
            <w:tcBorders>
              <w:top w:val="single" w:sz="4" w:space="0" w:color="181717"/>
              <w:left w:val="single" w:sz="4" w:space="0" w:color="181717"/>
              <w:bottom w:val="single" w:sz="4" w:space="0" w:color="181717"/>
              <w:right w:val="single" w:sz="4" w:space="0" w:color="181717"/>
            </w:tcBorders>
            <w:shd w:val="clear" w:color="auto" w:fill="auto"/>
            <w:vAlign w:val="center"/>
          </w:tcPr>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Категория  работников</w:t>
            </w:r>
          </w:p>
        </w:tc>
        <w:tc>
          <w:tcPr>
            <w:tcW w:w="305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Подтверждение уровня</w:t>
            </w:r>
          </w:p>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квалификации документами</w:t>
            </w:r>
          </w:p>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об образовании</w:t>
            </w:r>
          </w:p>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(профессиональной</w:t>
            </w:r>
          </w:p>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переподготовке)</w:t>
            </w:r>
          </w:p>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w:t>
            </w:r>
          </w:p>
        </w:tc>
        <w:tc>
          <w:tcPr>
            <w:tcW w:w="4866" w:type="dxa"/>
            <w:gridSpan w:val="2"/>
            <w:tcBorders>
              <w:top w:val="single" w:sz="4" w:space="0" w:color="181717"/>
              <w:left w:val="single" w:sz="4" w:space="0" w:color="181717"/>
              <w:bottom w:val="single" w:sz="4" w:space="0" w:color="181717"/>
              <w:right w:val="single" w:sz="4" w:space="0" w:color="181717"/>
            </w:tcBorders>
            <w:shd w:val="clear" w:color="auto" w:fill="auto"/>
            <w:vAlign w:val="center"/>
          </w:tcPr>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Подтверждение уровня квалификации результатами</w:t>
            </w:r>
          </w:p>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аттестации</w:t>
            </w:r>
          </w:p>
        </w:tc>
      </w:tr>
      <w:tr w:rsidR="00780326" w:rsidRPr="00780326" w:rsidTr="00EF3977">
        <w:trPr>
          <w:trHeight w:val="1063"/>
        </w:trPr>
        <w:tc>
          <w:tcPr>
            <w:tcW w:w="1823"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p>
        </w:tc>
        <w:tc>
          <w:tcPr>
            <w:tcW w:w="305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p>
        </w:tc>
        <w:tc>
          <w:tcPr>
            <w:tcW w:w="166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Соответствие  занимаемой</w:t>
            </w:r>
          </w:p>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должности</w:t>
            </w:r>
          </w:p>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w:t>
            </w:r>
          </w:p>
        </w:tc>
        <w:tc>
          <w:tcPr>
            <w:tcW w:w="319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Квалификационная</w:t>
            </w:r>
          </w:p>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категория</w:t>
            </w:r>
          </w:p>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w:t>
            </w:r>
          </w:p>
        </w:tc>
      </w:tr>
      <w:tr w:rsidR="00780326" w:rsidRPr="00780326" w:rsidTr="00EF3977">
        <w:trPr>
          <w:trHeight w:val="563"/>
        </w:trPr>
        <w:tc>
          <w:tcPr>
            <w:tcW w:w="1823"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Педагогические работники</w:t>
            </w:r>
          </w:p>
        </w:tc>
        <w:tc>
          <w:tcPr>
            <w:tcW w:w="305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100%</w:t>
            </w:r>
          </w:p>
        </w:tc>
        <w:tc>
          <w:tcPr>
            <w:tcW w:w="166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7%</w:t>
            </w:r>
          </w:p>
        </w:tc>
        <w:tc>
          <w:tcPr>
            <w:tcW w:w="319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80%</w:t>
            </w:r>
          </w:p>
        </w:tc>
      </w:tr>
      <w:tr w:rsidR="00780326" w:rsidRPr="00780326" w:rsidTr="00EF3977">
        <w:trPr>
          <w:trHeight w:val="563"/>
        </w:trPr>
        <w:tc>
          <w:tcPr>
            <w:tcW w:w="1823"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Руководящие  работники</w:t>
            </w:r>
          </w:p>
        </w:tc>
        <w:tc>
          <w:tcPr>
            <w:tcW w:w="305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100%</w:t>
            </w:r>
          </w:p>
        </w:tc>
        <w:tc>
          <w:tcPr>
            <w:tcW w:w="166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50%</w:t>
            </w:r>
          </w:p>
        </w:tc>
        <w:tc>
          <w:tcPr>
            <w:tcW w:w="319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0</w:t>
            </w:r>
          </w:p>
        </w:tc>
      </w:tr>
      <w:tr w:rsidR="00780326" w:rsidRPr="00780326" w:rsidTr="00EF3977">
        <w:trPr>
          <w:trHeight w:val="563"/>
        </w:trPr>
        <w:tc>
          <w:tcPr>
            <w:tcW w:w="1823"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Иные  работники</w:t>
            </w:r>
          </w:p>
        </w:tc>
        <w:tc>
          <w:tcPr>
            <w:tcW w:w="305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100%</w:t>
            </w:r>
          </w:p>
        </w:tc>
        <w:tc>
          <w:tcPr>
            <w:tcW w:w="166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100%</w:t>
            </w:r>
          </w:p>
        </w:tc>
        <w:tc>
          <w:tcPr>
            <w:tcW w:w="319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center"/>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0</w:t>
            </w:r>
          </w:p>
        </w:tc>
      </w:tr>
    </w:tbl>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p w:rsidR="00780326" w:rsidRPr="00780326" w:rsidRDefault="00780326" w:rsidP="00780326">
      <w:pPr>
        <w:widowControl/>
        <w:spacing w:after="0" w:line="240" w:lineRule="auto"/>
        <w:ind w:firstLine="709"/>
        <w:jc w:val="both"/>
        <w:rPr>
          <w:rFonts w:ascii="Times New Roman" w:eastAsia="Tahoma" w:hAnsi="Times New Roman"/>
          <w:color w:val="000000"/>
          <w:spacing w:val="6"/>
          <w:sz w:val="24"/>
          <w:szCs w:val="24"/>
          <w:lang w:val="ru-RU" w:eastAsia="ru-RU" w:bidi="ru-RU"/>
        </w:rPr>
      </w:pPr>
      <w:r w:rsidRPr="00780326">
        <w:rPr>
          <w:rFonts w:ascii="Times New Roman" w:eastAsia="Times New Roman" w:hAnsi="Times New Roman"/>
          <w:color w:val="000000"/>
          <w:sz w:val="24"/>
          <w:szCs w:val="24"/>
          <w:shd w:val="clear" w:color="auto" w:fill="FFFFFF"/>
          <w:lang w:val="ru-RU"/>
        </w:rPr>
        <w:t>МОАУ «СОШ №50 г. Орска им. В.П. Поляничко»</w:t>
      </w:r>
      <w:r w:rsidRPr="00780326">
        <w:rPr>
          <w:rFonts w:ascii="Times New Roman" w:eastAsia="Tahoma" w:hAnsi="Times New Roman"/>
          <w:color w:val="000000"/>
          <w:spacing w:val="6"/>
          <w:sz w:val="24"/>
          <w:szCs w:val="24"/>
          <w:lang w:val="ru-RU" w:eastAsia="ru-RU" w:bidi="ru-RU"/>
        </w:rPr>
        <w:t xml:space="preserve"> уком</w:t>
      </w:r>
      <w:r w:rsidRPr="00780326">
        <w:rPr>
          <w:rFonts w:ascii="Times New Roman" w:eastAsia="Tahoma" w:hAnsi="Times New Roman"/>
          <w:color w:val="000000"/>
          <w:spacing w:val="6"/>
          <w:sz w:val="24"/>
          <w:szCs w:val="24"/>
          <w:lang w:val="ru-RU" w:eastAsia="ru-RU" w:bidi="ru-RU"/>
        </w:rPr>
        <w:softHyphen/>
        <w:t>плектована вспомогательным персоналом, обеспечивающим создание и сохранение условий материально-технических и ин</w:t>
      </w:r>
      <w:r w:rsidRPr="00780326">
        <w:rPr>
          <w:rFonts w:ascii="Times New Roman" w:eastAsia="Tahoma" w:hAnsi="Times New Roman"/>
          <w:color w:val="000000"/>
          <w:spacing w:val="6"/>
          <w:sz w:val="24"/>
          <w:szCs w:val="24"/>
          <w:lang w:val="ru-RU" w:eastAsia="ru-RU" w:bidi="ru-RU"/>
        </w:rPr>
        <w:softHyphen/>
        <w:t>формационно-методических условий реализации основной об</w:t>
      </w:r>
      <w:r w:rsidRPr="00780326">
        <w:rPr>
          <w:rFonts w:ascii="Times New Roman" w:eastAsia="Tahoma" w:hAnsi="Times New Roman"/>
          <w:color w:val="000000"/>
          <w:spacing w:val="6"/>
          <w:sz w:val="24"/>
          <w:szCs w:val="24"/>
          <w:lang w:val="ru-RU" w:eastAsia="ru-RU" w:bidi="ru-RU"/>
        </w:rPr>
        <w:softHyphen/>
        <w:t>разовательной программы.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Профессиональное развитие и повышение квалификации педагогических работников. Основным условием формирования и наращивания необходимого и достаточного кадрового потенциала образовательной организации является обеспечение в соответствии с новыми образовательными реалиями и задачами адекватности системы непрерывного педагогического образования происходящим изменениям в системе образования в целом.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Непрерывность профессионального развития педагогических и иных работников образовательной организации, участвующих в разработке и реализации основной образовательной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характеризуется долей работников, повышающих квалификацию не реже одного раза в три года.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При этом могут быть использованы различные образовательные организации, имеющие соответствующую лицензию.</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Для достижения результатов основной образовательной программы в ходе ее реализации предполагается оценка качества и результативности деятельности педагогических работников с целью коррекции их деятельности, а также определения стимулирующей части фонда оплаты труда.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Ожидаемый результат повышения квалификации — профессиональная готовность работников образования к реализации ФГОС </w:t>
      </w:r>
      <w:r>
        <w:rPr>
          <w:rFonts w:ascii="Times New Roman" w:eastAsia="Times New Roman" w:hAnsi="Times New Roman"/>
          <w:sz w:val="24"/>
          <w:szCs w:val="24"/>
          <w:lang w:val="ru-RU" w:eastAsia="ru-RU"/>
        </w:rPr>
        <w:t>С</w:t>
      </w:r>
      <w:r w:rsidRPr="00780326">
        <w:rPr>
          <w:rFonts w:ascii="Times New Roman" w:eastAsia="Times New Roman" w:hAnsi="Times New Roman"/>
          <w:sz w:val="24"/>
          <w:szCs w:val="24"/>
          <w:lang w:val="ru-RU" w:eastAsia="ru-RU"/>
        </w:rPr>
        <w:t>ОО:</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обеспечение оптимального вхождения работников образования в систему ценностей современного образования;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освоение системы требований к структуре основной образовательной программы, результатам ее освоения и условиям реализации, а также системы оценки итогов образовательной деятельности обучающихся;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овладение учебно-методическими и информационно-методическими ресурсами, необходимыми для успешного решения задач ФГОС </w:t>
      </w:r>
      <w:r>
        <w:rPr>
          <w:rFonts w:ascii="Times New Roman" w:eastAsia="Times New Roman" w:hAnsi="Times New Roman"/>
          <w:sz w:val="24"/>
          <w:szCs w:val="24"/>
          <w:lang w:val="ru-RU" w:eastAsia="ru-RU"/>
        </w:rPr>
        <w:t>С</w:t>
      </w:r>
      <w:r w:rsidRPr="00780326">
        <w:rPr>
          <w:rFonts w:ascii="Times New Roman" w:eastAsia="Times New Roman" w:hAnsi="Times New Roman"/>
          <w:sz w:val="24"/>
          <w:szCs w:val="24"/>
          <w:lang w:val="ru-RU" w:eastAsia="ru-RU"/>
        </w:rPr>
        <w:t>ОО.</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Одним из важнейших механизмов обеспечения необходимого квалификационного уровня педагогических работников, участвующих в разработке и реализации основной образовательной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является система методической работы, обеспечивающая сопровождение деятельности педагогов на всех этапах реализации требований ФГОС </w:t>
      </w:r>
      <w:r>
        <w:rPr>
          <w:rFonts w:ascii="Times New Roman" w:eastAsia="Times New Roman" w:hAnsi="Times New Roman"/>
          <w:sz w:val="24"/>
          <w:szCs w:val="24"/>
          <w:lang w:val="ru-RU" w:eastAsia="ru-RU"/>
        </w:rPr>
        <w:t>С</w:t>
      </w:r>
      <w:r w:rsidRPr="00780326">
        <w:rPr>
          <w:rFonts w:ascii="Times New Roman" w:eastAsia="Times New Roman" w:hAnsi="Times New Roman"/>
          <w:sz w:val="24"/>
          <w:szCs w:val="24"/>
          <w:lang w:val="ru-RU" w:eastAsia="ru-RU"/>
        </w:rPr>
        <w:t xml:space="preserve">ОО.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Актуальные вопросы реализации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рассматриваются методическими объединениями, действующими в образовательной организации, а также методическими и учебно-методическими объединениями в сфере общего образования, действующими на муниципальном и региональном уровнях.</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Педагогическими работниками образовательной организации системно разрабатываются методические темы, отражающие их непрерывное профессиональное развитие. К числу методических тем, обеспечивающих необходимый уровень качества как учебной и методической документации, так и деятельности по реализации основной образовательной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относятся: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tbl>
      <w:tblPr>
        <w:tblW w:w="10010" w:type="dxa"/>
        <w:tblInd w:w="5" w:type="dxa"/>
        <w:tblLayout w:type="fixed"/>
        <w:tblCellMar>
          <w:top w:w="72" w:type="dxa"/>
          <w:left w:w="148" w:type="dxa"/>
          <w:right w:w="148" w:type="dxa"/>
        </w:tblCellMar>
        <w:tblLook w:val="04A0"/>
      </w:tblPr>
      <w:tblGrid>
        <w:gridCol w:w="538"/>
        <w:gridCol w:w="3291"/>
        <w:gridCol w:w="3260"/>
        <w:gridCol w:w="2921"/>
      </w:tblGrid>
      <w:tr w:rsidR="00780326" w:rsidRPr="00780326" w:rsidTr="00EF3977">
        <w:trPr>
          <w:trHeight w:val="1363"/>
        </w:trPr>
        <w:tc>
          <w:tcPr>
            <w:tcW w:w="538" w:type="dxa"/>
            <w:tcBorders>
              <w:top w:val="single" w:sz="4" w:space="0" w:color="181717"/>
              <w:left w:val="single" w:sz="4" w:space="0" w:color="181717"/>
              <w:bottom w:val="single" w:sz="4" w:space="0" w:color="181717"/>
              <w:right w:val="single" w:sz="4" w:space="0" w:color="181717"/>
            </w:tcBorders>
            <w:shd w:val="clear" w:color="auto" w:fill="auto"/>
            <w:vAlign w:val="center"/>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w:t>
            </w:r>
          </w:p>
        </w:tc>
        <w:tc>
          <w:tcPr>
            <w:tcW w:w="3291" w:type="dxa"/>
            <w:tcBorders>
              <w:top w:val="single" w:sz="4" w:space="0" w:color="181717"/>
              <w:left w:val="single" w:sz="4" w:space="0" w:color="181717"/>
              <w:bottom w:val="single" w:sz="4" w:space="0" w:color="181717"/>
              <w:right w:val="single" w:sz="4" w:space="0" w:color="181717"/>
            </w:tcBorders>
            <w:shd w:val="clear" w:color="auto" w:fill="auto"/>
            <w:vAlign w:val="center"/>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Методическая  тема</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 xml:space="preserve">Раздел  образовательной программы, связанный  </w:t>
            </w:r>
          </w:p>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с методической темой</w:t>
            </w:r>
          </w:p>
        </w:tc>
        <w:tc>
          <w:tcPr>
            <w:tcW w:w="2921" w:type="dxa"/>
            <w:tcBorders>
              <w:top w:val="single" w:sz="4" w:space="0" w:color="181717"/>
              <w:left w:val="single" w:sz="4" w:space="0" w:color="181717"/>
              <w:bottom w:val="single" w:sz="4" w:space="0" w:color="181717"/>
              <w:right w:val="single" w:sz="4" w:space="0" w:color="181717"/>
            </w:tcBorders>
            <w:shd w:val="clear" w:color="auto" w:fill="auto"/>
            <w:vAlign w:val="center"/>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 xml:space="preserve">ФИО педагога, разрабатывающего  </w:t>
            </w:r>
          </w:p>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методическую тему</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Развитие творческой активности учащихся на уроках и во внеурочное время с применением информационных технологий</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Чертыковцева Татьяна Валерьевна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2.</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Активизация познавательной деятельности учащихся на уроках математики</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Активизация познавательной деятельности – сознательное, целенаправленное выполнение умственной или физической работы, необходимой для овладения знаниями, умениями и навыками. (Разделы: целевой и организационный)</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Пятакова Ирина Петровна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3.</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Работа с текстом как средство формирования коммуникативной компетенции учащихся</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Активизация познавательной деятельности – сознательное, целенаправленное выполнение умственной или физической работы, необходимой для овладения знаниями, умениями и навыками</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Чаусова Жанна Борисовна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4.</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Развитие профессиональной компетентности педагогов по формированию функциональной грамотности обучающихся</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 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Ивонина Ольга Михайловна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5</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Приемы формирования читательской грамотности в 6-8 классах</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 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Муртазина Елена Вячеславовна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6</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Формирование функциональной грамотности обучающихся  на примерах практико-щриентированных задач формата ОГЭ</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Погорелова Анна Викторовна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7</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Приемы формирования читательской грамотности в 8-9 классах на уроках обществознания</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Гадалашева Ирина Степановна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8</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Использование ЦОР по формированию ЕНГ</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 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Полекова Марина Анатольевна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9</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Формирование позитивной мотивации на здоровый образ жизни школьников на уроках биологии и химии</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Байжанова Зульфия Таллгатовна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10</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Развитие ЕНГ у обучающихся  7 класса на уроке географии через использование контекстных заданий</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Скороварова Ольга Сергеевна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11</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Формирование навыков самостоятельной работы у учащихся на уроках английского языка</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Скачкова Елена Александровна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12</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Формирование функциональной грамотности обучающихся  на уроках  английского языка</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Полтавская Кристина Павловна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13</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Практика формирования глобальных компетенций при обучении аенлийскому языку</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Куценко Анастасия Юрьевна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14</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Формирование функциональной грамотности обучающихся  на уроках информатики</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Ивонин Алексей Олегович</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15</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Повышение уровня психологической и профессиональной готовности педагогов общеобразовательной школы к работе  в условиях инклюзивного образования</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Майорова Оксана Владимировна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16</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Формирование мотивации двигательной активности обучающихся на уроках физического воспитания</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Полтавский Григорий Александрович</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17</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Организация виртуальных экскурсий как одно из направлений формирования глобальных компетенций школьников</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Краутер Галина Дмитриевна</w:t>
            </w:r>
          </w:p>
        </w:tc>
      </w:tr>
      <w:tr w:rsidR="00780326" w:rsidRPr="00780326" w:rsidTr="00EF3977">
        <w:trPr>
          <w:trHeight w:val="361"/>
        </w:trPr>
        <w:tc>
          <w:tcPr>
            <w:tcW w:w="538"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18</w:t>
            </w:r>
          </w:p>
        </w:tc>
        <w:tc>
          <w:tcPr>
            <w:tcW w:w="329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Проектная деятельность как средство развития творческих способностей и креативного мышления школьников</w:t>
            </w:r>
          </w:p>
        </w:tc>
        <w:tc>
          <w:tcPr>
            <w:tcW w:w="32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Информационно-методические условия реализации программы среднего основного образования</w:t>
            </w:r>
          </w:p>
        </w:tc>
        <w:tc>
          <w:tcPr>
            <w:tcW w:w="2921"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Ленков Святослав Викторович</w:t>
            </w:r>
          </w:p>
        </w:tc>
      </w:tr>
    </w:tbl>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p w:rsidR="00780326" w:rsidRPr="00780326" w:rsidRDefault="00780326" w:rsidP="00780326">
      <w:pPr>
        <w:widowControl/>
        <w:spacing w:after="0" w:line="240" w:lineRule="auto"/>
        <w:ind w:firstLine="709"/>
        <w:jc w:val="both"/>
        <w:rPr>
          <w:rFonts w:ascii="Times New Roman" w:eastAsia="Times New Roman" w:hAnsi="Times New Roman"/>
          <w:b/>
          <w:sz w:val="24"/>
          <w:szCs w:val="24"/>
          <w:lang w:val="ru-RU" w:eastAsia="ru-RU"/>
        </w:rPr>
      </w:pPr>
      <w:r w:rsidRPr="00780326">
        <w:rPr>
          <w:rFonts w:ascii="Times New Roman" w:eastAsia="Times New Roman" w:hAnsi="Times New Roman"/>
          <w:b/>
          <w:sz w:val="24"/>
          <w:szCs w:val="24"/>
          <w:lang w:val="ru-RU" w:eastAsia="ru-RU"/>
        </w:rPr>
        <w:t xml:space="preserve">3.4.2. Описание психолого-педагогических условий  реализации основной образовательной программы  </w:t>
      </w:r>
      <w:r w:rsidR="00EC4BC0" w:rsidRPr="00EC4BC0">
        <w:rPr>
          <w:rFonts w:ascii="Times New Roman" w:eastAsia="Times New Roman" w:hAnsi="Times New Roman"/>
          <w:b/>
          <w:bCs/>
          <w:sz w:val="24"/>
          <w:szCs w:val="24"/>
          <w:lang w:val="ru-RU" w:eastAsia="ru-RU"/>
        </w:rPr>
        <w:t>среднего</w:t>
      </w:r>
      <w:r w:rsidRPr="00780326">
        <w:rPr>
          <w:rFonts w:ascii="Times New Roman" w:eastAsia="Times New Roman" w:hAnsi="Times New Roman"/>
          <w:b/>
          <w:sz w:val="24"/>
          <w:szCs w:val="24"/>
          <w:lang w:val="ru-RU" w:eastAsia="ru-RU"/>
        </w:rPr>
        <w:t xml:space="preserve"> общего образования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Психолого-педагогические условия, созданные в МОАУ «СОШ</w:t>
      </w:r>
      <w:r>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 xml:space="preserve">№50 г. Орска им. В.П.Поляничко», обеспечивают исполнение требований федеральных государственных образовательных стандартов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к психолого-педагогическим условиям реализации основной образовательной программы основного общего образования, в частности: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w:t>
      </w:r>
      <w:r w:rsidRPr="00780326">
        <w:rPr>
          <w:rFonts w:ascii="Times New Roman" w:eastAsia="Times New Roman" w:hAnsi="Times New Roman"/>
          <w:sz w:val="24"/>
          <w:szCs w:val="24"/>
          <w:lang w:val="ru-RU" w:eastAsia="ru-RU"/>
        </w:rPr>
        <w:tab/>
        <w:t>обеспечивает преемственность содержания и форм организации образовательной деятельности при реализации образовательных программ начального образования, основного общего и среднего общего образования;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2)</w:t>
      </w:r>
      <w:r w:rsidRPr="00780326">
        <w:rPr>
          <w:rFonts w:ascii="Times New Roman" w:eastAsia="Times New Roman" w:hAnsi="Times New Roman"/>
          <w:sz w:val="24"/>
          <w:szCs w:val="24"/>
          <w:lang w:val="ru-RU" w:eastAsia="ru-RU"/>
        </w:rPr>
        <w:tab/>
        <w:t>способствует социально-психологической адаптации обучающихся к условиям Организации с учетом специфики их возрастного психофизиологического развития, включая особенности адаптации к социальной среде;</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3)</w:t>
      </w:r>
      <w:r w:rsidRPr="00780326">
        <w:rPr>
          <w:rFonts w:ascii="Times New Roman" w:eastAsia="Times New Roman" w:hAnsi="Times New Roman"/>
          <w:sz w:val="24"/>
          <w:szCs w:val="24"/>
          <w:lang w:val="ru-RU" w:eastAsia="ru-RU"/>
        </w:rPr>
        <w:tab/>
        <w:t>формирование и развитие психолого-педагогической компетентности работников Организации и родителей (законных представителей) несовершеннолетних обучающихся;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4)</w:t>
      </w:r>
      <w:r w:rsidRPr="00780326">
        <w:rPr>
          <w:rFonts w:ascii="Times New Roman" w:eastAsia="Times New Roman" w:hAnsi="Times New Roman"/>
          <w:sz w:val="24"/>
          <w:szCs w:val="24"/>
          <w:lang w:val="ru-RU" w:eastAsia="ru-RU"/>
        </w:rPr>
        <w:tab/>
        <w:t>профилактику формирования у обучающихся девиантных форм поведения, агрессии и повышенной тревожности.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В образовательной организации психолого-педагогическое сопровождение реализации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осуществляется квалифицированными специалистами: — педагогом-психологом (указать количество при наличии);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учителем-логопедом (указать количество при наличии);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учителем-дефектологом (указать количество при наличии); — тьюторами (указать количество при наличии);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социальным педагогом (указать количество при наличии).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В процессе реализации основной образовательной программы </w:t>
      </w:r>
      <w:r>
        <w:rPr>
          <w:rFonts w:ascii="Times New Roman" w:eastAsia="Times New Roman" w:hAnsi="Times New Roman"/>
          <w:sz w:val="24"/>
          <w:szCs w:val="24"/>
          <w:lang w:val="ru-RU" w:eastAsia="ru-RU"/>
        </w:rPr>
        <w:t xml:space="preserve"> среднего</w:t>
      </w:r>
      <w:r w:rsidRPr="00780326">
        <w:rPr>
          <w:rFonts w:ascii="Times New Roman" w:eastAsia="Times New Roman" w:hAnsi="Times New Roman"/>
          <w:sz w:val="24"/>
          <w:szCs w:val="24"/>
          <w:lang w:val="ru-RU" w:eastAsia="ru-RU"/>
        </w:rPr>
        <w:t xml:space="preserve"> общего образования образовательной организацией обеспечивается психолого-педагогическое сопровождение участников образовательных отношений посредством системной деятельности и отдельных мероприятий, обеспечивающих:</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формирование и развитие психолого-педагогической компетентности;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сохранение и укрепление психологического благополучия и психического здоровья обучающихся;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поддержка и сопровождение детско-родительских отношений; — формирование ценности здоровья и безопасного образа жизни;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дифференциация и индивидуализация обучения и воспитания с учетом особенностей когнитивного и эмоционального развития обучающихся;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мониторинг возможностей и способностей обучающихся, выявление, поддержка и сопровождение одаренных детей, обучающихся с ОВЗ;</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создание условий для последующего профессионального самоопределения;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формирование коммуникативных навыков в разновозрастной среде и среде сверстников;</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поддержка детских объединений, ученического самоуправления;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формирование психологической культуры поведения в информационной среде;</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развитие психологической культуры в области использования ИКТ;</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В процессе реализации основной образовательной программы осуществляется индивидуальное психолого-педагогическое сопровождение всех участников образовательных отношений, в том числе:</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обучающихся, испытывающих трудности в освоении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развитии и социальной адаптации (указать при наличии);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обучающихся, проявляющих индивидуальные способности, и одаренных (указать при наличии);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обучающихся с ОВЗ (указать при наличии);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педагогических, учебно-вспомогательных и иных работников образовательной организации, обеспечивающих реализацию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(указать при наличии);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родителей (законных представителей) несовершеннолетних обучающихся (указать при наличии).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Психолого-педагогическая поддержка участников образовательных отношений реализуется диверсифицировано, на уровне образовательной организации, классов, групп, а также на индивидуальном уровне.</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психолого-педагогического сопровождения как:</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диагностика, направленная на определение особенностей статуса обучающегося, которая может проводиться на этапе перехода ученика на следующий уровень образования и в конце каждого учебного года;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(краткое описание диагностических процедур, методик, графика проведения — при наличии)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консультирование педагогов и родителей, которое осуществляется учителем и психологом с учетом результатов диагностики, а также администрацией образовательной организации;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(расписание консультаций и сотрудников, уполномоченных их проводить)</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профилактика, экспертиза, развивающая работа, просвещение, коррекционная работа, осуществляемая в течение всего учебного времени.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(план-график проведения мероприятий — при наличии)</w:t>
      </w:r>
    </w:p>
    <w:p w:rsidR="00780326" w:rsidRPr="00780326" w:rsidRDefault="00780326" w:rsidP="00780326">
      <w:pPr>
        <w:widowControl/>
        <w:spacing w:after="0" w:line="240" w:lineRule="auto"/>
        <w:ind w:firstLine="709"/>
        <w:jc w:val="both"/>
        <w:rPr>
          <w:rFonts w:ascii="Times New Roman" w:eastAsia="Times New Roman" w:hAnsi="Times New Roman"/>
          <w:b/>
          <w:sz w:val="24"/>
          <w:szCs w:val="24"/>
          <w:lang w:val="ru-RU" w:eastAsia="ru-RU"/>
        </w:rPr>
      </w:pPr>
      <w:r w:rsidRPr="00780326">
        <w:rPr>
          <w:rFonts w:ascii="Times New Roman" w:eastAsia="Times New Roman" w:hAnsi="Times New Roman"/>
          <w:b/>
          <w:sz w:val="24"/>
          <w:szCs w:val="24"/>
          <w:lang w:val="ru-RU" w:eastAsia="ru-RU"/>
        </w:rPr>
        <w:t>3.</w:t>
      </w:r>
      <w:r>
        <w:rPr>
          <w:rFonts w:ascii="Times New Roman" w:eastAsia="Times New Roman" w:hAnsi="Times New Roman"/>
          <w:b/>
          <w:sz w:val="24"/>
          <w:szCs w:val="24"/>
          <w:lang w:val="ru-RU" w:eastAsia="ru-RU"/>
        </w:rPr>
        <w:t>5</w:t>
      </w:r>
      <w:r w:rsidRPr="00780326">
        <w:rPr>
          <w:rFonts w:ascii="Times New Roman" w:eastAsia="Times New Roman" w:hAnsi="Times New Roman"/>
          <w:b/>
          <w:sz w:val="24"/>
          <w:szCs w:val="24"/>
          <w:lang w:val="ru-RU" w:eastAsia="ru-RU"/>
        </w:rPr>
        <w:t xml:space="preserve">.3. Финансово-экономические условия реализации образовательной программы </w:t>
      </w:r>
      <w:r>
        <w:rPr>
          <w:rFonts w:ascii="Times New Roman" w:eastAsia="Times New Roman" w:hAnsi="Times New Roman"/>
          <w:b/>
          <w:sz w:val="24"/>
          <w:szCs w:val="24"/>
          <w:lang w:val="ru-RU" w:eastAsia="ru-RU"/>
        </w:rPr>
        <w:t>среднего</w:t>
      </w:r>
      <w:r w:rsidRPr="00780326">
        <w:rPr>
          <w:rFonts w:ascii="Times New Roman" w:eastAsia="Times New Roman" w:hAnsi="Times New Roman"/>
          <w:b/>
          <w:sz w:val="24"/>
          <w:szCs w:val="24"/>
          <w:lang w:val="ru-RU" w:eastAsia="ru-RU"/>
        </w:rPr>
        <w:t xml:space="preserve"> общего образования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Финансовое обеспечение реализации образовательной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опирается на исполнение расходных обязательств, обеспечивающих государственные гарантии прав на получение общедоступного и бесплатного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Объем действующих расходных обязательств отражается в государственном задании образовательной организации.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Государственное задание устанавливает показатели, характеризующие качество и (или) объем (содержание) государственной услуги (работы), а также порядок ее оказания (выполнения).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Финансовое обеспечение реализации образовательной программы </w:t>
      </w:r>
      <w:r w:rsidR="00EC4BC0">
        <w:rPr>
          <w:rFonts w:ascii="Times New Roman" w:eastAsia="Times New Roman" w:hAnsi="Times New Roman"/>
          <w:sz w:val="24"/>
          <w:szCs w:val="24"/>
          <w:lang w:val="ru-RU" w:eastAsia="ru-RU"/>
        </w:rPr>
        <w:t>среднего</w:t>
      </w:r>
      <w:r w:rsidR="00EC4BC0" w:rsidRPr="00780326">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общего образования бюджетного (автономного) учреждения осуществляется исходя из расходных обязательств на основе государственного (муниципального) задания по оказанию государственных (муниципальных) образовательных услуг, казенного учреждения — на основании бюджетной сметы.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Обеспечение государственных гарантий реализации прав на получение общедоступного и бесплатного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в общеобразовательных организациях осуществляется в соответствии с нормативами, определяемыми органами государственной власти субъектов Российской Федерации.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При этом формирование и утверждение нормативов финансирования государственной (муниципальной) услуги по реализации программ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в том числе адаптированных, осуществляются в соответствии с общими требованиями к определению нормативных затрат на оказание государственных (муниципальных) услуг в сфере дошкольного, начального общего, основного общего, среднего общего,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при расчете объема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Норматив затрат на реализацию образовательной программы </w:t>
      </w:r>
      <w:r>
        <w:rPr>
          <w:rFonts w:ascii="Times New Roman" w:eastAsia="Times New Roman" w:hAnsi="Times New Roman"/>
          <w:sz w:val="24"/>
          <w:szCs w:val="24"/>
          <w:lang w:val="ru-RU" w:eastAsia="ru-RU"/>
        </w:rPr>
        <w:t xml:space="preserve"> среднего</w:t>
      </w:r>
      <w:r w:rsidRPr="00780326">
        <w:rPr>
          <w:rFonts w:ascii="Times New Roman" w:eastAsia="Times New Roman" w:hAnsi="Times New Roman"/>
          <w:sz w:val="24"/>
          <w:szCs w:val="24"/>
          <w:lang w:val="ru-RU" w:eastAsia="ru-RU"/>
        </w:rPr>
        <w:t xml:space="preserve"> общего образования — гарантированный минимально допустимый объем финансовых средств в год в расчете на одного обучающегося, необходимый для реализации образовательной программы </w:t>
      </w:r>
      <w:r w:rsidR="00EC4BC0">
        <w:rPr>
          <w:rFonts w:ascii="Times New Roman" w:eastAsia="Times New Roman" w:hAnsi="Times New Roman"/>
          <w:sz w:val="24"/>
          <w:szCs w:val="24"/>
          <w:lang w:val="ru-RU" w:eastAsia="ru-RU"/>
        </w:rPr>
        <w:t>среднего</w:t>
      </w:r>
      <w:r w:rsidR="00EC4BC0" w:rsidRPr="00780326">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общего образования, включает:</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расходы на оплату труда работников, участвующих в разработке и реализации образовательной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расходы на приобретение учебников и учебных пособий, средств обучения;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прочие расходы (за исключением расходов на содержание зданий и оплату коммунальных услуг, осуществляемых из местных бюджетов).</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Нормативные затраты на оказание государственной или муниципальной услуги в сфере образования определяются по каждому виду и направленности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ОВЗ,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законодательством особенностей организации и осуществления образовательной деятельности (для различных категорий обучающихся),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законодательством.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Органы местного самоуправления вправе осуществлять за счет средств местных бюджетов финансовое обеспечение предоставления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муниципальными общеобразовательными организациями в части расходов на оплату труда работников, реализующих образовательную программу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расходов на приобретение учебников и учебных пособий, средств обучения, игр, игрушек сверх норматива финансового обеспечения, определенного субъектом Российской Федерации.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В соответствии с расходными обязательствами органов местного самоуправления по организации предоставления общего образования в расходы местных бюджетов включаются расходы, связанные с организацией подвоза обучающихся к образовательным организациям и развитием сетевого взаимодействия для реализации основной образовательной программы общего образования (при наличии этих расходов).</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МОАУ «СОШ</w:t>
      </w:r>
      <w:r>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№50 г. Орска им. В.П.Поляничко»</w:t>
      </w:r>
      <w:r>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 xml:space="preserve">самостоятельно принимает решение в части направления и расходования средств государственного (муниципального) задания. И самостоятельно определяет долю средств, направляемых на оплату труда и иные нужды, необходимые для выполнения государственного задания, придерживаясь при этом принципа соответствия структуры направления и расходования бюджетных средств в бюджете организации — структуре норматива затрат на реализацию образовательной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(заработная плата с начислениями, прочие текущие расходы на обеспечение материальных затрат, непосредственно связанных с учебной деятельностью общеобразовательных организаций).</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При разработке программы МОАУ «СОШ</w:t>
      </w:r>
      <w:r w:rsidR="00EC4BC0">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 xml:space="preserve">№50 г. Орска им. В.П.Поляничко» в части обучения детей с ОВЗ финансовое обеспечение реализации образовательной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для детей с ОВЗ учитывает расходы необходимые для создания специальных условий для коррекции нарушений развития.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Нормативные затраты на оказание государственных (муниципальных) услуг включают в себя затраты на оплату труда педагогических работников с учетом обеспечения уровня средней заработной платы педагогических работников за выполняемую ими учебную (преподавательскую) работу и другую работу, определяемого в соответствии с Указами Президента Российской Федерации, нормативно-правовыми актами Правительства Российской Федерации, органов государственной власти субъектов Российской Федерации, органов местного самоуправления. Расходы на оплату труда педагогических работников муниципальных общеобразовательных организаций, включаемые органами государственной власти субъектов Российской Федерации в нормативы финансового обеспечения, не могут быть ниже уровня, соответствующего средней заработной плате в соответствующем субъекте Российской Федерации, на территории которого расположены общеобразовательные организации.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В связи с требованиями ФГОС </w:t>
      </w:r>
      <w:r>
        <w:rPr>
          <w:rFonts w:ascii="Times New Roman" w:eastAsia="Times New Roman" w:hAnsi="Times New Roman"/>
          <w:sz w:val="24"/>
          <w:szCs w:val="24"/>
          <w:lang w:val="ru-RU" w:eastAsia="ru-RU"/>
        </w:rPr>
        <w:t>С</w:t>
      </w:r>
      <w:r w:rsidRPr="00780326">
        <w:rPr>
          <w:rFonts w:ascii="Times New Roman" w:eastAsia="Times New Roman" w:hAnsi="Times New Roman"/>
          <w:sz w:val="24"/>
          <w:szCs w:val="24"/>
          <w:lang w:val="ru-RU" w:eastAsia="ru-RU"/>
        </w:rPr>
        <w:t>ОО при расчете регионального норматива должны учитываться затраты рабочего времени педагогических работников образовательных организаций на урочную и внеурочную деятельность.</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Формирование фонда оплаты труда образовательной организации осуществляется в пределах объема средств образовательной организации на текущий финансовый год, установленного в соответствии с нормативами финансового обеспечения, определенными органами государственной власти субъекта Российской Федерации, количеством обучающихся, соответствующими поправочными коэффициентами (при их наличии) и локальным нормативным актом образовательной организации, устанавливающим положение об оплате труда работников образовательной организации.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Размеры, порядок и условия осуществления стимулирующих выплат определяются локальными нормативными актами образовательной организации. В локальных нормативных актах о стимулирующих выплатах определены критерии и показатели результативности и качества деятельности и результатов, разработанные в соответствии с требованиями ФГОС к результатам освоения образовательной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В них включаются: динамика учебных достижений обучающихся, активность их участия во внеурочной деятельности; использование учителями современных педагогических технологий, в том числе здоровьесберегающих; участие в методической работе, распространение передового педагогического опыта; повышение уровня профессионального мастерства и др.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Образовательная организация самостоятельно определяет:</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соотношение базовой и стимулирующей части фонда оплаты труда;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соотношение фонда оплаты труда руководящего, педагогического, инженерно-технического, административно-хо зяй ствен но го, производственного, учебно-вспомогательного и иного персонала;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соотношение общей и специальной частей внутри базовой части фонда оплаты труда;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порядок распределения стимулирующей части фонда оплаты труда в соответствии с региональными и муниципальными нормативными правовыми актами.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В распределении стимулирующей части фонда оплаты труда учитывается мнение коллегиальных органов управления образовательной организации (например, Общественного совета образовательной организации), выборного органа первичной профсоюзной организации.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При реализации основной образовательной программы с привлечением ресурсов иных организаций на условиях сетевого взаимодействия действует механизм финансового обеспечения образовательной организацией и организациями дополнительного образования детей, а также другими социальными партнерами, организующими внеурочную деятельность обучающихся, и отражает его в своих локальных нормативных актах.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Взаимодействие осуществляется: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на основе соглашений и договоров о сетевой форме реализации образовательных программ на проведение занятий в рамках кружков, секций, клубов и др. по различным направлениям внеурочной деятельности на базе образовательной организации (организации дополнительного образования, клуба, спортивного комплекса и др.);</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за счет выделения ставок педагогов дополнительного образования, которые обеспечивают реализацию для обучающихся образовательной организации широкого спектра программ внеурочной деятельности.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Календарный учебный график реализации образовательной программы, примерные условия образовательной деятельности, включая примерные расчеты нормативных затрат оказания государственных услуг по реализации образовательной программы в соответствии с Федеральным законом № 273-ФЗ «Об образовании в Российской Федерации» (ст. 2, п. 10).</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Расчет нормативных затрат оказания государственных услуг по реализации образовательной программы </w:t>
      </w:r>
      <w:r w:rsidR="00EC4BC0">
        <w:rPr>
          <w:rFonts w:ascii="Times New Roman" w:eastAsia="Times New Roman" w:hAnsi="Times New Roman"/>
          <w:sz w:val="24"/>
          <w:szCs w:val="24"/>
          <w:lang w:val="ru-RU" w:eastAsia="ru-RU"/>
        </w:rPr>
        <w:t>среднего</w:t>
      </w:r>
      <w:r w:rsidR="00EC4BC0" w:rsidRPr="00780326">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общего образования соответствует нормативным затратам, определенным Приказом Министерства просвещения Российской Федерации от 20 ноября 2018 г. № 235 «Об утверждении общих требований к определению нормативных затрат на оказание государственных (муниципальных) услуг в сфере дошкольного, начального общего, основного общего, среднего общего,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при расчете объема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 (зарегистрирован Министерством юстиции Российской Федерации 11 декабря 2018 г., регистрационный № 52960)</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Расчет нормативных затрат оказания государственных услуг по реализации образовательной программы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определяет нормативные затраты субъекта Российской Федерации (муниципального образования), связанные с оказанием государственными (муниципальными) организациями, осуществляющими образовательную деятельность, государственных услуг по реализации образовательных программ в соответствии с Федеральным законом «Об образовании в Российской Федерации» (ст. 2, п. 10).</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Финансовое обеспечение оказания государственных услуг осуществляется в пределах бюджетных ассигнований, предусмотренных организации на очередной финансовый год.</w:t>
      </w:r>
    </w:p>
    <w:p w:rsidR="00780326" w:rsidRPr="00780326" w:rsidRDefault="00780326" w:rsidP="00780326">
      <w:pPr>
        <w:widowControl/>
        <w:spacing w:after="0" w:line="240" w:lineRule="auto"/>
        <w:ind w:firstLine="709"/>
        <w:jc w:val="center"/>
        <w:rPr>
          <w:rFonts w:ascii="Times New Roman" w:eastAsia="Times New Roman" w:hAnsi="Times New Roman"/>
          <w:b/>
          <w:sz w:val="24"/>
          <w:szCs w:val="24"/>
          <w:lang w:val="ru-RU" w:eastAsia="ru-RU"/>
        </w:rPr>
      </w:pPr>
    </w:p>
    <w:p w:rsidR="00780326" w:rsidRPr="00780326" w:rsidRDefault="00780326" w:rsidP="00780326">
      <w:pPr>
        <w:widowControl/>
        <w:spacing w:after="0" w:line="240" w:lineRule="auto"/>
        <w:ind w:firstLine="709"/>
        <w:jc w:val="center"/>
        <w:rPr>
          <w:rFonts w:ascii="Times New Roman" w:eastAsia="Times New Roman" w:hAnsi="Times New Roman"/>
          <w:b/>
          <w:sz w:val="24"/>
          <w:szCs w:val="24"/>
          <w:lang w:val="ru-RU" w:eastAsia="ru-RU"/>
        </w:rPr>
      </w:pPr>
      <w:r w:rsidRPr="00780326">
        <w:rPr>
          <w:rFonts w:ascii="Times New Roman" w:eastAsia="Times New Roman" w:hAnsi="Times New Roman"/>
          <w:b/>
          <w:sz w:val="24"/>
          <w:szCs w:val="24"/>
          <w:lang w:val="ru-RU" w:eastAsia="ru-RU"/>
        </w:rPr>
        <w:t xml:space="preserve">Материально-техническое и учебно-методическое обеспечение программы </w:t>
      </w:r>
      <w:r w:rsidR="00EC4BC0">
        <w:rPr>
          <w:rFonts w:ascii="Times New Roman" w:eastAsia="Times New Roman" w:hAnsi="Times New Roman"/>
          <w:sz w:val="24"/>
          <w:szCs w:val="24"/>
          <w:lang w:val="ru-RU" w:eastAsia="ru-RU"/>
        </w:rPr>
        <w:t>среднего</w:t>
      </w:r>
      <w:r w:rsidR="00EC4BC0" w:rsidRPr="00780326">
        <w:rPr>
          <w:rFonts w:ascii="Times New Roman" w:eastAsia="Times New Roman" w:hAnsi="Times New Roman"/>
          <w:b/>
          <w:sz w:val="24"/>
          <w:szCs w:val="24"/>
          <w:lang w:val="ru-RU" w:eastAsia="ru-RU"/>
        </w:rPr>
        <w:t xml:space="preserve"> </w:t>
      </w:r>
      <w:r w:rsidRPr="00780326">
        <w:rPr>
          <w:rFonts w:ascii="Times New Roman" w:eastAsia="Times New Roman" w:hAnsi="Times New Roman"/>
          <w:b/>
          <w:sz w:val="24"/>
          <w:szCs w:val="24"/>
          <w:lang w:val="ru-RU" w:eastAsia="ru-RU"/>
        </w:rPr>
        <w:t>общего образования</w:t>
      </w:r>
    </w:p>
    <w:p w:rsidR="00780326" w:rsidRPr="00780326" w:rsidRDefault="00780326" w:rsidP="00780326">
      <w:pPr>
        <w:widowControl/>
        <w:spacing w:after="0" w:line="240" w:lineRule="auto"/>
        <w:ind w:firstLine="709"/>
        <w:jc w:val="both"/>
        <w:rPr>
          <w:rFonts w:ascii="Times New Roman" w:eastAsia="Times New Roman" w:hAnsi="Times New Roman"/>
          <w:b/>
          <w:sz w:val="24"/>
          <w:szCs w:val="24"/>
          <w:lang w:val="ru-RU" w:eastAsia="ru-RU"/>
        </w:rPr>
      </w:pPr>
      <w:r w:rsidRPr="00780326">
        <w:rPr>
          <w:rFonts w:ascii="Times New Roman" w:eastAsia="Times New Roman" w:hAnsi="Times New Roman"/>
          <w:b/>
          <w:sz w:val="24"/>
          <w:szCs w:val="24"/>
          <w:lang w:val="ru-RU" w:eastAsia="ru-RU"/>
        </w:rPr>
        <w:t xml:space="preserve">Информационно-образовательная среда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Информационно-образовательная среда (ИОС) является открытой педагогической системой, сформированной на основе разнообразных информационных образовательных ресурсов, современных информационно-телекоммуникационных средств и педагогических технологий, гарантирующих безопасность и охрану здоровья участников образовательного процесса, обеспечивающих достижение целей </w:t>
      </w:r>
      <w:r w:rsidR="00EC4BC0">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его высокое качество, личностное развитие обучающихся.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Основными компонентами ИОС образовательной организации являются: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учебно-методические комплекты по всем учебным предметам на государственном языке Российской Федерации (языке реализации основной образовательной программы </w:t>
      </w:r>
      <w:r w:rsidR="00EC4BC0">
        <w:rPr>
          <w:rFonts w:ascii="Times New Roman" w:eastAsia="Times New Roman" w:hAnsi="Times New Roman"/>
          <w:sz w:val="24"/>
          <w:szCs w:val="24"/>
          <w:lang w:val="ru-RU" w:eastAsia="ru-RU"/>
        </w:rPr>
        <w:t>среднего</w:t>
      </w:r>
      <w:r w:rsidR="00EC4BC0" w:rsidRPr="00780326">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общего образования), из расчета не менее одного учебника по учебному предмету обязательной части учебного плана на одного обучающегося;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фонд дополнительной литературы (художественная и научно-популярная литература, справочно-библиографические и периодические издания);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учебно-наглядные пособия (средства натурного фонда, модели, печатные, экранно-звуковые средства, мультимедийные средства);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информационно-образовательные ресурсы Интернета;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информационно-телекоммуникационная инфраструктура;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технические средства, обеспечивающие функционирование информационно-образовательной среды;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программные инструменты, обеспечивающие функционирование информационно-образовательной среды;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служба технической поддержки функционирования информационно-образовательной среды.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ИОС образовательной организации предоставляет для участников образовательного процесса возможность: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достижения обучающимися планируемых результатов освоения ООП </w:t>
      </w:r>
      <w:r>
        <w:rPr>
          <w:rFonts w:ascii="Times New Roman" w:eastAsia="Times New Roman" w:hAnsi="Times New Roman"/>
          <w:sz w:val="24"/>
          <w:szCs w:val="24"/>
          <w:lang w:val="ru-RU" w:eastAsia="ru-RU"/>
        </w:rPr>
        <w:t>С</w:t>
      </w:r>
      <w:r w:rsidRPr="00780326">
        <w:rPr>
          <w:rFonts w:ascii="Times New Roman" w:eastAsia="Times New Roman" w:hAnsi="Times New Roman"/>
          <w:sz w:val="24"/>
          <w:szCs w:val="24"/>
          <w:lang w:val="ru-RU" w:eastAsia="ru-RU"/>
        </w:rPr>
        <w:t>ОО, в том числе адаптированной для обучающихся с ограниченными возможностями здоровья (ОВЗ);</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развития личности, удовлетворения познавательных интересов, самореализации обучающихся, в том числе одаренных и талантливых, через организацию учебной и внеурочной деятельности, социальных практик, включая общественно-по лезную деятельность, профессиональной пробы, практическую подготовку, систему кружков, клубов, секций, студий с использованием возможностей организаций дополнительного образования, культуры и спорта, профессиональных образовательных организаций и социальных партнеров в профессионально-производственном окружении;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формирования функциональной грамотности обучающихся, включающей овладение ключевыми компетенциями, составляющими основу дальнейшего успешного образования и ориентации в мире профессий;</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формирования социокультурных и духовно-нравственных ценностей обучающихся, основ их гражданственности, российской гражданской идентичности и социально-профессиональных ориентаций;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индивидуализации процесса образования посредством проектирования и реализации индивидуальных образовательных планов обучающихся, обеспечения их эффективной самостоятельной работы при поддержке педагогических работников;</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включения обучающихся в процесс преобразования социальной среды населенного пункта, формирования у них лидерских качеств, опыта социальной деятельности, реализации социальных проектов и программ, в том числе в качестве волонтеров;</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формирования у обучающихся опыта самостоятельной образовательной и общественной деятельности;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формирования у обучающихся экологической грамотности, навыков здорового и безопасного для человека и окружающей его среды образа жизни;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использования в образовательной деятельности современных образовательных технологий, направленных в том числе на воспитание обучающихся;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обновления содержания программы </w:t>
      </w:r>
      <w:r w:rsidR="00EC4BC0">
        <w:rPr>
          <w:rFonts w:ascii="Times New Roman" w:eastAsia="Times New Roman" w:hAnsi="Times New Roman"/>
          <w:sz w:val="24"/>
          <w:szCs w:val="24"/>
          <w:lang w:val="ru-RU" w:eastAsia="ru-RU"/>
        </w:rPr>
        <w:t>среднего</w:t>
      </w:r>
      <w:r w:rsidR="00EC4BC0" w:rsidRPr="00780326">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общего образования, методик и технологий ее реализации в соответствии с динамикой развития системы образования, запросов обучающихся и их родителей (законных представителей) с учетом особенностей развития субъекта Российской Федерации;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эффективного использования профессионального и творческого потенциала педагогических и руководящих работников организации, повышения их профессиональной, коммуникативной, информационной и правовой компетентности;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эффективного управления организацией с использованием ИКТ, современных механизмов финансирования.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Электронная информационно-образовательная среда организации обеспечивает:</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доступ к учебным планам, рабочим программам, электронным учебным изданиям и электронным образовательным ресурсам, указанным в рабочих программах посредством сайта (портала) образовательной организации: (указывается сайт (портал), где размещена соответствующая информация);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формирование и хранение электронного портфолио обучающегося, в том числе его работ и оценок за эти работы;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фиксацию и хранение информации о ходе образовательного процесса, результатов промежуточной аттестации и результатов освоения программы </w:t>
      </w:r>
      <w:r w:rsidR="0050496B">
        <w:rPr>
          <w:rFonts w:ascii="Times New Roman" w:eastAsia="Times New Roman" w:hAnsi="Times New Roman"/>
          <w:sz w:val="24"/>
          <w:szCs w:val="24"/>
          <w:lang w:val="ru-RU" w:eastAsia="ru-RU"/>
        </w:rPr>
        <w:t>среднего</w:t>
      </w:r>
      <w:r w:rsidR="0050496B" w:rsidRPr="00780326">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общего образования;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проведение учебных занятий, процедуры оценки результатов обучения, реализация которых предусмотрена с применением электронного обучения, дистанционных образовательных технологий;</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взаимодействие между участниками образовательного процесса, в том числе синхронные и (или) асинхронные взаимодействия посредством Интернета.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Электронная информационно-образовательная среда позволяет обучающимся осуществить: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поиск и получение информации в локальной сети организации и Глобальной сети — Интернете в соответствии с учебной задачей;</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обработку информации для выступления с аудио-, видео- и графическим сопровождением;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размещение продуктов познавательной, исследовательской и творческой деятельности в сети образовательной организации и Интернете;</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выпуск школьных печатных изданий, радиопередач;</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участие в массовых мероприятиях (конференциях, собраниях, представлениях, праздниках), обеспеченных озвучиванием, освещением и мультимедиа сопровождением.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В случае реализации программы </w:t>
      </w:r>
      <w:r w:rsidR="0050496B">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в том числе адаптированной с применением электронного обучения, дистанционных образовательных технологий, каждый обучающийся в течение всего периода обучения обеспечен индивидуальным неограниченным доступом к электронной информационно-образовательной среде организации из любой точки, в которой имеется доступ к информацион но-телекоммуникационной Сети как на территории организации, так и вне ее.</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Функционирование электронной информационно-образовательной среды требует соответвующих средств ИКТ и квалификации работников, ее использующих и поддерживающих.</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Функционирование электронной информационно-образовательной среды соответствует законодательству Российской Федерации .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Информационно-образовательная среда организации обеспечивает реализацию особых образовательных потребностей детей с ОВЗ.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Характеристика информационно-образовательной среды образовательной организации по направлениям отражено в таблице (см. таблицу).</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4253"/>
        <w:gridCol w:w="1984"/>
        <w:gridCol w:w="2851"/>
      </w:tblGrid>
      <w:tr w:rsidR="00780326" w:rsidRPr="00780326" w:rsidTr="00EF3977">
        <w:tc>
          <w:tcPr>
            <w:tcW w:w="817" w:type="dxa"/>
            <w:shd w:val="clear" w:color="auto" w:fill="auto"/>
          </w:tcPr>
          <w:p w:rsidR="00780326" w:rsidRPr="00780326" w:rsidRDefault="00780326" w:rsidP="00EF3977">
            <w:pPr>
              <w:spacing w:after="0" w:line="240" w:lineRule="auto"/>
              <w:jc w:val="center"/>
              <w:rPr>
                <w:rFonts w:ascii="Times New Roman" w:eastAsia="Century Schoolbook" w:hAnsi="Times New Roman"/>
                <w:b/>
                <w:color w:val="000000"/>
                <w:spacing w:val="8"/>
                <w:sz w:val="24"/>
                <w:szCs w:val="24"/>
                <w:lang w:val="ru-RU" w:eastAsia="ru-RU" w:bidi="ru-RU"/>
              </w:rPr>
            </w:pPr>
            <w:r w:rsidRPr="00780326">
              <w:rPr>
                <w:rFonts w:ascii="Times New Roman" w:eastAsia="Tahoma" w:hAnsi="Times New Roman"/>
                <w:b/>
                <w:color w:val="000000"/>
                <w:spacing w:val="6"/>
                <w:sz w:val="24"/>
                <w:szCs w:val="24"/>
                <w:shd w:val="clear" w:color="auto" w:fill="FFFFFF"/>
                <w:lang w:val="ru-RU" w:eastAsia="ru-RU" w:bidi="ru-RU"/>
              </w:rPr>
              <w:t>№</w:t>
            </w:r>
          </w:p>
          <w:p w:rsidR="00780326" w:rsidRPr="00780326" w:rsidRDefault="00780326" w:rsidP="00EF3977">
            <w:pPr>
              <w:spacing w:after="0" w:line="240" w:lineRule="auto"/>
              <w:jc w:val="center"/>
              <w:rPr>
                <w:rFonts w:ascii="Times New Roman" w:eastAsia="Century Schoolbook" w:hAnsi="Times New Roman"/>
                <w:b/>
                <w:color w:val="000000"/>
                <w:spacing w:val="8"/>
                <w:sz w:val="24"/>
                <w:szCs w:val="24"/>
                <w:lang w:val="ru-RU" w:eastAsia="ru-RU" w:bidi="ru-RU"/>
              </w:rPr>
            </w:pPr>
            <w:r w:rsidRPr="00780326">
              <w:rPr>
                <w:rFonts w:ascii="Times New Roman" w:eastAsia="Tahoma" w:hAnsi="Times New Roman"/>
                <w:b/>
                <w:color w:val="000000"/>
                <w:spacing w:val="6"/>
                <w:sz w:val="24"/>
                <w:szCs w:val="24"/>
                <w:shd w:val="clear" w:color="auto" w:fill="FFFFFF"/>
                <w:lang w:val="ru-RU" w:eastAsia="ru-RU" w:bidi="ru-RU"/>
              </w:rPr>
              <w:t>п/п</w:t>
            </w:r>
          </w:p>
        </w:tc>
        <w:tc>
          <w:tcPr>
            <w:tcW w:w="4253" w:type="dxa"/>
            <w:shd w:val="clear" w:color="auto" w:fill="auto"/>
          </w:tcPr>
          <w:p w:rsidR="00780326" w:rsidRPr="00780326" w:rsidRDefault="00780326" w:rsidP="00EF3977">
            <w:pPr>
              <w:spacing w:after="0" w:line="240" w:lineRule="auto"/>
              <w:jc w:val="center"/>
              <w:rPr>
                <w:rFonts w:ascii="Times New Roman" w:eastAsia="Century Schoolbook" w:hAnsi="Times New Roman"/>
                <w:b/>
                <w:color w:val="000000"/>
                <w:spacing w:val="8"/>
                <w:sz w:val="24"/>
                <w:szCs w:val="24"/>
                <w:lang w:val="ru-RU" w:eastAsia="ru-RU" w:bidi="ru-RU"/>
              </w:rPr>
            </w:pPr>
            <w:r w:rsidRPr="00780326">
              <w:rPr>
                <w:rFonts w:ascii="Times New Roman" w:eastAsia="Tahoma" w:hAnsi="Times New Roman"/>
                <w:b/>
                <w:color w:val="000000"/>
                <w:spacing w:val="6"/>
                <w:sz w:val="24"/>
                <w:szCs w:val="24"/>
                <w:shd w:val="clear" w:color="auto" w:fill="FFFFFF"/>
                <w:lang w:val="ru-RU" w:eastAsia="ru-RU" w:bidi="ru-RU"/>
              </w:rPr>
              <w:t>Компоненты ИОС</w:t>
            </w:r>
          </w:p>
        </w:tc>
        <w:tc>
          <w:tcPr>
            <w:tcW w:w="1984" w:type="dxa"/>
            <w:shd w:val="clear" w:color="auto" w:fill="auto"/>
          </w:tcPr>
          <w:p w:rsidR="00780326" w:rsidRPr="00780326" w:rsidRDefault="00780326" w:rsidP="00EF3977">
            <w:pPr>
              <w:spacing w:after="0" w:line="240" w:lineRule="auto"/>
              <w:jc w:val="center"/>
              <w:rPr>
                <w:rFonts w:ascii="Times New Roman" w:eastAsia="Century Schoolbook" w:hAnsi="Times New Roman"/>
                <w:b/>
                <w:color w:val="000000"/>
                <w:spacing w:val="8"/>
                <w:sz w:val="24"/>
                <w:szCs w:val="24"/>
                <w:lang w:val="ru-RU" w:eastAsia="ru-RU" w:bidi="ru-RU"/>
              </w:rPr>
            </w:pPr>
            <w:r w:rsidRPr="00780326">
              <w:rPr>
                <w:rFonts w:ascii="Times New Roman" w:eastAsia="Tahoma" w:hAnsi="Times New Roman"/>
                <w:b/>
                <w:color w:val="000000"/>
                <w:spacing w:val="6"/>
                <w:sz w:val="24"/>
                <w:szCs w:val="24"/>
                <w:shd w:val="clear" w:color="auto" w:fill="FFFFFF"/>
                <w:lang w:val="ru-RU" w:eastAsia="ru-RU" w:bidi="ru-RU"/>
              </w:rPr>
              <w:t>Наличие</w:t>
            </w:r>
          </w:p>
          <w:p w:rsidR="00780326" w:rsidRPr="00780326" w:rsidRDefault="00780326" w:rsidP="00EF3977">
            <w:pPr>
              <w:spacing w:after="0" w:line="240" w:lineRule="auto"/>
              <w:jc w:val="center"/>
              <w:rPr>
                <w:rFonts w:ascii="Times New Roman" w:eastAsia="Century Schoolbook" w:hAnsi="Times New Roman"/>
                <w:b/>
                <w:color w:val="000000"/>
                <w:spacing w:val="8"/>
                <w:sz w:val="24"/>
                <w:szCs w:val="24"/>
                <w:lang w:val="ru-RU" w:eastAsia="ru-RU" w:bidi="ru-RU"/>
              </w:rPr>
            </w:pPr>
            <w:r w:rsidRPr="00780326">
              <w:rPr>
                <w:rFonts w:ascii="Times New Roman" w:eastAsia="Tahoma" w:hAnsi="Times New Roman"/>
                <w:b/>
                <w:color w:val="000000"/>
                <w:spacing w:val="6"/>
                <w:sz w:val="24"/>
                <w:szCs w:val="24"/>
                <w:shd w:val="clear" w:color="auto" w:fill="FFFFFF"/>
                <w:lang w:val="ru-RU" w:eastAsia="ru-RU" w:bidi="ru-RU"/>
              </w:rPr>
              <w:t>компонентов</w:t>
            </w:r>
          </w:p>
          <w:p w:rsidR="00780326" w:rsidRPr="00780326" w:rsidRDefault="00780326" w:rsidP="00EF3977">
            <w:pPr>
              <w:spacing w:after="0" w:line="240" w:lineRule="auto"/>
              <w:jc w:val="center"/>
              <w:rPr>
                <w:rFonts w:ascii="Times New Roman" w:eastAsia="Century Schoolbook" w:hAnsi="Times New Roman"/>
                <w:b/>
                <w:color w:val="000000"/>
                <w:spacing w:val="8"/>
                <w:sz w:val="24"/>
                <w:szCs w:val="24"/>
                <w:lang w:val="ru-RU" w:eastAsia="ru-RU" w:bidi="ru-RU"/>
              </w:rPr>
            </w:pPr>
            <w:r w:rsidRPr="00780326">
              <w:rPr>
                <w:rFonts w:ascii="Times New Roman" w:eastAsia="Tahoma" w:hAnsi="Times New Roman"/>
                <w:b/>
                <w:color w:val="000000"/>
                <w:spacing w:val="6"/>
                <w:sz w:val="24"/>
                <w:szCs w:val="24"/>
                <w:shd w:val="clear" w:color="auto" w:fill="FFFFFF"/>
                <w:lang w:val="ru-RU" w:eastAsia="ru-RU" w:bidi="ru-RU"/>
              </w:rPr>
              <w:t>ИОС</w:t>
            </w:r>
          </w:p>
        </w:tc>
        <w:tc>
          <w:tcPr>
            <w:tcW w:w="2851" w:type="dxa"/>
            <w:shd w:val="clear" w:color="auto" w:fill="auto"/>
          </w:tcPr>
          <w:p w:rsidR="00780326" w:rsidRPr="00780326" w:rsidRDefault="00780326" w:rsidP="00EF3977">
            <w:pPr>
              <w:spacing w:after="0" w:line="240" w:lineRule="auto"/>
              <w:jc w:val="center"/>
              <w:rPr>
                <w:rFonts w:ascii="Times New Roman" w:eastAsia="Century Schoolbook" w:hAnsi="Times New Roman"/>
                <w:b/>
                <w:color w:val="000000"/>
                <w:spacing w:val="8"/>
                <w:sz w:val="24"/>
                <w:szCs w:val="24"/>
                <w:lang w:val="ru-RU" w:eastAsia="ru-RU" w:bidi="ru-RU"/>
              </w:rPr>
            </w:pPr>
            <w:r w:rsidRPr="00780326">
              <w:rPr>
                <w:rFonts w:ascii="Times New Roman" w:eastAsia="Tahoma" w:hAnsi="Times New Roman"/>
                <w:b/>
                <w:color w:val="000000"/>
                <w:spacing w:val="6"/>
                <w:sz w:val="24"/>
                <w:szCs w:val="24"/>
                <w:shd w:val="clear" w:color="auto" w:fill="FFFFFF"/>
                <w:lang w:val="ru-RU" w:eastAsia="ru-RU" w:bidi="ru-RU"/>
              </w:rPr>
              <w:t xml:space="preserve">Сроки создания условий в соответствии с требованиями ФГОС </w:t>
            </w:r>
            <w:r w:rsidRPr="00EF3977">
              <w:rPr>
                <w:rFonts w:ascii="Times New Roman" w:eastAsia="Tahoma" w:hAnsi="Times New Roman"/>
                <w:b/>
                <w:color w:val="000000"/>
                <w:spacing w:val="6"/>
                <w:sz w:val="24"/>
                <w:szCs w:val="24"/>
                <w:shd w:val="clear" w:color="auto" w:fill="FFFFFF"/>
                <w:lang w:val="ru-RU" w:eastAsia="ru-RU" w:bidi="ru-RU"/>
              </w:rPr>
              <w:t>С</w:t>
            </w:r>
            <w:r w:rsidRPr="00780326">
              <w:rPr>
                <w:rFonts w:ascii="Times New Roman" w:eastAsia="Tahoma" w:hAnsi="Times New Roman"/>
                <w:b/>
                <w:color w:val="000000"/>
                <w:spacing w:val="6"/>
                <w:sz w:val="24"/>
                <w:szCs w:val="24"/>
                <w:shd w:val="clear" w:color="auto" w:fill="FFFFFF"/>
                <w:lang w:val="ru-RU" w:eastAsia="ru-RU" w:bidi="ru-RU"/>
              </w:rPr>
              <w:t>ОО</w:t>
            </w:r>
          </w:p>
        </w:tc>
      </w:tr>
      <w:tr w:rsidR="00780326" w:rsidRPr="00780326" w:rsidTr="00EF3977">
        <w:tc>
          <w:tcPr>
            <w:tcW w:w="817" w:type="dxa"/>
            <w:shd w:val="clear" w:color="auto" w:fill="auto"/>
          </w:tcPr>
          <w:p w:rsidR="00780326" w:rsidRPr="00780326" w:rsidRDefault="00780326" w:rsidP="00EF3977">
            <w:pPr>
              <w:spacing w:after="0" w:line="240" w:lineRule="auto"/>
              <w:jc w:val="both"/>
              <w:rPr>
                <w:rFonts w:ascii="Times New Roman" w:eastAsia="Century Schoolbook" w:hAnsi="Times New Roman"/>
                <w:color w:val="000000"/>
                <w:spacing w:val="8"/>
                <w:sz w:val="24"/>
                <w:szCs w:val="24"/>
                <w:lang w:val="ru-RU" w:eastAsia="ru-RU" w:bidi="ru-RU"/>
              </w:rPr>
            </w:pPr>
            <w:r w:rsidRPr="00780326">
              <w:rPr>
                <w:rFonts w:ascii="Times New Roman" w:eastAsia="Tahoma" w:hAnsi="Times New Roman"/>
                <w:color w:val="000000"/>
                <w:spacing w:val="6"/>
                <w:sz w:val="24"/>
                <w:szCs w:val="24"/>
                <w:shd w:val="clear" w:color="auto" w:fill="FFFFFF"/>
                <w:lang w:val="ru-RU" w:eastAsia="ru-RU" w:bidi="ru-RU"/>
              </w:rPr>
              <w:t>1.</w:t>
            </w:r>
          </w:p>
        </w:tc>
        <w:tc>
          <w:tcPr>
            <w:tcW w:w="4253" w:type="dxa"/>
            <w:shd w:val="clear" w:color="auto" w:fill="auto"/>
          </w:tcPr>
          <w:p w:rsidR="00780326" w:rsidRPr="00780326" w:rsidRDefault="00780326" w:rsidP="00EF3977">
            <w:pPr>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Учебники в печатной и (или) электронной форме по каждому предмету, курсу, модулю обязательной части учебного плана ООП ООО в расчете не менее одного экземпляра учебника по предмету обязательной части учебного плана на одного обучающегося</w:t>
            </w:r>
          </w:p>
        </w:tc>
        <w:tc>
          <w:tcPr>
            <w:tcW w:w="1984" w:type="dxa"/>
            <w:shd w:val="clear" w:color="auto" w:fill="auto"/>
          </w:tcPr>
          <w:p w:rsidR="00780326" w:rsidRPr="00780326" w:rsidRDefault="00780326" w:rsidP="00EF3977">
            <w:pPr>
              <w:widowControl/>
              <w:spacing w:after="0" w:line="240" w:lineRule="auto"/>
              <w:jc w:val="both"/>
              <w:rPr>
                <w:rFonts w:ascii="Times New Roman" w:eastAsia="Tahoma" w:hAnsi="Times New Roman"/>
                <w:color w:val="000000"/>
                <w:spacing w:val="6"/>
                <w:sz w:val="24"/>
                <w:szCs w:val="24"/>
                <w:lang w:val="ru-RU" w:eastAsia="ru-RU" w:bidi="ru-RU"/>
              </w:rPr>
            </w:pPr>
            <w:r w:rsidRPr="00780326">
              <w:rPr>
                <w:rFonts w:ascii="Times New Roman" w:eastAsia="Tahoma" w:hAnsi="Times New Roman"/>
                <w:color w:val="000000"/>
                <w:spacing w:val="6"/>
                <w:sz w:val="24"/>
                <w:szCs w:val="24"/>
                <w:lang w:val="ru-RU" w:eastAsia="ru-RU" w:bidi="ru-RU"/>
              </w:rPr>
              <w:t>В наличии</w:t>
            </w:r>
          </w:p>
        </w:tc>
        <w:tc>
          <w:tcPr>
            <w:tcW w:w="2851" w:type="dxa"/>
            <w:shd w:val="clear" w:color="auto" w:fill="auto"/>
          </w:tcPr>
          <w:p w:rsidR="00780326" w:rsidRPr="00780326" w:rsidRDefault="00780326" w:rsidP="00EF3977">
            <w:pPr>
              <w:widowControl/>
              <w:spacing w:after="0" w:line="240" w:lineRule="auto"/>
              <w:jc w:val="both"/>
              <w:rPr>
                <w:rFonts w:ascii="Times New Roman" w:eastAsia="Tahoma" w:hAnsi="Times New Roman"/>
                <w:color w:val="000000"/>
                <w:spacing w:val="6"/>
                <w:sz w:val="24"/>
                <w:szCs w:val="24"/>
                <w:lang w:val="ru-RU" w:eastAsia="ru-RU" w:bidi="ru-RU"/>
              </w:rPr>
            </w:pPr>
          </w:p>
        </w:tc>
      </w:tr>
      <w:tr w:rsidR="00780326" w:rsidRPr="00780326" w:rsidTr="00EF3977">
        <w:tc>
          <w:tcPr>
            <w:tcW w:w="817" w:type="dxa"/>
            <w:shd w:val="clear" w:color="auto" w:fill="auto"/>
          </w:tcPr>
          <w:p w:rsidR="00780326" w:rsidRPr="00780326" w:rsidRDefault="00780326" w:rsidP="00EF3977">
            <w:pPr>
              <w:spacing w:after="0" w:line="240" w:lineRule="auto"/>
              <w:jc w:val="both"/>
              <w:rPr>
                <w:rFonts w:ascii="Times New Roman" w:eastAsia="Tahoma" w:hAnsi="Times New Roman"/>
                <w:color w:val="000000"/>
                <w:spacing w:val="6"/>
                <w:sz w:val="24"/>
                <w:szCs w:val="24"/>
                <w:shd w:val="clear" w:color="auto" w:fill="FFFFFF"/>
                <w:lang w:val="ru-RU" w:eastAsia="ru-RU" w:bidi="ru-RU"/>
              </w:rPr>
            </w:pPr>
            <w:r w:rsidRPr="00780326">
              <w:rPr>
                <w:rFonts w:ascii="Times New Roman" w:eastAsia="Tahoma" w:hAnsi="Times New Roman"/>
                <w:color w:val="000000"/>
                <w:spacing w:val="6"/>
                <w:sz w:val="24"/>
                <w:szCs w:val="24"/>
                <w:shd w:val="clear" w:color="auto" w:fill="FFFFFF"/>
                <w:lang w:val="ru-RU" w:eastAsia="ru-RU" w:bidi="ru-RU"/>
              </w:rPr>
              <w:t>2.</w:t>
            </w:r>
          </w:p>
        </w:tc>
        <w:tc>
          <w:tcPr>
            <w:tcW w:w="4253" w:type="dxa"/>
            <w:shd w:val="clear" w:color="auto" w:fill="auto"/>
          </w:tcPr>
          <w:p w:rsidR="00780326" w:rsidRPr="00780326" w:rsidRDefault="00780326" w:rsidP="00EF3977">
            <w:pPr>
              <w:widowControl/>
              <w:autoSpaceDE w:val="0"/>
              <w:autoSpaceDN w:val="0"/>
              <w:adjustRightInd w:val="0"/>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Учебники в печатной и (или) электронной форме</w:t>
            </w:r>
          </w:p>
          <w:p w:rsidR="00780326" w:rsidRPr="00780326" w:rsidRDefault="00780326" w:rsidP="00EF3977">
            <w:pPr>
              <w:widowControl/>
              <w:autoSpaceDE w:val="0"/>
              <w:autoSpaceDN w:val="0"/>
              <w:adjustRightInd w:val="0"/>
              <w:spacing w:after="0" w:line="240" w:lineRule="auto"/>
              <w:jc w:val="both"/>
              <w:rPr>
                <w:rFonts w:eastAsia="Times New Roman"/>
                <w:lang w:val="ru-RU" w:eastAsia="ru-RU"/>
              </w:rPr>
            </w:pPr>
            <w:r w:rsidRPr="00780326">
              <w:rPr>
                <w:rFonts w:ascii="Times New Roman" w:eastAsia="Times New Roman" w:hAnsi="Times New Roman"/>
                <w:sz w:val="24"/>
                <w:szCs w:val="24"/>
                <w:lang w:val="ru-RU" w:eastAsia="ru-RU"/>
              </w:rPr>
              <w:t>или учебные пособия по каждому учебному предмету, курсу, модулю, входящему в часть, формируемую участниками образовательных отношений, учебного плана ООП ООО в расчете не менее одного экземпляра учебника по предмету обязательной части учебного плана на одного обучающегося</w:t>
            </w:r>
          </w:p>
        </w:tc>
        <w:tc>
          <w:tcPr>
            <w:tcW w:w="1984" w:type="dxa"/>
            <w:shd w:val="clear" w:color="auto" w:fill="auto"/>
          </w:tcPr>
          <w:p w:rsidR="00780326" w:rsidRPr="00780326" w:rsidRDefault="00780326" w:rsidP="00EF3977">
            <w:pPr>
              <w:widowControl/>
              <w:spacing w:after="0" w:line="240" w:lineRule="auto"/>
              <w:jc w:val="both"/>
              <w:rPr>
                <w:rFonts w:ascii="Times New Roman" w:eastAsia="Tahoma" w:hAnsi="Times New Roman"/>
                <w:color w:val="000000"/>
                <w:spacing w:val="6"/>
                <w:sz w:val="24"/>
                <w:szCs w:val="24"/>
                <w:lang w:val="ru-RU" w:eastAsia="ru-RU" w:bidi="ru-RU"/>
              </w:rPr>
            </w:pPr>
            <w:r w:rsidRPr="00780326">
              <w:rPr>
                <w:rFonts w:ascii="Times New Roman" w:eastAsia="Tahoma" w:hAnsi="Times New Roman"/>
                <w:color w:val="000000"/>
                <w:spacing w:val="6"/>
                <w:sz w:val="24"/>
                <w:szCs w:val="24"/>
                <w:lang w:val="ru-RU" w:eastAsia="ru-RU" w:bidi="ru-RU"/>
              </w:rPr>
              <w:t>В наличии</w:t>
            </w:r>
          </w:p>
        </w:tc>
        <w:tc>
          <w:tcPr>
            <w:tcW w:w="2851" w:type="dxa"/>
            <w:shd w:val="clear" w:color="auto" w:fill="auto"/>
          </w:tcPr>
          <w:p w:rsidR="00780326" w:rsidRPr="00780326" w:rsidRDefault="00780326" w:rsidP="00EF3977">
            <w:pPr>
              <w:widowControl/>
              <w:spacing w:after="0" w:line="240" w:lineRule="auto"/>
              <w:rPr>
                <w:rFonts w:ascii="Times New Roman" w:eastAsia="Tahoma" w:hAnsi="Times New Roman"/>
                <w:color w:val="000000"/>
                <w:spacing w:val="6"/>
                <w:sz w:val="24"/>
                <w:szCs w:val="24"/>
                <w:lang w:val="ru-RU" w:eastAsia="ru-RU" w:bidi="ru-RU"/>
              </w:rPr>
            </w:pPr>
          </w:p>
        </w:tc>
      </w:tr>
      <w:tr w:rsidR="00780326" w:rsidRPr="00780326" w:rsidTr="00EF3977">
        <w:tc>
          <w:tcPr>
            <w:tcW w:w="817" w:type="dxa"/>
            <w:shd w:val="clear" w:color="auto" w:fill="auto"/>
          </w:tcPr>
          <w:p w:rsidR="00780326" w:rsidRPr="00780326" w:rsidRDefault="00780326" w:rsidP="00EF3977">
            <w:pPr>
              <w:spacing w:after="0" w:line="240" w:lineRule="auto"/>
              <w:jc w:val="both"/>
              <w:rPr>
                <w:rFonts w:ascii="Times New Roman" w:eastAsia="Tahoma" w:hAnsi="Times New Roman"/>
                <w:color w:val="000000"/>
                <w:spacing w:val="6"/>
                <w:sz w:val="24"/>
                <w:szCs w:val="24"/>
                <w:shd w:val="clear" w:color="auto" w:fill="FFFFFF"/>
                <w:lang w:val="ru-RU" w:eastAsia="ru-RU" w:bidi="ru-RU"/>
              </w:rPr>
            </w:pPr>
            <w:r w:rsidRPr="00780326">
              <w:rPr>
                <w:rFonts w:ascii="Times New Roman" w:eastAsia="Tahoma" w:hAnsi="Times New Roman"/>
                <w:color w:val="000000"/>
                <w:spacing w:val="6"/>
                <w:sz w:val="24"/>
                <w:szCs w:val="24"/>
                <w:shd w:val="clear" w:color="auto" w:fill="FFFFFF"/>
                <w:lang w:val="ru-RU" w:eastAsia="ru-RU" w:bidi="ru-RU"/>
              </w:rPr>
              <w:t>3.</w:t>
            </w:r>
          </w:p>
        </w:tc>
        <w:tc>
          <w:tcPr>
            <w:tcW w:w="4253" w:type="dxa"/>
            <w:shd w:val="clear" w:color="auto" w:fill="auto"/>
          </w:tcPr>
          <w:p w:rsidR="00780326" w:rsidRPr="00780326" w:rsidRDefault="00780326" w:rsidP="00EF3977">
            <w:pPr>
              <w:widowControl/>
              <w:autoSpaceDE w:val="0"/>
              <w:autoSpaceDN w:val="0"/>
              <w:adjustRightInd w:val="0"/>
              <w:spacing w:after="0" w:line="240" w:lineRule="auto"/>
              <w:jc w:val="both"/>
              <w:rPr>
                <w:rFonts w:eastAsia="Times New Roman"/>
                <w:lang w:val="ru-RU" w:eastAsia="ru-RU"/>
              </w:rPr>
            </w:pPr>
            <w:r w:rsidRPr="00780326">
              <w:rPr>
                <w:rFonts w:ascii="Times New Roman" w:eastAsia="Times New Roman" w:hAnsi="Times New Roman"/>
                <w:sz w:val="24"/>
                <w:szCs w:val="24"/>
                <w:lang w:val="ru-RU" w:eastAsia="ru-RU"/>
              </w:rPr>
              <w:t xml:space="preserve"> Фонд дополнительной литературы художественной и научно-популярной, справочно-библиографических, периодических изданий, в том числе специальных изданий для обучающихся с ОВЗ</w:t>
            </w:r>
          </w:p>
        </w:tc>
        <w:tc>
          <w:tcPr>
            <w:tcW w:w="1984" w:type="dxa"/>
            <w:shd w:val="clear" w:color="auto" w:fill="auto"/>
          </w:tcPr>
          <w:p w:rsidR="00780326" w:rsidRPr="00780326" w:rsidRDefault="00780326" w:rsidP="00EF3977">
            <w:pPr>
              <w:widowControl/>
              <w:spacing w:after="0" w:line="240" w:lineRule="auto"/>
              <w:jc w:val="both"/>
              <w:rPr>
                <w:rFonts w:ascii="Times New Roman" w:eastAsia="Tahoma" w:hAnsi="Times New Roman"/>
                <w:color w:val="000000"/>
                <w:spacing w:val="6"/>
                <w:sz w:val="24"/>
                <w:szCs w:val="24"/>
                <w:lang w:val="ru-RU" w:eastAsia="ru-RU" w:bidi="ru-RU"/>
              </w:rPr>
            </w:pPr>
            <w:r w:rsidRPr="00780326">
              <w:rPr>
                <w:rFonts w:ascii="Times New Roman" w:eastAsia="Tahoma" w:hAnsi="Times New Roman"/>
                <w:color w:val="000000"/>
                <w:spacing w:val="6"/>
                <w:sz w:val="24"/>
                <w:szCs w:val="24"/>
                <w:lang w:val="ru-RU" w:eastAsia="ru-RU" w:bidi="ru-RU"/>
              </w:rPr>
              <w:t>В наличии</w:t>
            </w:r>
          </w:p>
        </w:tc>
        <w:tc>
          <w:tcPr>
            <w:tcW w:w="2851" w:type="dxa"/>
            <w:shd w:val="clear" w:color="auto" w:fill="auto"/>
          </w:tcPr>
          <w:p w:rsidR="00780326" w:rsidRPr="00780326" w:rsidRDefault="00780326" w:rsidP="00EF3977">
            <w:pPr>
              <w:widowControl/>
              <w:spacing w:after="0" w:line="240" w:lineRule="auto"/>
              <w:rPr>
                <w:rFonts w:ascii="Times New Roman" w:eastAsia="Tahoma" w:hAnsi="Times New Roman"/>
                <w:color w:val="000000"/>
                <w:spacing w:val="6"/>
                <w:sz w:val="24"/>
                <w:szCs w:val="24"/>
                <w:lang w:val="ru-RU" w:eastAsia="ru-RU" w:bidi="ru-RU"/>
              </w:rPr>
            </w:pPr>
          </w:p>
        </w:tc>
      </w:tr>
      <w:tr w:rsidR="00780326" w:rsidRPr="00780326" w:rsidTr="00EF3977">
        <w:tc>
          <w:tcPr>
            <w:tcW w:w="817" w:type="dxa"/>
            <w:shd w:val="clear" w:color="auto" w:fill="auto"/>
          </w:tcPr>
          <w:p w:rsidR="00780326" w:rsidRPr="00780326" w:rsidRDefault="00780326" w:rsidP="00EF3977">
            <w:pPr>
              <w:spacing w:after="0" w:line="240" w:lineRule="auto"/>
              <w:jc w:val="both"/>
              <w:rPr>
                <w:rFonts w:ascii="Times New Roman" w:eastAsia="Century Schoolbook" w:hAnsi="Times New Roman"/>
                <w:color w:val="000000"/>
                <w:spacing w:val="8"/>
                <w:sz w:val="24"/>
                <w:szCs w:val="24"/>
                <w:lang w:val="ru-RU" w:eastAsia="ru-RU" w:bidi="ru-RU"/>
              </w:rPr>
            </w:pPr>
            <w:r w:rsidRPr="00780326">
              <w:rPr>
                <w:rFonts w:ascii="Times New Roman" w:eastAsia="Tahoma" w:hAnsi="Times New Roman"/>
                <w:color w:val="000000"/>
                <w:spacing w:val="6"/>
                <w:sz w:val="24"/>
                <w:szCs w:val="24"/>
                <w:shd w:val="clear" w:color="auto" w:fill="FFFFFF"/>
                <w:lang w:val="ru-RU" w:eastAsia="ru-RU" w:bidi="ru-RU"/>
              </w:rPr>
              <w:t>4.</w:t>
            </w:r>
          </w:p>
        </w:tc>
        <w:tc>
          <w:tcPr>
            <w:tcW w:w="4253" w:type="dxa"/>
            <w:shd w:val="clear" w:color="auto" w:fill="auto"/>
          </w:tcPr>
          <w:p w:rsidR="00780326" w:rsidRPr="00780326" w:rsidRDefault="00780326" w:rsidP="00EF3977">
            <w:pPr>
              <w:widowControl/>
              <w:autoSpaceDE w:val="0"/>
              <w:autoSpaceDN w:val="0"/>
              <w:adjustRightInd w:val="0"/>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Учебно-наглядные пособия (средства обучения):</w:t>
            </w:r>
          </w:p>
          <w:p w:rsidR="00780326" w:rsidRPr="00780326" w:rsidRDefault="00780326" w:rsidP="00EF3977">
            <w:pPr>
              <w:widowControl/>
              <w:autoSpaceDE w:val="0"/>
              <w:autoSpaceDN w:val="0"/>
              <w:adjustRightInd w:val="0"/>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натурный фонд (натуральные природные объекты,</w:t>
            </w:r>
          </w:p>
          <w:p w:rsidR="00780326" w:rsidRPr="00780326" w:rsidRDefault="00780326" w:rsidP="00EF3977">
            <w:pPr>
              <w:widowControl/>
              <w:autoSpaceDE w:val="0"/>
              <w:autoSpaceDN w:val="0"/>
              <w:adjustRightInd w:val="0"/>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коллекции промышленныхматериалов, наборы</w:t>
            </w:r>
          </w:p>
          <w:p w:rsidR="00780326" w:rsidRPr="00780326" w:rsidRDefault="00780326" w:rsidP="00EF3977">
            <w:pPr>
              <w:widowControl/>
              <w:autoSpaceDE w:val="0"/>
              <w:autoSpaceDN w:val="0"/>
              <w:adjustRightInd w:val="0"/>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для экспериментов, коллекции народных промыслови др.);</w:t>
            </w:r>
          </w:p>
          <w:p w:rsidR="00780326" w:rsidRPr="00780326" w:rsidRDefault="00780326" w:rsidP="00EF3977">
            <w:pPr>
              <w:widowControl/>
              <w:autoSpaceDE w:val="0"/>
              <w:autoSpaceDN w:val="0"/>
              <w:adjustRightInd w:val="0"/>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модели разных видов;</w:t>
            </w:r>
          </w:p>
          <w:p w:rsidR="00780326" w:rsidRPr="00780326" w:rsidRDefault="00780326" w:rsidP="00EF3977">
            <w:pPr>
              <w:widowControl/>
              <w:autoSpaceDE w:val="0"/>
              <w:autoSpaceDN w:val="0"/>
              <w:adjustRightInd w:val="0"/>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-печатные средства (демонстрационные: таблицы,</w:t>
            </w:r>
          </w:p>
          <w:p w:rsidR="00780326" w:rsidRPr="00780326" w:rsidRDefault="00780326" w:rsidP="00EF3977">
            <w:pPr>
              <w:widowControl/>
              <w:autoSpaceDE w:val="0"/>
              <w:autoSpaceDN w:val="0"/>
              <w:adjustRightInd w:val="0"/>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репродукции портретов и картин, альбомы изобра-</w:t>
            </w:r>
          </w:p>
          <w:p w:rsidR="00780326" w:rsidRPr="00780326" w:rsidRDefault="00780326" w:rsidP="00EF3977">
            <w:pPr>
              <w:widowControl/>
              <w:autoSpaceDE w:val="0"/>
              <w:autoSpaceDN w:val="0"/>
              <w:adjustRightInd w:val="0"/>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зительного материала и др.; раздаточные: дидакти-</w:t>
            </w:r>
          </w:p>
          <w:p w:rsidR="00780326" w:rsidRPr="00780326" w:rsidRDefault="00780326" w:rsidP="00EF3977">
            <w:pPr>
              <w:widowControl/>
              <w:autoSpaceDE w:val="0"/>
              <w:autoSpaceDN w:val="0"/>
              <w:adjustRightInd w:val="0"/>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ческие карточки, пакеты-комплекты документаль-</w:t>
            </w:r>
          </w:p>
          <w:p w:rsidR="00780326" w:rsidRPr="00780326" w:rsidRDefault="00780326" w:rsidP="00EF3977">
            <w:pPr>
              <w:widowControl/>
              <w:autoSpaceDE w:val="0"/>
              <w:autoSpaceDN w:val="0"/>
              <w:adjustRightInd w:val="0"/>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ных материалов и др.);</w:t>
            </w:r>
          </w:p>
          <w:p w:rsidR="00780326" w:rsidRPr="00780326" w:rsidRDefault="00780326" w:rsidP="00EF3977">
            <w:pPr>
              <w:widowControl/>
              <w:autoSpaceDE w:val="0"/>
              <w:autoSpaceDN w:val="0"/>
              <w:adjustRightInd w:val="0"/>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экранно-звуковые (аудиокниги, фонохрестоматии,</w:t>
            </w:r>
          </w:p>
          <w:p w:rsidR="00780326" w:rsidRPr="00780326" w:rsidRDefault="00780326" w:rsidP="00EF3977">
            <w:pPr>
              <w:widowControl/>
              <w:autoSpaceDE w:val="0"/>
              <w:autoSpaceDN w:val="0"/>
              <w:adjustRightInd w:val="0"/>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видеофильмы),</w:t>
            </w:r>
          </w:p>
          <w:p w:rsidR="00780326" w:rsidRPr="00780326" w:rsidRDefault="00780326" w:rsidP="00EF3977">
            <w:pPr>
              <w:widowControl/>
              <w:autoSpaceDE w:val="0"/>
              <w:autoSpaceDN w:val="0"/>
              <w:adjustRightInd w:val="0"/>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мультимедийные средства (электронные приложе-</w:t>
            </w:r>
          </w:p>
          <w:p w:rsidR="00780326" w:rsidRPr="00780326" w:rsidRDefault="00780326" w:rsidP="00EF3977">
            <w:pPr>
              <w:widowControl/>
              <w:autoSpaceDE w:val="0"/>
              <w:autoSpaceDN w:val="0"/>
              <w:adjustRightInd w:val="0"/>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ния к учебникам, аудиозаписи, видеофильмы,</w:t>
            </w:r>
          </w:p>
          <w:p w:rsidR="00780326" w:rsidRPr="00780326" w:rsidRDefault="00780326" w:rsidP="00EF3977">
            <w:pPr>
              <w:spacing w:after="0" w:line="240" w:lineRule="auto"/>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электронные медиалекции, тренажеры, и др.)</w:t>
            </w:r>
          </w:p>
        </w:tc>
        <w:tc>
          <w:tcPr>
            <w:tcW w:w="1984" w:type="dxa"/>
            <w:shd w:val="clear" w:color="auto" w:fill="auto"/>
          </w:tcPr>
          <w:p w:rsidR="00780326" w:rsidRPr="00780326" w:rsidRDefault="00780326" w:rsidP="00EF3977">
            <w:pPr>
              <w:widowControl/>
              <w:spacing w:after="0" w:line="240" w:lineRule="auto"/>
              <w:jc w:val="both"/>
              <w:rPr>
                <w:rFonts w:ascii="Times New Roman" w:eastAsia="Tahoma" w:hAnsi="Times New Roman"/>
                <w:color w:val="000000"/>
                <w:spacing w:val="6"/>
                <w:sz w:val="24"/>
                <w:szCs w:val="24"/>
                <w:lang w:val="ru-RU" w:eastAsia="ru-RU" w:bidi="ru-RU"/>
              </w:rPr>
            </w:pPr>
            <w:r w:rsidRPr="00780326">
              <w:rPr>
                <w:rFonts w:ascii="Times New Roman" w:eastAsia="Tahoma" w:hAnsi="Times New Roman"/>
                <w:color w:val="000000"/>
                <w:spacing w:val="6"/>
                <w:sz w:val="24"/>
                <w:szCs w:val="24"/>
                <w:lang w:val="ru-RU" w:eastAsia="ru-RU" w:bidi="ru-RU"/>
              </w:rPr>
              <w:t>В наличии</w:t>
            </w:r>
          </w:p>
        </w:tc>
        <w:tc>
          <w:tcPr>
            <w:tcW w:w="2851" w:type="dxa"/>
            <w:shd w:val="clear" w:color="auto" w:fill="auto"/>
          </w:tcPr>
          <w:p w:rsidR="00780326" w:rsidRPr="00780326" w:rsidRDefault="00780326" w:rsidP="00EF3977">
            <w:pPr>
              <w:widowControl/>
              <w:spacing w:after="0" w:line="240" w:lineRule="auto"/>
              <w:jc w:val="both"/>
              <w:rPr>
                <w:rFonts w:ascii="Times New Roman" w:eastAsia="Tahoma" w:hAnsi="Times New Roman"/>
                <w:color w:val="000000"/>
                <w:spacing w:val="6"/>
                <w:sz w:val="24"/>
                <w:szCs w:val="24"/>
                <w:lang w:val="ru-RU" w:eastAsia="ru-RU" w:bidi="ru-RU"/>
              </w:rPr>
            </w:pPr>
          </w:p>
        </w:tc>
      </w:tr>
      <w:tr w:rsidR="00780326" w:rsidRPr="00780326" w:rsidTr="00EF3977">
        <w:tc>
          <w:tcPr>
            <w:tcW w:w="817" w:type="dxa"/>
            <w:shd w:val="clear" w:color="auto" w:fill="auto"/>
          </w:tcPr>
          <w:p w:rsidR="00780326" w:rsidRPr="00780326" w:rsidRDefault="00780326" w:rsidP="00EF3977">
            <w:pPr>
              <w:spacing w:after="0" w:line="240" w:lineRule="auto"/>
              <w:jc w:val="both"/>
              <w:rPr>
                <w:rFonts w:ascii="Times New Roman" w:eastAsia="Century Schoolbook" w:hAnsi="Times New Roman"/>
                <w:color w:val="000000"/>
                <w:spacing w:val="8"/>
                <w:sz w:val="24"/>
                <w:szCs w:val="24"/>
                <w:lang w:val="ru-RU" w:eastAsia="ru-RU" w:bidi="ru-RU"/>
              </w:rPr>
            </w:pPr>
            <w:r w:rsidRPr="00780326">
              <w:rPr>
                <w:rFonts w:ascii="Times New Roman" w:eastAsia="Tahoma" w:hAnsi="Times New Roman"/>
                <w:color w:val="000000"/>
                <w:spacing w:val="6"/>
                <w:sz w:val="24"/>
                <w:szCs w:val="24"/>
                <w:shd w:val="clear" w:color="auto" w:fill="FFFFFF"/>
                <w:lang w:val="ru-RU" w:eastAsia="ru-RU" w:bidi="ru-RU"/>
              </w:rPr>
              <w:t>5.</w:t>
            </w:r>
          </w:p>
        </w:tc>
        <w:tc>
          <w:tcPr>
            <w:tcW w:w="4253" w:type="dxa"/>
            <w:shd w:val="clear" w:color="auto" w:fill="auto"/>
          </w:tcPr>
          <w:p w:rsidR="00780326" w:rsidRPr="00780326" w:rsidRDefault="00780326" w:rsidP="00EF3977">
            <w:pPr>
              <w:widowControl/>
              <w:autoSpaceDE w:val="0"/>
              <w:autoSpaceDN w:val="0"/>
              <w:adjustRightInd w:val="0"/>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Информационно-образовательные ресурсы Интернета (обеспечен доступ для всех участников образовательного процесса)</w:t>
            </w:r>
          </w:p>
        </w:tc>
        <w:tc>
          <w:tcPr>
            <w:tcW w:w="1984" w:type="dxa"/>
            <w:shd w:val="clear" w:color="auto" w:fill="auto"/>
          </w:tcPr>
          <w:p w:rsidR="00780326" w:rsidRPr="00780326" w:rsidRDefault="00780326" w:rsidP="00EF3977">
            <w:pPr>
              <w:widowControl/>
              <w:spacing w:after="0" w:line="240" w:lineRule="auto"/>
              <w:jc w:val="both"/>
              <w:rPr>
                <w:rFonts w:ascii="Times New Roman" w:eastAsia="Tahoma" w:hAnsi="Times New Roman"/>
                <w:color w:val="000000"/>
                <w:spacing w:val="6"/>
                <w:sz w:val="24"/>
                <w:szCs w:val="24"/>
                <w:lang w:val="ru-RU" w:eastAsia="ru-RU" w:bidi="ru-RU"/>
              </w:rPr>
            </w:pPr>
            <w:r w:rsidRPr="00780326">
              <w:rPr>
                <w:rFonts w:ascii="Times New Roman" w:eastAsia="Tahoma" w:hAnsi="Times New Roman"/>
                <w:color w:val="000000"/>
                <w:spacing w:val="6"/>
                <w:sz w:val="24"/>
                <w:szCs w:val="24"/>
                <w:lang w:val="ru-RU" w:eastAsia="ru-RU" w:bidi="ru-RU"/>
              </w:rPr>
              <w:t>имеется</w:t>
            </w:r>
          </w:p>
        </w:tc>
        <w:tc>
          <w:tcPr>
            <w:tcW w:w="2851" w:type="dxa"/>
            <w:shd w:val="clear" w:color="auto" w:fill="auto"/>
          </w:tcPr>
          <w:p w:rsidR="00780326" w:rsidRPr="00780326" w:rsidRDefault="00780326" w:rsidP="00EF3977">
            <w:pPr>
              <w:widowControl/>
              <w:spacing w:after="0" w:line="240" w:lineRule="auto"/>
              <w:jc w:val="both"/>
              <w:rPr>
                <w:rFonts w:ascii="Times New Roman" w:eastAsia="Tahoma" w:hAnsi="Times New Roman"/>
                <w:color w:val="000000"/>
                <w:spacing w:val="6"/>
                <w:sz w:val="24"/>
                <w:szCs w:val="24"/>
                <w:lang w:val="ru-RU" w:eastAsia="ru-RU" w:bidi="ru-RU"/>
              </w:rPr>
            </w:pPr>
          </w:p>
        </w:tc>
      </w:tr>
      <w:tr w:rsidR="00780326" w:rsidRPr="00780326" w:rsidTr="00EF3977">
        <w:tc>
          <w:tcPr>
            <w:tcW w:w="817" w:type="dxa"/>
            <w:shd w:val="clear" w:color="auto" w:fill="auto"/>
          </w:tcPr>
          <w:p w:rsidR="00780326" w:rsidRPr="00780326" w:rsidRDefault="00780326" w:rsidP="00EF3977">
            <w:pPr>
              <w:spacing w:after="0" w:line="240" w:lineRule="auto"/>
              <w:jc w:val="both"/>
              <w:rPr>
                <w:rFonts w:ascii="Times New Roman" w:eastAsia="Century Schoolbook" w:hAnsi="Times New Roman"/>
                <w:color w:val="000000"/>
                <w:spacing w:val="8"/>
                <w:sz w:val="24"/>
                <w:szCs w:val="24"/>
                <w:lang w:val="ru-RU" w:eastAsia="ru-RU" w:bidi="ru-RU"/>
              </w:rPr>
            </w:pPr>
            <w:r w:rsidRPr="00780326">
              <w:rPr>
                <w:rFonts w:ascii="Times New Roman" w:eastAsia="Tahoma" w:hAnsi="Times New Roman"/>
                <w:color w:val="000000"/>
                <w:spacing w:val="6"/>
                <w:sz w:val="24"/>
                <w:szCs w:val="24"/>
                <w:shd w:val="clear" w:color="auto" w:fill="FFFFFF"/>
                <w:lang w:val="ru-RU" w:eastAsia="ru-RU" w:bidi="ru-RU"/>
              </w:rPr>
              <w:t>6.</w:t>
            </w:r>
          </w:p>
        </w:tc>
        <w:tc>
          <w:tcPr>
            <w:tcW w:w="4253" w:type="dxa"/>
            <w:shd w:val="clear" w:color="auto" w:fill="auto"/>
          </w:tcPr>
          <w:p w:rsidR="00780326" w:rsidRPr="00780326" w:rsidRDefault="00780326" w:rsidP="00EF3977">
            <w:pPr>
              <w:widowControl/>
              <w:autoSpaceDE w:val="0"/>
              <w:autoSpaceDN w:val="0"/>
              <w:adjustRightInd w:val="0"/>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Информационно-телекоммуникационная инфраструктура</w:t>
            </w:r>
          </w:p>
        </w:tc>
        <w:tc>
          <w:tcPr>
            <w:tcW w:w="1984" w:type="dxa"/>
            <w:shd w:val="clear" w:color="auto" w:fill="auto"/>
          </w:tcPr>
          <w:p w:rsidR="00780326" w:rsidRPr="00780326" w:rsidRDefault="00780326" w:rsidP="00EF3977">
            <w:pPr>
              <w:widowControl/>
              <w:spacing w:after="0" w:line="240" w:lineRule="auto"/>
              <w:rPr>
                <w:rFonts w:eastAsia="Times New Roman"/>
                <w:lang w:val="ru-RU" w:eastAsia="ru-RU"/>
              </w:rPr>
            </w:pPr>
            <w:r w:rsidRPr="00780326">
              <w:rPr>
                <w:rFonts w:ascii="Times New Roman" w:eastAsia="Tahoma" w:hAnsi="Times New Roman"/>
                <w:color w:val="000000"/>
                <w:spacing w:val="6"/>
                <w:sz w:val="24"/>
                <w:szCs w:val="24"/>
                <w:lang w:val="ru-RU" w:eastAsia="ru-RU" w:bidi="ru-RU"/>
              </w:rPr>
              <w:t>имеется</w:t>
            </w:r>
          </w:p>
        </w:tc>
        <w:tc>
          <w:tcPr>
            <w:tcW w:w="2851" w:type="dxa"/>
            <w:shd w:val="clear" w:color="auto" w:fill="auto"/>
          </w:tcPr>
          <w:p w:rsidR="00780326" w:rsidRPr="00780326" w:rsidRDefault="00780326" w:rsidP="00EF3977">
            <w:pPr>
              <w:widowControl/>
              <w:spacing w:after="0" w:line="240" w:lineRule="auto"/>
              <w:jc w:val="both"/>
              <w:rPr>
                <w:rFonts w:ascii="Times New Roman" w:eastAsia="Tahoma" w:hAnsi="Times New Roman"/>
                <w:color w:val="000000"/>
                <w:spacing w:val="6"/>
                <w:sz w:val="24"/>
                <w:szCs w:val="24"/>
                <w:lang w:val="ru-RU" w:eastAsia="ru-RU" w:bidi="ru-RU"/>
              </w:rPr>
            </w:pPr>
          </w:p>
        </w:tc>
      </w:tr>
      <w:tr w:rsidR="00780326" w:rsidRPr="00780326" w:rsidTr="00EF3977">
        <w:tc>
          <w:tcPr>
            <w:tcW w:w="817" w:type="dxa"/>
            <w:shd w:val="clear" w:color="auto" w:fill="auto"/>
          </w:tcPr>
          <w:p w:rsidR="00780326" w:rsidRPr="00780326" w:rsidRDefault="00780326" w:rsidP="00EF3977">
            <w:pPr>
              <w:spacing w:after="0" w:line="240" w:lineRule="auto"/>
              <w:jc w:val="both"/>
              <w:rPr>
                <w:rFonts w:ascii="Times New Roman" w:eastAsia="Century Schoolbook" w:hAnsi="Times New Roman"/>
                <w:color w:val="000000"/>
                <w:spacing w:val="8"/>
                <w:sz w:val="24"/>
                <w:szCs w:val="24"/>
                <w:lang w:val="ru-RU" w:eastAsia="ru-RU" w:bidi="ru-RU"/>
              </w:rPr>
            </w:pPr>
            <w:r w:rsidRPr="00780326">
              <w:rPr>
                <w:rFonts w:ascii="Times New Roman" w:eastAsia="Tahoma" w:hAnsi="Times New Roman"/>
                <w:color w:val="000000"/>
                <w:spacing w:val="6"/>
                <w:sz w:val="24"/>
                <w:szCs w:val="24"/>
                <w:shd w:val="clear" w:color="auto" w:fill="FFFFFF"/>
                <w:lang w:val="ru-RU" w:eastAsia="ru-RU" w:bidi="ru-RU"/>
              </w:rPr>
              <w:t>7.</w:t>
            </w:r>
          </w:p>
        </w:tc>
        <w:tc>
          <w:tcPr>
            <w:tcW w:w="4253" w:type="dxa"/>
            <w:shd w:val="clear" w:color="auto" w:fill="auto"/>
          </w:tcPr>
          <w:p w:rsidR="00780326" w:rsidRPr="00780326" w:rsidRDefault="00780326" w:rsidP="00EF3977">
            <w:pPr>
              <w:widowControl/>
              <w:autoSpaceDE w:val="0"/>
              <w:autoSpaceDN w:val="0"/>
              <w:adjustRightInd w:val="0"/>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Технические средства, обеспечивающие функционирование информационно-образовательной среды</w:t>
            </w:r>
          </w:p>
        </w:tc>
        <w:tc>
          <w:tcPr>
            <w:tcW w:w="1984" w:type="dxa"/>
            <w:shd w:val="clear" w:color="auto" w:fill="auto"/>
          </w:tcPr>
          <w:p w:rsidR="00780326" w:rsidRPr="00780326" w:rsidRDefault="00780326" w:rsidP="00EF3977">
            <w:pPr>
              <w:widowControl/>
              <w:spacing w:after="0" w:line="240" w:lineRule="auto"/>
              <w:rPr>
                <w:rFonts w:eastAsia="Times New Roman"/>
                <w:lang w:val="ru-RU" w:eastAsia="ru-RU"/>
              </w:rPr>
            </w:pPr>
            <w:r w:rsidRPr="00780326">
              <w:rPr>
                <w:rFonts w:ascii="Times New Roman" w:eastAsia="Tahoma" w:hAnsi="Times New Roman"/>
                <w:color w:val="000000"/>
                <w:spacing w:val="6"/>
                <w:sz w:val="24"/>
                <w:szCs w:val="24"/>
                <w:lang w:val="ru-RU" w:eastAsia="ru-RU" w:bidi="ru-RU"/>
              </w:rPr>
              <w:t>имеется</w:t>
            </w:r>
          </w:p>
        </w:tc>
        <w:tc>
          <w:tcPr>
            <w:tcW w:w="2851" w:type="dxa"/>
            <w:shd w:val="clear" w:color="auto" w:fill="auto"/>
          </w:tcPr>
          <w:p w:rsidR="00780326" w:rsidRPr="00780326" w:rsidRDefault="00780326" w:rsidP="00EF3977">
            <w:pPr>
              <w:widowControl/>
              <w:spacing w:after="0" w:line="240" w:lineRule="auto"/>
              <w:jc w:val="both"/>
              <w:rPr>
                <w:rFonts w:ascii="Times New Roman" w:eastAsia="Tahoma" w:hAnsi="Times New Roman"/>
                <w:color w:val="000000"/>
                <w:spacing w:val="6"/>
                <w:sz w:val="24"/>
                <w:szCs w:val="24"/>
                <w:lang w:val="ru-RU" w:eastAsia="ru-RU" w:bidi="ru-RU"/>
              </w:rPr>
            </w:pPr>
          </w:p>
        </w:tc>
      </w:tr>
      <w:tr w:rsidR="00780326" w:rsidRPr="00780326" w:rsidTr="00EF3977">
        <w:tc>
          <w:tcPr>
            <w:tcW w:w="817" w:type="dxa"/>
            <w:shd w:val="clear" w:color="auto" w:fill="auto"/>
          </w:tcPr>
          <w:p w:rsidR="00780326" w:rsidRPr="00780326" w:rsidRDefault="00780326" w:rsidP="00EF3977">
            <w:pPr>
              <w:spacing w:after="0" w:line="240" w:lineRule="auto"/>
              <w:jc w:val="both"/>
              <w:rPr>
                <w:rFonts w:ascii="Times New Roman" w:eastAsia="Tahoma" w:hAnsi="Times New Roman"/>
                <w:color w:val="000000"/>
                <w:spacing w:val="6"/>
                <w:sz w:val="24"/>
                <w:szCs w:val="24"/>
                <w:shd w:val="clear" w:color="auto" w:fill="FFFFFF"/>
                <w:lang w:val="ru-RU" w:eastAsia="ru-RU" w:bidi="ru-RU"/>
              </w:rPr>
            </w:pPr>
            <w:r w:rsidRPr="00780326">
              <w:rPr>
                <w:rFonts w:ascii="Times New Roman" w:eastAsia="Tahoma" w:hAnsi="Times New Roman"/>
                <w:color w:val="000000"/>
                <w:spacing w:val="6"/>
                <w:sz w:val="24"/>
                <w:szCs w:val="24"/>
                <w:shd w:val="clear" w:color="auto" w:fill="FFFFFF"/>
                <w:lang w:val="ru-RU" w:eastAsia="ru-RU" w:bidi="ru-RU"/>
              </w:rPr>
              <w:t>8.</w:t>
            </w:r>
          </w:p>
        </w:tc>
        <w:tc>
          <w:tcPr>
            <w:tcW w:w="4253" w:type="dxa"/>
            <w:shd w:val="clear" w:color="auto" w:fill="auto"/>
          </w:tcPr>
          <w:p w:rsidR="00780326" w:rsidRPr="00780326" w:rsidRDefault="00780326" w:rsidP="00EF3977">
            <w:pPr>
              <w:widowControl/>
              <w:autoSpaceDE w:val="0"/>
              <w:autoSpaceDN w:val="0"/>
              <w:adjustRightInd w:val="0"/>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Программные инструменты, обеспечивающие функционирование информационно- образовательной среды</w:t>
            </w:r>
          </w:p>
        </w:tc>
        <w:tc>
          <w:tcPr>
            <w:tcW w:w="1984" w:type="dxa"/>
            <w:shd w:val="clear" w:color="auto" w:fill="auto"/>
          </w:tcPr>
          <w:p w:rsidR="00780326" w:rsidRPr="00780326" w:rsidRDefault="00780326" w:rsidP="00EF3977">
            <w:pPr>
              <w:widowControl/>
              <w:spacing w:after="0" w:line="240" w:lineRule="auto"/>
              <w:rPr>
                <w:rFonts w:eastAsia="Times New Roman"/>
                <w:lang w:val="ru-RU" w:eastAsia="ru-RU"/>
              </w:rPr>
            </w:pPr>
            <w:r w:rsidRPr="00780326">
              <w:rPr>
                <w:rFonts w:ascii="Times New Roman" w:eastAsia="Tahoma" w:hAnsi="Times New Roman"/>
                <w:color w:val="000000"/>
                <w:spacing w:val="6"/>
                <w:sz w:val="24"/>
                <w:szCs w:val="24"/>
                <w:lang w:val="ru-RU" w:eastAsia="ru-RU" w:bidi="ru-RU"/>
              </w:rPr>
              <w:t>имеются</w:t>
            </w:r>
          </w:p>
        </w:tc>
        <w:tc>
          <w:tcPr>
            <w:tcW w:w="2851" w:type="dxa"/>
            <w:shd w:val="clear" w:color="auto" w:fill="auto"/>
          </w:tcPr>
          <w:p w:rsidR="00780326" w:rsidRPr="00780326" w:rsidRDefault="00780326" w:rsidP="00EF3977">
            <w:pPr>
              <w:widowControl/>
              <w:spacing w:after="0" w:line="240" w:lineRule="auto"/>
              <w:rPr>
                <w:rFonts w:eastAsia="Times New Roman"/>
                <w:lang w:val="ru-RU" w:eastAsia="ru-RU"/>
              </w:rPr>
            </w:pPr>
          </w:p>
        </w:tc>
      </w:tr>
      <w:tr w:rsidR="00780326" w:rsidRPr="00780326" w:rsidTr="00EF3977">
        <w:tc>
          <w:tcPr>
            <w:tcW w:w="817" w:type="dxa"/>
            <w:shd w:val="clear" w:color="auto" w:fill="auto"/>
          </w:tcPr>
          <w:p w:rsidR="00780326" w:rsidRPr="00780326" w:rsidRDefault="00780326" w:rsidP="00EF3977">
            <w:pPr>
              <w:spacing w:after="0" w:line="240" w:lineRule="auto"/>
              <w:jc w:val="both"/>
              <w:rPr>
                <w:rFonts w:ascii="Times New Roman" w:eastAsia="Tahoma" w:hAnsi="Times New Roman"/>
                <w:color w:val="000000"/>
                <w:spacing w:val="6"/>
                <w:sz w:val="24"/>
                <w:szCs w:val="24"/>
                <w:shd w:val="clear" w:color="auto" w:fill="FFFFFF"/>
                <w:lang w:val="ru-RU" w:eastAsia="ru-RU" w:bidi="ru-RU"/>
              </w:rPr>
            </w:pPr>
            <w:r w:rsidRPr="00780326">
              <w:rPr>
                <w:rFonts w:ascii="Times New Roman" w:eastAsia="Tahoma" w:hAnsi="Times New Roman"/>
                <w:color w:val="000000"/>
                <w:spacing w:val="6"/>
                <w:sz w:val="24"/>
                <w:szCs w:val="24"/>
                <w:shd w:val="clear" w:color="auto" w:fill="FFFFFF"/>
                <w:lang w:val="ru-RU" w:eastAsia="ru-RU" w:bidi="ru-RU"/>
              </w:rPr>
              <w:t>9.</w:t>
            </w:r>
          </w:p>
        </w:tc>
        <w:tc>
          <w:tcPr>
            <w:tcW w:w="4253" w:type="dxa"/>
            <w:shd w:val="clear" w:color="auto" w:fill="auto"/>
          </w:tcPr>
          <w:p w:rsidR="00780326" w:rsidRPr="00780326" w:rsidRDefault="00780326" w:rsidP="00EF3977">
            <w:pPr>
              <w:widowControl/>
              <w:autoSpaceDE w:val="0"/>
              <w:autoSpaceDN w:val="0"/>
              <w:adjustRightInd w:val="0"/>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Служба технической поддержки функционирования информационно-образовательной среды</w:t>
            </w:r>
          </w:p>
        </w:tc>
        <w:tc>
          <w:tcPr>
            <w:tcW w:w="1984" w:type="dxa"/>
            <w:shd w:val="clear" w:color="auto" w:fill="auto"/>
          </w:tcPr>
          <w:p w:rsidR="00780326" w:rsidRPr="00780326" w:rsidRDefault="00780326" w:rsidP="00EF3977">
            <w:pPr>
              <w:widowControl/>
              <w:spacing w:after="0" w:line="240" w:lineRule="auto"/>
              <w:jc w:val="both"/>
              <w:rPr>
                <w:rFonts w:ascii="Times New Roman" w:eastAsia="Tahoma" w:hAnsi="Times New Roman"/>
                <w:color w:val="000000"/>
                <w:spacing w:val="6"/>
                <w:sz w:val="24"/>
                <w:szCs w:val="24"/>
                <w:lang w:val="ru-RU" w:eastAsia="ru-RU" w:bidi="ru-RU"/>
              </w:rPr>
            </w:pPr>
            <w:r w:rsidRPr="00780326">
              <w:rPr>
                <w:rFonts w:ascii="Times New Roman" w:eastAsia="Tahoma" w:hAnsi="Times New Roman"/>
                <w:color w:val="000000"/>
                <w:spacing w:val="6"/>
                <w:sz w:val="24"/>
                <w:szCs w:val="24"/>
                <w:lang w:val="ru-RU" w:eastAsia="ru-RU" w:bidi="ru-RU"/>
              </w:rPr>
              <w:t>создана</w:t>
            </w:r>
          </w:p>
        </w:tc>
        <w:tc>
          <w:tcPr>
            <w:tcW w:w="2851" w:type="dxa"/>
            <w:shd w:val="clear" w:color="auto" w:fill="auto"/>
          </w:tcPr>
          <w:p w:rsidR="00780326" w:rsidRPr="00780326" w:rsidRDefault="00780326" w:rsidP="00EF3977">
            <w:pPr>
              <w:widowControl/>
              <w:spacing w:after="0" w:line="240" w:lineRule="auto"/>
              <w:rPr>
                <w:rFonts w:eastAsia="Times New Roman"/>
                <w:lang w:val="ru-RU" w:eastAsia="ru-RU"/>
              </w:rPr>
            </w:pPr>
          </w:p>
        </w:tc>
      </w:tr>
    </w:tbl>
    <w:p w:rsidR="00780326" w:rsidRPr="00780326" w:rsidRDefault="00780326" w:rsidP="00780326">
      <w:pPr>
        <w:widowControl/>
        <w:spacing w:after="0" w:line="240" w:lineRule="auto"/>
        <w:ind w:firstLine="709"/>
        <w:jc w:val="both"/>
        <w:rPr>
          <w:rFonts w:ascii="Times New Roman" w:eastAsia="Times New Roman" w:hAnsi="Times New Roman"/>
          <w:color w:val="FF0000"/>
          <w:sz w:val="24"/>
          <w:szCs w:val="24"/>
          <w:lang w:val="ru-RU" w:eastAsia="ru-RU"/>
        </w:rPr>
      </w:pP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Условия для функционирования информационно-образовательной среды могут быть созданы с использованием ресурсов иных организаций.</w:t>
      </w:r>
    </w:p>
    <w:p w:rsidR="00780326" w:rsidRPr="00780326" w:rsidRDefault="00780326" w:rsidP="00780326">
      <w:pPr>
        <w:widowControl/>
        <w:spacing w:after="0" w:line="240" w:lineRule="auto"/>
        <w:ind w:firstLine="709"/>
        <w:jc w:val="center"/>
        <w:rPr>
          <w:rFonts w:ascii="Times New Roman" w:eastAsia="Times New Roman" w:hAnsi="Times New Roman"/>
          <w:b/>
          <w:sz w:val="24"/>
          <w:szCs w:val="24"/>
          <w:lang w:val="ru-RU" w:eastAsia="ru-RU"/>
        </w:rPr>
      </w:pPr>
      <w:r w:rsidRPr="00780326">
        <w:rPr>
          <w:rFonts w:ascii="Times New Roman" w:eastAsia="Times New Roman" w:hAnsi="Times New Roman"/>
          <w:b/>
          <w:sz w:val="24"/>
          <w:szCs w:val="24"/>
          <w:lang w:val="ru-RU" w:eastAsia="ru-RU"/>
        </w:rPr>
        <w:t xml:space="preserve">Материально-технические условия реализации  основной образовательной программы  </w:t>
      </w:r>
      <w:r w:rsidR="0050496B">
        <w:rPr>
          <w:rFonts w:ascii="Times New Roman" w:eastAsia="Times New Roman" w:hAnsi="Times New Roman"/>
          <w:b/>
          <w:sz w:val="24"/>
          <w:szCs w:val="24"/>
          <w:lang w:val="ru-RU" w:eastAsia="ru-RU"/>
        </w:rPr>
        <w:t xml:space="preserve"> среднего </w:t>
      </w:r>
      <w:r w:rsidRPr="00780326">
        <w:rPr>
          <w:rFonts w:ascii="Times New Roman" w:eastAsia="Times New Roman" w:hAnsi="Times New Roman"/>
          <w:b/>
          <w:sz w:val="24"/>
          <w:szCs w:val="24"/>
          <w:lang w:val="ru-RU" w:eastAsia="ru-RU"/>
        </w:rPr>
        <w:t>общего образования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Материально-технические условия реализации основной образовательной программы </w:t>
      </w:r>
      <w:bookmarkStart w:id="110" w:name="_Hlk139001270"/>
      <w:r w:rsidR="0050496B">
        <w:rPr>
          <w:rFonts w:ascii="Times New Roman" w:eastAsia="Times New Roman" w:hAnsi="Times New Roman"/>
          <w:sz w:val="24"/>
          <w:szCs w:val="24"/>
          <w:lang w:val="ru-RU" w:eastAsia="ru-RU"/>
        </w:rPr>
        <w:t>среднего</w:t>
      </w:r>
      <w:bookmarkEnd w:id="110"/>
      <w:r w:rsidR="0050496B">
        <w:rPr>
          <w:rFonts w:ascii="Times New Roman" w:eastAsia="Times New Roman" w:hAnsi="Times New Roman"/>
          <w:sz w:val="24"/>
          <w:szCs w:val="24"/>
          <w:lang w:val="ru-RU" w:eastAsia="ru-RU"/>
        </w:rPr>
        <w:t xml:space="preserve"> </w:t>
      </w:r>
      <w:r w:rsidRPr="00780326">
        <w:rPr>
          <w:rFonts w:ascii="Times New Roman" w:eastAsia="Times New Roman" w:hAnsi="Times New Roman"/>
          <w:sz w:val="24"/>
          <w:szCs w:val="24"/>
          <w:lang w:val="ru-RU" w:eastAsia="ru-RU"/>
        </w:rPr>
        <w:t xml:space="preserve">общего образования должны обеспечивать: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возможность достижения обучающимися результатов освоения основной образовательной программы </w:t>
      </w:r>
      <w:r w:rsidR="0050496B">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безопасность и комфортность организации учебного процесса;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соблюдение санитарно-эпидемиологических, санитарно-гигиенических правил и нормативов, пожарной и электробез- опасности, требований охраны труда, современных сроков и объемов текущего и капитального ремонта зданий и сооружений, благоустройства территории;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возможность для беспрепятственного доступа всех участников образовательного процесса, в том числе обучающихся с ОВЗ, к объектам инфраструктуры организации, осуществляющей образовательную деятельность.</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В образовательной организации закрепляются локальными актами перечни оснащения и оборудования, обеспечивающие учебный процесс.</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Критериальными источниками оценки материально-технических условий образовательной деятельности являются требования ФГОС ООО, лицензионные требования и условия Положения о лицензировании образовательной деятельности, утвержденного постановлением Правительства Российской Федерации 28 октября 2013 г. №966, а также соответствующие приказы и методические рекомендации, в том числе:</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постановление Федеральной службы по надзору в сфере защиты прав потребителей и благополучия человека СП 2.4.3648-20 «Санитарно-эпидемиологические требования к организациям воспитания и обучения, отдыха и оздоровления детей и молодежи»;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нормы СанПиН 1.2.3685-21 «Гигиенические нормативы и требования к обеспечению безопасности и (или) безвредности для человека факторов среды обитания», утвержденные постановлением Главного государственного санитарного врача Российской Федерации от 28 января 2021 г. N 2;</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перечень учебников, допущенных к использованию при реализации имеющих государственную аккредитацию образовательных программ основного общего, среднего общего образования (в соответствии с действующим Приказом Министерства просвещения РФ);</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Приказ Министерства просвещения Российской Федерации от 03.09.2019 № 465 «Об утверждении перечня средств обучения и воспитания, необходимых для реализации образовательных программ начального общего, основного общего и среднего общего образования, соответствующих современным условиям обучения, необходимого при оснащении общеобразовательных организаций в целях реализации мероприятий по содействию созданию в субъектах Российской Федерации (исходя из прогнозируемой потребности) новых мест в общеобразовательных организациях, критериев его формирования и требований к функциональному оснащению, а также норматива стоимости оснащения одного места обучающегося указанными средствами обучения и воспитания» (зарегистрирован 25.12.2019 № 56982);</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аналогичные перечни, утвержденные региональными нормативными актами и локальными актами образовательной организации, разработанные с учетом особенностей реализации основной образовательной программы в образовательной организации.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В зональную структуру </w:t>
      </w:r>
      <w:r w:rsidRPr="00780326">
        <w:rPr>
          <w:rFonts w:ascii="Times New Roman" w:eastAsia="Tahoma" w:hAnsi="Times New Roman"/>
          <w:color w:val="000000"/>
          <w:spacing w:val="6"/>
          <w:sz w:val="24"/>
          <w:szCs w:val="24"/>
          <w:lang w:val="ru-RU" w:eastAsia="ru-RU" w:bidi="ru-RU"/>
        </w:rPr>
        <w:t xml:space="preserve">МОАУ «СОШ №50  г.Орска им. В.П. Поляничко» </w:t>
      </w:r>
      <w:r w:rsidRPr="00780326">
        <w:rPr>
          <w:rFonts w:ascii="Times New Roman" w:eastAsia="Times New Roman" w:hAnsi="Times New Roman"/>
          <w:sz w:val="24"/>
          <w:szCs w:val="24"/>
          <w:lang w:val="ru-RU" w:eastAsia="ru-RU"/>
        </w:rPr>
        <w:t>включены: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участки (территории) с целесообразным набором оснащенных зон;</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входная зона;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учебные кабинеты, мастерские, студии для организации учебного процесса;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лаборантские помещения;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библиотека с рабочими зонами: книгохранилищем, медиатекой, читальным залом;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актовый зал;</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спортивные сооружения (зал, стадион, спортивная площадка);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пищевой блок;</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административные помещения;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гардеробы;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санитарный узел;</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помещения/ место для хранения уборочного инвентаря.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Состав и площади помещений предоставляют условия для: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w:t>
      </w:r>
      <w:r w:rsidR="0050496B">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согласно избранным направлениям учебного плана в соответствии с ФГОС ООО;</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организации режима труда и отдыха участников образовательного процесса;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размещения в кабинетах, мастерских, студиях необходимых комплектов мебели, в том числе специализированной, и учебного оборудования, отвечающих специфике учебно-воспитательного процесса по данному предмету или циклу учебных дисциплин.</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В состав учебных кабинетов (мастерских, студий) входят: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учебный кабинет русского языка и литературы;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учебный кабинет иностранного языка;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лингафонный класс;</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учебный кабинет истории и обществознания;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учебный кабинет географии;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учебный кабинет  изобразительного искусства;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учебный кабинет музыки;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учебный кабинет физики;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учебный кабинет химии;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учебный кабинет биологии и экологии;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учебный кабинет математики;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учебный кабинет информатики;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учебный кабинет (мастерская) технологии;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учебный кабинет основ безопасности жизнедеятельности.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Учебные кабинеты включают следующие зоны: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рабочее место учителя с пространством для размещения часто используемого оснащения;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рабочую зону учащихся с местом для размещения личных вещей;</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пространство для размещения и хранения учебного оборудования;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демонстрационную зону.</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Организация зональной структуры учебного кабинета отвечает педагогическим и эргономическим требованиям, комфортности и безопасности образовательного процесса.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Компонентами оснащения учебного кабинета являются: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школьная мебель;</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технические средства;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лабораторно-технологическое оборудование;</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фонд дополнительной литературы;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-учебно-наглядные пособия;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учебно-методические материалы.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В базовый комплект мебели входят:</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доска классная;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стол учителя;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стул учителя (приставной);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кресло для учителя;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стол ученический (регулируемый по высоте);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стул ученический (регулируемый по высоте);</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шкаф для хранения учебных пособий; 6 стеллаж демонстрационный.</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Мебель, приспособления, оргтехника и иное оборудование отвечают требованиям учебного назначения, максимально приспособлены к особенностям обучения, имеют сертификаты соответствия принятой категории разработанного стандарта (регламента).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В базовый комплект технических средств входят:</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компьютер/ноутбук с периферией;</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многофункциональное устройство (МФУ) или принтер, сканер, ксерокс;</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сетевой фильтр;</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документ-камера.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В учебных кабинетах химии, биологии, физики, информатики, технологии, основ безопасности жизнедеятельности, изобразительного искусства, музыки, а также в помещениях для реализации программ по специальным предметам и коррекционно-развивающим курсам общеобразовательных программ </w:t>
      </w:r>
      <w:r w:rsidR="0050496B">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 предусматривается наличие специализированной мебели.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Состояние оснащения учебных кабинетов и иных учебных подразделений может оцениваться по следующим параметрам (см. таблицу).</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hAnsi="Times New Roman"/>
          <w:b/>
          <w:sz w:val="24"/>
          <w:szCs w:val="24"/>
          <w:lang w:val="ru-RU" w:eastAsia="ru-RU"/>
        </w:rPr>
        <w:t>Оснащение учебных кабинетов</w:t>
      </w:r>
    </w:p>
    <w:tbl>
      <w:tblPr>
        <w:tblW w:w="9464" w:type="dxa"/>
        <w:tblInd w:w="5" w:type="dxa"/>
        <w:tblLayout w:type="fixed"/>
        <w:tblCellMar>
          <w:top w:w="72" w:type="dxa"/>
          <w:left w:w="113" w:type="dxa"/>
          <w:right w:w="78" w:type="dxa"/>
        </w:tblCellMar>
        <w:tblLook w:val="04A0"/>
      </w:tblPr>
      <w:tblGrid>
        <w:gridCol w:w="535"/>
        <w:gridCol w:w="2034"/>
        <w:gridCol w:w="4060"/>
        <w:gridCol w:w="2835"/>
      </w:tblGrid>
      <w:tr w:rsidR="00780326" w:rsidRPr="00780326" w:rsidTr="00EF3977">
        <w:trPr>
          <w:trHeight w:val="963"/>
        </w:trPr>
        <w:tc>
          <w:tcPr>
            <w:tcW w:w="535" w:type="dxa"/>
            <w:tcBorders>
              <w:top w:val="single" w:sz="4" w:space="0" w:color="181717"/>
              <w:left w:val="single" w:sz="4" w:space="0" w:color="181717"/>
              <w:bottom w:val="single" w:sz="4" w:space="0" w:color="181717"/>
              <w:right w:val="single" w:sz="4" w:space="0" w:color="181717"/>
            </w:tcBorders>
            <w:shd w:val="clear" w:color="auto" w:fill="auto"/>
            <w:vAlign w:val="center"/>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 п/п</w:t>
            </w:r>
          </w:p>
        </w:tc>
        <w:tc>
          <w:tcPr>
            <w:tcW w:w="2034"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 xml:space="preserve">Компоненты  структуры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образовательной организации</w:t>
            </w:r>
          </w:p>
        </w:tc>
        <w:tc>
          <w:tcPr>
            <w:tcW w:w="4060" w:type="dxa"/>
            <w:tcBorders>
              <w:top w:val="single" w:sz="4" w:space="0" w:color="181717"/>
              <w:left w:val="single" w:sz="4" w:space="0" w:color="181717"/>
              <w:bottom w:val="single" w:sz="4" w:space="0" w:color="181717"/>
              <w:right w:val="single" w:sz="4" w:space="0" w:color="181717"/>
            </w:tcBorders>
            <w:shd w:val="clear" w:color="auto" w:fill="auto"/>
            <w:vAlign w:val="center"/>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Необходимое  оборудование  и оснащение</w:t>
            </w:r>
          </w:p>
        </w:tc>
        <w:tc>
          <w:tcPr>
            <w:tcW w:w="2835" w:type="dxa"/>
            <w:tcBorders>
              <w:top w:val="single" w:sz="4" w:space="0" w:color="181717"/>
              <w:left w:val="single" w:sz="4" w:space="0" w:color="181717"/>
              <w:bottom w:val="single" w:sz="4" w:space="0" w:color="181717"/>
              <w:right w:val="single" w:sz="4" w:space="0" w:color="181717"/>
            </w:tcBorders>
            <w:shd w:val="clear" w:color="auto" w:fill="auto"/>
            <w:vAlign w:val="center"/>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b/>
                <w:sz w:val="24"/>
                <w:szCs w:val="24"/>
                <w:lang w:val="ru-RU" w:eastAsia="ru-RU"/>
              </w:rPr>
              <w:t>Необходимо/ имеются  в наличии</w:t>
            </w:r>
          </w:p>
        </w:tc>
      </w:tr>
      <w:tr w:rsidR="00780326" w:rsidRPr="00780326" w:rsidTr="00EF3977">
        <w:trPr>
          <w:trHeight w:val="963"/>
        </w:trPr>
        <w:tc>
          <w:tcPr>
            <w:tcW w:w="535" w:type="dxa"/>
            <w:tcBorders>
              <w:top w:val="single" w:sz="4" w:space="0" w:color="181717"/>
              <w:left w:val="single" w:sz="4" w:space="0" w:color="181717"/>
              <w:bottom w:val="single" w:sz="4" w:space="0" w:color="181717"/>
              <w:right w:val="single" w:sz="4" w:space="0" w:color="181717"/>
            </w:tcBorders>
            <w:shd w:val="clear" w:color="auto" w:fill="auto"/>
            <w:vAlign w:val="center"/>
          </w:tcPr>
          <w:p w:rsidR="00780326" w:rsidRPr="00780326" w:rsidRDefault="00780326" w:rsidP="00780326">
            <w:pPr>
              <w:widowControl/>
              <w:spacing w:after="0" w:line="240" w:lineRule="auto"/>
              <w:ind w:firstLine="709"/>
              <w:jc w:val="both"/>
              <w:rPr>
                <w:rFonts w:ascii="Times New Roman" w:eastAsia="Times New Roman" w:hAnsi="Times New Roman"/>
                <w:b/>
                <w:sz w:val="24"/>
                <w:szCs w:val="24"/>
                <w:lang w:val="ru-RU" w:eastAsia="ru-RU"/>
              </w:rPr>
            </w:pPr>
          </w:p>
        </w:tc>
        <w:tc>
          <w:tcPr>
            <w:tcW w:w="2034"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b/>
                <w:sz w:val="24"/>
                <w:szCs w:val="24"/>
                <w:lang w:val="ru-RU" w:eastAsia="ru-RU"/>
              </w:rPr>
            </w:pPr>
            <w:r w:rsidRPr="00780326">
              <w:rPr>
                <w:rFonts w:ascii="Times New Roman" w:eastAsia="Times New Roman" w:hAnsi="Times New Roman"/>
                <w:sz w:val="24"/>
                <w:szCs w:val="24"/>
                <w:lang w:val="ru-RU" w:eastAsia="ru-RU"/>
              </w:rPr>
              <w:t>Учебные кабинетыматематики</w:t>
            </w:r>
          </w:p>
        </w:tc>
        <w:tc>
          <w:tcPr>
            <w:tcW w:w="40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1.1. Нормативные документы, локальные акты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1.2. Комплект школьной мебели (доска классная, стол учителя, стул учителя приставной, кресло для учителя, стол учащегося…)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1.3. Комплект технических средств (компьютер/ноутбук с периферией, МФУ…)</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1.4. Учебно-методические материалы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1.5. Учебно-наглядные пособия; раздаточные: дидактические карточки; мульти- медийные средства: электронные приложения к учебникам: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1.6. Методические рекомендации по использованию различных групп учебно- наглядных пособий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1.7. Расходные материалы, обеспечивающие различные виды деятельности обучающихся</w:t>
            </w:r>
          </w:p>
        </w:tc>
        <w:tc>
          <w:tcPr>
            <w:tcW w:w="2835" w:type="dxa"/>
            <w:tcBorders>
              <w:top w:val="single" w:sz="4" w:space="0" w:color="181717"/>
              <w:left w:val="single" w:sz="4" w:space="0" w:color="181717"/>
              <w:bottom w:val="single" w:sz="4" w:space="0" w:color="181717"/>
              <w:right w:val="single" w:sz="4" w:space="0" w:color="181717"/>
            </w:tcBorders>
            <w:shd w:val="clear" w:color="auto" w:fill="auto"/>
            <w:vAlign w:val="center"/>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Обновление мебели и  технических средств</w:t>
            </w:r>
          </w:p>
        </w:tc>
      </w:tr>
      <w:tr w:rsidR="00780326" w:rsidRPr="00780326" w:rsidTr="00EF3977">
        <w:trPr>
          <w:trHeight w:val="963"/>
        </w:trPr>
        <w:tc>
          <w:tcPr>
            <w:tcW w:w="535" w:type="dxa"/>
            <w:tcBorders>
              <w:top w:val="single" w:sz="4" w:space="0" w:color="181717"/>
              <w:left w:val="single" w:sz="4" w:space="0" w:color="181717"/>
              <w:bottom w:val="single" w:sz="4" w:space="0" w:color="181717"/>
              <w:right w:val="single" w:sz="4" w:space="0" w:color="181717"/>
            </w:tcBorders>
            <w:shd w:val="clear" w:color="auto" w:fill="auto"/>
            <w:vAlign w:val="center"/>
          </w:tcPr>
          <w:p w:rsidR="00780326" w:rsidRPr="00780326" w:rsidRDefault="00780326" w:rsidP="00780326">
            <w:pPr>
              <w:widowControl/>
              <w:spacing w:after="0" w:line="240" w:lineRule="auto"/>
              <w:ind w:firstLine="709"/>
              <w:jc w:val="both"/>
              <w:rPr>
                <w:rFonts w:ascii="Times New Roman" w:eastAsia="Times New Roman" w:hAnsi="Times New Roman"/>
                <w:b/>
                <w:sz w:val="24"/>
                <w:szCs w:val="24"/>
                <w:lang w:val="ru-RU" w:eastAsia="ru-RU"/>
              </w:rPr>
            </w:pPr>
          </w:p>
        </w:tc>
        <w:tc>
          <w:tcPr>
            <w:tcW w:w="2034"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учебный кабинет информатики</w:t>
            </w:r>
          </w:p>
        </w:tc>
        <w:tc>
          <w:tcPr>
            <w:tcW w:w="40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1.1. Нормативные документы, локальные акты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1.2. Комплект школьной мебели (доска классная, стол учителя, стул учителя приставной, стол учащегося…)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1.3. Комплект технических средств (компьютер/ноутбук с периферией, МФУ, графопроектор)</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1.4. Учебно-методические материалы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1.5. Учебно-наглядные пособия; раздаточные: дидактические карточки; мульти- медийные средства: электронные приложения к учебникам: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1.6. Методические рекомендации по использованию различных групп учебно- наглядных пособий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1.7. Расходные материалы, обеспечивающие различные виды деятельности обучающихся</w:t>
            </w:r>
          </w:p>
        </w:tc>
        <w:tc>
          <w:tcPr>
            <w:tcW w:w="2835" w:type="dxa"/>
            <w:tcBorders>
              <w:top w:val="single" w:sz="4" w:space="0" w:color="181717"/>
              <w:left w:val="single" w:sz="4" w:space="0" w:color="181717"/>
              <w:bottom w:val="single" w:sz="4" w:space="0" w:color="181717"/>
              <w:right w:val="single" w:sz="4" w:space="0" w:color="181717"/>
            </w:tcBorders>
            <w:shd w:val="clear" w:color="auto" w:fill="auto"/>
            <w:vAlign w:val="center"/>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Обновление мебели и  технических средств</w:t>
            </w:r>
          </w:p>
        </w:tc>
      </w:tr>
      <w:tr w:rsidR="00780326" w:rsidRPr="00780326" w:rsidTr="00EF3977">
        <w:trPr>
          <w:trHeight w:val="963"/>
        </w:trPr>
        <w:tc>
          <w:tcPr>
            <w:tcW w:w="5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w:t>
            </w:r>
          </w:p>
        </w:tc>
        <w:tc>
          <w:tcPr>
            <w:tcW w:w="2034"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Учебные кабинеты русского языка и литературы</w:t>
            </w:r>
          </w:p>
        </w:tc>
        <w:tc>
          <w:tcPr>
            <w:tcW w:w="40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1.1. Нормативные документы, локальные акты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1.2. Комплект школьной мебели (доска классная, стол учителя, стул учителя приставной, кресло для учителя, стол учащегося…)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1.3. Комплект технических средств (компьютер/ноутбук с периферией, МФУ…)</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1.4. Фонд дополнительной литературы (словари, справочники, энциклопедии…)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1.5. Учебно-методические материалы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1.6. Учебно-наглядные пособия (печатные пособия демонстрационные: таблицы, репродукции картин, портретов писателей и лингвистов; раздаточные: дидактические карточки, раздаточный изобразительныйматериал, рабочие тетради…; экранно- звуковые средства: аудиокниги, фоно- хрестоматии, видеофильмы…; мульти- медийные средства: электронные приложения к учебникам, аудиозаписи, видеофильмы, электронные медиалекции, тренажеры…)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1.7. Методические рекомендации по использованию различных групп учебно- наглядных пособий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1.8. Расходные материалы, обеспечивающие различные виды деятельности обучающихся</w:t>
            </w:r>
          </w:p>
        </w:tc>
        <w:tc>
          <w:tcPr>
            <w:tcW w:w="2835" w:type="dxa"/>
            <w:tcBorders>
              <w:top w:val="single" w:sz="4" w:space="0" w:color="181717"/>
              <w:left w:val="single" w:sz="4" w:space="0" w:color="181717"/>
              <w:bottom w:val="single" w:sz="4" w:space="0" w:color="181717"/>
              <w:right w:val="single" w:sz="4" w:space="0" w:color="181717"/>
            </w:tcBorders>
            <w:shd w:val="clear" w:color="auto" w:fill="auto"/>
            <w:vAlign w:val="center"/>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Обновление мебели и  технических средств</w:t>
            </w:r>
          </w:p>
        </w:tc>
      </w:tr>
      <w:tr w:rsidR="00780326" w:rsidRPr="00780326" w:rsidTr="00EF3977">
        <w:trPr>
          <w:trHeight w:val="1222"/>
        </w:trPr>
        <w:tc>
          <w:tcPr>
            <w:tcW w:w="5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2</w:t>
            </w:r>
          </w:p>
        </w:tc>
        <w:tc>
          <w:tcPr>
            <w:tcW w:w="2034"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учебный кабинет иностранного языка;лингафонный класс</w:t>
            </w:r>
          </w:p>
        </w:tc>
        <w:tc>
          <w:tcPr>
            <w:tcW w:w="40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1.1. Нормативные документы, локальные акты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1.2. Комплект школьной мебели (доска классная, стол учителя, стул учителя приставной, кресло для учителя, стол учащегося…)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1.3. Комплект технических средств (компьютер/ноутбук с периферией, МФУ…)</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tc>
        <w:tc>
          <w:tcPr>
            <w:tcW w:w="28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Обновление мебели и  технических средств</w:t>
            </w:r>
          </w:p>
        </w:tc>
      </w:tr>
      <w:tr w:rsidR="00780326" w:rsidRPr="00780326" w:rsidTr="00EF3977">
        <w:trPr>
          <w:trHeight w:val="626"/>
        </w:trPr>
        <w:tc>
          <w:tcPr>
            <w:tcW w:w="5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3</w:t>
            </w:r>
          </w:p>
        </w:tc>
        <w:tc>
          <w:tcPr>
            <w:tcW w:w="2034"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учебный кабинет истории и обществознания;</w:t>
            </w:r>
          </w:p>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p>
        </w:tc>
        <w:tc>
          <w:tcPr>
            <w:tcW w:w="40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1.1. Нормативные документы, локальные акты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1.2. Комплект школьной мебели (доска классная, стол учителя, стул учителя приставной, стол учащегося)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1.3. Комплект технических средств (компьютер/ноутбук с периферией, МФУ, интерактивная доска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1.4. Учебно-методические материалы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1.5. Учебно-наглядные пособия; раздаточные: дидактические карточки; мульти- медийные средства: электронные приложения к учебникам: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1.6. Методические рекомендации по использованию различных групп учебно- наглядных пособий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1.7. Расходные материалы, обеспечивающие различные виды деятельности обучающихся</w:t>
            </w:r>
          </w:p>
        </w:tc>
        <w:tc>
          <w:tcPr>
            <w:tcW w:w="28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имеются</w:t>
            </w:r>
          </w:p>
        </w:tc>
      </w:tr>
      <w:tr w:rsidR="00780326" w:rsidRPr="00780326" w:rsidTr="00EF3977">
        <w:trPr>
          <w:trHeight w:val="626"/>
        </w:trPr>
        <w:tc>
          <w:tcPr>
            <w:tcW w:w="5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tc>
        <w:tc>
          <w:tcPr>
            <w:tcW w:w="2034"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учебный кабинет географии;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tc>
        <w:tc>
          <w:tcPr>
            <w:tcW w:w="40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1.1. Нормативные документы, локальные акты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1.2. Комплект школьной мебели (доска классная, стол учителя, стул учителя приставной, стол учащегося…)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1.3. Комплект технических средств (компьютер/ноутбук с периферией, МФУ)</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1.4. Учебно-методические материалы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1.5. Учебно-наглядные пособия; раздаточные: дидактические карточки; мульти- медийные средства: электронные приложения к учебникам: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1.6. Методические рекомендации по использованию различных групп учебно- наглядных пособий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1.7. Расходные материалы, обеспечивающие различные виды деятельности обучающихся</w:t>
            </w:r>
          </w:p>
        </w:tc>
        <w:tc>
          <w:tcPr>
            <w:tcW w:w="28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Обновление мебели и  лабораторн ого оборудования</w:t>
            </w:r>
          </w:p>
        </w:tc>
      </w:tr>
      <w:tr w:rsidR="00780326" w:rsidRPr="00780326" w:rsidTr="00EF3977">
        <w:trPr>
          <w:trHeight w:val="626"/>
        </w:trPr>
        <w:tc>
          <w:tcPr>
            <w:tcW w:w="5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tc>
        <w:tc>
          <w:tcPr>
            <w:tcW w:w="2034"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учебный кабинет музыки;</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tc>
        <w:tc>
          <w:tcPr>
            <w:tcW w:w="40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1.1. Нормативные документы, локальные акты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1.2. Комплект школьной мебели (доска классная, стол учителя, стул учителя приставной, стол учащегося…)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1.3. Комплект технических средств (компьютер/ноутбук с периферией, МФУ…)</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1.4. Учебно-методические материалы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1.5. Учебно-наглядные пособия; раздаточные: дидактические карточки; мульти- медийные средства: электронные приложения к учебникам: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1.6 Фортепиано</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1.7. Методические рекомендации по использованию различных групп учебно- наглядных пособий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1.8. Расходные материалы, обеспечивающие различные виды деятельности обучающихся</w:t>
            </w:r>
          </w:p>
        </w:tc>
        <w:tc>
          <w:tcPr>
            <w:tcW w:w="28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Обновление мебели и  технических средств</w:t>
            </w:r>
          </w:p>
        </w:tc>
      </w:tr>
      <w:tr w:rsidR="00780326" w:rsidRPr="00780326" w:rsidTr="00EF3977">
        <w:trPr>
          <w:trHeight w:val="626"/>
        </w:trPr>
        <w:tc>
          <w:tcPr>
            <w:tcW w:w="5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tc>
        <w:tc>
          <w:tcPr>
            <w:tcW w:w="2034"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учебный кабинет основ безопасности жизнедеятельности</w:t>
            </w:r>
          </w:p>
        </w:tc>
        <w:tc>
          <w:tcPr>
            <w:tcW w:w="40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1.1. Нормативные документы, локальные акты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1.2. Комплект школьной мебели (доска классная, стол учителя, стул учителя приставной, кресло для учителя, стол учащегося…)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1.3. Комплект технических средств (компьютер/ноутбук с периферией, МФУ…)</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1.4. Учебно-методические материалы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1.5. Учебно-наглядные пособия; раздаточные: дидактические карточки; мульти- медийные средства: электронные приложения к учебникам: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1.6. Методические рекомендации по использованию различных групп учебно- наглядных пособий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1.7. Расходные материалы, обеспечивающие различные виды деятельности обучающихся</w:t>
            </w:r>
          </w:p>
        </w:tc>
        <w:tc>
          <w:tcPr>
            <w:tcW w:w="28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Обновление мебели и  технических средств</w:t>
            </w:r>
          </w:p>
        </w:tc>
      </w:tr>
      <w:tr w:rsidR="00780326" w:rsidRPr="00780326" w:rsidTr="00EF3977">
        <w:trPr>
          <w:trHeight w:val="626"/>
        </w:trPr>
        <w:tc>
          <w:tcPr>
            <w:tcW w:w="5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tc>
        <w:tc>
          <w:tcPr>
            <w:tcW w:w="2034"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учебный кабинет (мастерская) технологии;</w:t>
            </w:r>
          </w:p>
        </w:tc>
        <w:tc>
          <w:tcPr>
            <w:tcW w:w="40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1.1. Нормативные документы, локальные акты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1.2. Комплект школьной мебели (доска классная, стол учителя, стул учителя приставной, стол учащегося)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1.3. Комплект технических средств (компьютер/ноутбук с периферией, МФУ)</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1.4. Учебно-методические материалы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1.5. Учебно-наглядные пособия; раздаточные: дидактические карточки; мульти- медийные средства: электронные приложения к учебникам: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1.6. оборудование для проведения практических и лабораторных работ</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1.7. Методические рекомендации по использованию различных групп учебно- наглядных пособий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1.8. Расходные материалы, обеспечивающие различные виды деятельности обучающихся</w:t>
            </w:r>
          </w:p>
        </w:tc>
        <w:tc>
          <w:tcPr>
            <w:tcW w:w="28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Обновление мебели и  оборудования</w:t>
            </w:r>
          </w:p>
        </w:tc>
      </w:tr>
      <w:tr w:rsidR="00780326" w:rsidRPr="00780326" w:rsidTr="00EF3977">
        <w:trPr>
          <w:trHeight w:val="626"/>
        </w:trPr>
        <w:tc>
          <w:tcPr>
            <w:tcW w:w="5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tc>
        <w:tc>
          <w:tcPr>
            <w:tcW w:w="2034"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учебный кабинет химии;</w:t>
            </w:r>
          </w:p>
        </w:tc>
        <w:tc>
          <w:tcPr>
            <w:tcW w:w="40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1.1. Нормативные документы, локальные акты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1.2. Комплект школьной мебели (доска классная, стол учителя, стул учителя приставной, стол учащегося)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1.3. Комплект технических средств (компьютер/ноутбук с периферией, МФУ)</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1.4. Учебно-методические материалы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1.5. Учебно-наглядные пособия; раздаточные: дидактические карточки; мульти- медийные средства: электронные приложения к учебникам: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1.6.  оборудование и реактивы для проведения практ. и лабор. работ</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1.7. Методические рекомендации по использованию различных групп учебно- наглядных пособий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1.8. Расходные материалы, обеспечивающие различные виды деятельности обучающихся</w:t>
            </w:r>
          </w:p>
        </w:tc>
        <w:tc>
          <w:tcPr>
            <w:tcW w:w="28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Обновление мебели и  лабораторного оборудования</w:t>
            </w:r>
          </w:p>
        </w:tc>
      </w:tr>
      <w:tr w:rsidR="00780326" w:rsidRPr="00780326" w:rsidTr="00EF3977">
        <w:trPr>
          <w:trHeight w:val="626"/>
        </w:trPr>
        <w:tc>
          <w:tcPr>
            <w:tcW w:w="5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tc>
        <w:tc>
          <w:tcPr>
            <w:tcW w:w="2034"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учебный кабинет биологии и экологии;</w:t>
            </w:r>
          </w:p>
        </w:tc>
        <w:tc>
          <w:tcPr>
            <w:tcW w:w="40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1.1. Нормативные документы, локальные акты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1.2. Комплект школьной мебели (доска классная, стол учителя, стул учителя приставной, стол учащегося)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1.3. Комплект технических средств (компьютер/ноутбук с периферией, МФУ)</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1.4. Учебно-методические материалы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1.5. Учебно-наглядные пособия; раздаточные: дидактические карточки; мульти- медийные средства: электронные приложения к учебникам: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1.6. оборудование для проведения практических и лабораторных работ</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1.7. Методические рекомендации по использованию различных групп учебно- наглядных пособий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1.8. Расходные материалы, обеспечивающие различные виды деятельности обучающихся</w:t>
            </w:r>
          </w:p>
        </w:tc>
        <w:tc>
          <w:tcPr>
            <w:tcW w:w="28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Обновление мебели и  лабораторного оборудования</w:t>
            </w:r>
          </w:p>
        </w:tc>
      </w:tr>
      <w:tr w:rsidR="00780326" w:rsidRPr="00780326" w:rsidTr="00EF3977">
        <w:trPr>
          <w:trHeight w:val="626"/>
        </w:trPr>
        <w:tc>
          <w:tcPr>
            <w:tcW w:w="5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tc>
        <w:tc>
          <w:tcPr>
            <w:tcW w:w="2034"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учебный кабинет физики</w:t>
            </w:r>
          </w:p>
        </w:tc>
        <w:tc>
          <w:tcPr>
            <w:tcW w:w="40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1.1. Нормативные документы, локальные акты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1.2. Комплект школьной мебели (доска классная, стол учителя, стул учителя приставной, стол учащегося)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1.3. Комплект технических средств (компьютер/ноутбук с периферией, МФУ)</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1.4. Учебно-методические материалы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1.5. Учебно-наглядные пособия; раздаточные: дидактические карточки; мульти- медийные средства: электронные приложения к учебникам: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1.6. оборудование для проведения практических и лабораторных работ</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1.7. Методические рекомендации по использованию различных групп учебно- наглядных пособий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1.8. Расходные материалы, обеспечивающие различные виды деятельности обучающихся</w:t>
            </w:r>
          </w:p>
        </w:tc>
        <w:tc>
          <w:tcPr>
            <w:tcW w:w="28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Обновление мебели и  лабораторн ого оборудования</w:t>
            </w:r>
          </w:p>
        </w:tc>
      </w:tr>
      <w:tr w:rsidR="00780326" w:rsidRPr="00780326" w:rsidTr="00EF3977">
        <w:trPr>
          <w:trHeight w:val="626"/>
        </w:trPr>
        <w:tc>
          <w:tcPr>
            <w:tcW w:w="5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tc>
        <w:tc>
          <w:tcPr>
            <w:tcW w:w="2034"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Спортивный зал</w:t>
            </w:r>
          </w:p>
        </w:tc>
        <w:tc>
          <w:tcPr>
            <w:tcW w:w="4060"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1.1. Нормативные документы, локальные акты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1.2. Спортивный инвентарь</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1.3. Комплект технических средств (компьютер/ноутбук с периферией),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1.4. Методические средства обучения,</w:t>
            </w:r>
          </w:p>
        </w:tc>
        <w:tc>
          <w:tcPr>
            <w:tcW w:w="2835" w:type="dxa"/>
            <w:tcBorders>
              <w:top w:val="single" w:sz="4" w:space="0" w:color="181717"/>
              <w:left w:val="single" w:sz="4" w:space="0" w:color="181717"/>
              <w:bottom w:val="single" w:sz="4" w:space="0" w:color="181717"/>
              <w:right w:val="single" w:sz="4" w:space="0" w:color="181717"/>
            </w:tcBorders>
            <w:shd w:val="clear" w:color="auto" w:fill="auto"/>
          </w:tcPr>
          <w:p w:rsidR="00780326" w:rsidRPr="00780326" w:rsidRDefault="00780326" w:rsidP="00780326">
            <w:pPr>
              <w:widowControl/>
              <w:spacing w:after="0" w:line="240" w:lineRule="auto"/>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обновление спортивного инвентаря</w:t>
            </w:r>
          </w:p>
        </w:tc>
      </w:tr>
    </w:tbl>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Спортивный зал, включая помещение для хранения спортивного инвентаря, в соответствии с рабочей программой, утвержденной организацией, оснащается: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инвентарем и оборудованием для проведения занятий по физической культуре и спортивным играм;</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 - стеллажами для спортивного инвентаря;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комплектом скамеек.</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Библиотека (информационно-библиотечный центр образовательной организации) включает:</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стол библиотекаря, кресло библиотекаря;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стеллажи библиотечные для хранения и демонстрации печатных и медиапособий, художественной литературы;</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стол для выдачи учебных изданий;</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шкаф для читательских формуляров;</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картотеку;</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столы ученические (для читального зала, в том числе модульные, компьютерные);</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стулья ученические, регулируемые по высоте;</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кресла для чтения;</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технические средства обучения (персональные компьютеры (настольные, ноутбуки), планшеты, копировально-множительная техника), обеспечивающие возможность доступа к электронной ИОС организации и использования электронных образовательных ресурсов участниками образовательного процесса.</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При формировании и комплектовании учебных кабинетов и иных подразделений образовательной организации при реализации различных вариантов адаптированных ООП ООО для обучающихся с ОВЗ создается безбарьерная архитектурная среда, оборудуются специальные рабочие места для обучающихся. </w:t>
      </w:r>
    </w:p>
    <w:p w:rsidR="00780326" w:rsidRPr="00780326" w:rsidRDefault="00780326" w:rsidP="00780326">
      <w:pPr>
        <w:widowControl/>
        <w:spacing w:after="0" w:line="240" w:lineRule="auto"/>
        <w:ind w:firstLine="709"/>
        <w:jc w:val="both"/>
        <w:rPr>
          <w:rFonts w:ascii="Times New Roman" w:eastAsia="Times New Roman" w:hAnsi="Times New Roman"/>
          <w:sz w:val="24"/>
          <w:szCs w:val="24"/>
          <w:lang w:val="ru-RU" w:eastAsia="ru-RU"/>
        </w:rPr>
      </w:pPr>
      <w:r w:rsidRPr="00780326">
        <w:rPr>
          <w:rFonts w:ascii="Times New Roman" w:eastAsia="Times New Roman" w:hAnsi="Times New Roman"/>
          <w:sz w:val="24"/>
          <w:szCs w:val="24"/>
          <w:lang w:val="ru-RU" w:eastAsia="ru-RU"/>
        </w:rPr>
        <w:t xml:space="preserve">Обеспечение техническими средствами обучения (персональными компьютерами), лицензированными программными продуктами, базами данных и доступом к информационно-образовательным ресурсам осуществляются с учетом создания и обеспечения функционирования автоматизированных рабочих мест для педагогических работников, административно- управленческого и учебно-вспомогательного персонала, участвующих в разработке и реализации основной образовательной программы </w:t>
      </w:r>
      <w:r w:rsidR="0050496B">
        <w:rPr>
          <w:rFonts w:ascii="Times New Roman" w:eastAsia="Times New Roman" w:hAnsi="Times New Roman"/>
          <w:sz w:val="24"/>
          <w:szCs w:val="24"/>
          <w:lang w:val="ru-RU" w:eastAsia="ru-RU"/>
        </w:rPr>
        <w:t>среднего</w:t>
      </w:r>
      <w:r w:rsidRPr="00780326">
        <w:rPr>
          <w:rFonts w:ascii="Times New Roman" w:eastAsia="Times New Roman" w:hAnsi="Times New Roman"/>
          <w:sz w:val="24"/>
          <w:szCs w:val="24"/>
          <w:lang w:val="ru-RU" w:eastAsia="ru-RU"/>
        </w:rPr>
        <w:t xml:space="preserve"> общего образования.</w:t>
      </w:r>
    </w:p>
    <w:p w:rsidR="00780326" w:rsidRPr="00780326" w:rsidRDefault="00780326" w:rsidP="008B0A4E">
      <w:pPr>
        <w:jc w:val="center"/>
        <w:rPr>
          <w:sz w:val="24"/>
          <w:szCs w:val="24"/>
          <w:lang w:val="ru-RU"/>
        </w:rPr>
      </w:pPr>
    </w:p>
    <w:p w:rsidR="008B0A4E" w:rsidRPr="00B00F9A" w:rsidRDefault="008B0A4E" w:rsidP="008B0A4E">
      <w:pPr>
        <w:widowControl/>
        <w:pBdr>
          <w:top w:val="nil"/>
          <w:left w:val="nil"/>
          <w:bottom w:val="nil"/>
          <w:right w:val="nil"/>
          <w:between w:val="nil"/>
        </w:pBdr>
        <w:shd w:val="clear" w:color="auto" w:fill="FFFFFF"/>
        <w:spacing w:after="150"/>
        <w:jc w:val="center"/>
        <w:rPr>
          <w:color w:val="000000"/>
          <w:sz w:val="24"/>
          <w:lang w:val="ru-RU"/>
        </w:rPr>
      </w:pPr>
    </w:p>
    <w:p w:rsidR="008B0A4E" w:rsidRPr="000742E5" w:rsidRDefault="008B0A4E" w:rsidP="00CE5932">
      <w:pPr>
        <w:spacing w:after="0" w:line="346" w:lineRule="auto"/>
        <w:ind w:left="709"/>
        <w:jc w:val="both"/>
        <w:rPr>
          <w:rFonts w:ascii="Times New Roman" w:eastAsia="SchoolBookSanPin" w:hAnsi="Times New Roman"/>
          <w:sz w:val="24"/>
          <w:szCs w:val="24"/>
          <w:lang w:val="ru-RU"/>
        </w:rPr>
      </w:pPr>
    </w:p>
    <w:sectPr w:rsidR="008B0A4E" w:rsidRPr="000742E5" w:rsidSect="00F76CD2">
      <w:headerReference w:type="default" r:id="rId11"/>
      <w:footerReference w:type="even" r:id="rId12"/>
      <w:pgSz w:w="11907" w:h="16840"/>
      <w:pgMar w:top="851" w:right="567" w:bottom="851" w:left="1134" w:header="567" w:footer="567" w:gutter="0"/>
      <w:cols w:space="720"/>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29AD" w:rsidRDefault="00B129AD">
      <w:pPr>
        <w:spacing w:after="0" w:line="240" w:lineRule="auto"/>
      </w:pPr>
      <w:r>
        <w:separator/>
      </w:r>
    </w:p>
  </w:endnote>
  <w:endnote w:type="continuationSeparator" w:id="0">
    <w:p w:rsidR="00B129AD" w:rsidRDefault="00B129A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OfficinaSansBoldITC">
    <w:altName w:val="Franklin Gothic Demi Cond"/>
    <w:charset w:val="00"/>
    <w:family w:val="swiss"/>
    <w:pitch w:val="variable"/>
    <w:sig w:usb0="00000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61002A87" w:usb1="80000000" w:usb2="00000008" w:usb3="00000000" w:csb0="000101FF" w:csb1="00000000"/>
  </w:font>
  <w:font w:name="Calibri Light">
    <w:altName w:val="Segoe UI"/>
    <w:charset w:val="CC"/>
    <w:family w:val="swiss"/>
    <w:pitch w:val="variable"/>
    <w:sig w:usb0="00000001" w:usb1="4000207B" w:usb2="00000000" w:usb3="00000000" w:csb0="0000019F" w:csb1="00000000"/>
  </w:font>
  <w:font w:name="Arial">
    <w:panose1 w:val="020B0604020202020204"/>
    <w:charset w:val="CC"/>
    <w:family w:val="swiss"/>
    <w:pitch w:val="variable"/>
    <w:sig w:usb0="20002A87" w:usb1="80000000" w:usb2="00000008" w:usb3="00000000" w:csb0="000001FF" w:csb1="00000000"/>
  </w:font>
  <w:font w:name="NewtonCSanPin">
    <w:altName w:val="Times New Roman"/>
    <w:panose1 w:val="00000000000000000000"/>
    <w:charset w:val="CC"/>
    <w:family w:val="auto"/>
    <w:notTrueType/>
    <w:pitch w:val="variable"/>
    <w:sig w:usb0="00000001" w:usb1="00000000" w:usb2="00000000" w:usb3="00000000" w:csb0="00000005" w:csb1="00000000"/>
  </w:font>
  <w:font w:name="Bookman Old Style">
    <w:panose1 w:val="02050604050505020204"/>
    <w:charset w:val="CC"/>
    <w:family w:val="roman"/>
    <w:pitch w:val="variable"/>
    <w:sig w:usb0="00000287" w:usb1="00000000" w:usb2="00000000" w:usb3="00000000" w:csb0="0000009F" w:csb1="00000000"/>
  </w:font>
  <w:font w:name="Times New Roman CYR">
    <w:panose1 w:val="02020603050405020304"/>
    <w:charset w:val="CC"/>
    <w:family w:val="roman"/>
    <w:pitch w:val="variable"/>
    <w:sig w:usb0="E0002AFF" w:usb1="C0007843" w:usb2="00000009" w:usb3="00000000" w:csb0="000001FF" w:csb1="00000000"/>
  </w:font>
  <w:font w:name="PragmaticaC">
    <w:altName w:val="Courier New"/>
    <w:panose1 w:val="00000000000000000000"/>
    <w:charset w:val="CC"/>
    <w:family w:val="decorative"/>
    <w:notTrueType/>
    <w:pitch w:val="variable"/>
    <w:sig w:usb0="00000001" w:usb1="00000000" w:usb2="00000000" w:usb3="00000000" w:csb0="00000005" w:csb1="00000000"/>
  </w:font>
  <w:font w:name="SchoolBookSanPin">
    <w:altName w:val="Cambria"/>
    <w:panose1 w:val="00000000000000000000"/>
    <w:charset w:val="00"/>
    <w:family w:val="roman"/>
    <w:notTrueType/>
    <w:pitch w:val="variable"/>
    <w:sig w:usb0="A00002FF" w:usb1="5000204A" w:usb2="00000020" w:usb3="00000000" w:csb0="0000009F" w:csb1="00000000"/>
  </w:font>
  <w:font w:name="Cambria">
    <w:panose1 w:val="02040503050406030204"/>
    <w:charset w:val="CC"/>
    <w:family w:val="roman"/>
    <w:pitch w:val="variable"/>
    <w:sig w:usb0="A00002EF" w:usb1="4000004B" w:usb2="00000000" w:usb3="00000000" w:csb0="0000009F" w:csb1="00000000"/>
  </w:font>
  <w:font w:name="Minion Pro">
    <w:altName w:val="Cambria Math"/>
    <w:panose1 w:val="00000000000000000000"/>
    <w:charset w:val="00"/>
    <w:family w:val="roman"/>
    <w:notTrueType/>
    <w:pitch w:val="variable"/>
    <w:sig w:usb0="00000287" w:usb1="00000000" w:usb2="00000000" w:usb3="00000000" w:csb0="0000009F" w:csb1="00000000"/>
  </w:font>
  <w:font w:name="Circe-ExtraBold">
    <w:panose1 w:val="00000000000000000000"/>
    <w:charset w:val="00"/>
    <w:family w:val="auto"/>
    <w:notTrueType/>
    <w:pitch w:val="default"/>
    <w:sig w:usb0="00000003" w:usb1="00000000" w:usb2="00000000" w:usb3="00000000" w:csb0="00000001" w:csb1="00000000"/>
  </w:font>
  <w:font w:name="Circe-Regular">
    <w:panose1 w:val="00000000000000000000"/>
    <w:charset w:val="00"/>
    <w:family w:val="auto"/>
    <w:notTrueType/>
    <w:pitch w:val="default"/>
    <w:sig w:usb0="00000003" w:usb1="00000000" w:usb2="00000000" w:usb3="00000000" w:csb0="00000001" w:csb1="00000000"/>
  </w:font>
  <w:font w:name="SchoolBookSanPin-Bold">
    <w:panose1 w:val="00000000000000000000"/>
    <w:charset w:val="CC"/>
    <w:family w:val="auto"/>
    <w:notTrueType/>
    <w:pitch w:val="default"/>
    <w:sig w:usb0="00000201" w:usb1="00000000" w:usb2="00000000" w:usb3="00000000" w:csb0="00000004" w:csb1="00000000"/>
  </w:font>
  <w:font w:name="PiGraphA">
    <w:panose1 w:val="00000000000000000000"/>
    <w:charset w:val="00"/>
    <w:family w:val="auto"/>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SchoolBookCSanPin-Regular">
    <w:altName w:val="Calibri"/>
    <w:panose1 w:val="00000000000000000000"/>
    <w:charset w:val="CC"/>
    <w:family w:val="auto"/>
    <w:notTrueType/>
    <w:pitch w:val="default"/>
    <w:sig w:usb0="00000201" w:usb1="00000000" w:usb2="00000000" w:usb3="00000000" w:csb0="00000004" w:csb1="00000000"/>
  </w:font>
  <w:font w:name="Symbol1">
    <w:panose1 w:val="00000000000000000000"/>
    <w:charset w:val="02"/>
    <w:family w:val="auto"/>
    <w:notTrueType/>
    <w:pitch w:val="default"/>
    <w:sig w:usb0="00000000" w:usb1="00000000" w:usb2="00000000" w:usb3="00000000" w:csb0="00000000" w:csb1="00000000"/>
  </w:font>
  <w:font w:name="Symbol (T1) Medium">
    <w:panose1 w:val="00000000000000000000"/>
    <w:charset w:val="02"/>
    <w:family w:val="auto"/>
    <w:notTrueType/>
    <w:pitch w:val="default"/>
    <w:sig w:usb0="00000000" w:usb1="00000000" w:usb2="00000000" w:usb3="00000000" w:csb0="00000000" w:csb1="00000000"/>
  </w:font>
  <w:font w:name="SymbolMT">
    <w:panose1 w:val="00000000000000000000"/>
    <w:charset w:val="02"/>
    <w:family w:val="auto"/>
    <w:notTrueType/>
    <w:pitch w:val="default"/>
    <w:sig w:usb0="00000000" w:usb1="00000000" w:usb2="00000000" w:usb3="00000000" w:csb0="00000000" w:csb1="00000000"/>
  </w:font>
  <w:font w:name="SchoolBookSanPin-BoldItalic">
    <w:altName w:val="Calibri"/>
    <w:panose1 w:val="00000000000000000000"/>
    <w:charset w:val="CC"/>
    <w:family w:val="auto"/>
    <w:notTrueType/>
    <w:pitch w:val="default"/>
    <w:sig w:usb0="00000201" w:usb1="00000000" w:usb2="00000000" w:usb3="00000000" w:csb0="00000004" w:csb1="00000000"/>
  </w:font>
  <w:font w:name="OfficinaSansMediumITC-Regular">
    <w:altName w:val="Arial Unicode MS"/>
    <w:panose1 w:val="00000000000000000000"/>
    <w:charset w:val="00"/>
    <w:family w:val="auto"/>
    <w:notTrueType/>
    <w:pitch w:val="default"/>
    <w:sig w:usb0="00000003" w:usb1="00000000" w:usb2="00000000" w:usb3="00000000" w:csb0="00000001" w:csb1="00000000"/>
  </w:font>
  <w:font w:name="SchoolBookSanPin-Regular">
    <w:altName w:val="Times New Roman"/>
    <w:panose1 w:val="00000000000000000000"/>
    <w:charset w:val="00"/>
    <w:family w:val="auto"/>
    <w:notTrueType/>
    <w:pitch w:val="default"/>
    <w:sig w:usb0="00000203" w:usb1="00000000" w:usb2="00000000" w:usb3="00000000" w:csb0="00000005" w:csb1="00000000"/>
  </w:font>
  <w:font w:name="OfficinaSansExtraBoldITC-Reg">
    <w:altName w:val="Times New Roman"/>
    <w:panose1 w:val="00000000000000000000"/>
    <w:charset w:val="88"/>
    <w:family w:val="auto"/>
    <w:notTrueType/>
    <w:pitch w:val="default"/>
    <w:sig w:usb0="00000201" w:usb1="08080000" w:usb2="00000010" w:usb3="00000000" w:csb0="00100004" w:csb1="00000000"/>
  </w:font>
  <w:font w:name="OfficinaSansMediumITC-Reg">
    <w:altName w:val="Times New Roman"/>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KaiTi">
    <w:charset w:val="86"/>
    <w:family w:val="modern"/>
    <w:pitch w:val="fixed"/>
    <w:sig w:usb0="800002BF" w:usb1="38CF7CFA" w:usb2="00000016" w:usb3="00000000" w:csb0="00040001" w:csb1="00000000"/>
  </w:font>
  <w:font w:name="Century Gothic">
    <w:panose1 w:val="020B050202020202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3F" w:csb1="00000000"/>
  </w:font>
  <w:font w:name="Petersburg">
    <w:altName w:val="Petersburg"/>
    <w:panose1 w:val="00000000000000000000"/>
    <w:charset w:val="CC"/>
    <w:family w:val="roman"/>
    <w:notTrueType/>
    <w:pitch w:val="default"/>
    <w:sig w:usb0="00000201" w:usb1="00000000" w:usb2="00000000" w:usb3="00000000" w:csb0="00000004" w:csb1="00000000"/>
  </w:font>
  <w:font w:name="Times New Roman Udm">
    <w:altName w:val="Times New Roman"/>
    <w:charset w:val="CC"/>
    <w:family w:val="roman"/>
    <w:pitch w:val="variable"/>
    <w:sig w:usb0="20002A87" w:usb1="80000000" w:usb2="00000008" w:usb3="00000000" w:csb0="000001FF" w:csb1="00000000"/>
  </w:font>
  <w:font w:name="Microsoft Sans Serif">
    <w:panose1 w:val="020B0604020202020204"/>
    <w:charset w:val="CC"/>
    <w:family w:val="swiss"/>
    <w:pitch w:val="variable"/>
    <w:sig w:usb0="61002BDF" w:usb1="80000000" w:usb2="00000008" w:usb3="00000000" w:csb0="000101FF" w:csb1="00000000"/>
  </w:font>
  <w:font w:name="NewtonCSanPin;Times New Roman">
    <w:panose1 w:val="00000000000000000000"/>
    <w:charset w:val="00"/>
    <w:family w:val="roman"/>
    <w:notTrueType/>
    <w:pitch w:val="default"/>
    <w:sig w:usb0="00000000" w:usb1="00000000" w:usb2="00000000" w:usb3="00000000" w:csb0="00000000" w:csb1="00000000"/>
  </w:font>
  <w:font w:name="SchoolBookSanPin;Cambria">
    <w:altName w:val="Times New Roman"/>
    <w:panose1 w:val="00000000000000000000"/>
    <w:charset w:val="00"/>
    <w:family w:val="roman"/>
    <w:notTrueType/>
    <w:pitch w:val="default"/>
    <w:sig w:usb0="00000000" w:usb1="00000000" w:usb2="00000000" w:usb3="00000000" w:csb0="00000000" w:csb1="00000000"/>
  </w:font>
  <w:font w:name="Century Schoolbook">
    <w:panose1 w:val="02040604050505020304"/>
    <w:charset w:val="CC"/>
    <w:family w:val="roman"/>
    <w:pitch w:val="variable"/>
    <w:sig w:usb0="00000287" w:usb1="00000000" w:usb2="00000000" w:usb3="00000000" w:csb0="0000009F" w:csb1="00000000"/>
  </w:font>
  <w:font w:name="OfficinaSansBoldITC;Franklin Go">
    <w:panose1 w:val="00000000000000000000"/>
    <w:charset w:val="00"/>
    <w:family w:val="roman"/>
    <w:notTrueType/>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Arial Unicode MS">
    <w:panose1 w:val="020B0604020202020204"/>
    <w:charset w:val="80"/>
    <w:family w:val="swiss"/>
    <w:pitch w:val="variable"/>
    <w:sig w:usb0="F7FFAFFF" w:usb1="E9DFFFFF" w:usb2="0000003F" w:usb3="00000000" w:csb0="003F01FF" w:csb1="00000000"/>
  </w:font>
  <w:font w:name="HiddenHorzOCR">
    <w:altName w:val="Kozuka Mincho Pro B"/>
    <w:panose1 w:val="00000000000000000000"/>
    <w:charset w:val="80"/>
    <w:family w:val="auto"/>
    <w:notTrueType/>
    <w:pitch w:val="default"/>
    <w:sig w:usb0="00000001" w:usb1="08070000" w:usb2="00000010" w:usb3="00000000" w:csb0="00020000" w:csb1="00000000"/>
  </w:font>
  <w:font w:name="PragmaticaC-Oblique">
    <w:altName w:val="Arial Unicode MS"/>
    <w:panose1 w:val="00000000000000000000"/>
    <w:charset w:val="88"/>
    <w:family w:val="auto"/>
    <w:notTrueType/>
    <w:pitch w:val="default"/>
    <w:sig w:usb0="00000001" w:usb1="08080000" w:usb2="00000010" w:usb3="00000000" w:csb0="00100000"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Е">
    <w:altName w:val="Times New Roman"/>
    <w:charset w:val="00"/>
    <w:family w:val="roman"/>
    <w:pitch w:val="variable"/>
    <w:sig w:usb0="00000000" w:usb1="09060000" w:usb2="00000010" w:usb3="00000000" w:csb0="0008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3847" w:rsidRDefault="00AB3847">
    <w:pPr>
      <w:pStyle w:val="ab"/>
      <w:jc w:val="center"/>
    </w:pPr>
    <w:fldSimple w:instr="PAGE   \* MERGEFORMAT">
      <w:r w:rsidR="0059085A" w:rsidRPr="0059085A">
        <w:rPr>
          <w:noProof/>
          <w:lang w:val="ru-RU"/>
        </w:rPr>
        <w:t>1</w:t>
      </w:r>
    </w:fldSimple>
  </w:p>
  <w:p w:rsidR="00AB3847" w:rsidRDefault="00AB3847">
    <w:pPr>
      <w:pStyle w:val="a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1E79" w:rsidRDefault="00371E79">
    <w:pPr>
      <w:spacing w:after="0" w:line="200" w:lineRule="exact"/>
      <w:rPr>
        <w:sz w:val="20"/>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29AD" w:rsidRDefault="00B129AD">
      <w:pPr>
        <w:spacing w:after="0" w:line="240" w:lineRule="auto"/>
      </w:pPr>
      <w:r>
        <w:separator/>
      </w:r>
    </w:p>
  </w:footnote>
  <w:footnote w:type="continuationSeparator" w:id="0">
    <w:p w:rsidR="00B129AD" w:rsidRDefault="00B129AD">
      <w:pPr>
        <w:spacing w:after="0" w:line="240" w:lineRule="auto"/>
      </w:pPr>
      <w:r>
        <w:continuationSeparator/>
      </w:r>
    </w:p>
  </w:footnote>
  <w:footnote w:id="1">
    <w:p w:rsidR="005675EA" w:rsidRDefault="00371E79" w:rsidP="00395944">
      <w:pPr>
        <w:widowControl/>
        <w:autoSpaceDE w:val="0"/>
        <w:autoSpaceDN w:val="0"/>
        <w:adjustRightInd w:val="0"/>
        <w:spacing w:after="0" w:line="240" w:lineRule="auto"/>
        <w:jc w:val="both"/>
        <w:rPr>
          <w:rFonts w:ascii="Times New Roman" w:hAnsi="Times New Roman"/>
          <w:sz w:val="24"/>
          <w:szCs w:val="24"/>
          <w:lang w:val="ru-RU"/>
        </w:rPr>
      </w:pPr>
      <w:r w:rsidRPr="00970EDC">
        <w:rPr>
          <w:rStyle w:val="afa"/>
        </w:rPr>
        <w:footnoteRef/>
      </w:r>
      <w:r w:rsidRPr="000C5892">
        <w:rPr>
          <w:lang w:val="ru-RU"/>
        </w:rPr>
        <w:t xml:space="preserve"> </w:t>
      </w:r>
      <w:r w:rsidRPr="000C5892">
        <w:rPr>
          <w:rFonts w:ascii="Times New Roman" w:hAnsi="Times New Roman"/>
          <w:sz w:val="24"/>
          <w:szCs w:val="24"/>
          <w:lang w:val="ru-RU"/>
        </w:rPr>
        <w:t xml:space="preserve">Федеральный государственный образовательный стандарт среднего общего образования, утвержденный приказом Министерства образования и науки Российской Федерации от 17 мая 2012 г. № 413 (зарегистрирован Министерством юстиции Российской Федерации 7 июня 2012 г., регистрационный № 24480), с изменениями, внесенными приказами Министерства образования и науки Российской Федерации от 29 декабря 2014 г. № 1645 (зарегистрирован Министерством юстиции Российской Федерации 9 февраля 2015 г., регистрационный № 35953), </w:t>
      </w:r>
    </w:p>
    <w:p w:rsidR="005675EA" w:rsidRDefault="00371E79" w:rsidP="00395944">
      <w:pPr>
        <w:widowControl/>
        <w:autoSpaceDE w:val="0"/>
        <w:autoSpaceDN w:val="0"/>
        <w:adjustRightInd w:val="0"/>
        <w:spacing w:after="0" w:line="240" w:lineRule="auto"/>
        <w:jc w:val="both"/>
        <w:rPr>
          <w:rFonts w:ascii="Times New Roman" w:hAnsi="Times New Roman"/>
          <w:sz w:val="24"/>
          <w:szCs w:val="24"/>
          <w:lang w:val="ru-RU"/>
        </w:rPr>
      </w:pPr>
      <w:r w:rsidRPr="000C5892">
        <w:rPr>
          <w:rFonts w:ascii="Times New Roman" w:hAnsi="Times New Roman"/>
          <w:sz w:val="24"/>
          <w:szCs w:val="24"/>
          <w:lang w:val="ru-RU"/>
        </w:rPr>
        <w:t xml:space="preserve">от 31 декабря 2015 г. № 1578 (зарегистрирован Министерством юстиции Российской Федерации </w:t>
      </w:r>
    </w:p>
    <w:p w:rsidR="00371E79" w:rsidRPr="000C5892" w:rsidRDefault="00371E79" w:rsidP="00395944">
      <w:pPr>
        <w:widowControl/>
        <w:autoSpaceDE w:val="0"/>
        <w:autoSpaceDN w:val="0"/>
        <w:adjustRightInd w:val="0"/>
        <w:spacing w:after="0" w:line="240" w:lineRule="auto"/>
        <w:jc w:val="both"/>
        <w:rPr>
          <w:lang w:val="ru-RU"/>
        </w:rPr>
      </w:pPr>
      <w:r w:rsidRPr="000C5892">
        <w:rPr>
          <w:rFonts w:ascii="Times New Roman" w:hAnsi="Times New Roman"/>
          <w:sz w:val="24"/>
          <w:szCs w:val="24"/>
          <w:lang w:val="ru-RU"/>
        </w:rPr>
        <w:t>9 февраля 2016 г., регистрационный № 41020), от 29 июня 2017 г. № 613 (зарегистрирован Министерством юстиции Российской Федерации 26 июля 2017 г., регистрационный № 47532), приказами Министерства просвещения Российской Федерации от 24 сентября 2020 г. № 519 (зарегистрирован Министерством юстиции Российской Федерации 23 декабря 2020 г., регистрационный № 61749), от 11 декабря 2020 г. № 712 (зарегистрирован Министерством юстиции Российской Федерации 25 декабря 2020 г., регистрационный № 61828) и от 12 августа 2022 г. № 732 (зарегистрирован Министерством юстиции Российской Федерации 12 сентября 2022 г., регистрационный № 70034) (далее – ФГОС СОО).</w:t>
      </w:r>
    </w:p>
  </w:footnote>
  <w:footnote w:id="2">
    <w:p w:rsidR="00371E79" w:rsidRPr="005F756C" w:rsidRDefault="00371E79" w:rsidP="00395944">
      <w:pPr>
        <w:widowControl/>
        <w:autoSpaceDE w:val="0"/>
        <w:autoSpaceDN w:val="0"/>
        <w:adjustRightInd w:val="0"/>
        <w:spacing w:after="0" w:line="240" w:lineRule="auto"/>
        <w:jc w:val="both"/>
        <w:rPr>
          <w:rFonts w:ascii="Times New Roman" w:hAnsi="Times New Roman"/>
          <w:sz w:val="24"/>
          <w:szCs w:val="24"/>
          <w:lang w:val="ru-RU"/>
        </w:rPr>
      </w:pPr>
    </w:p>
  </w:footnote>
  <w:footnote w:id="3">
    <w:p w:rsidR="00371E79" w:rsidRPr="00675D09" w:rsidRDefault="00371E79" w:rsidP="003B6D15">
      <w:pPr>
        <w:widowControl/>
        <w:autoSpaceDE w:val="0"/>
        <w:autoSpaceDN w:val="0"/>
        <w:adjustRightInd w:val="0"/>
        <w:spacing w:after="0" w:line="240" w:lineRule="auto"/>
        <w:jc w:val="both"/>
        <w:rPr>
          <w:lang w:val="ru-RU"/>
        </w:rPr>
      </w:pPr>
      <w:r w:rsidRPr="00970EDC">
        <w:rPr>
          <w:rStyle w:val="afa"/>
        </w:rPr>
        <w:footnoteRef/>
      </w:r>
      <w:r w:rsidRPr="00675D09">
        <w:rPr>
          <w:lang w:val="ru-RU"/>
        </w:rPr>
        <w:t xml:space="preserve"> </w:t>
      </w:r>
      <w:r w:rsidRPr="00675D09">
        <w:rPr>
          <w:rFonts w:ascii="Times New Roman" w:hAnsi="Times New Roman"/>
          <w:sz w:val="24"/>
          <w:szCs w:val="24"/>
          <w:lang w:val="ru-RU"/>
        </w:rPr>
        <w:t xml:space="preserve">Часть 1 статьи 34 Федерального закона от 29 декабря 2012 г. № 273-ФЗ «Об образовании в Российской Федерации» (Собрание законодательства Российской Федерации, 2012, № 53, ст. 7598; </w:t>
      </w:r>
      <w:r w:rsidRPr="00616EA3">
        <w:rPr>
          <w:rFonts w:ascii="Times New Roman" w:hAnsi="Times New Roman"/>
          <w:sz w:val="24"/>
          <w:szCs w:val="24"/>
          <w:lang w:val="ru-RU"/>
        </w:rPr>
        <w:t>2022, № 1, ст. 3679).</w:t>
      </w:r>
    </w:p>
  </w:footnote>
  <w:footnote w:id="4">
    <w:p w:rsidR="00371E79" w:rsidRPr="00AE479F" w:rsidRDefault="00371E79" w:rsidP="003B6D15">
      <w:pPr>
        <w:pStyle w:val="af8"/>
        <w:jc w:val="both"/>
      </w:pPr>
      <w:r>
        <w:rPr>
          <w:rStyle w:val="afa"/>
        </w:rPr>
        <w:footnoteRef/>
      </w:r>
      <w:r>
        <w:t xml:space="preserve"> </w:t>
      </w:r>
      <w:r>
        <w:rPr>
          <w:rFonts w:ascii="Times New Roman" w:hAnsi="Times New Roman"/>
          <w:sz w:val="24"/>
          <w:szCs w:val="24"/>
          <w:lang w:val="ru-RU"/>
        </w:rPr>
        <w:t>Часть</w:t>
      </w:r>
      <w:r w:rsidRPr="00EE0888">
        <w:rPr>
          <w:rFonts w:ascii="Times New Roman" w:hAnsi="Times New Roman"/>
          <w:sz w:val="24"/>
          <w:szCs w:val="24"/>
          <w:lang w:val="ru-RU"/>
        </w:rPr>
        <w:t xml:space="preserve"> </w:t>
      </w:r>
      <w:r>
        <w:rPr>
          <w:rFonts w:ascii="Times New Roman" w:hAnsi="Times New Roman"/>
          <w:sz w:val="24"/>
          <w:szCs w:val="24"/>
          <w:lang w:val="ru-RU"/>
        </w:rPr>
        <w:t>1</w:t>
      </w:r>
      <w:r w:rsidRPr="00EE0888">
        <w:rPr>
          <w:rFonts w:ascii="Times New Roman" w:hAnsi="Times New Roman"/>
          <w:sz w:val="24"/>
          <w:szCs w:val="24"/>
          <w:lang w:val="ru-RU"/>
        </w:rPr>
        <w:t xml:space="preserve"> </w:t>
      </w:r>
      <w:r w:rsidRPr="00EE0888">
        <w:rPr>
          <w:rFonts w:ascii="Times New Roman" w:hAnsi="Times New Roman"/>
          <w:sz w:val="24"/>
          <w:szCs w:val="24"/>
        </w:rPr>
        <w:t xml:space="preserve">статьи </w:t>
      </w:r>
      <w:r w:rsidRPr="00EE0888">
        <w:rPr>
          <w:rFonts w:ascii="Times New Roman" w:hAnsi="Times New Roman"/>
          <w:sz w:val="24"/>
          <w:szCs w:val="24"/>
          <w:lang w:val="ru-RU"/>
        </w:rPr>
        <w:t>34</w:t>
      </w:r>
      <w:r w:rsidRPr="00E16212">
        <w:rPr>
          <w:rFonts w:ascii="Times New Roman" w:hAnsi="Times New Roman"/>
          <w:sz w:val="24"/>
          <w:szCs w:val="24"/>
        </w:rPr>
        <w:t xml:space="preserve"> Федерального закона от 29 декабря 2012 г. № 273-ФЗ «Об образовании в Российской Федерации» (Собрание законодательства Российской Федерации, 2012, № 53, ст. 7598</w:t>
      </w:r>
      <w:r w:rsidRPr="00970EDC">
        <w:rPr>
          <w:rFonts w:ascii="Times New Roman" w:hAnsi="Times New Roman"/>
          <w:sz w:val="24"/>
          <w:szCs w:val="24"/>
        </w:rPr>
        <w:t xml:space="preserve">; 2021, </w:t>
      </w:r>
      <w:r w:rsidRPr="00970EDC">
        <w:rPr>
          <w:rFonts w:ascii="Times New Roman" w:hAnsi="Times New Roman"/>
          <w:sz w:val="24"/>
          <w:szCs w:val="24"/>
          <w:lang w:val="ru-RU"/>
        </w:rPr>
        <w:t>№</w:t>
      </w:r>
      <w:r w:rsidRPr="00970EDC">
        <w:rPr>
          <w:rFonts w:ascii="Times New Roman" w:hAnsi="Times New Roman"/>
          <w:sz w:val="24"/>
          <w:szCs w:val="24"/>
        </w:rPr>
        <w:t xml:space="preserve"> </w:t>
      </w:r>
      <w:r w:rsidRPr="00970EDC">
        <w:rPr>
          <w:rFonts w:ascii="Times New Roman" w:hAnsi="Times New Roman"/>
          <w:sz w:val="24"/>
          <w:szCs w:val="24"/>
          <w:lang w:val="ru-RU"/>
        </w:rPr>
        <w:t>1</w:t>
      </w:r>
      <w:r w:rsidRPr="00970EDC">
        <w:rPr>
          <w:rFonts w:ascii="Times New Roman" w:hAnsi="Times New Roman"/>
          <w:sz w:val="24"/>
          <w:szCs w:val="24"/>
        </w:rPr>
        <w:t>, ст. 56).</w:t>
      </w:r>
    </w:p>
  </w:footnote>
  <w:footnote w:id="5">
    <w:p w:rsidR="00371E79" w:rsidRPr="000C5892" w:rsidRDefault="00371E79" w:rsidP="000C5892">
      <w:pPr>
        <w:widowControl/>
        <w:autoSpaceDE w:val="0"/>
        <w:autoSpaceDN w:val="0"/>
        <w:adjustRightInd w:val="0"/>
        <w:spacing w:after="0" w:line="240" w:lineRule="auto"/>
        <w:jc w:val="both"/>
        <w:rPr>
          <w:rFonts w:ascii="Times New Roman" w:hAnsi="Times New Roman"/>
          <w:sz w:val="24"/>
          <w:szCs w:val="24"/>
          <w:lang w:val="ru-RU"/>
        </w:rPr>
      </w:pPr>
      <w:r w:rsidRPr="00970EDC">
        <w:rPr>
          <w:rStyle w:val="afa"/>
        </w:rPr>
        <w:footnoteRef/>
      </w:r>
      <w:r w:rsidRPr="000C5892">
        <w:rPr>
          <w:lang w:val="ru-RU"/>
        </w:rPr>
        <w:t xml:space="preserve"> </w:t>
      </w:r>
      <w:r w:rsidRPr="000C5892">
        <w:rPr>
          <w:rFonts w:ascii="Times New Roman" w:hAnsi="Times New Roman"/>
          <w:sz w:val="24"/>
          <w:szCs w:val="24"/>
          <w:lang w:val="ru-RU"/>
        </w:rPr>
        <w:t>Пункт 14 ФГОС СОО.</w:t>
      </w:r>
    </w:p>
  </w:footnote>
  <w:footnote w:id="6">
    <w:p w:rsidR="00371E79" w:rsidRPr="000C5892" w:rsidRDefault="00371E79" w:rsidP="000C5892">
      <w:pPr>
        <w:widowControl/>
        <w:autoSpaceDE w:val="0"/>
        <w:autoSpaceDN w:val="0"/>
        <w:adjustRightInd w:val="0"/>
        <w:spacing w:after="0" w:line="240" w:lineRule="auto"/>
        <w:jc w:val="both"/>
        <w:rPr>
          <w:rFonts w:ascii="Times New Roman" w:hAnsi="Times New Roman"/>
          <w:sz w:val="24"/>
          <w:szCs w:val="24"/>
          <w:lang w:val="ru-RU"/>
        </w:rPr>
      </w:pPr>
      <w:r w:rsidRPr="00970EDC">
        <w:rPr>
          <w:rStyle w:val="afa"/>
        </w:rPr>
        <w:footnoteRef/>
      </w:r>
      <w:r w:rsidRPr="000C5892">
        <w:rPr>
          <w:lang w:val="ru-RU"/>
        </w:rPr>
        <w:t xml:space="preserve"> </w:t>
      </w:r>
      <w:r w:rsidRPr="000C5892">
        <w:rPr>
          <w:rFonts w:ascii="Times New Roman" w:hAnsi="Times New Roman"/>
          <w:sz w:val="24"/>
          <w:szCs w:val="24"/>
          <w:lang w:val="ru-RU"/>
        </w:rPr>
        <w:t>Пункт 14 ФГОС СОО.</w:t>
      </w:r>
    </w:p>
  </w:footnote>
  <w:footnote w:id="7">
    <w:p w:rsidR="00371E79" w:rsidRPr="006F5313" w:rsidRDefault="00371E79" w:rsidP="006F5313">
      <w:pPr>
        <w:widowControl/>
        <w:autoSpaceDE w:val="0"/>
        <w:autoSpaceDN w:val="0"/>
        <w:adjustRightInd w:val="0"/>
        <w:spacing w:after="0" w:line="240" w:lineRule="auto"/>
        <w:jc w:val="both"/>
        <w:rPr>
          <w:rFonts w:ascii="Times New Roman" w:hAnsi="Times New Roman"/>
          <w:sz w:val="24"/>
          <w:szCs w:val="24"/>
          <w:lang w:val="ru-RU"/>
        </w:rPr>
      </w:pPr>
      <w:r w:rsidRPr="00970EDC">
        <w:rPr>
          <w:rStyle w:val="afa"/>
        </w:rPr>
        <w:footnoteRef/>
      </w:r>
      <w:r w:rsidRPr="006F5313">
        <w:rPr>
          <w:lang w:val="ru-RU"/>
        </w:rPr>
        <w:t xml:space="preserve"> </w:t>
      </w:r>
      <w:r w:rsidRPr="006F5313">
        <w:rPr>
          <w:rFonts w:ascii="Times New Roman" w:hAnsi="Times New Roman"/>
          <w:sz w:val="24"/>
          <w:szCs w:val="24"/>
          <w:lang w:val="ru-RU"/>
        </w:rPr>
        <w:t>Пункт 14 ФГОС СОО.</w:t>
      </w:r>
    </w:p>
  </w:footnote>
  <w:footnote w:id="8">
    <w:p w:rsidR="00371E79" w:rsidRPr="009E3E99" w:rsidRDefault="00371E79" w:rsidP="009E3E99">
      <w:pPr>
        <w:widowControl/>
        <w:autoSpaceDE w:val="0"/>
        <w:autoSpaceDN w:val="0"/>
        <w:adjustRightInd w:val="0"/>
        <w:spacing w:after="0" w:line="240" w:lineRule="auto"/>
        <w:jc w:val="both"/>
        <w:rPr>
          <w:rFonts w:ascii="Times New Roman" w:hAnsi="Times New Roman"/>
          <w:sz w:val="24"/>
          <w:szCs w:val="24"/>
          <w:lang w:val="ru-RU"/>
        </w:rPr>
      </w:pPr>
      <w:r w:rsidRPr="00970EDC">
        <w:rPr>
          <w:rStyle w:val="afa"/>
        </w:rPr>
        <w:footnoteRef/>
      </w:r>
      <w:r w:rsidRPr="009E3E99">
        <w:rPr>
          <w:lang w:val="ru-RU"/>
        </w:rPr>
        <w:t xml:space="preserve"> </w:t>
      </w:r>
      <w:r w:rsidRPr="009E3E99">
        <w:rPr>
          <w:rFonts w:ascii="Times New Roman" w:hAnsi="Times New Roman"/>
          <w:sz w:val="24"/>
          <w:szCs w:val="24"/>
          <w:lang w:val="ru-RU"/>
        </w:rPr>
        <w:t>Пункт 14 ФГОС СОО.</w:t>
      </w:r>
    </w:p>
  </w:footnote>
  <w:footnote w:id="9">
    <w:p w:rsidR="00371E79" w:rsidRPr="006F5313" w:rsidRDefault="00371E79" w:rsidP="006F5313">
      <w:pPr>
        <w:widowControl/>
        <w:autoSpaceDE w:val="0"/>
        <w:autoSpaceDN w:val="0"/>
        <w:adjustRightInd w:val="0"/>
        <w:spacing w:after="0" w:line="240" w:lineRule="auto"/>
        <w:jc w:val="both"/>
        <w:rPr>
          <w:rFonts w:ascii="Times New Roman" w:hAnsi="Times New Roman"/>
          <w:sz w:val="24"/>
          <w:szCs w:val="24"/>
          <w:lang w:val="ru-RU"/>
        </w:rPr>
      </w:pPr>
      <w:r w:rsidRPr="00970EDC">
        <w:rPr>
          <w:rStyle w:val="afa"/>
        </w:rPr>
        <w:footnoteRef/>
      </w:r>
      <w:r w:rsidRPr="006F5313">
        <w:rPr>
          <w:lang w:val="ru-RU"/>
        </w:rPr>
        <w:t xml:space="preserve"> </w:t>
      </w:r>
      <w:r w:rsidRPr="006F5313">
        <w:rPr>
          <w:rFonts w:ascii="Times New Roman" w:hAnsi="Times New Roman"/>
          <w:sz w:val="24"/>
          <w:szCs w:val="24"/>
          <w:lang w:val="ru-RU"/>
        </w:rPr>
        <w:t>Пункт 18.2.1 ФГОС СОО.</w:t>
      </w:r>
    </w:p>
  </w:footnote>
  <w:footnote w:id="10">
    <w:p w:rsidR="00371E79" w:rsidRPr="006F5313" w:rsidRDefault="00371E79" w:rsidP="006F5313">
      <w:pPr>
        <w:widowControl/>
        <w:autoSpaceDE w:val="0"/>
        <w:autoSpaceDN w:val="0"/>
        <w:adjustRightInd w:val="0"/>
        <w:spacing w:after="0" w:line="240" w:lineRule="auto"/>
        <w:jc w:val="both"/>
        <w:rPr>
          <w:rFonts w:ascii="Times New Roman" w:hAnsi="Times New Roman"/>
          <w:sz w:val="24"/>
          <w:szCs w:val="24"/>
          <w:lang w:val="ru-RU"/>
        </w:rPr>
      </w:pPr>
      <w:r w:rsidRPr="00970EDC">
        <w:rPr>
          <w:rStyle w:val="afa"/>
        </w:rPr>
        <w:footnoteRef/>
      </w:r>
      <w:r w:rsidRPr="006F5313">
        <w:rPr>
          <w:lang w:val="ru-RU"/>
        </w:rPr>
        <w:t xml:space="preserve"> </w:t>
      </w:r>
      <w:r w:rsidRPr="006F5313">
        <w:rPr>
          <w:rFonts w:ascii="Times New Roman" w:hAnsi="Times New Roman"/>
          <w:sz w:val="24"/>
          <w:szCs w:val="24"/>
          <w:lang w:val="ru-RU"/>
        </w:rPr>
        <w:t>Пункт 18.2.3 ФГОС СОО.</w:t>
      </w:r>
    </w:p>
  </w:footnote>
  <w:footnote w:id="11">
    <w:p w:rsidR="00371E79" w:rsidRPr="00970EDC" w:rsidRDefault="00371E79" w:rsidP="006F5313">
      <w:pPr>
        <w:widowControl/>
        <w:autoSpaceDE w:val="0"/>
        <w:autoSpaceDN w:val="0"/>
        <w:adjustRightInd w:val="0"/>
        <w:spacing w:after="0" w:line="240" w:lineRule="auto"/>
        <w:jc w:val="both"/>
        <w:rPr>
          <w:lang/>
        </w:rPr>
      </w:pPr>
      <w:r w:rsidRPr="00970EDC">
        <w:rPr>
          <w:rStyle w:val="afa"/>
        </w:rPr>
        <w:footnoteRef/>
      </w:r>
      <w:r w:rsidRPr="006F5313">
        <w:rPr>
          <w:lang w:val="ru-RU"/>
        </w:rPr>
        <w:t xml:space="preserve"> </w:t>
      </w:r>
      <w:r w:rsidRPr="006F5313">
        <w:rPr>
          <w:rFonts w:ascii="Times New Roman" w:hAnsi="Times New Roman"/>
          <w:sz w:val="24"/>
          <w:szCs w:val="24"/>
          <w:lang w:val="ru-RU"/>
        </w:rPr>
        <w:t>Пункт 18.2.3 ФГОС СОО.</w:t>
      </w:r>
    </w:p>
  </w:footnote>
  <w:footnote w:id="12">
    <w:p w:rsidR="00371E79" w:rsidRPr="00616EA3" w:rsidRDefault="00371E79" w:rsidP="006F5313">
      <w:pPr>
        <w:widowControl/>
        <w:autoSpaceDE w:val="0"/>
        <w:autoSpaceDN w:val="0"/>
        <w:adjustRightInd w:val="0"/>
        <w:spacing w:after="0" w:line="240" w:lineRule="auto"/>
        <w:jc w:val="both"/>
        <w:rPr>
          <w:lang w:val="ru-RU"/>
        </w:rPr>
      </w:pPr>
      <w:r w:rsidRPr="00970EDC">
        <w:rPr>
          <w:rStyle w:val="afa"/>
        </w:rPr>
        <w:footnoteRef/>
      </w:r>
      <w:r w:rsidRPr="006F5313">
        <w:rPr>
          <w:lang w:val="ru-RU"/>
        </w:rPr>
        <w:t xml:space="preserve"> </w:t>
      </w:r>
      <w:r w:rsidRPr="006F5313">
        <w:rPr>
          <w:rFonts w:ascii="Times New Roman" w:hAnsi="Times New Roman"/>
          <w:sz w:val="24"/>
          <w:szCs w:val="24"/>
          <w:lang w:val="ru-RU"/>
        </w:rPr>
        <w:t>Пункт 4 Основ государственной политики по сохранению и укреплению традиционных российских духовно-</w:t>
      </w:r>
      <w:r w:rsidRPr="00616EA3">
        <w:rPr>
          <w:rFonts w:ascii="Times New Roman" w:hAnsi="Times New Roman"/>
          <w:sz w:val="24"/>
          <w:szCs w:val="24"/>
          <w:lang w:val="ru-RU"/>
        </w:rPr>
        <w:t>нравственных ценностей, утвержденных Указом Президента Российской Федерации от 9 ноября 2022 г. № 809 (</w:t>
      </w:r>
      <w:r w:rsidRPr="00616EA3">
        <w:rPr>
          <w:rFonts w:ascii="Times New Roman" w:hAnsi="Times New Roman"/>
          <w:sz w:val="24"/>
          <w:szCs w:val="24"/>
          <w:lang w:val="ru-RU" w:eastAsia="ru-RU"/>
        </w:rPr>
        <w:t xml:space="preserve">Собрание законодательства </w:t>
      </w:r>
      <w:r w:rsidRPr="00616EA3">
        <w:rPr>
          <w:rFonts w:ascii="Times New Roman" w:hAnsi="Times New Roman"/>
          <w:sz w:val="24"/>
          <w:szCs w:val="24"/>
          <w:lang w:val="ru-RU"/>
        </w:rPr>
        <w:t>Российской Федерации</w:t>
      </w:r>
      <w:r w:rsidRPr="00616EA3">
        <w:rPr>
          <w:rFonts w:ascii="Times New Roman" w:hAnsi="Times New Roman"/>
          <w:sz w:val="24"/>
          <w:szCs w:val="24"/>
          <w:lang w:val="ru-RU" w:eastAsia="ru-RU"/>
        </w:rPr>
        <w:t>, 2022, № 46, ст. 7977)</w:t>
      </w:r>
      <w:r w:rsidRPr="00616EA3">
        <w:rPr>
          <w:rFonts w:ascii="Times New Roman" w:hAnsi="Times New Roman"/>
          <w:sz w:val="24"/>
          <w:szCs w:val="24"/>
          <w:lang w:val="ru-RU"/>
        </w:rPr>
        <w:t>.</w:t>
      </w:r>
    </w:p>
  </w:footnote>
  <w:footnote w:id="13">
    <w:p w:rsidR="00371E79" w:rsidRPr="006F5313" w:rsidRDefault="00371E79" w:rsidP="006F5313">
      <w:pPr>
        <w:widowControl/>
        <w:autoSpaceDE w:val="0"/>
        <w:autoSpaceDN w:val="0"/>
        <w:adjustRightInd w:val="0"/>
        <w:spacing w:after="0" w:line="240" w:lineRule="auto"/>
        <w:jc w:val="both"/>
        <w:rPr>
          <w:lang w:val="ru-RU"/>
        </w:rPr>
      </w:pPr>
      <w:r w:rsidRPr="00616EA3">
        <w:rPr>
          <w:rStyle w:val="afa"/>
        </w:rPr>
        <w:footnoteRef/>
      </w:r>
      <w:r w:rsidRPr="00616EA3">
        <w:rPr>
          <w:lang w:val="ru-RU"/>
        </w:rPr>
        <w:t xml:space="preserve"> </w:t>
      </w:r>
      <w:r w:rsidRPr="00616EA3">
        <w:rPr>
          <w:rFonts w:ascii="Times New Roman" w:hAnsi="Times New Roman"/>
          <w:sz w:val="24"/>
          <w:szCs w:val="24"/>
          <w:lang w:val="ru-RU"/>
        </w:rPr>
        <w:t>Пункт 14 ФГОС СОО.</w:t>
      </w:r>
    </w:p>
  </w:footnote>
  <w:footnote w:id="14">
    <w:p w:rsidR="005675EA" w:rsidRDefault="00371E79" w:rsidP="0013603B">
      <w:pPr>
        <w:pStyle w:val="af8"/>
        <w:jc w:val="both"/>
        <w:rPr>
          <w:rFonts w:ascii="Times New Roman" w:hAnsi="Times New Roman"/>
          <w:sz w:val="24"/>
          <w:szCs w:val="24"/>
        </w:rPr>
      </w:pPr>
      <w:r>
        <w:rPr>
          <w:rStyle w:val="afa"/>
        </w:rPr>
        <w:footnoteRef/>
      </w:r>
      <w:r>
        <w:t xml:space="preserve"> </w:t>
      </w:r>
      <w:r>
        <w:rPr>
          <w:rFonts w:ascii="Times New Roman" w:hAnsi="Times New Roman"/>
          <w:sz w:val="24"/>
          <w:szCs w:val="24"/>
          <w:lang w:val="ru-RU"/>
        </w:rPr>
        <w:t>С</w:t>
      </w:r>
      <w:r w:rsidRPr="00E16212">
        <w:rPr>
          <w:rFonts w:ascii="Times New Roman" w:hAnsi="Times New Roman"/>
          <w:sz w:val="24"/>
          <w:szCs w:val="24"/>
        </w:rPr>
        <w:t>тать</w:t>
      </w:r>
      <w:r>
        <w:rPr>
          <w:rFonts w:ascii="Times New Roman" w:hAnsi="Times New Roman"/>
          <w:sz w:val="24"/>
          <w:szCs w:val="24"/>
          <w:lang w:val="ru-RU"/>
        </w:rPr>
        <w:t>я</w:t>
      </w:r>
      <w:r w:rsidRPr="00E16212">
        <w:rPr>
          <w:rFonts w:ascii="Times New Roman" w:hAnsi="Times New Roman"/>
          <w:sz w:val="24"/>
          <w:szCs w:val="24"/>
        </w:rPr>
        <w:t xml:space="preserve"> </w:t>
      </w:r>
      <w:r>
        <w:rPr>
          <w:rFonts w:ascii="Times New Roman" w:hAnsi="Times New Roman"/>
          <w:sz w:val="24"/>
          <w:szCs w:val="24"/>
          <w:lang w:val="ru-RU"/>
        </w:rPr>
        <w:t>95</w:t>
      </w:r>
      <w:r w:rsidRPr="00E16212">
        <w:rPr>
          <w:rFonts w:ascii="Times New Roman" w:hAnsi="Times New Roman"/>
          <w:sz w:val="24"/>
          <w:szCs w:val="24"/>
        </w:rPr>
        <w:t xml:space="preserve"> Федерального закона от 29 декабря 2012 г. № 273-ФЗ «Об образовании </w:t>
      </w:r>
    </w:p>
    <w:p w:rsidR="005675EA" w:rsidRDefault="00371E79" w:rsidP="0013603B">
      <w:pPr>
        <w:pStyle w:val="af8"/>
        <w:jc w:val="both"/>
        <w:rPr>
          <w:rFonts w:ascii="Times New Roman" w:hAnsi="Times New Roman"/>
          <w:sz w:val="24"/>
          <w:szCs w:val="24"/>
        </w:rPr>
      </w:pPr>
      <w:r w:rsidRPr="00E16212">
        <w:rPr>
          <w:rFonts w:ascii="Times New Roman" w:hAnsi="Times New Roman"/>
          <w:sz w:val="24"/>
          <w:szCs w:val="24"/>
        </w:rPr>
        <w:t xml:space="preserve">в </w:t>
      </w:r>
      <w:r w:rsidRPr="00D3357D">
        <w:rPr>
          <w:rFonts w:ascii="Times New Roman" w:hAnsi="Times New Roman"/>
          <w:sz w:val="24"/>
          <w:szCs w:val="24"/>
        </w:rPr>
        <w:t xml:space="preserve">Российской Федерации» (Собрание законодательства Российской Федерации, 2012, № 53, </w:t>
      </w:r>
    </w:p>
    <w:p w:rsidR="00371E79" w:rsidRPr="0013603B" w:rsidRDefault="00371E79" w:rsidP="0013603B">
      <w:pPr>
        <w:pStyle w:val="af8"/>
        <w:jc w:val="both"/>
      </w:pPr>
      <w:r w:rsidRPr="00D3357D">
        <w:rPr>
          <w:rFonts w:ascii="Times New Roman" w:hAnsi="Times New Roman"/>
          <w:sz w:val="24"/>
          <w:szCs w:val="24"/>
        </w:rPr>
        <w:t>ст. 7598; 20</w:t>
      </w:r>
      <w:r w:rsidRPr="00D3357D">
        <w:rPr>
          <w:rFonts w:ascii="Times New Roman" w:hAnsi="Times New Roman"/>
          <w:sz w:val="24"/>
          <w:szCs w:val="24"/>
          <w:lang w:val="ru-RU"/>
        </w:rPr>
        <w:t>17</w:t>
      </w:r>
      <w:r w:rsidRPr="00D3357D">
        <w:rPr>
          <w:rFonts w:ascii="Times New Roman" w:hAnsi="Times New Roman"/>
          <w:sz w:val="24"/>
          <w:szCs w:val="24"/>
        </w:rPr>
        <w:t xml:space="preserve">, № </w:t>
      </w:r>
      <w:r w:rsidRPr="00D3357D">
        <w:rPr>
          <w:rFonts w:ascii="Times New Roman" w:hAnsi="Times New Roman"/>
          <w:sz w:val="24"/>
          <w:szCs w:val="24"/>
          <w:lang w:val="ru-RU"/>
        </w:rPr>
        <w:t>50</w:t>
      </w:r>
      <w:r w:rsidRPr="00D3357D">
        <w:rPr>
          <w:rFonts w:ascii="Times New Roman" w:hAnsi="Times New Roman"/>
          <w:sz w:val="24"/>
          <w:szCs w:val="24"/>
        </w:rPr>
        <w:t xml:space="preserve">, ст. </w:t>
      </w:r>
      <w:r w:rsidRPr="00D3357D">
        <w:rPr>
          <w:rFonts w:ascii="Times New Roman" w:hAnsi="Times New Roman"/>
          <w:sz w:val="24"/>
          <w:szCs w:val="24"/>
          <w:lang w:val="ru-RU"/>
        </w:rPr>
        <w:t>7563</w:t>
      </w:r>
      <w:r w:rsidRPr="00D3357D">
        <w:rPr>
          <w:rFonts w:ascii="Times New Roman" w:hAnsi="Times New Roman"/>
          <w:sz w:val="24"/>
          <w:szCs w:val="24"/>
        </w:rPr>
        <w:t>).</w:t>
      </w:r>
    </w:p>
  </w:footnote>
  <w:footnote w:id="15">
    <w:p w:rsidR="00371E79" w:rsidRDefault="00371E79" w:rsidP="0002493C">
      <w:pPr>
        <w:pStyle w:val="af8"/>
        <w:jc w:val="both"/>
        <w:rPr>
          <w:rFonts w:ascii="Times New Roman" w:hAnsi="Times New Roman"/>
          <w:lang w:val="ru-RU"/>
        </w:rPr>
      </w:pPr>
      <w:r w:rsidRPr="00970EDC">
        <w:rPr>
          <w:rStyle w:val="afa"/>
          <w:rFonts w:ascii="Times New Roman" w:hAnsi="Times New Roman"/>
        </w:rPr>
        <w:footnoteRef/>
      </w:r>
      <w:r w:rsidRPr="00970EDC">
        <w:rPr>
          <w:rFonts w:ascii="Times New Roman" w:hAnsi="Times New Roman"/>
        </w:rPr>
        <w:t xml:space="preserve"> </w:t>
      </w:r>
      <w:r>
        <w:rPr>
          <w:rFonts w:ascii="Times New Roman" w:hAnsi="Times New Roman"/>
          <w:lang w:val="ru-RU"/>
        </w:rPr>
        <w:t xml:space="preserve">1. </w:t>
      </w:r>
      <w:r w:rsidRPr="00970EDC">
        <w:rPr>
          <w:rFonts w:ascii="Times New Roman" w:hAnsi="Times New Roman"/>
          <w:lang w:val="ru-RU"/>
        </w:rPr>
        <w:t>Подпункт «л» пункта 24 Основ государственной политики по сохранению и укреплению традиционных российских духовно-нравственных ценностей, утвержденных Указом Президента Российской Федерации от 9 ноября 2022 г</w:t>
      </w:r>
      <w:r>
        <w:rPr>
          <w:rFonts w:ascii="Times New Roman" w:hAnsi="Times New Roman"/>
          <w:lang w:val="ru-RU"/>
        </w:rPr>
        <w:t>.</w:t>
      </w:r>
      <w:r w:rsidRPr="00970EDC">
        <w:rPr>
          <w:rFonts w:ascii="Times New Roman" w:hAnsi="Times New Roman"/>
          <w:lang w:val="ru-RU"/>
        </w:rPr>
        <w:t xml:space="preserve"> № 809 (Собрание законодательства Российской Федерации, 2022 , № 46, ст. 7977).</w:t>
      </w:r>
    </w:p>
    <w:p w:rsidR="005675EA" w:rsidRDefault="00371E79" w:rsidP="0002493C">
      <w:pPr>
        <w:pStyle w:val="af8"/>
        <w:jc w:val="both"/>
        <w:rPr>
          <w:rFonts w:ascii="Times New Roman" w:hAnsi="Times New Roman"/>
          <w:lang w:val="ru-RU"/>
        </w:rPr>
      </w:pPr>
      <w:r>
        <w:rPr>
          <w:rFonts w:ascii="Times New Roman" w:hAnsi="Times New Roman"/>
          <w:lang w:val="ru-RU"/>
        </w:rPr>
        <w:t xml:space="preserve">2. </w:t>
      </w:r>
      <w:r w:rsidRPr="00FD6C9D">
        <w:rPr>
          <w:rFonts w:ascii="Times New Roman" w:hAnsi="Times New Roman"/>
          <w:lang w:val="ru-RU"/>
        </w:rPr>
        <w:t xml:space="preserve">Подпункт г) часть 6 статьи 1 Федерального закона "О внесении изменений в Федеральный закон </w:t>
      </w:r>
    </w:p>
    <w:p w:rsidR="00371E79" w:rsidRPr="00970EDC" w:rsidRDefault="00371E79" w:rsidP="0002493C">
      <w:pPr>
        <w:pStyle w:val="af8"/>
        <w:jc w:val="both"/>
        <w:rPr>
          <w:rFonts w:ascii="Times New Roman" w:hAnsi="Times New Roman"/>
          <w:lang w:val="ru-RU"/>
        </w:rPr>
      </w:pPr>
      <w:r>
        <w:rPr>
          <w:rFonts w:ascii="Times New Roman" w:hAnsi="Times New Roman"/>
          <w:lang w:val="ru-RU"/>
        </w:rPr>
        <w:t>«</w:t>
      </w:r>
      <w:r w:rsidRPr="00FD6C9D">
        <w:rPr>
          <w:rFonts w:ascii="Times New Roman" w:hAnsi="Times New Roman"/>
          <w:lang w:val="ru-RU"/>
        </w:rPr>
        <w:t xml:space="preserve">О государственном языке Российской Федерации» от 28.02.2023 № 52-ФЗ  (Официальный интернет-портал правовой информации </w:t>
      </w:r>
      <w:r w:rsidRPr="00FD6C9D">
        <w:rPr>
          <w:rFonts w:ascii="Times New Roman" w:hAnsi="Times New Roman"/>
          <w:lang w:val="en-US"/>
        </w:rPr>
        <w:t>URL</w:t>
      </w:r>
      <w:r w:rsidRPr="00FD6C9D">
        <w:rPr>
          <w:rFonts w:ascii="Times New Roman" w:hAnsi="Times New Roman"/>
          <w:lang w:val="ru-RU"/>
        </w:rPr>
        <w:t>: http://publication.pravo.gov.ru/Document/View/0001202302280028?index=0&amp;rangeSize=1)</w:t>
      </w:r>
    </w:p>
  </w:footnote>
  <w:footnote w:id="16">
    <w:p w:rsidR="00371E79" w:rsidRPr="00FD6C9D" w:rsidRDefault="00371E79" w:rsidP="00FD6C9D">
      <w:pPr>
        <w:pStyle w:val="af8"/>
        <w:jc w:val="both"/>
        <w:rPr>
          <w:rFonts w:ascii="Times New Roman" w:hAnsi="Times New Roman"/>
          <w:szCs w:val="22"/>
        </w:rPr>
      </w:pPr>
      <w:r w:rsidRPr="00FD6C9D">
        <w:rPr>
          <w:rStyle w:val="afa"/>
          <w:rFonts w:ascii="Times New Roman" w:hAnsi="Times New Roman"/>
          <w:szCs w:val="22"/>
        </w:rPr>
        <w:footnoteRef/>
      </w:r>
      <w:r w:rsidRPr="00FD6C9D">
        <w:rPr>
          <w:rFonts w:ascii="Times New Roman" w:hAnsi="Times New Roman"/>
          <w:szCs w:val="22"/>
        </w:rPr>
        <w:t xml:space="preserve"> Собрание законодательства Российской Федерации, 2005, № 23, ст. 2199; 2021, № 18, ст. 3061.</w:t>
      </w:r>
    </w:p>
  </w:footnote>
  <w:footnote w:id="17">
    <w:p w:rsidR="00371E79" w:rsidRPr="00FD6C9D" w:rsidRDefault="00371E79" w:rsidP="00FD6C9D">
      <w:pPr>
        <w:pStyle w:val="af8"/>
        <w:jc w:val="both"/>
        <w:rPr>
          <w:rFonts w:ascii="Times New Roman" w:hAnsi="Times New Roman"/>
          <w:szCs w:val="22"/>
        </w:rPr>
      </w:pPr>
      <w:r w:rsidRPr="00FD6C9D">
        <w:rPr>
          <w:rStyle w:val="afa"/>
          <w:rFonts w:ascii="Times New Roman" w:hAnsi="Times New Roman"/>
          <w:szCs w:val="22"/>
        </w:rPr>
        <w:t>1</w:t>
      </w:r>
      <w:r w:rsidRPr="00FD6C9D">
        <w:rPr>
          <w:rFonts w:ascii="Times New Roman" w:hAnsi="Times New Roman"/>
          <w:szCs w:val="22"/>
          <w:vertAlign w:val="superscript"/>
        </w:rPr>
        <w:t>9</w:t>
      </w:r>
      <w:r w:rsidRPr="00FD6C9D">
        <w:rPr>
          <w:rFonts w:ascii="Times New Roman" w:hAnsi="Times New Roman"/>
          <w:szCs w:val="22"/>
        </w:rPr>
        <w:t xml:space="preserve"> Федеральный закон </w:t>
      </w:r>
      <w:r>
        <w:rPr>
          <w:rFonts w:ascii="Times New Roman" w:hAnsi="Times New Roman"/>
          <w:szCs w:val="22"/>
          <w:lang w:val="ru-RU"/>
        </w:rPr>
        <w:t>«</w:t>
      </w:r>
      <w:r w:rsidRPr="00FD6C9D">
        <w:rPr>
          <w:rFonts w:ascii="Times New Roman" w:hAnsi="Times New Roman"/>
          <w:szCs w:val="22"/>
        </w:rPr>
        <w:t xml:space="preserve">О внесении изменений в Федеральный закон </w:t>
      </w:r>
      <w:r>
        <w:rPr>
          <w:rFonts w:ascii="Times New Roman" w:hAnsi="Times New Roman"/>
          <w:szCs w:val="22"/>
          <w:lang w:val="ru-RU"/>
        </w:rPr>
        <w:t>«</w:t>
      </w:r>
      <w:r w:rsidRPr="00FD6C9D">
        <w:rPr>
          <w:rFonts w:ascii="Times New Roman" w:hAnsi="Times New Roman"/>
          <w:szCs w:val="22"/>
        </w:rPr>
        <w:t>О государственном языке Российской Федерации» от 28.02.2023 № 52-ФЗ (Официальный интернет-портал правовой информации URL: http://publication.pravo.gov.ru/Document/View/0001202302280028?index=0&amp;rangeSize=1)</w:t>
      </w:r>
    </w:p>
    <w:p w:rsidR="00371E79" w:rsidRPr="00FD6C9D" w:rsidRDefault="00371E79" w:rsidP="00FD6C9D">
      <w:pPr>
        <w:pStyle w:val="af8"/>
        <w:jc w:val="both"/>
        <w:rPr>
          <w:rFonts w:ascii="Times New Roman" w:hAnsi="Times New Roman"/>
          <w:szCs w:val="22"/>
        </w:rPr>
      </w:pPr>
      <w:r w:rsidRPr="00FD6C9D">
        <w:rPr>
          <w:rStyle w:val="afa"/>
          <w:rFonts w:ascii="Times New Roman" w:hAnsi="Times New Roman"/>
          <w:szCs w:val="22"/>
        </w:rPr>
        <w:t>2</w:t>
      </w:r>
      <w:r w:rsidRPr="00FD6C9D">
        <w:rPr>
          <w:rFonts w:ascii="Times New Roman" w:hAnsi="Times New Roman"/>
          <w:szCs w:val="22"/>
          <w:vertAlign w:val="superscript"/>
        </w:rPr>
        <w:t>0</w:t>
      </w:r>
      <w:r w:rsidRPr="00FD6C9D">
        <w:rPr>
          <w:rFonts w:ascii="Times New Roman" w:hAnsi="Times New Roman"/>
          <w:szCs w:val="22"/>
        </w:rPr>
        <w:t xml:space="preserve"> Ведомости СНД и ВС РСФСР, 1991, № 50, ст. 1740; Собрание законодательства Российской Федерации, 2021, № 24, ст. 4200.</w:t>
      </w:r>
    </w:p>
    <w:p w:rsidR="00371E79" w:rsidRPr="00A25706" w:rsidRDefault="00371E79" w:rsidP="00FD6C9D">
      <w:pPr>
        <w:pStyle w:val="af8"/>
        <w:rPr>
          <w:color w:val="FF0000"/>
        </w:rPr>
      </w:pPr>
    </w:p>
  </w:footnote>
  <w:footnote w:id="18">
    <w:p w:rsidR="00371E79" w:rsidRPr="00AB6FB6" w:rsidRDefault="00371E79" w:rsidP="004B604B">
      <w:pPr>
        <w:pStyle w:val="afff9"/>
        <w:rPr>
          <w:rFonts w:ascii="Times New Roman" w:hAnsi="Times New Roman" w:cs="Times New Roman"/>
          <w:sz w:val="16"/>
        </w:rPr>
      </w:pPr>
      <w:r w:rsidRPr="00AB6FB6">
        <w:rPr>
          <w:rFonts w:ascii="Times New Roman" w:hAnsi="Times New Roman" w:cs="Times New Roman"/>
          <w:sz w:val="16"/>
          <w:vertAlign w:val="superscript"/>
        </w:rPr>
        <w:footnoteRef/>
      </w:r>
      <w:r w:rsidRPr="00AE2683">
        <w:rPr>
          <w:rFonts w:ascii="Times New Roman" w:hAnsi="Times New Roman" w:cs="Times New Roman"/>
          <w:sz w:val="24"/>
        </w:rPr>
        <w:tab/>
        <w:t>Здесь и далее приводится расширенный перечень лабораторных работ и опытов, из которого учитель делает выбор по своему усмотрению с учётом выбранного</w:t>
      </w:r>
      <w:r>
        <w:rPr>
          <w:rFonts w:ascii="Times New Roman" w:hAnsi="Times New Roman" w:cs="Times New Roman"/>
          <w:sz w:val="24"/>
        </w:rPr>
        <w:t xml:space="preserve"> учебно-методического комплекта</w:t>
      </w:r>
      <w:r w:rsidRPr="00AE2683">
        <w:rPr>
          <w:rFonts w:ascii="Times New Roman" w:hAnsi="Times New Roman" w:cs="Times New Roman"/>
          <w:sz w:val="24"/>
        </w:rPr>
        <w:t xml:space="preserve"> и имеющегося оборудования.</w:t>
      </w:r>
    </w:p>
  </w:footnote>
  <w:footnote w:id="19">
    <w:p w:rsidR="00371E79" w:rsidRDefault="00371E79" w:rsidP="003600EF">
      <w:pPr>
        <w:pStyle w:val="footnote"/>
      </w:pPr>
      <w:r>
        <w:rPr>
          <w:rStyle w:val="aff9"/>
        </w:rPr>
        <w:footnoteRef/>
      </w:r>
      <w:r>
        <w:rPr>
          <w:rFonts w:ascii="Times New Roman" w:hAnsi="Times New Roman" w:cs="Times New Roman"/>
          <w:sz w:val="24"/>
        </w:rPr>
        <w:tab/>
        <w:t>Рекомендуется изучать данную тему объединено с темой «Россия в Первой мировой войне (1914–1918)» курса истории России.</w:t>
      </w:r>
    </w:p>
    <w:p w:rsidR="00371E79" w:rsidRDefault="00371E79" w:rsidP="003600EF">
      <w:pPr>
        <w:pStyle w:val="footnote"/>
        <w:rPr>
          <w:rFonts w:ascii="Times New Roman" w:hAnsi="Times New Roman" w:cs="Times New Roman"/>
          <w:sz w:val="20"/>
        </w:rPr>
      </w:pPr>
    </w:p>
  </w:footnote>
  <w:footnote w:id="20">
    <w:p w:rsidR="00371E79" w:rsidRDefault="00371E79" w:rsidP="003600EF">
      <w:pPr>
        <w:pStyle w:val="footnote"/>
      </w:pPr>
      <w:r>
        <w:rPr>
          <w:rStyle w:val="aff9"/>
        </w:rPr>
        <w:footnoteRef/>
      </w:r>
      <w:r>
        <w:rPr>
          <w:rFonts w:ascii="Times New Roman" w:hAnsi="Times New Roman" w:cs="Times New Roman"/>
          <w:sz w:val="24"/>
        </w:rPr>
        <w:tab/>
        <w:t>Рекомендуется изучать данную тему объединенно с темой «Великая Отечественная война (1941–1945)» курса истории России.</w:t>
      </w:r>
    </w:p>
  </w:footnote>
  <w:footnote w:id="21">
    <w:p w:rsidR="005675EA" w:rsidRDefault="00371E79" w:rsidP="00F0164B">
      <w:pPr>
        <w:pStyle w:val="footnote"/>
        <w:rPr>
          <w:rFonts w:ascii="Times New Roman" w:hAnsi="Times New Roman" w:cs="Times New Roman"/>
          <w:sz w:val="24"/>
        </w:rPr>
      </w:pPr>
      <w:r w:rsidRPr="00452001">
        <w:rPr>
          <w:rFonts w:ascii="Times New Roman" w:hAnsi="Times New Roman" w:cs="Times New Roman"/>
          <w:sz w:val="24"/>
          <w:vertAlign w:val="superscript"/>
        </w:rPr>
        <w:footnoteRef/>
      </w:r>
      <w:r w:rsidRPr="00452001">
        <w:rPr>
          <w:rFonts w:ascii="Times New Roman" w:hAnsi="Times New Roman" w:cs="Times New Roman"/>
          <w:sz w:val="24"/>
        </w:rPr>
        <w:tab/>
        <w:t xml:space="preserve">С учётом климатических условий, лыжная подготовка может быть заменена либо другим зимним видом спорта, либо видом спорта из </w:t>
      </w:r>
      <w:r>
        <w:rPr>
          <w:rFonts w:ascii="Times New Roman" w:hAnsi="Times New Roman" w:cs="Times New Roman"/>
          <w:sz w:val="24"/>
        </w:rPr>
        <w:t>Федеральной модульной</w:t>
      </w:r>
      <w:r w:rsidRPr="00452001">
        <w:rPr>
          <w:rFonts w:ascii="Times New Roman" w:hAnsi="Times New Roman" w:cs="Times New Roman"/>
          <w:sz w:val="24"/>
        </w:rPr>
        <w:t xml:space="preserve"> программ</w:t>
      </w:r>
      <w:r>
        <w:rPr>
          <w:rFonts w:ascii="Times New Roman" w:hAnsi="Times New Roman" w:cs="Times New Roman"/>
          <w:sz w:val="24"/>
        </w:rPr>
        <w:t>ы</w:t>
      </w:r>
      <w:r w:rsidRPr="00452001">
        <w:rPr>
          <w:rFonts w:ascii="Times New Roman" w:hAnsi="Times New Roman" w:cs="Times New Roman"/>
          <w:sz w:val="24"/>
        </w:rPr>
        <w:t xml:space="preserve"> </w:t>
      </w:r>
    </w:p>
    <w:p w:rsidR="00371E79" w:rsidRPr="004D264B" w:rsidRDefault="00371E79" w:rsidP="00F0164B">
      <w:pPr>
        <w:pStyle w:val="footnote"/>
        <w:rPr>
          <w:rFonts w:ascii="Times New Roman" w:hAnsi="Times New Roman" w:cs="Times New Roman"/>
        </w:rPr>
      </w:pPr>
      <w:r w:rsidRPr="00452001">
        <w:rPr>
          <w:rFonts w:ascii="Times New Roman" w:hAnsi="Times New Roman" w:cs="Times New Roman"/>
          <w:sz w:val="24"/>
        </w:rPr>
        <w:t xml:space="preserve">по физической культуре. </w:t>
      </w:r>
    </w:p>
  </w:footnote>
  <w:footnote w:id="22">
    <w:p w:rsidR="00371E79" w:rsidRPr="00E6099E" w:rsidRDefault="00371E79" w:rsidP="006614A3">
      <w:pPr>
        <w:pStyle w:val="af8"/>
        <w:jc w:val="both"/>
        <w:rPr>
          <w:sz w:val="24"/>
          <w:szCs w:val="24"/>
          <w:lang w:val="ru-RU"/>
        </w:rPr>
      </w:pPr>
      <w:r w:rsidRPr="004732B3">
        <w:rPr>
          <w:rStyle w:val="afa"/>
          <w:sz w:val="22"/>
          <w:szCs w:val="22"/>
        </w:rPr>
        <w:footnoteRef/>
      </w:r>
      <w:r w:rsidRPr="00970EDC">
        <w:t xml:space="preserve"> </w:t>
      </w:r>
      <w:r w:rsidRPr="00E6099E">
        <w:rPr>
          <w:rFonts w:ascii="Times New Roman" w:eastAsia="SchoolBookSanPin" w:hAnsi="Times New Roman"/>
          <w:sz w:val="24"/>
          <w:szCs w:val="24"/>
          <w:lang w:val="ru-RU"/>
        </w:rPr>
        <w:t>Указ Президента Российской Федерации от 2 июля 2021 г. № 400 «О Стратегии национальной безопасности Российской Федерации» (Собрание законодательства Российской Федерации, 2021, № 27, ст. 5351).</w:t>
      </w:r>
    </w:p>
  </w:footnote>
  <w:footnote w:id="23">
    <w:p w:rsidR="00371E79" w:rsidRPr="00970EDC" w:rsidRDefault="00371E79" w:rsidP="006614A3">
      <w:pPr>
        <w:pStyle w:val="af8"/>
        <w:jc w:val="both"/>
        <w:rPr>
          <w:lang w:val="ru-RU"/>
        </w:rPr>
      </w:pPr>
      <w:r w:rsidRPr="004732B3">
        <w:rPr>
          <w:rStyle w:val="afa"/>
          <w:sz w:val="22"/>
          <w:szCs w:val="22"/>
        </w:rPr>
        <w:footnoteRef/>
      </w:r>
      <w:r w:rsidRPr="00E6099E">
        <w:rPr>
          <w:sz w:val="24"/>
          <w:szCs w:val="24"/>
        </w:rPr>
        <w:t xml:space="preserve"> </w:t>
      </w:r>
      <w:r w:rsidRPr="00E6099E">
        <w:rPr>
          <w:rFonts w:ascii="Times New Roman" w:eastAsia="SchoolBookSanPin" w:hAnsi="Times New Roman"/>
          <w:sz w:val="24"/>
          <w:szCs w:val="24"/>
          <w:lang w:val="ru-RU"/>
        </w:rPr>
        <w:t>Указ Президента Российской Федерации от 21 июля 2020 г. № 474 «О национальных целях развития Российской Федерации на период до 2030 года» (Собрание законодательства Российской Федерации, 2020, № 30, ст. 4884).</w:t>
      </w:r>
    </w:p>
  </w:footnote>
  <w:footnote w:id="24">
    <w:p w:rsidR="00371E79" w:rsidRPr="00E6099E" w:rsidRDefault="00371E79" w:rsidP="006614A3">
      <w:pPr>
        <w:widowControl/>
        <w:autoSpaceDE w:val="0"/>
        <w:autoSpaceDN w:val="0"/>
        <w:adjustRightInd w:val="0"/>
        <w:spacing w:after="0" w:line="240" w:lineRule="auto"/>
        <w:jc w:val="both"/>
        <w:rPr>
          <w:sz w:val="24"/>
          <w:szCs w:val="24"/>
          <w:lang w:val="ru-RU"/>
        </w:rPr>
      </w:pPr>
      <w:r w:rsidRPr="00E6099E">
        <w:rPr>
          <w:rStyle w:val="afa"/>
        </w:rPr>
        <w:footnoteRef/>
      </w:r>
      <w:r w:rsidRPr="006614A3">
        <w:rPr>
          <w:lang w:val="ru-RU"/>
        </w:rPr>
        <w:t xml:space="preserve"> </w:t>
      </w:r>
      <w:r w:rsidRPr="00616EA3">
        <w:rPr>
          <w:rFonts w:ascii="Times New Roman" w:eastAsia="SchoolBookSanPin" w:hAnsi="Times New Roman"/>
          <w:sz w:val="24"/>
          <w:szCs w:val="24"/>
          <w:lang w:val="ru-RU"/>
        </w:rPr>
        <w:t>Постановление Правительства Российской Федерации от 26.12.2017 г. № 1642 «Об утверждении государственной программы Российской Федерации «Развитие образования» (</w:t>
      </w:r>
      <w:r w:rsidRPr="00616EA3">
        <w:rPr>
          <w:rFonts w:ascii="Times New Roman" w:hAnsi="Times New Roman"/>
          <w:sz w:val="24"/>
          <w:szCs w:val="24"/>
          <w:lang w:val="ru-RU" w:eastAsia="ru-RU"/>
        </w:rPr>
        <w:t xml:space="preserve">Собрание законодательства </w:t>
      </w:r>
      <w:r w:rsidRPr="00616EA3">
        <w:rPr>
          <w:rFonts w:ascii="Times New Roman" w:eastAsia="SchoolBookSanPin" w:hAnsi="Times New Roman"/>
          <w:sz w:val="24"/>
          <w:szCs w:val="24"/>
          <w:lang w:val="ru-RU"/>
        </w:rPr>
        <w:t>Российской Федерации</w:t>
      </w:r>
      <w:r w:rsidRPr="00616EA3">
        <w:rPr>
          <w:rFonts w:ascii="Times New Roman" w:hAnsi="Times New Roman"/>
          <w:sz w:val="24"/>
          <w:szCs w:val="24"/>
          <w:lang w:val="ru-RU" w:eastAsia="ru-RU"/>
        </w:rPr>
        <w:t>, 2018, №</w:t>
      </w:r>
      <w:r>
        <w:rPr>
          <w:rFonts w:ascii="Times New Roman" w:hAnsi="Times New Roman"/>
          <w:sz w:val="24"/>
          <w:szCs w:val="24"/>
          <w:lang w:val="ru-RU" w:eastAsia="ru-RU"/>
        </w:rPr>
        <w:t xml:space="preserve"> </w:t>
      </w:r>
      <w:r w:rsidRPr="00616EA3">
        <w:rPr>
          <w:rFonts w:ascii="Times New Roman" w:hAnsi="Times New Roman"/>
          <w:sz w:val="24"/>
          <w:szCs w:val="24"/>
          <w:lang w:val="ru-RU" w:eastAsia="ru-RU"/>
        </w:rPr>
        <w:t>1, ст. 375)</w:t>
      </w:r>
      <w:r w:rsidRPr="00616EA3">
        <w:rPr>
          <w:rFonts w:ascii="Times New Roman" w:eastAsia="SchoolBookSanPin" w:hAnsi="Times New Roman"/>
          <w:sz w:val="24"/>
          <w:szCs w:val="24"/>
          <w:lang w:val="ru-RU"/>
        </w:rPr>
        <w:t>.</w:t>
      </w:r>
    </w:p>
  </w:footnote>
  <w:footnote w:id="25">
    <w:p w:rsidR="005675EA" w:rsidRDefault="00371E79" w:rsidP="0010501F">
      <w:pPr>
        <w:pStyle w:val="af8"/>
        <w:jc w:val="both"/>
        <w:rPr>
          <w:rFonts w:ascii="Times New Roman" w:hAnsi="Times New Roman"/>
          <w:sz w:val="24"/>
          <w:szCs w:val="24"/>
          <w:lang w:val="ru-RU" w:eastAsia="en-US"/>
        </w:rPr>
      </w:pPr>
      <w:r w:rsidRPr="00970EDC">
        <w:rPr>
          <w:rStyle w:val="afa"/>
        </w:rPr>
        <w:footnoteRef/>
      </w:r>
      <w:r w:rsidRPr="00970EDC">
        <w:t xml:space="preserve"> </w:t>
      </w:r>
      <w:r w:rsidRPr="00970EDC">
        <w:rPr>
          <w:rFonts w:ascii="Times New Roman" w:hAnsi="Times New Roman"/>
          <w:sz w:val="24"/>
          <w:szCs w:val="24"/>
          <w:lang w:val="ru-RU" w:eastAsia="en-US"/>
        </w:rPr>
        <w:t xml:space="preserve">Пункт 22 статьи 2 Федерального закона от 29 декабря 2012 г. № 273-ФЗ «Об образовании </w:t>
      </w:r>
    </w:p>
    <w:p w:rsidR="005675EA" w:rsidRDefault="00371E79" w:rsidP="0010501F">
      <w:pPr>
        <w:pStyle w:val="af8"/>
        <w:jc w:val="both"/>
        <w:rPr>
          <w:rFonts w:ascii="Times New Roman" w:hAnsi="Times New Roman"/>
          <w:sz w:val="24"/>
          <w:szCs w:val="24"/>
          <w:lang w:val="ru-RU" w:eastAsia="en-US"/>
        </w:rPr>
      </w:pPr>
      <w:r w:rsidRPr="00970EDC">
        <w:rPr>
          <w:rFonts w:ascii="Times New Roman" w:hAnsi="Times New Roman"/>
          <w:sz w:val="24"/>
          <w:szCs w:val="24"/>
          <w:lang w:val="ru-RU" w:eastAsia="en-US"/>
        </w:rPr>
        <w:t xml:space="preserve">в Российской Федерации» (Собрание законодательства Российской Федерации, 2012, № 53, </w:t>
      </w:r>
    </w:p>
    <w:p w:rsidR="00371E79" w:rsidRPr="00970EDC" w:rsidRDefault="00371E79" w:rsidP="0010501F">
      <w:pPr>
        <w:pStyle w:val="af8"/>
        <w:jc w:val="both"/>
      </w:pPr>
      <w:r w:rsidRPr="00970EDC">
        <w:rPr>
          <w:rFonts w:ascii="Times New Roman" w:hAnsi="Times New Roman"/>
          <w:sz w:val="24"/>
          <w:szCs w:val="24"/>
        </w:rPr>
        <w:t>ст. 7598).</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1E79" w:rsidRDefault="00371E79" w:rsidP="00393A0A">
    <w:pPr>
      <w:pStyle w:val="a9"/>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0B32EFF0"/>
    <w:lvl w:ilvl="0">
      <w:start w:val="1"/>
      <w:numFmt w:val="bullet"/>
      <w:pStyle w:val="a"/>
      <w:lvlText w:val="–"/>
      <w:lvlJc w:val="left"/>
      <w:pPr>
        <w:ind w:left="0" w:firstLine="680"/>
      </w:pPr>
      <w:rPr>
        <w:rFonts w:ascii="Times New Roman" w:hAnsi="Times New Roman" w:cs="Times New Roman"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16"/>
    <w:multiLevelType w:val="singleLevel"/>
    <w:tmpl w:val="00000016"/>
    <w:name w:val="WW8Num72"/>
    <w:lvl w:ilvl="0">
      <w:start w:val="1"/>
      <w:numFmt w:val="bullet"/>
      <w:lvlText w:val=""/>
      <w:lvlJc w:val="left"/>
      <w:pPr>
        <w:tabs>
          <w:tab w:val="num" w:pos="0"/>
        </w:tabs>
        <w:ind w:left="1429" w:hanging="360"/>
      </w:pPr>
      <w:rPr>
        <w:rFonts w:ascii="Symbol" w:hAnsi="Symbol" w:hint="default"/>
      </w:rPr>
    </w:lvl>
  </w:abstractNum>
  <w:abstractNum w:abstractNumId="2">
    <w:nsid w:val="00000019"/>
    <w:multiLevelType w:val="singleLevel"/>
    <w:tmpl w:val="00000019"/>
    <w:name w:val="WW8Num76"/>
    <w:lvl w:ilvl="0">
      <w:start w:val="1"/>
      <w:numFmt w:val="bullet"/>
      <w:lvlText w:val=""/>
      <w:lvlJc w:val="left"/>
      <w:pPr>
        <w:tabs>
          <w:tab w:val="num" w:pos="0"/>
        </w:tabs>
        <w:ind w:left="1429" w:hanging="360"/>
      </w:pPr>
      <w:rPr>
        <w:rFonts w:ascii="Symbol" w:hAnsi="Symbol" w:hint="default"/>
      </w:rPr>
    </w:lvl>
  </w:abstractNum>
  <w:abstractNum w:abstractNumId="3">
    <w:nsid w:val="017A5ECB"/>
    <w:multiLevelType w:val="hybridMultilevel"/>
    <w:tmpl w:val="9EBC15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3160704"/>
    <w:multiLevelType w:val="hybridMultilevel"/>
    <w:tmpl w:val="B9E0439E"/>
    <w:lvl w:ilvl="0" w:tplc="68BA24A4">
      <w:numFmt w:val="bullet"/>
      <w:lvlText w:val=""/>
      <w:lvlJc w:val="left"/>
      <w:pPr>
        <w:ind w:left="302" w:hanging="286"/>
      </w:pPr>
      <w:rPr>
        <w:rFonts w:ascii="Symbol" w:eastAsia="Symbol" w:hAnsi="Symbol" w:cs="Symbol" w:hint="default"/>
        <w:w w:val="100"/>
        <w:sz w:val="28"/>
        <w:szCs w:val="28"/>
        <w:lang w:val="ru-RU" w:eastAsia="en-US" w:bidi="ar-SA"/>
      </w:rPr>
    </w:lvl>
    <w:lvl w:ilvl="1" w:tplc="08087E8C">
      <w:numFmt w:val="bullet"/>
      <w:lvlText w:val="•"/>
      <w:lvlJc w:val="left"/>
      <w:pPr>
        <w:ind w:left="1258" w:hanging="286"/>
      </w:pPr>
      <w:rPr>
        <w:rFonts w:hint="default"/>
        <w:lang w:val="ru-RU" w:eastAsia="en-US" w:bidi="ar-SA"/>
      </w:rPr>
    </w:lvl>
    <w:lvl w:ilvl="2" w:tplc="4134D6D6">
      <w:numFmt w:val="bullet"/>
      <w:lvlText w:val="•"/>
      <w:lvlJc w:val="left"/>
      <w:pPr>
        <w:ind w:left="2217" w:hanging="286"/>
      </w:pPr>
      <w:rPr>
        <w:rFonts w:hint="default"/>
        <w:lang w:val="ru-RU" w:eastAsia="en-US" w:bidi="ar-SA"/>
      </w:rPr>
    </w:lvl>
    <w:lvl w:ilvl="3" w:tplc="4EC43870">
      <w:numFmt w:val="bullet"/>
      <w:lvlText w:val="•"/>
      <w:lvlJc w:val="left"/>
      <w:pPr>
        <w:ind w:left="3175" w:hanging="286"/>
      </w:pPr>
      <w:rPr>
        <w:rFonts w:hint="default"/>
        <w:lang w:val="ru-RU" w:eastAsia="en-US" w:bidi="ar-SA"/>
      </w:rPr>
    </w:lvl>
    <w:lvl w:ilvl="4" w:tplc="9EB88E4C">
      <w:numFmt w:val="bullet"/>
      <w:lvlText w:val="•"/>
      <w:lvlJc w:val="left"/>
      <w:pPr>
        <w:ind w:left="4134" w:hanging="286"/>
      </w:pPr>
      <w:rPr>
        <w:rFonts w:hint="default"/>
        <w:lang w:val="ru-RU" w:eastAsia="en-US" w:bidi="ar-SA"/>
      </w:rPr>
    </w:lvl>
    <w:lvl w:ilvl="5" w:tplc="7138FD14">
      <w:numFmt w:val="bullet"/>
      <w:lvlText w:val="•"/>
      <w:lvlJc w:val="left"/>
      <w:pPr>
        <w:ind w:left="5093" w:hanging="286"/>
      </w:pPr>
      <w:rPr>
        <w:rFonts w:hint="default"/>
        <w:lang w:val="ru-RU" w:eastAsia="en-US" w:bidi="ar-SA"/>
      </w:rPr>
    </w:lvl>
    <w:lvl w:ilvl="6" w:tplc="9866EF62">
      <w:numFmt w:val="bullet"/>
      <w:lvlText w:val="•"/>
      <w:lvlJc w:val="left"/>
      <w:pPr>
        <w:ind w:left="6051" w:hanging="286"/>
      </w:pPr>
      <w:rPr>
        <w:rFonts w:hint="default"/>
        <w:lang w:val="ru-RU" w:eastAsia="en-US" w:bidi="ar-SA"/>
      </w:rPr>
    </w:lvl>
    <w:lvl w:ilvl="7" w:tplc="26280F16">
      <w:numFmt w:val="bullet"/>
      <w:lvlText w:val="•"/>
      <w:lvlJc w:val="left"/>
      <w:pPr>
        <w:ind w:left="7010" w:hanging="286"/>
      </w:pPr>
      <w:rPr>
        <w:rFonts w:hint="default"/>
        <w:lang w:val="ru-RU" w:eastAsia="en-US" w:bidi="ar-SA"/>
      </w:rPr>
    </w:lvl>
    <w:lvl w:ilvl="8" w:tplc="2FB22092">
      <w:numFmt w:val="bullet"/>
      <w:lvlText w:val="•"/>
      <w:lvlJc w:val="left"/>
      <w:pPr>
        <w:ind w:left="7969" w:hanging="286"/>
      </w:pPr>
      <w:rPr>
        <w:rFonts w:hint="default"/>
        <w:lang w:val="ru-RU" w:eastAsia="en-US" w:bidi="ar-SA"/>
      </w:rPr>
    </w:lvl>
  </w:abstractNum>
  <w:abstractNum w:abstractNumId="5">
    <w:nsid w:val="05EE1F9C"/>
    <w:multiLevelType w:val="multilevel"/>
    <w:tmpl w:val="A15AA98A"/>
    <w:styleLink w:val="WWNum12"/>
    <w:lvl w:ilvl="0">
      <w:numFmt w:val="bullet"/>
      <w:lvlText w:val=""/>
      <w:lvlJc w:val="left"/>
      <w:pPr>
        <w:ind w:left="1429" w:hanging="360"/>
      </w:pPr>
      <w:rPr>
        <w:rFonts w:ascii="Symbol" w:hAnsi="Symbol" w:cs="Symbol"/>
        <w:sz w:val="28"/>
        <w:szCs w:val="28"/>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6">
    <w:nsid w:val="07F8641E"/>
    <w:multiLevelType w:val="multilevel"/>
    <w:tmpl w:val="35D6B4FE"/>
    <w:styleLink w:val="WWNum9"/>
    <w:lvl w:ilvl="0">
      <w:numFmt w:val="bullet"/>
      <w:lvlText w:val="–"/>
      <w:lvlJc w:val="left"/>
      <w:pPr>
        <w:ind w:left="1429" w:hanging="360"/>
      </w:pPr>
      <w:rPr>
        <w:rFonts w:ascii="Times New Roman" w:hAnsi="Times New Roman" w:cs="Times New Roman"/>
        <w:lang w:val="ru-RU"/>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7">
    <w:nsid w:val="099B26BF"/>
    <w:multiLevelType w:val="hybridMultilevel"/>
    <w:tmpl w:val="42E6061E"/>
    <w:lvl w:ilvl="0" w:tplc="2B1AE912">
      <w:start w:val="1"/>
      <w:numFmt w:val="decimal"/>
      <w:lvlText w:val="%1."/>
      <w:lvlJc w:val="left"/>
      <w:pPr>
        <w:ind w:left="312" w:hanging="286"/>
      </w:pPr>
      <w:rPr>
        <w:rFonts w:ascii="Times New Roman" w:eastAsia="Times New Roman" w:hAnsi="Times New Roman" w:cs="Times New Roman" w:hint="default"/>
        <w:spacing w:val="0"/>
        <w:w w:val="100"/>
        <w:sz w:val="28"/>
        <w:szCs w:val="28"/>
        <w:lang w:val="ru-RU" w:eastAsia="en-US" w:bidi="ar-SA"/>
      </w:rPr>
    </w:lvl>
    <w:lvl w:ilvl="1" w:tplc="E270A816">
      <w:numFmt w:val="bullet"/>
      <w:lvlText w:val="•"/>
      <w:lvlJc w:val="left"/>
      <w:pPr>
        <w:ind w:left="1310" w:hanging="286"/>
      </w:pPr>
      <w:rPr>
        <w:rFonts w:hint="default"/>
        <w:lang w:val="ru-RU" w:eastAsia="en-US" w:bidi="ar-SA"/>
      </w:rPr>
    </w:lvl>
    <w:lvl w:ilvl="2" w:tplc="01E64146">
      <w:numFmt w:val="bullet"/>
      <w:lvlText w:val="•"/>
      <w:lvlJc w:val="left"/>
      <w:pPr>
        <w:ind w:left="2301" w:hanging="286"/>
      </w:pPr>
      <w:rPr>
        <w:rFonts w:hint="default"/>
        <w:lang w:val="ru-RU" w:eastAsia="en-US" w:bidi="ar-SA"/>
      </w:rPr>
    </w:lvl>
    <w:lvl w:ilvl="3" w:tplc="89C25B9C">
      <w:numFmt w:val="bullet"/>
      <w:lvlText w:val="•"/>
      <w:lvlJc w:val="left"/>
      <w:pPr>
        <w:ind w:left="3291" w:hanging="286"/>
      </w:pPr>
      <w:rPr>
        <w:rFonts w:hint="default"/>
        <w:lang w:val="ru-RU" w:eastAsia="en-US" w:bidi="ar-SA"/>
      </w:rPr>
    </w:lvl>
    <w:lvl w:ilvl="4" w:tplc="04A6AAFC">
      <w:numFmt w:val="bullet"/>
      <w:lvlText w:val="•"/>
      <w:lvlJc w:val="left"/>
      <w:pPr>
        <w:ind w:left="4282" w:hanging="286"/>
      </w:pPr>
      <w:rPr>
        <w:rFonts w:hint="default"/>
        <w:lang w:val="ru-RU" w:eastAsia="en-US" w:bidi="ar-SA"/>
      </w:rPr>
    </w:lvl>
    <w:lvl w:ilvl="5" w:tplc="09BCB72E">
      <w:numFmt w:val="bullet"/>
      <w:lvlText w:val="•"/>
      <w:lvlJc w:val="left"/>
      <w:pPr>
        <w:ind w:left="5273" w:hanging="286"/>
      </w:pPr>
      <w:rPr>
        <w:rFonts w:hint="default"/>
        <w:lang w:val="ru-RU" w:eastAsia="en-US" w:bidi="ar-SA"/>
      </w:rPr>
    </w:lvl>
    <w:lvl w:ilvl="6" w:tplc="012C6964">
      <w:numFmt w:val="bullet"/>
      <w:lvlText w:val="•"/>
      <w:lvlJc w:val="left"/>
      <w:pPr>
        <w:ind w:left="6263" w:hanging="286"/>
      </w:pPr>
      <w:rPr>
        <w:rFonts w:hint="default"/>
        <w:lang w:val="ru-RU" w:eastAsia="en-US" w:bidi="ar-SA"/>
      </w:rPr>
    </w:lvl>
    <w:lvl w:ilvl="7" w:tplc="9760D2D8">
      <w:numFmt w:val="bullet"/>
      <w:lvlText w:val="•"/>
      <w:lvlJc w:val="left"/>
      <w:pPr>
        <w:ind w:left="7254" w:hanging="286"/>
      </w:pPr>
      <w:rPr>
        <w:rFonts w:hint="default"/>
        <w:lang w:val="ru-RU" w:eastAsia="en-US" w:bidi="ar-SA"/>
      </w:rPr>
    </w:lvl>
    <w:lvl w:ilvl="8" w:tplc="3E9E99B4">
      <w:numFmt w:val="bullet"/>
      <w:lvlText w:val="•"/>
      <w:lvlJc w:val="left"/>
      <w:pPr>
        <w:ind w:left="8245" w:hanging="286"/>
      </w:pPr>
      <w:rPr>
        <w:rFonts w:hint="default"/>
        <w:lang w:val="ru-RU" w:eastAsia="en-US" w:bidi="ar-SA"/>
      </w:rPr>
    </w:lvl>
  </w:abstractNum>
  <w:abstractNum w:abstractNumId="8">
    <w:nsid w:val="09B338EE"/>
    <w:multiLevelType w:val="hybridMultilevel"/>
    <w:tmpl w:val="87C8842E"/>
    <w:lvl w:ilvl="0" w:tplc="4B02FF5E">
      <w:start w:val="9"/>
      <w:numFmt w:val="decimal"/>
      <w:lvlText w:val="%1."/>
      <w:lvlJc w:val="left"/>
      <w:pPr>
        <w:ind w:left="312" w:hanging="213"/>
      </w:pPr>
      <w:rPr>
        <w:rFonts w:ascii="Times New Roman" w:eastAsia="Times New Roman" w:hAnsi="Times New Roman" w:cs="Times New Roman" w:hint="default"/>
        <w:spacing w:val="-1"/>
        <w:w w:val="100"/>
        <w:sz w:val="26"/>
        <w:szCs w:val="26"/>
        <w:lang w:val="ru-RU" w:eastAsia="en-US" w:bidi="ar-SA"/>
      </w:rPr>
    </w:lvl>
    <w:lvl w:ilvl="1" w:tplc="83A83276">
      <w:numFmt w:val="bullet"/>
      <w:lvlText w:val="•"/>
      <w:lvlJc w:val="left"/>
      <w:pPr>
        <w:ind w:left="1310" w:hanging="213"/>
      </w:pPr>
      <w:rPr>
        <w:rFonts w:hint="default"/>
        <w:lang w:val="ru-RU" w:eastAsia="en-US" w:bidi="ar-SA"/>
      </w:rPr>
    </w:lvl>
    <w:lvl w:ilvl="2" w:tplc="3C26FA7E">
      <w:numFmt w:val="bullet"/>
      <w:lvlText w:val="•"/>
      <w:lvlJc w:val="left"/>
      <w:pPr>
        <w:ind w:left="2301" w:hanging="213"/>
      </w:pPr>
      <w:rPr>
        <w:rFonts w:hint="default"/>
        <w:lang w:val="ru-RU" w:eastAsia="en-US" w:bidi="ar-SA"/>
      </w:rPr>
    </w:lvl>
    <w:lvl w:ilvl="3" w:tplc="80EC7B30">
      <w:numFmt w:val="bullet"/>
      <w:lvlText w:val="•"/>
      <w:lvlJc w:val="left"/>
      <w:pPr>
        <w:ind w:left="3291" w:hanging="213"/>
      </w:pPr>
      <w:rPr>
        <w:rFonts w:hint="default"/>
        <w:lang w:val="ru-RU" w:eastAsia="en-US" w:bidi="ar-SA"/>
      </w:rPr>
    </w:lvl>
    <w:lvl w:ilvl="4" w:tplc="64CA0228">
      <w:numFmt w:val="bullet"/>
      <w:lvlText w:val="•"/>
      <w:lvlJc w:val="left"/>
      <w:pPr>
        <w:ind w:left="4282" w:hanging="213"/>
      </w:pPr>
      <w:rPr>
        <w:rFonts w:hint="default"/>
        <w:lang w:val="ru-RU" w:eastAsia="en-US" w:bidi="ar-SA"/>
      </w:rPr>
    </w:lvl>
    <w:lvl w:ilvl="5" w:tplc="17348D70">
      <w:numFmt w:val="bullet"/>
      <w:lvlText w:val="•"/>
      <w:lvlJc w:val="left"/>
      <w:pPr>
        <w:ind w:left="5273" w:hanging="213"/>
      </w:pPr>
      <w:rPr>
        <w:rFonts w:hint="default"/>
        <w:lang w:val="ru-RU" w:eastAsia="en-US" w:bidi="ar-SA"/>
      </w:rPr>
    </w:lvl>
    <w:lvl w:ilvl="6" w:tplc="73C4A7CE">
      <w:numFmt w:val="bullet"/>
      <w:lvlText w:val="•"/>
      <w:lvlJc w:val="left"/>
      <w:pPr>
        <w:ind w:left="6263" w:hanging="213"/>
      </w:pPr>
      <w:rPr>
        <w:rFonts w:hint="default"/>
        <w:lang w:val="ru-RU" w:eastAsia="en-US" w:bidi="ar-SA"/>
      </w:rPr>
    </w:lvl>
    <w:lvl w:ilvl="7" w:tplc="03E2735C">
      <w:numFmt w:val="bullet"/>
      <w:lvlText w:val="•"/>
      <w:lvlJc w:val="left"/>
      <w:pPr>
        <w:ind w:left="7254" w:hanging="213"/>
      </w:pPr>
      <w:rPr>
        <w:rFonts w:hint="default"/>
        <w:lang w:val="ru-RU" w:eastAsia="en-US" w:bidi="ar-SA"/>
      </w:rPr>
    </w:lvl>
    <w:lvl w:ilvl="8" w:tplc="13E20AEC">
      <w:numFmt w:val="bullet"/>
      <w:lvlText w:val="•"/>
      <w:lvlJc w:val="left"/>
      <w:pPr>
        <w:ind w:left="8245" w:hanging="213"/>
      </w:pPr>
      <w:rPr>
        <w:rFonts w:hint="default"/>
        <w:lang w:val="ru-RU" w:eastAsia="en-US" w:bidi="ar-SA"/>
      </w:rPr>
    </w:lvl>
  </w:abstractNum>
  <w:abstractNum w:abstractNumId="9">
    <w:nsid w:val="0ACD7E81"/>
    <w:multiLevelType w:val="multilevel"/>
    <w:tmpl w:val="9A3421AC"/>
    <w:lvl w:ilvl="0">
      <w:start w:val="1"/>
      <w:numFmt w:val="decimal"/>
      <w:lvlText w:val="%1"/>
      <w:lvlJc w:val="left"/>
      <w:pPr>
        <w:ind w:left="654" w:hanging="353"/>
      </w:pPr>
      <w:rPr>
        <w:rFonts w:hint="default"/>
        <w:lang w:val="ru-RU" w:eastAsia="en-US" w:bidi="ar-SA"/>
      </w:rPr>
    </w:lvl>
    <w:lvl w:ilvl="1">
      <w:start w:val="2"/>
      <w:numFmt w:val="decimal"/>
      <w:lvlText w:val="%1.%2"/>
      <w:lvlJc w:val="left"/>
      <w:pPr>
        <w:ind w:left="637" w:hanging="353"/>
      </w:pPr>
      <w:rPr>
        <w:rFonts w:ascii="Times New Roman" w:eastAsia="Times New Roman" w:hAnsi="Times New Roman" w:cs="Times New Roman" w:hint="default"/>
        <w:b/>
        <w:bCs/>
        <w:spacing w:val="-1"/>
        <w:w w:val="100"/>
        <w:sz w:val="26"/>
        <w:szCs w:val="26"/>
        <w:lang w:val="ru-RU" w:eastAsia="en-US" w:bidi="ar-SA"/>
      </w:rPr>
    </w:lvl>
    <w:lvl w:ilvl="2">
      <w:numFmt w:val="bullet"/>
      <w:lvlText w:val="•"/>
      <w:lvlJc w:val="left"/>
      <w:pPr>
        <w:ind w:left="2505" w:hanging="353"/>
      </w:pPr>
      <w:rPr>
        <w:rFonts w:hint="default"/>
        <w:lang w:val="ru-RU" w:eastAsia="en-US" w:bidi="ar-SA"/>
      </w:rPr>
    </w:lvl>
    <w:lvl w:ilvl="3">
      <w:numFmt w:val="bullet"/>
      <w:lvlText w:val="•"/>
      <w:lvlJc w:val="left"/>
      <w:pPr>
        <w:ind w:left="3427" w:hanging="353"/>
      </w:pPr>
      <w:rPr>
        <w:rFonts w:hint="default"/>
        <w:lang w:val="ru-RU" w:eastAsia="en-US" w:bidi="ar-SA"/>
      </w:rPr>
    </w:lvl>
    <w:lvl w:ilvl="4">
      <w:numFmt w:val="bullet"/>
      <w:lvlText w:val="•"/>
      <w:lvlJc w:val="left"/>
      <w:pPr>
        <w:ind w:left="4350" w:hanging="353"/>
      </w:pPr>
      <w:rPr>
        <w:rFonts w:hint="default"/>
        <w:lang w:val="ru-RU" w:eastAsia="en-US" w:bidi="ar-SA"/>
      </w:rPr>
    </w:lvl>
    <w:lvl w:ilvl="5">
      <w:numFmt w:val="bullet"/>
      <w:lvlText w:val="•"/>
      <w:lvlJc w:val="left"/>
      <w:pPr>
        <w:ind w:left="5273" w:hanging="353"/>
      </w:pPr>
      <w:rPr>
        <w:rFonts w:hint="default"/>
        <w:lang w:val="ru-RU" w:eastAsia="en-US" w:bidi="ar-SA"/>
      </w:rPr>
    </w:lvl>
    <w:lvl w:ilvl="6">
      <w:numFmt w:val="bullet"/>
      <w:lvlText w:val="•"/>
      <w:lvlJc w:val="left"/>
      <w:pPr>
        <w:ind w:left="6195" w:hanging="353"/>
      </w:pPr>
      <w:rPr>
        <w:rFonts w:hint="default"/>
        <w:lang w:val="ru-RU" w:eastAsia="en-US" w:bidi="ar-SA"/>
      </w:rPr>
    </w:lvl>
    <w:lvl w:ilvl="7">
      <w:numFmt w:val="bullet"/>
      <w:lvlText w:val="•"/>
      <w:lvlJc w:val="left"/>
      <w:pPr>
        <w:ind w:left="7118" w:hanging="353"/>
      </w:pPr>
      <w:rPr>
        <w:rFonts w:hint="default"/>
        <w:lang w:val="ru-RU" w:eastAsia="en-US" w:bidi="ar-SA"/>
      </w:rPr>
    </w:lvl>
    <w:lvl w:ilvl="8">
      <w:numFmt w:val="bullet"/>
      <w:lvlText w:val="•"/>
      <w:lvlJc w:val="left"/>
      <w:pPr>
        <w:ind w:left="8041" w:hanging="353"/>
      </w:pPr>
      <w:rPr>
        <w:rFonts w:hint="default"/>
        <w:lang w:val="ru-RU" w:eastAsia="en-US" w:bidi="ar-SA"/>
      </w:rPr>
    </w:lvl>
  </w:abstractNum>
  <w:abstractNum w:abstractNumId="10">
    <w:nsid w:val="0BC2387B"/>
    <w:multiLevelType w:val="multilevel"/>
    <w:tmpl w:val="05CC9EF8"/>
    <w:styleLink w:val="WWNum11"/>
    <w:lvl w:ilvl="0">
      <w:numFmt w:val="bullet"/>
      <w:lvlText w:val="–"/>
      <w:lvlJc w:val="left"/>
      <w:pPr>
        <w:ind w:left="1429" w:hanging="360"/>
      </w:pPr>
      <w:rPr>
        <w:rFonts w:ascii="Times New Roman" w:hAnsi="Times New Roman" w:cs="Times New Roman"/>
        <w:lang w:val="ru-RU"/>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11">
    <w:nsid w:val="0D564170"/>
    <w:multiLevelType w:val="multilevel"/>
    <w:tmpl w:val="2F2E87F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nsid w:val="0FA02F5D"/>
    <w:multiLevelType w:val="multilevel"/>
    <w:tmpl w:val="5972C77C"/>
    <w:lvl w:ilvl="0">
      <w:start w:val="1"/>
      <w:numFmt w:val="bullet"/>
      <w:lvlText w:val=""/>
      <w:lvlJc w:val="left"/>
      <w:pPr>
        <w:ind w:left="786"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3">
    <w:nsid w:val="108F65F2"/>
    <w:multiLevelType w:val="hybridMultilevel"/>
    <w:tmpl w:val="76E6E850"/>
    <w:lvl w:ilvl="0" w:tplc="0AE66896">
      <w:numFmt w:val="bullet"/>
      <w:lvlText w:val=""/>
      <w:lvlJc w:val="left"/>
      <w:pPr>
        <w:ind w:left="141" w:hanging="215"/>
      </w:pPr>
      <w:rPr>
        <w:rFonts w:ascii="Symbol" w:eastAsia="Symbol" w:hAnsi="Symbol" w:cs="Symbol" w:hint="default"/>
        <w:w w:val="99"/>
        <w:sz w:val="20"/>
        <w:szCs w:val="20"/>
        <w:lang w:val="ru-RU" w:eastAsia="en-US" w:bidi="ar-SA"/>
      </w:rPr>
    </w:lvl>
    <w:lvl w:ilvl="1" w:tplc="CA4E9EA2">
      <w:numFmt w:val="bullet"/>
      <w:lvlText w:val="•"/>
      <w:lvlJc w:val="left"/>
      <w:pPr>
        <w:ind w:left="802" w:hanging="215"/>
      </w:pPr>
      <w:rPr>
        <w:rFonts w:hint="default"/>
        <w:lang w:val="ru-RU" w:eastAsia="en-US" w:bidi="ar-SA"/>
      </w:rPr>
    </w:lvl>
    <w:lvl w:ilvl="2" w:tplc="38660026">
      <w:numFmt w:val="bullet"/>
      <w:lvlText w:val="•"/>
      <w:lvlJc w:val="left"/>
      <w:pPr>
        <w:ind w:left="1465" w:hanging="215"/>
      </w:pPr>
      <w:rPr>
        <w:rFonts w:hint="default"/>
        <w:lang w:val="ru-RU" w:eastAsia="en-US" w:bidi="ar-SA"/>
      </w:rPr>
    </w:lvl>
    <w:lvl w:ilvl="3" w:tplc="297E16F6">
      <w:numFmt w:val="bullet"/>
      <w:lvlText w:val="•"/>
      <w:lvlJc w:val="left"/>
      <w:pPr>
        <w:ind w:left="2127" w:hanging="215"/>
      </w:pPr>
      <w:rPr>
        <w:rFonts w:hint="default"/>
        <w:lang w:val="ru-RU" w:eastAsia="en-US" w:bidi="ar-SA"/>
      </w:rPr>
    </w:lvl>
    <w:lvl w:ilvl="4" w:tplc="31B69D06">
      <w:numFmt w:val="bullet"/>
      <w:lvlText w:val="•"/>
      <w:lvlJc w:val="left"/>
      <w:pPr>
        <w:ind w:left="2790" w:hanging="215"/>
      </w:pPr>
      <w:rPr>
        <w:rFonts w:hint="default"/>
        <w:lang w:val="ru-RU" w:eastAsia="en-US" w:bidi="ar-SA"/>
      </w:rPr>
    </w:lvl>
    <w:lvl w:ilvl="5" w:tplc="8FCE7F7E">
      <w:numFmt w:val="bullet"/>
      <w:lvlText w:val="•"/>
      <w:lvlJc w:val="left"/>
      <w:pPr>
        <w:ind w:left="3452" w:hanging="215"/>
      </w:pPr>
      <w:rPr>
        <w:rFonts w:hint="default"/>
        <w:lang w:val="ru-RU" w:eastAsia="en-US" w:bidi="ar-SA"/>
      </w:rPr>
    </w:lvl>
    <w:lvl w:ilvl="6" w:tplc="A03484E0">
      <w:numFmt w:val="bullet"/>
      <w:lvlText w:val="•"/>
      <w:lvlJc w:val="left"/>
      <w:pPr>
        <w:ind w:left="4115" w:hanging="215"/>
      </w:pPr>
      <w:rPr>
        <w:rFonts w:hint="default"/>
        <w:lang w:val="ru-RU" w:eastAsia="en-US" w:bidi="ar-SA"/>
      </w:rPr>
    </w:lvl>
    <w:lvl w:ilvl="7" w:tplc="180CD1E0">
      <w:numFmt w:val="bullet"/>
      <w:lvlText w:val="•"/>
      <w:lvlJc w:val="left"/>
      <w:pPr>
        <w:ind w:left="4777" w:hanging="215"/>
      </w:pPr>
      <w:rPr>
        <w:rFonts w:hint="default"/>
        <w:lang w:val="ru-RU" w:eastAsia="en-US" w:bidi="ar-SA"/>
      </w:rPr>
    </w:lvl>
    <w:lvl w:ilvl="8" w:tplc="28E660AE">
      <w:numFmt w:val="bullet"/>
      <w:lvlText w:val="•"/>
      <w:lvlJc w:val="left"/>
      <w:pPr>
        <w:ind w:left="5440" w:hanging="215"/>
      </w:pPr>
      <w:rPr>
        <w:rFonts w:hint="default"/>
        <w:lang w:val="ru-RU" w:eastAsia="en-US" w:bidi="ar-SA"/>
      </w:rPr>
    </w:lvl>
  </w:abstractNum>
  <w:abstractNum w:abstractNumId="14">
    <w:nsid w:val="120B7260"/>
    <w:multiLevelType w:val="multilevel"/>
    <w:tmpl w:val="17C4FDAA"/>
    <w:styleLink w:val="WWNum10"/>
    <w:lvl w:ilvl="0">
      <w:numFmt w:val="bullet"/>
      <w:lvlText w:val="–"/>
      <w:lvlJc w:val="left"/>
      <w:pPr>
        <w:ind w:left="720" w:hanging="360"/>
      </w:pPr>
      <w:rPr>
        <w:rFonts w:ascii="Times New Roman" w:hAnsi="Times New Roman" w:cs="Times New Roman"/>
        <w:sz w:val="28"/>
        <w:szCs w:val="28"/>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15">
    <w:nsid w:val="12477134"/>
    <w:multiLevelType w:val="hybridMultilevel"/>
    <w:tmpl w:val="597C48B4"/>
    <w:lvl w:ilvl="0" w:tplc="B92E8B28">
      <w:numFmt w:val="bullet"/>
      <w:lvlText w:val=""/>
      <w:lvlJc w:val="left"/>
      <w:pPr>
        <w:ind w:left="141" w:hanging="195"/>
      </w:pPr>
      <w:rPr>
        <w:rFonts w:ascii="Symbol" w:eastAsia="Symbol" w:hAnsi="Symbol" w:cs="Symbol" w:hint="default"/>
        <w:w w:val="99"/>
        <w:sz w:val="20"/>
        <w:szCs w:val="20"/>
        <w:lang w:val="ru-RU" w:eastAsia="en-US" w:bidi="ar-SA"/>
      </w:rPr>
    </w:lvl>
    <w:lvl w:ilvl="1" w:tplc="04C0B32C">
      <w:numFmt w:val="bullet"/>
      <w:lvlText w:val="•"/>
      <w:lvlJc w:val="left"/>
      <w:pPr>
        <w:ind w:left="802" w:hanging="195"/>
      </w:pPr>
      <w:rPr>
        <w:rFonts w:hint="default"/>
        <w:lang w:val="ru-RU" w:eastAsia="en-US" w:bidi="ar-SA"/>
      </w:rPr>
    </w:lvl>
    <w:lvl w:ilvl="2" w:tplc="4566C4AC">
      <w:numFmt w:val="bullet"/>
      <w:lvlText w:val="•"/>
      <w:lvlJc w:val="left"/>
      <w:pPr>
        <w:ind w:left="1465" w:hanging="195"/>
      </w:pPr>
      <w:rPr>
        <w:rFonts w:hint="default"/>
        <w:lang w:val="ru-RU" w:eastAsia="en-US" w:bidi="ar-SA"/>
      </w:rPr>
    </w:lvl>
    <w:lvl w:ilvl="3" w:tplc="B5E23CAC">
      <w:numFmt w:val="bullet"/>
      <w:lvlText w:val="•"/>
      <w:lvlJc w:val="left"/>
      <w:pPr>
        <w:ind w:left="2127" w:hanging="195"/>
      </w:pPr>
      <w:rPr>
        <w:rFonts w:hint="default"/>
        <w:lang w:val="ru-RU" w:eastAsia="en-US" w:bidi="ar-SA"/>
      </w:rPr>
    </w:lvl>
    <w:lvl w:ilvl="4" w:tplc="E3ACEA38">
      <w:numFmt w:val="bullet"/>
      <w:lvlText w:val="•"/>
      <w:lvlJc w:val="left"/>
      <w:pPr>
        <w:ind w:left="2790" w:hanging="195"/>
      </w:pPr>
      <w:rPr>
        <w:rFonts w:hint="default"/>
        <w:lang w:val="ru-RU" w:eastAsia="en-US" w:bidi="ar-SA"/>
      </w:rPr>
    </w:lvl>
    <w:lvl w:ilvl="5" w:tplc="1C6E20CC">
      <w:numFmt w:val="bullet"/>
      <w:lvlText w:val="•"/>
      <w:lvlJc w:val="left"/>
      <w:pPr>
        <w:ind w:left="3452" w:hanging="195"/>
      </w:pPr>
      <w:rPr>
        <w:rFonts w:hint="default"/>
        <w:lang w:val="ru-RU" w:eastAsia="en-US" w:bidi="ar-SA"/>
      </w:rPr>
    </w:lvl>
    <w:lvl w:ilvl="6" w:tplc="8392D7FA">
      <w:numFmt w:val="bullet"/>
      <w:lvlText w:val="•"/>
      <w:lvlJc w:val="left"/>
      <w:pPr>
        <w:ind w:left="4115" w:hanging="195"/>
      </w:pPr>
      <w:rPr>
        <w:rFonts w:hint="default"/>
        <w:lang w:val="ru-RU" w:eastAsia="en-US" w:bidi="ar-SA"/>
      </w:rPr>
    </w:lvl>
    <w:lvl w:ilvl="7" w:tplc="09FC4BD4">
      <w:numFmt w:val="bullet"/>
      <w:lvlText w:val="•"/>
      <w:lvlJc w:val="left"/>
      <w:pPr>
        <w:ind w:left="4777" w:hanging="195"/>
      </w:pPr>
      <w:rPr>
        <w:rFonts w:hint="default"/>
        <w:lang w:val="ru-RU" w:eastAsia="en-US" w:bidi="ar-SA"/>
      </w:rPr>
    </w:lvl>
    <w:lvl w:ilvl="8" w:tplc="6DE45588">
      <w:numFmt w:val="bullet"/>
      <w:lvlText w:val="•"/>
      <w:lvlJc w:val="left"/>
      <w:pPr>
        <w:ind w:left="5440" w:hanging="195"/>
      </w:pPr>
      <w:rPr>
        <w:rFonts w:hint="default"/>
        <w:lang w:val="ru-RU" w:eastAsia="en-US" w:bidi="ar-SA"/>
      </w:rPr>
    </w:lvl>
  </w:abstractNum>
  <w:abstractNum w:abstractNumId="16">
    <w:nsid w:val="12F90E8B"/>
    <w:multiLevelType w:val="multilevel"/>
    <w:tmpl w:val="2BE0A768"/>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7">
    <w:nsid w:val="14E9737C"/>
    <w:multiLevelType w:val="multilevel"/>
    <w:tmpl w:val="54047048"/>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8">
    <w:nsid w:val="15E477DB"/>
    <w:multiLevelType w:val="multilevel"/>
    <w:tmpl w:val="B57849EC"/>
    <w:styleLink w:val="WWNum5"/>
    <w:lvl w:ilvl="0">
      <w:numFmt w:val="bullet"/>
      <w:lvlText w:val="–"/>
      <w:lvlJc w:val="left"/>
      <w:pPr>
        <w:ind w:left="2520" w:hanging="360"/>
      </w:pPr>
      <w:rPr>
        <w:rFonts w:ascii="Times New Roman" w:hAnsi="Times New Roman" w:cs="Times New Roman"/>
        <w:sz w:val="28"/>
        <w:szCs w:val="28"/>
        <w:lang w:val="ru-RU"/>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19">
    <w:nsid w:val="17427E80"/>
    <w:multiLevelType w:val="hybridMultilevel"/>
    <w:tmpl w:val="AD344726"/>
    <w:lvl w:ilvl="0" w:tplc="EEA4D264">
      <w:start w:val="1"/>
      <w:numFmt w:val="bullet"/>
      <w:lvlText w:val="•"/>
      <w:lvlJc w:val="left"/>
      <w:pPr>
        <w:ind w:left="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DA94E4D0">
      <w:start w:val="1"/>
      <w:numFmt w:val="bullet"/>
      <w:lvlText w:val="o"/>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E8E3F74">
      <w:start w:val="1"/>
      <w:numFmt w:val="bullet"/>
      <w:lvlText w:val="▪"/>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94FE5684">
      <w:start w:val="1"/>
      <w:numFmt w:val="bullet"/>
      <w:lvlText w:val="•"/>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93D8622E">
      <w:start w:val="1"/>
      <w:numFmt w:val="bullet"/>
      <w:lvlText w:val="o"/>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E96E30A">
      <w:start w:val="1"/>
      <w:numFmt w:val="bullet"/>
      <w:lvlText w:val="▪"/>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7B23800">
      <w:start w:val="1"/>
      <w:numFmt w:val="bullet"/>
      <w:lvlText w:val="•"/>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8A28E60">
      <w:start w:val="1"/>
      <w:numFmt w:val="bullet"/>
      <w:lvlText w:val="o"/>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57A10BC">
      <w:start w:val="1"/>
      <w:numFmt w:val="bullet"/>
      <w:lvlText w:val="▪"/>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0">
    <w:nsid w:val="1BF81C94"/>
    <w:multiLevelType w:val="hybridMultilevel"/>
    <w:tmpl w:val="3898AE82"/>
    <w:lvl w:ilvl="0" w:tplc="4EA6ABC6">
      <w:numFmt w:val="bullet"/>
      <w:lvlText w:val=""/>
      <w:lvlJc w:val="left"/>
      <w:pPr>
        <w:ind w:left="141" w:hanging="284"/>
      </w:pPr>
      <w:rPr>
        <w:rFonts w:ascii="Symbol" w:eastAsia="Symbol" w:hAnsi="Symbol" w:cs="Symbol" w:hint="default"/>
        <w:w w:val="99"/>
        <w:sz w:val="20"/>
        <w:szCs w:val="20"/>
        <w:lang w:val="ru-RU" w:eastAsia="en-US" w:bidi="ar-SA"/>
      </w:rPr>
    </w:lvl>
    <w:lvl w:ilvl="1" w:tplc="4F9C73C0">
      <w:numFmt w:val="bullet"/>
      <w:lvlText w:val="•"/>
      <w:lvlJc w:val="left"/>
      <w:pPr>
        <w:ind w:left="802" w:hanging="284"/>
      </w:pPr>
      <w:rPr>
        <w:rFonts w:hint="default"/>
        <w:lang w:val="ru-RU" w:eastAsia="en-US" w:bidi="ar-SA"/>
      </w:rPr>
    </w:lvl>
    <w:lvl w:ilvl="2" w:tplc="E7E0FFBC">
      <w:numFmt w:val="bullet"/>
      <w:lvlText w:val="•"/>
      <w:lvlJc w:val="left"/>
      <w:pPr>
        <w:ind w:left="1465" w:hanging="284"/>
      </w:pPr>
      <w:rPr>
        <w:rFonts w:hint="default"/>
        <w:lang w:val="ru-RU" w:eastAsia="en-US" w:bidi="ar-SA"/>
      </w:rPr>
    </w:lvl>
    <w:lvl w:ilvl="3" w:tplc="52BA4004">
      <w:numFmt w:val="bullet"/>
      <w:lvlText w:val="•"/>
      <w:lvlJc w:val="left"/>
      <w:pPr>
        <w:ind w:left="2127" w:hanging="284"/>
      </w:pPr>
      <w:rPr>
        <w:rFonts w:hint="default"/>
        <w:lang w:val="ru-RU" w:eastAsia="en-US" w:bidi="ar-SA"/>
      </w:rPr>
    </w:lvl>
    <w:lvl w:ilvl="4" w:tplc="4C7A6886">
      <w:numFmt w:val="bullet"/>
      <w:lvlText w:val="•"/>
      <w:lvlJc w:val="left"/>
      <w:pPr>
        <w:ind w:left="2790" w:hanging="284"/>
      </w:pPr>
      <w:rPr>
        <w:rFonts w:hint="default"/>
        <w:lang w:val="ru-RU" w:eastAsia="en-US" w:bidi="ar-SA"/>
      </w:rPr>
    </w:lvl>
    <w:lvl w:ilvl="5" w:tplc="5950C1C6">
      <w:numFmt w:val="bullet"/>
      <w:lvlText w:val="•"/>
      <w:lvlJc w:val="left"/>
      <w:pPr>
        <w:ind w:left="3452" w:hanging="284"/>
      </w:pPr>
      <w:rPr>
        <w:rFonts w:hint="default"/>
        <w:lang w:val="ru-RU" w:eastAsia="en-US" w:bidi="ar-SA"/>
      </w:rPr>
    </w:lvl>
    <w:lvl w:ilvl="6" w:tplc="57BACDAC">
      <w:numFmt w:val="bullet"/>
      <w:lvlText w:val="•"/>
      <w:lvlJc w:val="left"/>
      <w:pPr>
        <w:ind w:left="4115" w:hanging="284"/>
      </w:pPr>
      <w:rPr>
        <w:rFonts w:hint="default"/>
        <w:lang w:val="ru-RU" w:eastAsia="en-US" w:bidi="ar-SA"/>
      </w:rPr>
    </w:lvl>
    <w:lvl w:ilvl="7" w:tplc="F1227032">
      <w:numFmt w:val="bullet"/>
      <w:lvlText w:val="•"/>
      <w:lvlJc w:val="left"/>
      <w:pPr>
        <w:ind w:left="4777" w:hanging="284"/>
      </w:pPr>
      <w:rPr>
        <w:rFonts w:hint="default"/>
        <w:lang w:val="ru-RU" w:eastAsia="en-US" w:bidi="ar-SA"/>
      </w:rPr>
    </w:lvl>
    <w:lvl w:ilvl="8" w:tplc="B11E6E20">
      <w:numFmt w:val="bullet"/>
      <w:lvlText w:val="•"/>
      <w:lvlJc w:val="left"/>
      <w:pPr>
        <w:ind w:left="5440" w:hanging="284"/>
      </w:pPr>
      <w:rPr>
        <w:rFonts w:hint="default"/>
        <w:lang w:val="ru-RU" w:eastAsia="en-US" w:bidi="ar-SA"/>
      </w:rPr>
    </w:lvl>
  </w:abstractNum>
  <w:abstractNum w:abstractNumId="21">
    <w:nsid w:val="1DA90E70"/>
    <w:multiLevelType w:val="multilevel"/>
    <w:tmpl w:val="FFC00896"/>
    <w:styleLink w:val="WWNum6"/>
    <w:lvl w:ilvl="0">
      <w:numFmt w:val="bullet"/>
      <w:lvlText w:val="–"/>
      <w:lvlJc w:val="left"/>
      <w:pPr>
        <w:ind w:left="1429" w:hanging="360"/>
      </w:pPr>
      <w:rPr>
        <w:rFonts w:ascii="Times New Roman" w:hAnsi="Times New Roman" w:cs="Times New Roman"/>
        <w:sz w:val="28"/>
        <w:szCs w:val="28"/>
        <w:lang w:val="ru-RU"/>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22">
    <w:nsid w:val="1E0E4586"/>
    <w:multiLevelType w:val="hybridMultilevel"/>
    <w:tmpl w:val="F01048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221827AE"/>
    <w:multiLevelType w:val="multilevel"/>
    <w:tmpl w:val="E3E20F94"/>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4">
    <w:nsid w:val="243B2433"/>
    <w:multiLevelType w:val="hybridMultilevel"/>
    <w:tmpl w:val="D8584FFC"/>
    <w:lvl w:ilvl="0" w:tplc="F446D540">
      <w:start w:val="1"/>
      <w:numFmt w:val="decimal"/>
      <w:lvlText w:val="%1."/>
      <w:lvlJc w:val="left"/>
      <w:pPr>
        <w:ind w:left="115" w:hanging="240"/>
      </w:pPr>
      <w:rPr>
        <w:rFonts w:ascii="Times New Roman" w:eastAsia="Times New Roman" w:hAnsi="Times New Roman" w:cs="Times New Roman" w:hint="default"/>
        <w:w w:val="100"/>
        <w:sz w:val="24"/>
        <w:szCs w:val="24"/>
        <w:lang w:val="ru-RU" w:eastAsia="en-US" w:bidi="ar-SA"/>
      </w:rPr>
    </w:lvl>
    <w:lvl w:ilvl="1" w:tplc="96A814F2">
      <w:numFmt w:val="bullet"/>
      <w:lvlText w:val="•"/>
      <w:lvlJc w:val="left"/>
      <w:pPr>
        <w:ind w:left="276" w:hanging="240"/>
      </w:pPr>
      <w:rPr>
        <w:rFonts w:hint="default"/>
        <w:lang w:val="ru-RU" w:eastAsia="en-US" w:bidi="ar-SA"/>
      </w:rPr>
    </w:lvl>
    <w:lvl w:ilvl="2" w:tplc="F2787C1E">
      <w:numFmt w:val="bullet"/>
      <w:lvlText w:val="•"/>
      <w:lvlJc w:val="left"/>
      <w:pPr>
        <w:ind w:left="433" w:hanging="240"/>
      </w:pPr>
      <w:rPr>
        <w:rFonts w:hint="default"/>
        <w:lang w:val="ru-RU" w:eastAsia="en-US" w:bidi="ar-SA"/>
      </w:rPr>
    </w:lvl>
    <w:lvl w:ilvl="3" w:tplc="03121426">
      <w:numFmt w:val="bullet"/>
      <w:lvlText w:val="•"/>
      <w:lvlJc w:val="left"/>
      <w:pPr>
        <w:ind w:left="590" w:hanging="240"/>
      </w:pPr>
      <w:rPr>
        <w:rFonts w:hint="default"/>
        <w:lang w:val="ru-RU" w:eastAsia="en-US" w:bidi="ar-SA"/>
      </w:rPr>
    </w:lvl>
    <w:lvl w:ilvl="4" w:tplc="71A4447C">
      <w:numFmt w:val="bullet"/>
      <w:lvlText w:val="•"/>
      <w:lvlJc w:val="left"/>
      <w:pPr>
        <w:ind w:left="746" w:hanging="240"/>
      </w:pPr>
      <w:rPr>
        <w:rFonts w:hint="default"/>
        <w:lang w:val="ru-RU" w:eastAsia="en-US" w:bidi="ar-SA"/>
      </w:rPr>
    </w:lvl>
    <w:lvl w:ilvl="5" w:tplc="DB78029C">
      <w:numFmt w:val="bullet"/>
      <w:lvlText w:val="•"/>
      <w:lvlJc w:val="left"/>
      <w:pPr>
        <w:ind w:left="903" w:hanging="240"/>
      </w:pPr>
      <w:rPr>
        <w:rFonts w:hint="default"/>
        <w:lang w:val="ru-RU" w:eastAsia="en-US" w:bidi="ar-SA"/>
      </w:rPr>
    </w:lvl>
    <w:lvl w:ilvl="6" w:tplc="840C4232">
      <w:numFmt w:val="bullet"/>
      <w:lvlText w:val="•"/>
      <w:lvlJc w:val="left"/>
      <w:pPr>
        <w:ind w:left="1060" w:hanging="240"/>
      </w:pPr>
      <w:rPr>
        <w:rFonts w:hint="default"/>
        <w:lang w:val="ru-RU" w:eastAsia="en-US" w:bidi="ar-SA"/>
      </w:rPr>
    </w:lvl>
    <w:lvl w:ilvl="7" w:tplc="D0EEB9C2">
      <w:numFmt w:val="bullet"/>
      <w:lvlText w:val="•"/>
      <w:lvlJc w:val="left"/>
      <w:pPr>
        <w:ind w:left="1216" w:hanging="240"/>
      </w:pPr>
      <w:rPr>
        <w:rFonts w:hint="default"/>
        <w:lang w:val="ru-RU" w:eastAsia="en-US" w:bidi="ar-SA"/>
      </w:rPr>
    </w:lvl>
    <w:lvl w:ilvl="8" w:tplc="F852E4B8">
      <w:numFmt w:val="bullet"/>
      <w:lvlText w:val="•"/>
      <w:lvlJc w:val="left"/>
      <w:pPr>
        <w:ind w:left="1373" w:hanging="240"/>
      </w:pPr>
      <w:rPr>
        <w:rFonts w:hint="default"/>
        <w:lang w:val="ru-RU" w:eastAsia="en-US" w:bidi="ar-SA"/>
      </w:rPr>
    </w:lvl>
  </w:abstractNum>
  <w:abstractNum w:abstractNumId="25">
    <w:nsid w:val="24F2029A"/>
    <w:multiLevelType w:val="multilevel"/>
    <w:tmpl w:val="D63C6D44"/>
    <w:lvl w:ilvl="0">
      <w:start w:val="1"/>
      <w:numFmt w:val="bullet"/>
      <w:lvlText w:val=""/>
      <w:lvlJc w:val="left"/>
      <w:pPr>
        <w:ind w:left="1429" w:hanging="360"/>
      </w:pPr>
      <w:rPr>
        <w:rFonts w:ascii="Symbol" w:hAnsi="Symbol"/>
        <w:b w:val="0"/>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6">
    <w:nsid w:val="2664106C"/>
    <w:multiLevelType w:val="hybridMultilevel"/>
    <w:tmpl w:val="F21010B0"/>
    <w:lvl w:ilvl="0" w:tplc="81AC0A6E">
      <w:start w:val="1"/>
      <w:numFmt w:val="bullet"/>
      <w:pStyle w:val="a0"/>
      <w:lvlText w:val="–"/>
      <w:lvlJc w:val="left"/>
      <w:pPr>
        <w:ind w:left="540" w:hanging="360"/>
      </w:pPr>
      <w:rPr>
        <w:rFonts w:ascii="Times New Roman" w:hAnsi="Times New Roman" w:cs="Times New Roman" w:hint="default"/>
      </w:rPr>
    </w:lvl>
    <w:lvl w:ilvl="1" w:tplc="04190003" w:tentative="1">
      <w:start w:val="1"/>
      <w:numFmt w:val="bullet"/>
      <w:lvlText w:val="o"/>
      <w:lvlJc w:val="left"/>
      <w:pPr>
        <w:ind w:left="1903" w:hanging="360"/>
      </w:pPr>
      <w:rPr>
        <w:rFonts w:ascii="Courier New" w:hAnsi="Courier New" w:cs="Courier New" w:hint="default"/>
      </w:rPr>
    </w:lvl>
    <w:lvl w:ilvl="2" w:tplc="04190005" w:tentative="1">
      <w:start w:val="1"/>
      <w:numFmt w:val="bullet"/>
      <w:lvlText w:val=""/>
      <w:lvlJc w:val="left"/>
      <w:pPr>
        <w:ind w:left="2623" w:hanging="360"/>
      </w:pPr>
      <w:rPr>
        <w:rFonts w:ascii="Wingdings" w:hAnsi="Wingdings" w:hint="default"/>
      </w:rPr>
    </w:lvl>
    <w:lvl w:ilvl="3" w:tplc="04190001" w:tentative="1">
      <w:start w:val="1"/>
      <w:numFmt w:val="bullet"/>
      <w:lvlText w:val=""/>
      <w:lvlJc w:val="left"/>
      <w:pPr>
        <w:ind w:left="3343" w:hanging="360"/>
      </w:pPr>
      <w:rPr>
        <w:rFonts w:ascii="Symbol" w:hAnsi="Symbol" w:hint="default"/>
      </w:rPr>
    </w:lvl>
    <w:lvl w:ilvl="4" w:tplc="04190003" w:tentative="1">
      <w:start w:val="1"/>
      <w:numFmt w:val="bullet"/>
      <w:lvlText w:val="o"/>
      <w:lvlJc w:val="left"/>
      <w:pPr>
        <w:ind w:left="4063" w:hanging="360"/>
      </w:pPr>
      <w:rPr>
        <w:rFonts w:ascii="Courier New" w:hAnsi="Courier New" w:cs="Courier New" w:hint="default"/>
      </w:rPr>
    </w:lvl>
    <w:lvl w:ilvl="5" w:tplc="04190005" w:tentative="1">
      <w:start w:val="1"/>
      <w:numFmt w:val="bullet"/>
      <w:lvlText w:val=""/>
      <w:lvlJc w:val="left"/>
      <w:pPr>
        <w:ind w:left="4783" w:hanging="360"/>
      </w:pPr>
      <w:rPr>
        <w:rFonts w:ascii="Wingdings" w:hAnsi="Wingdings" w:hint="default"/>
      </w:rPr>
    </w:lvl>
    <w:lvl w:ilvl="6" w:tplc="04190001" w:tentative="1">
      <w:start w:val="1"/>
      <w:numFmt w:val="bullet"/>
      <w:lvlText w:val=""/>
      <w:lvlJc w:val="left"/>
      <w:pPr>
        <w:ind w:left="5503" w:hanging="360"/>
      </w:pPr>
      <w:rPr>
        <w:rFonts w:ascii="Symbol" w:hAnsi="Symbol" w:hint="default"/>
      </w:rPr>
    </w:lvl>
    <w:lvl w:ilvl="7" w:tplc="04190003" w:tentative="1">
      <w:start w:val="1"/>
      <w:numFmt w:val="bullet"/>
      <w:lvlText w:val="o"/>
      <w:lvlJc w:val="left"/>
      <w:pPr>
        <w:ind w:left="6223" w:hanging="360"/>
      </w:pPr>
      <w:rPr>
        <w:rFonts w:ascii="Courier New" w:hAnsi="Courier New" w:cs="Courier New" w:hint="default"/>
      </w:rPr>
    </w:lvl>
    <w:lvl w:ilvl="8" w:tplc="04190005" w:tentative="1">
      <w:start w:val="1"/>
      <w:numFmt w:val="bullet"/>
      <w:lvlText w:val=""/>
      <w:lvlJc w:val="left"/>
      <w:pPr>
        <w:ind w:left="6943" w:hanging="360"/>
      </w:pPr>
      <w:rPr>
        <w:rFonts w:ascii="Wingdings" w:hAnsi="Wingdings" w:hint="default"/>
      </w:rPr>
    </w:lvl>
  </w:abstractNum>
  <w:abstractNum w:abstractNumId="27">
    <w:nsid w:val="2806265F"/>
    <w:multiLevelType w:val="multilevel"/>
    <w:tmpl w:val="658E529A"/>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8">
    <w:nsid w:val="2CD77BD2"/>
    <w:multiLevelType w:val="hybridMultilevel"/>
    <w:tmpl w:val="ED580D36"/>
    <w:lvl w:ilvl="0" w:tplc="53ECD708">
      <w:start w:val="1"/>
      <w:numFmt w:val="upperRoman"/>
      <w:lvlText w:val="%1."/>
      <w:lvlJc w:val="left"/>
      <w:pPr>
        <w:ind w:left="302" w:hanging="250"/>
      </w:pPr>
      <w:rPr>
        <w:rFonts w:ascii="Times New Roman" w:eastAsia="Times New Roman" w:hAnsi="Times New Roman" w:cs="Times New Roman" w:hint="default"/>
        <w:b/>
        <w:bCs/>
        <w:w w:val="97"/>
        <w:sz w:val="28"/>
        <w:szCs w:val="28"/>
        <w:lang w:val="ru-RU" w:eastAsia="en-US" w:bidi="ar-SA"/>
      </w:rPr>
    </w:lvl>
    <w:lvl w:ilvl="1" w:tplc="F2B0E9F8">
      <w:numFmt w:val="bullet"/>
      <w:lvlText w:val="•"/>
      <w:lvlJc w:val="left"/>
      <w:pPr>
        <w:ind w:left="1258" w:hanging="250"/>
      </w:pPr>
      <w:rPr>
        <w:rFonts w:hint="default"/>
        <w:lang w:val="ru-RU" w:eastAsia="en-US" w:bidi="ar-SA"/>
      </w:rPr>
    </w:lvl>
    <w:lvl w:ilvl="2" w:tplc="7C72B080">
      <w:numFmt w:val="bullet"/>
      <w:lvlText w:val="•"/>
      <w:lvlJc w:val="left"/>
      <w:pPr>
        <w:ind w:left="2217" w:hanging="250"/>
      </w:pPr>
      <w:rPr>
        <w:rFonts w:hint="default"/>
        <w:lang w:val="ru-RU" w:eastAsia="en-US" w:bidi="ar-SA"/>
      </w:rPr>
    </w:lvl>
    <w:lvl w:ilvl="3" w:tplc="C91EFF6E">
      <w:numFmt w:val="bullet"/>
      <w:lvlText w:val="•"/>
      <w:lvlJc w:val="left"/>
      <w:pPr>
        <w:ind w:left="3175" w:hanging="250"/>
      </w:pPr>
      <w:rPr>
        <w:rFonts w:hint="default"/>
        <w:lang w:val="ru-RU" w:eastAsia="en-US" w:bidi="ar-SA"/>
      </w:rPr>
    </w:lvl>
    <w:lvl w:ilvl="4" w:tplc="AFB8C794">
      <w:numFmt w:val="bullet"/>
      <w:lvlText w:val="•"/>
      <w:lvlJc w:val="left"/>
      <w:pPr>
        <w:ind w:left="4134" w:hanging="250"/>
      </w:pPr>
      <w:rPr>
        <w:rFonts w:hint="default"/>
        <w:lang w:val="ru-RU" w:eastAsia="en-US" w:bidi="ar-SA"/>
      </w:rPr>
    </w:lvl>
    <w:lvl w:ilvl="5" w:tplc="048EFD04">
      <w:numFmt w:val="bullet"/>
      <w:lvlText w:val="•"/>
      <w:lvlJc w:val="left"/>
      <w:pPr>
        <w:ind w:left="5093" w:hanging="250"/>
      </w:pPr>
      <w:rPr>
        <w:rFonts w:hint="default"/>
        <w:lang w:val="ru-RU" w:eastAsia="en-US" w:bidi="ar-SA"/>
      </w:rPr>
    </w:lvl>
    <w:lvl w:ilvl="6" w:tplc="400EE538">
      <w:numFmt w:val="bullet"/>
      <w:lvlText w:val="•"/>
      <w:lvlJc w:val="left"/>
      <w:pPr>
        <w:ind w:left="6051" w:hanging="250"/>
      </w:pPr>
      <w:rPr>
        <w:rFonts w:hint="default"/>
        <w:lang w:val="ru-RU" w:eastAsia="en-US" w:bidi="ar-SA"/>
      </w:rPr>
    </w:lvl>
    <w:lvl w:ilvl="7" w:tplc="169E1BE8">
      <w:numFmt w:val="bullet"/>
      <w:lvlText w:val="•"/>
      <w:lvlJc w:val="left"/>
      <w:pPr>
        <w:ind w:left="7010" w:hanging="250"/>
      </w:pPr>
      <w:rPr>
        <w:rFonts w:hint="default"/>
        <w:lang w:val="ru-RU" w:eastAsia="en-US" w:bidi="ar-SA"/>
      </w:rPr>
    </w:lvl>
    <w:lvl w:ilvl="8" w:tplc="0E3EBEBA">
      <w:numFmt w:val="bullet"/>
      <w:lvlText w:val="•"/>
      <w:lvlJc w:val="left"/>
      <w:pPr>
        <w:ind w:left="7969" w:hanging="250"/>
      </w:pPr>
      <w:rPr>
        <w:rFonts w:hint="default"/>
        <w:lang w:val="ru-RU" w:eastAsia="en-US" w:bidi="ar-SA"/>
      </w:rPr>
    </w:lvl>
  </w:abstractNum>
  <w:abstractNum w:abstractNumId="29">
    <w:nsid w:val="2E3C7CAC"/>
    <w:multiLevelType w:val="multilevel"/>
    <w:tmpl w:val="6BE46C58"/>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0">
    <w:nsid w:val="31862A66"/>
    <w:multiLevelType w:val="multilevel"/>
    <w:tmpl w:val="82E895E6"/>
    <w:styleLink w:val="WWNum8"/>
    <w:lvl w:ilvl="0">
      <w:numFmt w:val="bullet"/>
      <w:lvlText w:val="–"/>
      <w:lvlJc w:val="left"/>
      <w:pPr>
        <w:ind w:left="1429" w:hanging="360"/>
      </w:pPr>
      <w:rPr>
        <w:rFonts w:ascii="Times New Roman" w:hAnsi="Times New Roman" w:cs="Times New Roman"/>
        <w:sz w:val="28"/>
        <w:szCs w:val="28"/>
        <w:lang w:val="ru-RU"/>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31">
    <w:nsid w:val="34427FDC"/>
    <w:multiLevelType w:val="multilevel"/>
    <w:tmpl w:val="32C03968"/>
    <w:lvl w:ilvl="0">
      <w:start w:val="2"/>
      <w:numFmt w:val="decimal"/>
      <w:lvlText w:val="%1"/>
      <w:lvlJc w:val="left"/>
      <w:pPr>
        <w:ind w:left="654" w:hanging="353"/>
      </w:pPr>
      <w:rPr>
        <w:rFonts w:hint="default"/>
        <w:lang w:val="ru-RU" w:eastAsia="en-US" w:bidi="ar-SA"/>
      </w:rPr>
    </w:lvl>
    <w:lvl w:ilvl="1">
      <w:start w:val="1"/>
      <w:numFmt w:val="decimal"/>
      <w:lvlText w:val="%1.%2"/>
      <w:lvlJc w:val="left"/>
      <w:pPr>
        <w:ind w:left="2197" w:hanging="353"/>
      </w:pPr>
      <w:rPr>
        <w:rFonts w:ascii="Times New Roman" w:eastAsia="Times New Roman" w:hAnsi="Times New Roman" w:cs="Times New Roman" w:hint="default"/>
        <w:b/>
        <w:bCs/>
        <w:w w:val="100"/>
        <w:sz w:val="26"/>
        <w:szCs w:val="26"/>
        <w:lang w:val="ru-RU" w:eastAsia="en-US" w:bidi="ar-SA"/>
      </w:rPr>
    </w:lvl>
    <w:lvl w:ilvl="2">
      <w:numFmt w:val="bullet"/>
      <w:lvlText w:val="•"/>
      <w:lvlJc w:val="left"/>
      <w:pPr>
        <w:ind w:left="2505" w:hanging="353"/>
      </w:pPr>
      <w:rPr>
        <w:rFonts w:hint="default"/>
        <w:lang w:val="ru-RU" w:eastAsia="en-US" w:bidi="ar-SA"/>
      </w:rPr>
    </w:lvl>
    <w:lvl w:ilvl="3">
      <w:numFmt w:val="bullet"/>
      <w:lvlText w:val="•"/>
      <w:lvlJc w:val="left"/>
      <w:pPr>
        <w:ind w:left="3427" w:hanging="353"/>
      </w:pPr>
      <w:rPr>
        <w:rFonts w:hint="default"/>
        <w:lang w:val="ru-RU" w:eastAsia="en-US" w:bidi="ar-SA"/>
      </w:rPr>
    </w:lvl>
    <w:lvl w:ilvl="4">
      <w:numFmt w:val="bullet"/>
      <w:lvlText w:val="•"/>
      <w:lvlJc w:val="left"/>
      <w:pPr>
        <w:ind w:left="4350" w:hanging="353"/>
      </w:pPr>
      <w:rPr>
        <w:rFonts w:hint="default"/>
        <w:lang w:val="ru-RU" w:eastAsia="en-US" w:bidi="ar-SA"/>
      </w:rPr>
    </w:lvl>
    <w:lvl w:ilvl="5">
      <w:numFmt w:val="bullet"/>
      <w:lvlText w:val="•"/>
      <w:lvlJc w:val="left"/>
      <w:pPr>
        <w:ind w:left="5273" w:hanging="353"/>
      </w:pPr>
      <w:rPr>
        <w:rFonts w:hint="default"/>
        <w:lang w:val="ru-RU" w:eastAsia="en-US" w:bidi="ar-SA"/>
      </w:rPr>
    </w:lvl>
    <w:lvl w:ilvl="6">
      <w:numFmt w:val="bullet"/>
      <w:lvlText w:val="•"/>
      <w:lvlJc w:val="left"/>
      <w:pPr>
        <w:ind w:left="6195" w:hanging="353"/>
      </w:pPr>
      <w:rPr>
        <w:rFonts w:hint="default"/>
        <w:lang w:val="ru-RU" w:eastAsia="en-US" w:bidi="ar-SA"/>
      </w:rPr>
    </w:lvl>
    <w:lvl w:ilvl="7">
      <w:numFmt w:val="bullet"/>
      <w:lvlText w:val="•"/>
      <w:lvlJc w:val="left"/>
      <w:pPr>
        <w:ind w:left="7118" w:hanging="353"/>
      </w:pPr>
      <w:rPr>
        <w:rFonts w:hint="default"/>
        <w:lang w:val="ru-RU" w:eastAsia="en-US" w:bidi="ar-SA"/>
      </w:rPr>
    </w:lvl>
    <w:lvl w:ilvl="8">
      <w:numFmt w:val="bullet"/>
      <w:lvlText w:val="•"/>
      <w:lvlJc w:val="left"/>
      <w:pPr>
        <w:ind w:left="8041" w:hanging="353"/>
      </w:pPr>
      <w:rPr>
        <w:rFonts w:hint="default"/>
        <w:lang w:val="ru-RU" w:eastAsia="en-US" w:bidi="ar-SA"/>
      </w:rPr>
    </w:lvl>
  </w:abstractNum>
  <w:abstractNum w:abstractNumId="32">
    <w:nsid w:val="35EE2C0D"/>
    <w:multiLevelType w:val="multilevel"/>
    <w:tmpl w:val="3296FEFE"/>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3">
    <w:nsid w:val="36D65CD0"/>
    <w:multiLevelType w:val="hybridMultilevel"/>
    <w:tmpl w:val="D2C452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376C6B72"/>
    <w:multiLevelType w:val="hybridMultilevel"/>
    <w:tmpl w:val="7840CD50"/>
    <w:lvl w:ilvl="0" w:tplc="268C2864">
      <w:numFmt w:val="bullet"/>
      <w:lvlText w:val=""/>
      <w:lvlJc w:val="left"/>
      <w:pPr>
        <w:ind w:left="141" w:hanging="284"/>
      </w:pPr>
      <w:rPr>
        <w:rFonts w:ascii="Symbol" w:eastAsia="Symbol" w:hAnsi="Symbol" w:cs="Symbol" w:hint="default"/>
        <w:w w:val="99"/>
        <w:sz w:val="20"/>
        <w:szCs w:val="20"/>
        <w:lang w:val="ru-RU" w:eastAsia="en-US" w:bidi="ar-SA"/>
      </w:rPr>
    </w:lvl>
    <w:lvl w:ilvl="1" w:tplc="0DFC01AC">
      <w:numFmt w:val="bullet"/>
      <w:lvlText w:val="•"/>
      <w:lvlJc w:val="left"/>
      <w:pPr>
        <w:ind w:left="802" w:hanging="284"/>
      </w:pPr>
      <w:rPr>
        <w:rFonts w:hint="default"/>
        <w:lang w:val="ru-RU" w:eastAsia="en-US" w:bidi="ar-SA"/>
      </w:rPr>
    </w:lvl>
    <w:lvl w:ilvl="2" w:tplc="682E2366">
      <w:numFmt w:val="bullet"/>
      <w:lvlText w:val="•"/>
      <w:lvlJc w:val="left"/>
      <w:pPr>
        <w:ind w:left="1465" w:hanging="284"/>
      </w:pPr>
      <w:rPr>
        <w:rFonts w:hint="default"/>
        <w:lang w:val="ru-RU" w:eastAsia="en-US" w:bidi="ar-SA"/>
      </w:rPr>
    </w:lvl>
    <w:lvl w:ilvl="3" w:tplc="66286AE2">
      <w:numFmt w:val="bullet"/>
      <w:lvlText w:val="•"/>
      <w:lvlJc w:val="left"/>
      <w:pPr>
        <w:ind w:left="2127" w:hanging="284"/>
      </w:pPr>
      <w:rPr>
        <w:rFonts w:hint="default"/>
        <w:lang w:val="ru-RU" w:eastAsia="en-US" w:bidi="ar-SA"/>
      </w:rPr>
    </w:lvl>
    <w:lvl w:ilvl="4" w:tplc="D9AE844E">
      <w:numFmt w:val="bullet"/>
      <w:lvlText w:val="•"/>
      <w:lvlJc w:val="left"/>
      <w:pPr>
        <w:ind w:left="2790" w:hanging="284"/>
      </w:pPr>
      <w:rPr>
        <w:rFonts w:hint="default"/>
        <w:lang w:val="ru-RU" w:eastAsia="en-US" w:bidi="ar-SA"/>
      </w:rPr>
    </w:lvl>
    <w:lvl w:ilvl="5" w:tplc="1A70A4E4">
      <w:numFmt w:val="bullet"/>
      <w:lvlText w:val="•"/>
      <w:lvlJc w:val="left"/>
      <w:pPr>
        <w:ind w:left="3452" w:hanging="284"/>
      </w:pPr>
      <w:rPr>
        <w:rFonts w:hint="default"/>
        <w:lang w:val="ru-RU" w:eastAsia="en-US" w:bidi="ar-SA"/>
      </w:rPr>
    </w:lvl>
    <w:lvl w:ilvl="6" w:tplc="6EAEA5D0">
      <w:numFmt w:val="bullet"/>
      <w:lvlText w:val="•"/>
      <w:lvlJc w:val="left"/>
      <w:pPr>
        <w:ind w:left="4115" w:hanging="284"/>
      </w:pPr>
      <w:rPr>
        <w:rFonts w:hint="default"/>
        <w:lang w:val="ru-RU" w:eastAsia="en-US" w:bidi="ar-SA"/>
      </w:rPr>
    </w:lvl>
    <w:lvl w:ilvl="7" w:tplc="D0EEEA72">
      <w:numFmt w:val="bullet"/>
      <w:lvlText w:val="•"/>
      <w:lvlJc w:val="left"/>
      <w:pPr>
        <w:ind w:left="4777" w:hanging="284"/>
      </w:pPr>
      <w:rPr>
        <w:rFonts w:hint="default"/>
        <w:lang w:val="ru-RU" w:eastAsia="en-US" w:bidi="ar-SA"/>
      </w:rPr>
    </w:lvl>
    <w:lvl w:ilvl="8" w:tplc="B3E635AC">
      <w:numFmt w:val="bullet"/>
      <w:lvlText w:val="•"/>
      <w:lvlJc w:val="left"/>
      <w:pPr>
        <w:ind w:left="5440" w:hanging="284"/>
      </w:pPr>
      <w:rPr>
        <w:rFonts w:hint="default"/>
        <w:lang w:val="ru-RU" w:eastAsia="en-US" w:bidi="ar-SA"/>
      </w:rPr>
    </w:lvl>
  </w:abstractNum>
  <w:abstractNum w:abstractNumId="35">
    <w:nsid w:val="393D188A"/>
    <w:multiLevelType w:val="hybridMultilevel"/>
    <w:tmpl w:val="5DCAA832"/>
    <w:lvl w:ilvl="0" w:tplc="01208024">
      <w:numFmt w:val="bullet"/>
      <w:lvlText w:val=""/>
      <w:lvlJc w:val="left"/>
      <w:pPr>
        <w:ind w:left="141" w:hanging="241"/>
      </w:pPr>
      <w:rPr>
        <w:rFonts w:ascii="Symbol" w:eastAsia="Symbol" w:hAnsi="Symbol" w:cs="Symbol" w:hint="default"/>
        <w:w w:val="99"/>
        <w:sz w:val="20"/>
        <w:szCs w:val="20"/>
        <w:lang w:val="ru-RU" w:eastAsia="en-US" w:bidi="ar-SA"/>
      </w:rPr>
    </w:lvl>
    <w:lvl w:ilvl="1" w:tplc="59940F56">
      <w:numFmt w:val="bullet"/>
      <w:lvlText w:val="•"/>
      <w:lvlJc w:val="left"/>
      <w:pPr>
        <w:ind w:left="802" w:hanging="241"/>
      </w:pPr>
      <w:rPr>
        <w:rFonts w:hint="default"/>
        <w:lang w:val="ru-RU" w:eastAsia="en-US" w:bidi="ar-SA"/>
      </w:rPr>
    </w:lvl>
    <w:lvl w:ilvl="2" w:tplc="CAB2B94A">
      <w:numFmt w:val="bullet"/>
      <w:lvlText w:val="•"/>
      <w:lvlJc w:val="left"/>
      <w:pPr>
        <w:ind w:left="1465" w:hanging="241"/>
      </w:pPr>
      <w:rPr>
        <w:rFonts w:hint="default"/>
        <w:lang w:val="ru-RU" w:eastAsia="en-US" w:bidi="ar-SA"/>
      </w:rPr>
    </w:lvl>
    <w:lvl w:ilvl="3" w:tplc="FAA63936">
      <w:numFmt w:val="bullet"/>
      <w:lvlText w:val="•"/>
      <w:lvlJc w:val="left"/>
      <w:pPr>
        <w:ind w:left="2127" w:hanging="241"/>
      </w:pPr>
      <w:rPr>
        <w:rFonts w:hint="default"/>
        <w:lang w:val="ru-RU" w:eastAsia="en-US" w:bidi="ar-SA"/>
      </w:rPr>
    </w:lvl>
    <w:lvl w:ilvl="4" w:tplc="198A0CD6">
      <w:numFmt w:val="bullet"/>
      <w:lvlText w:val="•"/>
      <w:lvlJc w:val="left"/>
      <w:pPr>
        <w:ind w:left="2790" w:hanging="241"/>
      </w:pPr>
      <w:rPr>
        <w:rFonts w:hint="default"/>
        <w:lang w:val="ru-RU" w:eastAsia="en-US" w:bidi="ar-SA"/>
      </w:rPr>
    </w:lvl>
    <w:lvl w:ilvl="5" w:tplc="CD3AE912">
      <w:numFmt w:val="bullet"/>
      <w:lvlText w:val="•"/>
      <w:lvlJc w:val="left"/>
      <w:pPr>
        <w:ind w:left="3452" w:hanging="241"/>
      </w:pPr>
      <w:rPr>
        <w:rFonts w:hint="default"/>
        <w:lang w:val="ru-RU" w:eastAsia="en-US" w:bidi="ar-SA"/>
      </w:rPr>
    </w:lvl>
    <w:lvl w:ilvl="6" w:tplc="0EFC331C">
      <w:numFmt w:val="bullet"/>
      <w:lvlText w:val="•"/>
      <w:lvlJc w:val="left"/>
      <w:pPr>
        <w:ind w:left="4115" w:hanging="241"/>
      </w:pPr>
      <w:rPr>
        <w:rFonts w:hint="default"/>
        <w:lang w:val="ru-RU" w:eastAsia="en-US" w:bidi="ar-SA"/>
      </w:rPr>
    </w:lvl>
    <w:lvl w:ilvl="7" w:tplc="27CE905C">
      <w:numFmt w:val="bullet"/>
      <w:lvlText w:val="•"/>
      <w:lvlJc w:val="left"/>
      <w:pPr>
        <w:ind w:left="4777" w:hanging="241"/>
      </w:pPr>
      <w:rPr>
        <w:rFonts w:hint="default"/>
        <w:lang w:val="ru-RU" w:eastAsia="en-US" w:bidi="ar-SA"/>
      </w:rPr>
    </w:lvl>
    <w:lvl w:ilvl="8" w:tplc="A5F2B97C">
      <w:numFmt w:val="bullet"/>
      <w:lvlText w:val="•"/>
      <w:lvlJc w:val="left"/>
      <w:pPr>
        <w:ind w:left="5440" w:hanging="241"/>
      </w:pPr>
      <w:rPr>
        <w:rFonts w:hint="default"/>
        <w:lang w:val="ru-RU" w:eastAsia="en-US" w:bidi="ar-SA"/>
      </w:rPr>
    </w:lvl>
  </w:abstractNum>
  <w:abstractNum w:abstractNumId="36">
    <w:nsid w:val="3965273A"/>
    <w:multiLevelType w:val="hybridMultilevel"/>
    <w:tmpl w:val="609495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3BD47EAB"/>
    <w:multiLevelType w:val="hybridMultilevel"/>
    <w:tmpl w:val="6D7A4EF4"/>
    <w:lvl w:ilvl="0" w:tplc="62F82CB2">
      <w:start w:val="1"/>
      <w:numFmt w:val="decimal"/>
      <w:lvlText w:val="%1."/>
      <w:lvlJc w:val="left"/>
      <w:pPr>
        <w:ind w:left="312" w:hanging="213"/>
      </w:pPr>
      <w:rPr>
        <w:rFonts w:ascii="Times New Roman" w:eastAsia="Times New Roman" w:hAnsi="Times New Roman" w:cs="Times New Roman" w:hint="default"/>
        <w:spacing w:val="-1"/>
        <w:w w:val="100"/>
        <w:sz w:val="26"/>
        <w:szCs w:val="26"/>
        <w:lang w:val="ru-RU" w:eastAsia="en-US" w:bidi="ar-SA"/>
      </w:rPr>
    </w:lvl>
    <w:lvl w:ilvl="1" w:tplc="3572B8F2">
      <w:numFmt w:val="bullet"/>
      <w:lvlText w:val="•"/>
      <w:lvlJc w:val="left"/>
      <w:pPr>
        <w:ind w:left="1310" w:hanging="213"/>
      </w:pPr>
      <w:rPr>
        <w:rFonts w:hint="default"/>
        <w:lang w:val="ru-RU" w:eastAsia="en-US" w:bidi="ar-SA"/>
      </w:rPr>
    </w:lvl>
    <w:lvl w:ilvl="2" w:tplc="A41EBE68">
      <w:numFmt w:val="bullet"/>
      <w:lvlText w:val="•"/>
      <w:lvlJc w:val="left"/>
      <w:pPr>
        <w:ind w:left="2301" w:hanging="213"/>
      </w:pPr>
      <w:rPr>
        <w:rFonts w:hint="default"/>
        <w:lang w:val="ru-RU" w:eastAsia="en-US" w:bidi="ar-SA"/>
      </w:rPr>
    </w:lvl>
    <w:lvl w:ilvl="3" w:tplc="4D8A1C68">
      <w:numFmt w:val="bullet"/>
      <w:lvlText w:val="•"/>
      <w:lvlJc w:val="left"/>
      <w:pPr>
        <w:ind w:left="3291" w:hanging="213"/>
      </w:pPr>
      <w:rPr>
        <w:rFonts w:hint="default"/>
        <w:lang w:val="ru-RU" w:eastAsia="en-US" w:bidi="ar-SA"/>
      </w:rPr>
    </w:lvl>
    <w:lvl w:ilvl="4" w:tplc="4596E564">
      <w:numFmt w:val="bullet"/>
      <w:lvlText w:val="•"/>
      <w:lvlJc w:val="left"/>
      <w:pPr>
        <w:ind w:left="4282" w:hanging="213"/>
      </w:pPr>
      <w:rPr>
        <w:rFonts w:hint="default"/>
        <w:lang w:val="ru-RU" w:eastAsia="en-US" w:bidi="ar-SA"/>
      </w:rPr>
    </w:lvl>
    <w:lvl w:ilvl="5" w:tplc="E48C4DAA">
      <w:numFmt w:val="bullet"/>
      <w:lvlText w:val="•"/>
      <w:lvlJc w:val="left"/>
      <w:pPr>
        <w:ind w:left="5273" w:hanging="213"/>
      </w:pPr>
      <w:rPr>
        <w:rFonts w:hint="default"/>
        <w:lang w:val="ru-RU" w:eastAsia="en-US" w:bidi="ar-SA"/>
      </w:rPr>
    </w:lvl>
    <w:lvl w:ilvl="6" w:tplc="E85A736C">
      <w:numFmt w:val="bullet"/>
      <w:lvlText w:val="•"/>
      <w:lvlJc w:val="left"/>
      <w:pPr>
        <w:ind w:left="6263" w:hanging="213"/>
      </w:pPr>
      <w:rPr>
        <w:rFonts w:hint="default"/>
        <w:lang w:val="ru-RU" w:eastAsia="en-US" w:bidi="ar-SA"/>
      </w:rPr>
    </w:lvl>
    <w:lvl w:ilvl="7" w:tplc="64C07E02">
      <w:numFmt w:val="bullet"/>
      <w:lvlText w:val="•"/>
      <w:lvlJc w:val="left"/>
      <w:pPr>
        <w:ind w:left="7254" w:hanging="213"/>
      </w:pPr>
      <w:rPr>
        <w:rFonts w:hint="default"/>
        <w:lang w:val="ru-RU" w:eastAsia="en-US" w:bidi="ar-SA"/>
      </w:rPr>
    </w:lvl>
    <w:lvl w:ilvl="8" w:tplc="7BA29878">
      <w:numFmt w:val="bullet"/>
      <w:lvlText w:val="•"/>
      <w:lvlJc w:val="left"/>
      <w:pPr>
        <w:ind w:left="8245" w:hanging="213"/>
      </w:pPr>
      <w:rPr>
        <w:rFonts w:hint="default"/>
        <w:lang w:val="ru-RU" w:eastAsia="en-US" w:bidi="ar-SA"/>
      </w:rPr>
    </w:lvl>
  </w:abstractNum>
  <w:abstractNum w:abstractNumId="38">
    <w:nsid w:val="3BF72E84"/>
    <w:multiLevelType w:val="hybridMultilevel"/>
    <w:tmpl w:val="832EDD9E"/>
    <w:lvl w:ilvl="0" w:tplc="8F287CFE">
      <w:numFmt w:val="bullet"/>
      <w:lvlText w:val=""/>
      <w:lvlJc w:val="left"/>
      <w:pPr>
        <w:ind w:left="107" w:hanging="318"/>
      </w:pPr>
      <w:rPr>
        <w:rFonts w:ascii="Symbol" w:eastAsia="Symbol" w:hAnsi="Symbol" w:cs="Symbol" w:hint="default"/>
        <w:w w:val="99"/>
        <w:sz w:val="20"/>
        <w:szCs w:val="20"/>
        <w:lang w:val="ru-RU" w:eastAsia="en-US" w:bidi="ar-SA"/>
      </w:rPr>
    </w:lvl>
    <w:lvl w:ilvl="1" w:tplc="B7F249A4">
      <w:numFmt w:val="bullet"/>
      <w:lvlText w:val="•"/>
      <w:lvlJc w:val="left"/>
      <w:pPr>
        <w:ind w:left="766" w:hanging="318"/>
      </w:pPr>
      <w:rPr>
        <w:rFonts w:hint="default"/>
        <w:lang w:val="ru-RU" w:eastAsia="en-US" w:bidi="ar-SA"/>
      </w:rPr>
    </w:lvl>
    <w:lvl w:ilvl="2" w:tplc="8200CE3C">
      <w:numFmt w:val="bullet"/>
      <w:lvlText w:val="•"/>
      <w:lvlJc w:val="left"/>
      <w:pPr>
        <w:ind w:left="1433" w:hanging="318"/>
      </w:pPr>
      <w:rPr>
        <w:rFonts w:hint="default"/>
        <w:lang w:val="ru-RU" w:eastAsia="en-US" w:bidi="ar-SA"/>
      </w:rPr>
    </w:lvl>
    <w:lvl w:ilvl="3" w:tplc="47CE3C32">
      <w:numFmt w:val="bullet"/>
      <w:lvlText w:val="•"/>
      <w:lvlJc w:val="left"/>
      <w:pPr>
        <w:ind w:left="2099" w:hanging="318"/>
      </w:pPr>
      <w:rPr>
        <w:rFonts w:hint="default"/>
        <w:lang w:val="ru-RU" w:eastAsia="en-US" w:bidi="ar-SA"/>
      </w:rPr>
    </w:lvl>
    <w:lvl w:ilvl="4" w:tplc="C36EDB64">
      <w:numFmt w:val="bullet"/>
      <w:lvlText w:val="•"/>
      <w:lvlJc w:val="left"/>
      <w:pPr>
        <w:ind w:left="2766" w:hanging="318"/>
      </w:pPr>
      <w:rPr>
        <w:rFonts w:hint="default"/>
        <w:lang w:val="ru-RU" w:eastAsia="en-US" w:bidi="ar-SA"/>
      </w:rPr>
    </w:lvl>
    <w:lvl w:ilvl="5" w:tplc="21A2BFC4">
      <w:numFmt w:val="bullet"/>
      <w:lvlText w:val="•"/>
      <w:lvlJc w:val="left"/>
      <w:pPr>
        <w:ind w:left="3432" w:hanging="318"/>
      </w:pPr>
      <w:rPr>
        <w:rFonts w:hint="default"/>
        <w:lang w:val="ru-RU" w:eastAsia="en-US" w:bidi="ar-SA"/>
      </w:rPr>
    </w:lvl>
    <w:lvl w:ilvl="6" w:tplc="32BCA3BC">
      <w:numFmt w:val="bullet"/>
      <w:lvlText w:val="•"/>
      <w:lvlJc w:val="left"/>
      <w:pPr>
        <w:ind w:left="4099" w:hanging="318"/>
      </w:pPr>
      <w:rPr>
        <w:rFonts w:hint="default"/>
        <w:lang w:val="ru-RU" w:eastAsia="en-US" w:bidi="ar-SA"/>
      </w:rPr>
    </w:lvl>
    <w:lvl w:ilvl="7" w:tplc="0C00CA9E">
      <w:numFmt w:val="bullet"/>
      <w:lvlText w:val="•"/>
      <w:lvlJc w:val="left"/>
      <w:pPr>
        <w:ind w:left="4765" w:hanging="318"/>
      </w:pPr>
      <w:rPr>
        <w:rFonts w:hint="default"/>
        <w:lang w:val="ru-RU" w:eastAsia="en-US" w:bidi="ar-SA"/>
      </w:rPr>
    </w:lvl>
    <w:lvl w:ilvl="8" w:tplc="BF907B6C">
      <w:numFmt w:val="bullet"/>
      <w:lvlText w:val="•"/>
      <w:lvlJc w:val="left"/>
      <w:pPr>
        <w:ind w:left="5432" w:hanging="318"/>
      </w:pPr>
      <w:rPr>
        <w:rFonts w:hint="default"/>
        <w:lang w:val="ru-RU" w:eastAsia="en-US" w:bidi="ar-SA"/>
      </w:rPr>
    </w:lvl>
  </w:abstractNum>
  <w:abstractNum w:abstractNumId="39">
    <w:nsid w:val="3E975640"/>
    <w:multiLevelType w:val="multilevel"/>
    <w:tmpl w:val="4BB82BF8"/>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0">
    <w:nsid w:val="3FEB5810"/>
    <w:multiLevelType w:val="hybridMultilevel"/>
    <w:tmpl w:val="712E7416"/>
    <w:lvl w:ilvl="0" w:tplc="CD2C913A">
      <w:start w:val="1"/>
      <w:numFmt w:val="decimal"/>
      <w:lvlText w:val="%1."/>
      <w:lvlJc w:val="left"/>
      <w:pPr>
        <w:ind w:left="1302" w:hanging="281"/>
      </w:pPr>
      <w:rPr>
        <w:rFonts w:ascii="Times New Roman" w:eastAsia="Times New Roman" w:hAnsi="Times New Roman" w:cs="Times New Roman" w:hint="default"/>
        <w:w w:val="100"/>
        <w:sz w:val="28"/>
        <w:szCs w:val="28"/>
        <w:lang w:val="ru-RU" w:eastAsia="en-US" w:bidi="ar-SA"/>
      </w:rPr>
    </w:lvl>
    <w:lvl w:ilvl="1" w:tplc="CEF65A38">
      <w:numFmt w:val="bullet"/>
      <w:lvlText w:val="•"/>
      <w:lvlJc w:val="left"/>
      <w:pPr>
        <w:ind w:left="2192" w:hanging="281"/>
      </w:pPr>
      <w:rPr>
        <w:rFonts w:hint="default"/>
        <w:lang w:val="ru-RU" w:eastAsia="en-US" w:bidi="ar-SA"/>
      </w:rPr>
    </w:lvl>
    <w:lvl w:ilvl="2" w:tplc="96386638">
      <w:numFmt w:val="bullet"/>
      <w:lvlText w:val="•"/>
      <w:lvlJc w:val="left"/>
      <w:pPr>
        <w:ind w:left="3085" w:hanging="281"/>
      </w:pPr>
      <w:rPr>
        <w:rFonts w:hint="default"/>
        <w:lang w:val="ru-RU" w:eastAsia="en-US" w:bidi="ar-SA"/>
      </w:rPr>
    </w:lvl>
    <w:lvl w:ilvl="3" w:tplc="F82EC564">
      <w:numFmt w:val="bullet"/>
      <w:lvlText w:val="•"/>
      <w:lvlJc w:val="left"/>
      <w:pPr>
        <w:ind w:left="3977" w:hanging="281"/>
      </w:pPr>
      <w:rPr>
        <w:rFonts w:hint="default"/>
        <w:lang w:val="ru-RU" w:eastAsia="en-US" w:bidi="ar-SA"/>
      </w:rPr>
    </w:lvl>
    <w:lvl w:ilvl="4" w:tplc="27B80F6E">
      <w:numFmt w:val="bullet"/>
      <w:lvlText w:val="•"/>
      <w:lvlJc w:val="left"/>
      <w:pPr>
        <w:ind w:left="4870" w:hanging="281"/>
      </w:pPr>
      <w:rPr>
        <w:rFonts w:hint="default"/>
        <w:lang w:val="ru-RU" w:eastAsia="en-US" w:bidi="ar-SA"/>
      </w:rPr>
    </w:lvl>
    <w:lvl w:ilvl="5" w:tplc="4330E58E">
      <w:numFmt w:val="bullet"/>
      <w:lvlText w:val="•"/>
      <w:lvlJc w:val="left"/>
      <w:pPr>
        <w:ind w:left="5763" w:hanging="281"/>
      </w:pPr>
      <w:rPr>
        <w:rFonts w:hint="default"/>
        <w:lang w:val="ru-RU" w:eastAsia="en-US" w:bidi="ar-SA"/>
      </w:rPr>
    </w:lvl>
    <w:lvl w:ilvl="6" w:tplc="FF04EA3C">
      <w:numFmt w:val="bullet"/>
      <w:lvlText w:val="•"/>
      <w:lvlJc w:val="left"/>
      <w:pPr>
        <w:ind w:left="6655" w:hanging="281"/>
      </w:pPr>
      <w:rPr>
        <w:rFonts w:hint="default"/>
        <w:lang w:val="ru-RU" w:eastAsia="en-US" w:bidi="ar-SA"/>
      </w:rPr>
    </w:lvl>
    <w:lvl w:ilvl="7" w:tplc="BB262AC8">
      <w:numFmt w:val="bullet"/>
      <w:lvlText w:val="•"/>
      <w:lvlJc w:val="left"/>
      <w:pPr>
        <w:ind w:left="7548" w:hanging="281"/>
      </w:pPr>
      <w:rPr>
        <w:rFonts w:hint="default"/>
        <w:lang w:val="ru-RU" w:eastAsia="en-US" w:bidi="ar-SA"/>
      </w:rPr>
    </w:lvl>
    <w:lvl w:ilvl="8" w:tplc="A2A2B366">
      <w:numFmt w:val="bullet"/>
      <w:lvlText w:val="•"/>
      <w:lvlJc w:val="left"/>
      <w:pPr>
        <w:ind w:left="8441" w:hanging="281"/>
      </w:pPr>
      <w:rPr>
        <w:rFonts w:hint="default"/>
        <w:lang w:val="ru-RU" w:eastAsia="en-US" w:bidi="ar-SA"/>
      </w:rPr>
    </w:lvl>
  </w:abstractNum>
  <w:abstractNum w:abstractNumId="41">
    <w:nsid w:val="42736659"/>
    <w:multiLevelType w:val="multilevel"/>
    <w:tmpl w:val="60400678"/>
    <w:styleLink w:val="WWNum3"/>
    <w:lvl w:ilvl="0">
      <w:numFmt w:val="bullet"/>
      <w:lvlText w:val="–"/>
      <w:lvlJc w:val="left"/>
      <w:pPr>
        <w:ind w:left="1429" w:hanging="360"/>
      </w:pPr>
      <w:rPr>
        <w:rFonts w:ascii="Times New Roman" w:hAnsi="Times New Roman" w:cs="Times New Roman"/>
        <w:sz w:val="28"/>
        <w:szCs w:val="28"/>
        <w:lang w:val="ru-RU"/>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42">
    <w:nsid w:val="4408374B"/>
    <w:multiLevelType w:val="hybridMultilevel"/>
    <w:tmpl w:val="FD36A3FA"/>
    <w:lvl w:ilvl="0" w:tplc="3DAC62EE">
      <w:numFmt w:val="bullet"/>
      <w:lvlText w:val="•"/>
      <w:lvlJc w:val="left"/>
      <w:pPr>
        <w:ind w:left="302" w:hanging="286"/>
      </w:pPr>
      <w:rPr>
        <w:rFonts w:ascii="Times New Roman" w:eastAsia="Times New Roman" w:hAnsi="Times New Roman" w:cs="Times New Roman" w:hint="default"/>
        <w:w w:val="100"/>
        <w:sz w:val="28"/>
        <w:szCs w:val="28"/>
        <w:lang w:val="ru-RU" w:eastAsia="en-US" w:bidi="ar-SA"/>
      </w:rPr>
    </w:lvl>
    <w:lvl w:ilvl="1" w:tplc="B3FEA7F2">
      <w:numFmt w:val="bullet"/>
      <w:lvlText w:val="•"/>
      <w:lvlJc w:val="left"/>
      <w:pPr>
        <w:ind w:left="1258" w:hanging="286"/>
      </w:pPr>
      <w:rPr>
        <w:rFonts w:hint="default"/>
        <w:lang w:val="ru-RU" w:eastAsia="en-US" w:bidi="ar-SA"/>
      </w:rPr>
    </w:lvl>
    <w:lvl w:ilvl="2" w:tplc="8780C0D0">
      <w:numFmt w:val="bullet"/>
      <w:lvlText w:val="•"/>
      <w:lvlJc w:val="left"/>
      <w:pPr>
        <w:ind w:left="2217" w:hanging="286"/>
      </w:pPr>
      <w:rPr>
        <w:rFonts w:hint="default"/>
        <w:lang w:val="ru-RU" w:eastAsia="en-US" w:bidi="ar-SA"/>
      </w:rPr>
    </w:lvl>
    <w:lvl w:ilvl="3" w:tplc="790AE82C">
      <w:numFmt w:val="bullet"/>
      <w:lvlText w:val="•"/>
      <w:lvlJc w:val="left"/>
      <w:pPr>
        <w:ind w:left="3175" w:hanging="286"/>
      </w:pPr>
      <w:rPr>
        <w:rFonts w:hint="default"/>
        <w:lang w:val="ru-RU" w:eastAsia="en-US" w:bidi="ar-SA"/>
      </w:rPr>
    </w:lvl>
    <w:lvl w:ilvl="4" w:tplc="986E3CCC">
      <w:numFmt w:val="bullet"/>
      <w:lvlText w:val="•"/>
      <w:lvlJc w:val="left"/>
      <w:pPr>
        <w:ind w:left="4134" w:hanging="286"/>
      </w:pPr>
      <w:rPr>
        <w:rFonts w:hint="default"/>
        <w:lang w:val="ru-RU" w:eastAsia="en-US" w:bidi="ar-SA"/>
      </w:rPr>
    </w:lvl>
    <w:lvl w:ilvl="5" w:tplc="E09ED1B2">
      <w:numFmt w:val="bullet"/>
      <w:lvlText w:val="•"/>
      <w:lvlJc w:val="left"/>
      <w:pPr>
        <w:ind w:left="5093" w:hanging="286"/>
      </w:pPr>
      <w:rPr>
        <w:rFonts w:hint="default"/>
        <w:lang w:val="ru-RU" w:eastAsia="en-US" w:bidi="ar-SA"/>
      </w:rPr>
    </w:lvl>
    <w:lvl w:ilvl="6" w:tplc="20B07F12">
      <w:numFmt w:val="bullet"/>
      <w:lvlText w:val="•"/>
      <w:lvlJc w:val="left"/>
      <w:pPr>
        <w:ind w:left="6051" w:hanging="286"/>
      </w:pPr>
      <w:rPr>
        <w:rFonts w:hint="default"/>
        <w:lang w:val="ru-RU" w:eastAsia="en-US" w:bidi="ar-SA"/>
      </w:rPr>
    </w:lvl>
    <w:lvl w:ilvl="7" w:tplc="3A78968E">
      <w:numFmt w:val="bullet"/>
      <w:lvlText w:val="•"/>
      <w:lvlJc w:val="left"/>
      <w:pPr>
        <w:ind w:left="7010" w:hanging="286"/>
      </w:pPr>
      <w:rPr>
        <w:rFonts w:hint="default"/>
        <w:lang w:val="ru-RU" w:eastAsia="en-US" w:bidi="ar-SA"/>
      </w:rPr>
    </w:lvl>
    <w:lvl w:ilvl="8" w:tplc="65C6EEB4">
      <w:numFmt w:val="bullet"/>
      <w:lvlText w:val="•"/>
      <w:lvlJc w:val="left"/>
      <w:pPr>
        <w:ind w:left="7969" w:hanging="286"/>
      </w:pPr>
      <w:rPr>
        <w:rFonts w:hint="default"/>
        <w:lang w:val="ru-RU" w:eastAsia="en-US" w:bidi="ar-SA"/>
      </w:rPr>
    </w:lvl>
  </w:abstractNum>
  <w:abstractNum w:abstractNumId="43">
    <w:nsid w:val="460C0B66"/>
    <w:multiLevelType w:val="hybridMultilevel"/>
    <w:tmpl w:val="11C87CDC"/>
    <w:lvl w:ilvl="0" w:tplc="A886B92E">
      <w:start w:val="1"/>
      <w:numFmt w:val="decimal"/>
      <w:lvlText w:val="%1."/>
      <w:lvlJc w:val="left"/>
      <w:pPr>
        <w:ind w:left="1234" w:hanging="213"/>
      </w:pPr>
      <w:rPr>
        <w:rFonts w:ascii="Times New Roman" w:eastAsia="Times New Roman" w:hAnsi="Times New Roman" w:cs="Times New Roman" w:hint="default"/>
        <w:spacing w:val="-1"/>
        <w:w w:val="100"/>
        <w:sz w:val="26"/>
        <w:szCs w:val="26"/>
        <w:lang w:val="ru-RU" w:eastAsia="en-US" w:bidi="ar-SA"/>
      </w:rPr>
    </w:lvl>
    <w:lvl w:ilvl="1" w:tplc="D2BAB002">
      <w:numFmt w:val="bullet"/>
      <w:lvlText w:val="•"/>
      <w:lvlJc w:val="left"/>
      <w:pPr>
        <w:ind w:left="2138" w:hanging="213"/>
      </w:pPr>
      <w:rPr>
        <w:rFonts w:hint="default"/>
        <w:lang w:val="ru-RU" w:eastAsia="en-US" w:bidi="ar-SA"/>
      </w:rPr>
    </w:lvl>
    <w:lvl w:ilvl="2" w:tplc="B9F216D2">
      <w:numFmt w:val="bullet"/>
      <w:lvlText w:val="•"/>
      <w:lvlJc w:val="left"/>
      <w:pPr>
        <w:ind w:left="3037" w:hanging="213"/>
      </w:pPr>
      <w:rPr>
        <w:rFonts w:hint="default"/>
        <w:lang w:val="ru-RU" w:eastAsia="en-US" w:bidi="ar-SA"/>
      </w:rPr>
    </w:lvl>
    <w:lvl w:ilvl="3" w:tplc="F2C290F2">
      <w:numFmt w:val="bullet"/>
      <w:lvlText w:val="•"/>
      <w:lvlJc w:val="left"/>
      <w:pPr>
        <w:ind w:left="3935" w:hanging="213"/>
      </w:pPr>
      <w:rPr>
        <w:rFonts w:hint="default"/>
        <w:lang w:val="ru-RU" w:eastAsia="en-US" w:bidi="ar-SA"/>
      </w:rPr>
    </w:lvl>
    <w:lvl w:ilvl="4" w:tplc="F6222524">
      <w:numFmt w:val="bullet"/>
      <w:lvlText w:val="•"/>
      <w:lvlJc w:val="left"/>
      <w:pPr>
        <w:ind w:left="4834" w:hanging="213"/>
      </w:pPr>
      <w:rPr>
        <w:rFonts w:hint="default"/>
        <w:lang w:val="ru-RU" w:eastAsia="en-US" w:bidi="ar-SA"/>
      </w:rPr>
    </w:lvl>
    <w:lvl w:ilvl="5" w:tplc="553C6E8E">
      <w:numFmt w:val="bullet"/>
      <w:lvlText w:val="•"/>
      <w:lvlJc w:val="left"/>
      <w:pPr>
        <w:ind w:left="5733" w:hanging="213"/>
      </w:pPr>
      <w:rPr>
        <w:rFonts w:hint="default"/>
        <w:lang w:val="ru-RU" w:eastAsia="en-US" w:bidi="ar-SA"/>
      </w:rPr>
    </w:lvl>
    <w:lvl w:ilvl="6" w:tplc="D878F272">
      <w:numFmt w:val="bullet"/>
      <w:lvlText w:val="•"/>
      <w:lvlJc w:val="left"/>
      <w:pPr>
        <w:ind w:left="6631" w:hanging="213"/>
      </w:pPr>
      <w:rPr>
        <w:rFonts w:hint="default"/>
        <w:lang w:val="ru-RU" w:eastAsia="en-US" w:bidi="ar-SA"/>
      </w:rPr>
    </w:lvl>
    <w:lvl w:ilvl="7" w:tplc="C63EF5EC">
      <w:numFmt w:val="bullet"/>
      <w:lvlText w:val="•"/>
      <w:lvlJc w:val="left"/>
      <w:pPr>
        <w:ind w:left="7530" w:hanging="213"/>
      </w:pPr>
      <w:rPr>
        <w:rFonts w:hint="default"/>
        <w:lang w:val="ru-RU" w:eastAsia="en-US" w:bidi="ar-SA"/>
      </w:rPr>
    </w:lvl>
    <w:lvl w:ilvl="8" w:tplc="08645228">
      <w:numFmt w:val="bullet"/>
      <w:lvlText w:val="•"/>
      <w:lvlJc w:val="left"/>
      <w:pPr>
        <w:ind w:left="8429" w:hanging="213"/>
      </w:pPr>
      <w:rPr>
        <w:rFonts w:hint="default"/>
        <w:lang w:val="ru-RU" w:eastAsia="en-US" w:bidi="ar-SA"/>
      </w:rPr>
    </w:lvl>
  </w:abstractNum>
  <w:abstractNum w:abstractNumId="44">
    <w:nsid w:val="4715357D"/>
    <w:multiLevelType w:val="multilevel"/>
    <w:tmpl w:val="32C03968"/>
    <w:lvl w:ilvl="0">
      <w:start w:val="2"/>
      <w:numFmt w:val="decimal"/>
      <w:lvlText w:val="%1"/>
      <w:lvlJc w:val="left"/>
      <w:pPr>
        <w:ind w:left="654" w:hanging="353"/>
      </w:pPr>
      <w:rPr>
        <w:rFonts w:hint="default"/>
        <w:lang w:val="ru-RU" w:eastAsia="en-US" w:bidi="ar-SA"/>
      </w:rPr>
    </w:lvl>
    <w:lvl w:ilvl="1">
      <w:start w:val="1"/>
      <w:numFmt w:val="decimal"/>
      <w:lvlText w:val="%1.%2"/>
      <w:lvlJc w:val="left"/>
      <w:pPr>
        <w:ind w:left="2197" w:hanging="353"/>
      </w:pPr>
      <w:rPr>
        <w:rFonts w:ascii="Times New Roman" w:eastAsia="Times New Roman" w:hAnsi="Times New Roman" w:cs="Times New Roman" w:hint="default"/>
        <w:b/>
        <w:bCs/>
        <w:w w:val="100"/>
        <w:sz w:val="26"/>
        <w:szCs w:val="26"/>
        <w:lang w:val="ru-RU" w:eastAsia="en-US" w:bidi="ar-SA"/>
      </w:rPr>
    </w:lvl>
    <w:lvl w:ilvl="2">
      <w:numFmt w:val="bullet"/>
      <w:lvlText w:val="•"/>
      <w:lvlJc w:val="left"/>
      <w:pPr>
        <w:ind w:left="2505" w:hanging="353"/>
      </w:pPr>
      <w:rPr>
        <w:rFonts w:hint="default"/>
        <w:lang w:val="ru-RU" w:eastAsia="en-US" w:bidi="ar-SA"/>
      </w:rPr>
    </w:lvl>
    <w:lvl w:ilvl="3">
      <w:numFmt w:val="bullet"/>
      <w:lvlText w:val="•"/>
      <w:lvlJc w:val="left"/>
      <w:pPr>
        <w:ind w:left="3427" w:hanging="353"/>
      </w:pPr>
      <w:rPr>
        <w:rFonts w:hint="default"/>
        <w:lang w:val="ru-RU" w:eastAsia="en-US" w:bidi="ar-SA"/>
      </w:rPr>
    </w:lvl>
    <w:lvl w:ilvl="4">
      <w:numFmt w:val="bullet"/>
      <w:lvlText w:val="•"/>
      <w:lvlJc w:val="left"/>
      <w:pPr>
        <w:ind w:left="4350" w:hanging="353"/>
      </w:pPr>
      <w:rPr>
        <w:rFonts w:hint="default"/>
        <w:lang w:val="ru-RU" w:eastAsia="en-US" w:bidi="ar-SA"/>
      </w:rPr>
    </w:lvl>
    <w:lvl w:ilvl="5">
      <w:numFmt w:val="bullet"/>
      <w:lvlText w:val="•"/>
      <w:lvlJc w:val="left"/>
      <w:pPr>
        <w:ind w:left="5273" w:hanging="353"/>
      </w:pPr>
      <w:rPr>
        <w:rFonts w:hint="default"/>
        <w:lang w:val="ru-RU" w:eastAsia="en-US" w:bidi="ar-SA"/>
      </w:rPr>
    </w:lvl>
    <w:lvl w:ilvl="6">
      <w:numFmt w:val="bullet"/>
      <w:lvlText w:val="•"/>
      <w:lvlJc w:val="left"/>
      <w:pPr>
        <w:ind w:left="6195" w:hanging="353"/>
      </w:pPr>
      <w:rPr>
        <w:rFonts w:hint="default"/>
        <w:lang w:val="ru-RU" w:eastAsia="en-US" w:bidi="ar-SA"/>
      </w:rPr>
    </w:lvl>
    <w:lvl w:ilvl="7">
      <w:numFmt w:val="bullet"/>
      <w:lvlText w:val="•"/>
      <w:lvlJc w:val="left"/>
      <w:pPr>
        <w:ind w:left="7118" w:hanging="353"/>
      </w:pPr>
      <w:rPr>
        <w:rFonts w:hint="default"/>
        <w:lang w:val="ru-RU" w:eastAsia="en-US" w:bidi="ar-SA"/>
      </w:rPr>
    </w:lvl>
    <w:lvl w:ilvl="8">
      <w:numFmt w:val="bullet"/>
      <w:lvlText w:val="•"/>
      <w:lvlJc w:val="left"/>
      <w:pPr>
        <w:ind w:left="8041" w:hanging="353"/>
      </w:pPr>
      <w:rPr>
        <w:rFonts w:hint="default"/>
        <w:lang w:val="ru-RU" w:eastAsia="en-US" w:bidi="ar-SA"/>
      </w:rPr>
    </w:lvl>
  </w:abstractNum>
  <w:abstractNum w:abstractNumId="45">
    <w:nsid w:val="490B72B1"/>
    <w:multiLevelType w:val="multilevel"/>
    <w:tmpl w:val="7298C8C2"/>
    <w:styleLink w:val="WWNum13"/>
    <w:lvl w:ilvl="0">
      <w:numFmt w:val="bullet"/>
      <w:lvlText w:val=""/>
      <w:lvlJc w:val="left"/>
      <w:pPr>
        <w:ind w:left="720" w:hanging="360"/>
      </w:pPr>
      <w:rPr>
        <w:rFonts w:ascii="Symbol" w:hAnsi="Symbol" w:cs="Symbol"/>
        <w:sz w:val="28"/>
        <w:szCs w:val="28"/>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46">
    <w:nsid w:val="550F5CB7"/>
    <w:multiLevelType w:val="hybridMultilevel"/>
    <w:tmpl w:val="57C2323A"/>
    <w:lvl w:ilvl="0" w:tplc="DB34DD9C">
      <w:start w:val="1"/>
      <w:numFmt w:val="decimal"/>
      <w:lvlText w:val="%1."/>
      <w:lvlJc w:val="left"/>
      <w:pPr>
        <w:ind w:left="720" w:hanging="360"/>
      </w:pPr>
      <w:rPr>
        <w:rFonts w:eastAsia="Times New Roman" w:hint="default"/>
        <w:color w:val="auto"/>
        <w:w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55347630"/>
    <w:multiLevelType w:val="hybridMultilevel"/>
    <w:tmpl w:val="DA881202"/>
    <w:lvl w:ilvl="0" w:tplc="57025422">
      <w:start w:val="1"/>
      <w:numFmt w:val="decimal"/>
      <w:lvlText w:val="%1."/>
      <w:lvlJc w:val="left"/>
      <w:pPr>
        <w:ind w:left="1301" w:hanging="281"/>
      </w:pPr>
      <w:rPr>
        <w:rFonts w:ascii="Times New Roman" w:eastAsia="Times New Roman" w:hAnsi="Times New Roman" w:cs="Times New Roman" w:hint="default"/>
        <w:w w:val="100"/>
        <w:sz w:val="28"/>
        <w:szCs w:val="28"/>
        <w:lang w:val="ru-RU" w:eastAsia="en-US" w:bidi="ar-SA"/>
      </w:rPr>
    </w:lvl>
    <w:lvl w:ilvl="1" w:tplc="FDD8E688">
      <w:numFmt w:val="bullet"/>
      <w:lvlText w:val="•"/>
      <w:lvlJc w:val="left"/>
      <w:pPr>
        <w:ind w:left="2192" w:hanging="281"/>
      </w:pPr>
      <w:rPr>
        <w:rFonts w:hint="default"/>
        <w:lang w:val="ru-RU" w:eastAsia="en-US" w:bidi="ar-SA"/>
      </w:rPr>
    </w:lvl>
    <w:lvl w:ilvl="2" w:tplc="8B0CF132">
      <w:numFmt w:val="bullet"/>
      <w:lvlText w:val="•"/>
      <w:lvlJc w:val="left"/>
      <w:pPr>
        <w:ind w:left="3085" w:hanging="281"/>
      </w:pPr>
      <w:rPr>
        <w:rFonts w:hint="default"/>
        <w:lang w:val="ru-RU" w:eastAsia="en-US" w:bidi="ar-SA"/>
      </w:rPr>
    </w:lvl>
    <w:lvl w:ilvl="3" w:tplc="A7F0546C">
      <w:numFmt w:val="bullet"/>
      <w:lvlText w:val="•"/>
      <w:lvlJc w:val="left"/>
      <w:pPr>
        <w:ind w:left="3977" w:hanging="281"/>
      </w:pPr>
      <w:rPr>
        <w:rFonts w:hint="default"/>
        <w:lang w:val="ru-RU" w:eastAsia="en-US" w:bidi="ar-SA"/>
      </w:rPr>
    </w:lvl>
    <w:lvl w:ilvl="4" w:tplc="2F925F52">
      <w:numFmt w:val="bullet"/>
      <w:lvlText w:val="•"/>
      <w:lvlJc w:val="left"/>
      <w:pPr>
        <w:ind w:left="4870" w:hanging="281"/>
      </w:pPr>
      <w:rPr>
        <w:rFonts w:hint="default"/>
        <w:lang w:val="ru-RU" w:eastAsia="en-US" w:bidi="ar-SA"/>
      </w:rPr>
    </w:lvl>
    <w:lvl w:ilvl="5" w:tplc="69F69412">
      <w:numFmt w:val="bullet"/>
      <w:lvlText w:val="•"/>
      <w:lvlJc w:val="left"/>
      <w:pPr>
        <w:ind w:left="5763" w:hanging="281"/>
      </w:pPr>
      <w:rPr>
        <w:rFonts w:hint="default"/>
        <w:lang w:val="ru-RU" w:eastAsia="en-US" w:bidi="ar-SA"/>
      </w:rPr>
    </w:lvl>
    <w:lvl w:ilvl="6" w:tplc="EF74D018">
      <w:numFmt w:val="bullet"/>
      <w:lvlText w:val="•"/>
      <w:lvlJc w:val="left"/>
      <w:pPr>
        <w:ind w:left="6655" w:hanging="281"/>
      </w:pPr>
      <w:rPr>
        <w:rFonts w:hint="default"/>
        <w:lang w:val="ru-RU" w:eastAsia="en-US" w:bidi="ar-SA"/>
      </w:rPr>
    </w:lvl>
    <w:lvl w:ilvl="7" w:tplc="E59E5DF0">
      <w:numFmt w:val="bullet"/>
      <w:lvlText w:val="•"/>
      <w:lvlJc w:val="left"/>
      <w:pPr>
        <w:ind w:left="7548" w:hanging="281"/>
      </w:pPr>
      <w:rPr>
        <w:rFonts w:hint="default"/>
        <w:lang w:val="ru-RU" w:eastAsia="en-US" w:bidi="ar-SA"/>
      </w:rPr>
    </w:lvl>
    <w:lvl w:ilvl="8" w:tplc="1406AA26">
      <w:numFmt w:val="bullet"/>
      <w:lvlText w:val="•"/>
      <w:lvlJc w:val="left"/>
      <w:pPr>
        <w:ind w:left="8441" w:hanging="281"/>
      </w:pPr>
      <w:rPr>
        <w:rFonts w:hint="default"/>
        <w:lang w:val="ru-RU" w:eastAsia="en-US" w:bidi="ar-SA"/>
      </w:rPr>
    </w:lvl>
  </w:abstractNum>
  <w:abstractNum w:abstractNumId="48">
    <w:nsid w:val="5D0962E2"/>
    <w:multiLevelType w:val="multilevel"/>
    <w:tmpl w:val="7BB2D67E"/>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9">
    <w:nsid w:val="5FC424FF"/>
    <w:multiLevelType w:val="multilevel"/>
    <w:tmpl w:val="16AACBFE"/>
    <w:lvl w:ilvl="0">
      <w:numFmt w:val="bullet"/>
      <w:lvlText w:val=""/>
      <w:lvlJc w:val="left"/>
      <w:pPr>
        <w:ind w:left="928" w:hanging="360"/>
      </w:pPr>
      <w:rPr>
        <w:rFonts w:ascii="Symbol" w:hAnsi="Symbol"/>
      </w:rPr>
    </w:lvl>
    <w:lvl w:ilvl="1">
      <w:start w:val="1"/>
      <w:numFmt w:val="bullet"/>
      <w:lvlText w:val="o"/>
      <w:lvlJc w:val="left"/>
      <w:pPr>
        <w:ind w:left="1648" w:hanging="360"/>
      </w:pPr>
      <w:rPr>
        <w:rFonts w:ascii="Courier New" w:hAnsi="Courier New"/>
      </w:rPr>
    </w:lvl>
    <w:lvl w:ilvl="2">
      <w:start w:val="1"/>
      <w:numFmt w:val="bullet"/>
      <w:lvlText w:val=""/>
      <w:lvlJc w:val="left"/>
      <w:pPr>
        <w:ind w:left="2368" w:hanging="360"/>
      </w:pPr>
      <w:rPr>
        <w:rFonts w:ascii="Wingdings" w:hAnsi="Wingdings"/>
      </w:rPr>
    </w:lvl>
    <w:lvl w:ilvl="3">
      <w:start w:val="1"/>
      <w:numFmt w:val="bullet"/>
      <w:lvlText w:val=""/>
      <w:lvlJc w:val="left"/>
      <w:pPr>
        <w:ind w:left="3088" w:hanging="360"/>
      </w:pPr>
      <w:rPr>
        <w:rFonts w:ascii="Symbol" w:hAnsi="Symbol"/>
      </w:rPr>
    </w:lvl>
    <w:lvl w:ilvl="4">
      <w:start w:val="1"/>
      <w:numFmt w:val="bullet"/>
      <w:lvlText w:val="o"/>
      <w:lvlJc w:val="left"/>
      <w:pPr>
        <w:ind w:left="3808" w:hanging="360"/>
      </w:pPr>
      <w:rPr>
        <w:rFonts w:ascii="Courier New" w:hAnsi="Courier New"/>
      </w:rPr>
    </w:lvl>
    <w:lvl w:ilvl="5">
      <w:start w:val="1"/>
      <w:numFmt w:val="bullet"/>
      <w:lvlText w:val=""/>
      <w:lvlJc w:val="left"/>
      <w:pPr>
        <w:ind w:left="4528" w:hanging="360"/>
      </w:pPr>
      <w:rPr>
        <w:rFonts w:ascii="Wingdings" w:hAnsi="Wingdings"/>
      </w:rPr>
    </w:lvl>
    <w:lvl w:ilvl="6">
      <w:start w:val="1"/>
      <w:numFmt w:val="bullet"/>
      <w:lvlText w:val=""/>
      <w:lvlJc w:val="left"/>
      <w:pPr>
        <w:ind w:left="5248" w:hanging="360"/>
      </w:pPr>
      <w:rPr>
        <w:rFonts w:ascii="Symbol" w:hAnsi="Symbol"/>
      </w:rPr>
    </w:lvl>
    <w:lvl w:ilvl="7">
      <w:start w:val="1"/>
      <w:numFmt w:val="bullet"/>
      <w:lvlText w:val="o"/>
      <w:lvlJc w:val="left"/>
      <w:pPr>
        <w:ind w:left="5968" w:hanging="360"/>
      </w:pPr>
      <w:rPr>
        <w:rFonts w:ascii="Courier New" w:hAnsi="Courier New"/>
      </w:rPr>
    </w:lvl>
    <w:lvl w:ilvl="8">
      <w:start w:val="1"/>
      <w:numFmt w:val="bullet"/>
      <w:lvlText w:val=""/>
      <w:lvlJc w:val="left"/>
      <w:pPr>
        <w:ind w:left="6688" w:hanging="360"/>
      </w:pPr>
      <w:rPr>
        <w:rFonts w:ascii="Wingdings" w:hAnsi="Wingdings"/>
      </w:rPr>
    </w:lvl>
  </w:abstractNum>
  <w:abstractNum w:abstractNumId="50">
    <w:nsid w:val="610721C8"/>
    <w:multiLevelType w:val="hybridMultilevel"/>
    <w:tmpl w:val="36444A16"/>
    <w:lvl w:ilvl="0" w:tplc="9D76235A">
      <w:numFmt w:val="bullet"/>
      <w:lvlText w:val=""/>
      <w:lvlJc w:val="left"/>
      <w:pPr>
        <w:ind w:left="141" w:hanging="236"/>
      </w:pPr>
      <w:rPr>
        <w:rFonts w:ascii="Symbol" w:eastAsia="Symbol" w:hAnsi="Symbol" w:cs="Symbol" w:hint="default"/>
        <w:w w:val="99"/>
        <w:sz w:val="20"/>
        <w:szCs w:val="20"/>
        <w:lang w:val="ru-RU" w:eastAsia="en-US" w:bidi="ar-SA"/>
      </w:rPr>
    </w:lvl>
    <w:lvl w:ilvl="1" w:tplc="943E9F4C">
      <w:numFmt w:val="bullet"/>
      <w:lvlText w:val="•"/>
      <w:lvlJc w:val="left"/>
      <w:pPr>
        <w:ind w:left="802" w:hanging="236"/>
      </w:pPr>
      <w:rPr>
        <w:rFonts w:hint="default"/>
        <w:lang w:val="ru-RU" w:eastAsia="en-US" w:bidi="ar-SA"/>
      </w:rPr>
    </w:lvl>
    <w:lvl w:ilvl="2" w:tplc="B24A334A">
      <w:numFmt w:val="bullet"/>
      <w:lvlText w:val="•"/>
      <w:lvlJc w:val="left"/>
      <w:pPr>
        <w:ind w:left="1465" w:hanging="236"/>
      </w:pPr>
      <w:rPr>
        <w:rFonts w:hint="default"/>
        <w:lang w:val="ru-RU" w:eastAsia="en-US" w:bidi="ar-SA"/>
      </w:rPr>
    </w:lvl>
    <w:lvl w:ilvl="3" w:tplc="ED2EC0D2">
      <w:numFmt w:val="bullet"/>
      <w:lvlText w:val="•"/>
      <w:lvlJc w:val="left"/>
      <w:pPr>
        <w:ind w:left="2127" w:hanging="236"/>
      </w:pPr>
      <w:rPr>
        <w:rFonts w:hint="default"/>
        <w:lang w:val="ru-RU" w:eastAsia="en-US" w:bidi="ar-SA"/>
      </w:rPr>
    </w:lvl>
    <w:lvl w:ilvl="4" w:tplc="DFFE9B50">
      <w:numFmt w:val="bullet"/>
      <w:lvlText w:val="•"/>
      <w:lvlJc w:val="left"/>
      <w:pPr>
        <w:ind w:left="2790" w:hanging="236"/>
      </w:pPr>
      <w:rPr>
        <w:rFonts w:hint="default"/>
        <w:lang w:val="ru-RU" w:eastAsia="en-US" w:bidi="ar-SA"/>
      </w:rPr>
    </w:lvl>
    <w:lvl w:ilvl="5" w:tplc="D460F534">
      <w:numFmt w:val="bullet"/>
      <w:lvlText w:val="•"/>
      <w:lvlJc w:val="left"/>
      <w:pPr>
        <w:ind w:left="3452" w:hanging="236"/>
      </w:pPr>
      <w:rPr>
        <w:rFonts w:hint="default"/>
        <w:lang w:val="ru-RU" w:eastAsia="en-US" w:bidi="ar-SA"/>
      </w:rPr>
    </w:lvl>
    <w:lvl w:ilvl="6" w:tplc="737CBA02">
      <w:numFmt w:val="bullet"/>
      <w:lvlText w:val="•"/>
      <w:lvlJc w:val="left"/>
      <w:pPr>
        <w:ind w:left="4115" w:hanging="236"/>
      </w:pPr>
      <w:rPr>
        <w:rFonts w:hint="default"/>
        <w:lang w:val="ru-RU" w:eastAsia="en-US" w:bidi="ar-SA"/>
      </w:rPr>
    </w:lvl>
    <w:lvl w:ilvl="7" w:tplc="82B84520">
      <w:numFmt w:val="bullet"/>
      <w:lvlText w:val="•"/>
      <w:lvlJc w:val="left"/>
      <w:pPr>
        <w:ind w:left="4777" w:hanging="236"/>
      </w:pPr>
      <w:rPr>
        <w:rFonts w:hint="default"/>
        <w:lang w:val="ru-RU" w:eastAsia="en-US" w:bidi="ar-SA"/>
      </w:rPr>
    </w:lvl>
    <w:lvl w:ilvl="8" w:tplc="4482B8B0">
      <w:numFmt w:val="bullet"/>
      <w:lvlText w:val="•"/>
      <w:lvlJc w:val="left"/>
      <w:pPr>
        <w:ind w:left="5440" w:hanging="236"/>
      </w:pPr>
      <w:rPr>
        <w:rFonts w:hint="default"/>
        <w:lang w:val="ru-RU" w:eastAsia="en-US" w:bidi="ar-SA"/>
      </w:rPr>
    </w:lvl>
  </w:abstractNum>
  <w:abstractNum w:abstractNumId="51">
    <w:nsid w:val="655237CD"/>
    <w:multiLevelType w:val="hybridMultilevel"/>
    <w:tmpl w:val="169CD4EA"/>
    <w:lvl w:ilvl="0" w:tplc="BF1641B6">
      <w:start w:val="1"/>
      <w:numFmt w:val="bullet"/>
      <w:pStyle w:val="a1"/>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52">
    <w:nsid w:val="68D7409D"/>
    <w:multiLevelType w:val="hybridMultilevel"/>
    <w:tmpl w:val="09C8AB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692F6C23"/>
    <w:multiLevelType w:val="multilevel"/>
    <w:tmpl w:val="A2FAC37A"/>
    <w:lvl w:ilvl="0">
      <w:start w:val="1"/>
      <w:numFmt w:val="bullet"/>
      <w:lvlText w:val=""/>
      <w:lvlJc w:val="left"/>
      <w:pPr>
        <w:ind w:left="7874"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54">
    <w:nsid w:val="694836A1"/>
    <w:multiLevelType w:val="multilevel"/>
    <w:tmpl w:val="0434800C"/>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55">
    <w:nsid w:val="6A5873BF"/>
    <w:multiLevelType w:val="multilevel"/>
    <w:tmpl w:val="526EB9DC"/>
    <w:styleLink w:val="WWNum16"/>
    <w:lvl w:ilvl="0">
      <w:numFmt w:val="bullet"/>
      <w:lvlText w:val=""/>
      <w:lvlJc w:val="left"/>
      <w:pPr>
        <w:ind w:left="1429" w:hanging="360"/>
      </w:pPr>
      <w:rPr>
        <w:rFonts w:ascii="Symbol" w:hAnsi="Symbol" w:cs="Symbol"/>
        <w:sz w:val="28"/>
        <w:szCs w:val="28"/>
        <w:lang w:val="ru-RU"/>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56">
    <w:nsid w:val="6B0E4904"/>
    <w:multiLevelType w:val="hybridMultilevel"/>
    <w:tmpl w:val="E030148A"/>
    <w:lvl w:ilvl="0" w:tplc="2F9CDC9A">
      <w:start w:val="1"/>
      <w:numFmt w:val="decimal"/>
      <w:lvlText w:val="%1."/>
      <w:lvlJc w:val="left"/>
      <w:pPr>
        <w:ind w:left="115" w:hanging="240"/>
      </w:pPr>
      <w:rPr>
        <w:rFonts w:ascii="Times New Roman" w:eastAsia="Times New Roman" w:hAnsi="Times New Roman" w:cs="Times New Roman" w:hint="default"/>
        <w:w w:val="100"/>
        <w:sz w:val="24"/>
        <w:szCs w:val="24"/>
        <w:lang w:val="ru-RU" w:eastAsia="en-US" w:bidi="ar-SA"/>
      </w:rPr>
    </w:lvl>
    <w:lvl w:ilvl="1" w:tplc="B3126A5E">
      <w:numFmt w:val="bullet"/>
      <w:lvlText w:val="•"/>
      <w:lvlJc w:val="left"/>
      <w:pPr>
        <w:ind w:left="382" w:hanging="240"/>
      </w:pPr>
      <w:rPr>
        <w:rFonts w:hint="default"/>
        <w:lang w:val="ru-RU" w:eastAsia="en-US" w:bidi="ar-SA"/>
      </w:rPr>
    </w:lvl>
    <w:lvl w:ilvl="2" w:tplc="1AE8B768">
      <w:numFmt w:val="bullet"/>
      <w:lvlText w:val="•"/>
      <w:lvlJc w:val="left"/>
      <w:pPr>
        <w:ind w:left="645" w:hanging="240"/>
      </w:pPr>
      <w:rPr>
        <w:rFonts w:hint="default"/>
        <w:lang w:val="ru-RU" w:eastAsia="en-US" w:bidi="ar-SA"/>
      </w:rPr>
    </w:lvl>
    <w:lvl w:ilvl="3" w:tplc="86DE70E4">
      <w:numFmt w:val="bullet"/>
      <w:lvlText w:val="•"/>
      <w:lvlJc w:val="left"/>
      <w:pPr>
        <w:ind w:left="908" w:hanging="240"/>
      </w:pPr>
      <w:rPr>
        <w:rFonts w:hint="default"/>
        <w:lang w:val="ru-RU" w:eastAsia="en-US" w:bidi="ar-SA"/>
      </w:rPr>
    </w:lvl>
    <w:lvl w:ilvl="4" w:tplc="6E02C008">
      <w:numFmt w:val="bullet"/>
      <w:lvlText w:val="•"/>
      <w:lvlJc w:val="left"/>
      <w:pPr>
        <w:ind w:left="1171" w:hanging="240"/>
      </w:pPr>
      <w:rPr>
        <w:rFonts w:hint="default"/>
        <w:lang w:val="ru-RU" w:eastAsia="en-US" w:bidi="ar-SA"/>
      </w:rPr>
    </w:lvl>
    <w:lvl w:ilvl="5" w:tplc="92B4AD9E">
      <w:numFmt w:val="bullet"/>
      <w:lvlText w:val="•"/>
      <w:lvlJc w:val="left"/>
      <w:pPr>
        <w:ind w:left="1434" w:hanging="240"/>
      </w:pPr>
      <w:rPr>
        <w:rFonts w:hint="default"/>
        <w:lang w:val="ru-RU" w:eastAsia="en-US" w:bidi="ar-SA"/>
      </w:rPr>
    </w:lvl>
    <w:lvl w:ilvl="6" w:tplc="39EC6374">
      <w:numFmt w:val="bullet"/>
      <w:lvlText w:val="•"/>
      <w:lvlJc w:val="left"/>
      <w:pPr>
        <w:ind w:left="1696" w:hanging="240"/>
      </w:pPr>
      <w:rPr>
        <w:rFonts w:hint="default"/>
        <w:lang w:val="ru-RU" w:eastAsia="en-US" w:bidi="ar-SA"/>
      </w:rPr>
    </w:lvl>
    <w:lvl w:ilvl="7" w:tplc="EFEA8B0A">
      <w:numFmt w:val="bullet"/>
      <w:lvlText w:val="•"/>
      <w:lvlJc w:val="left"/>
      <w:pPr>
        <w:ind w:left="1959" w:hanging="240"/>
      </w:pPr>
      <w:rPr>
        <w:rFonts w:hint="default"/>
        <w:lang w:val="ru-RU" w:eastAsia="en-US" w:bidi="ar-SA"/>
      </w:rPr>
    </w:lvl>
    <w:lvl w:ilvl="8" w:tplc="6CD6EA8A">
      <w:numFmt w:val="bullet"/>
      <w:lvlText w:val="•"/>
      <w:lvlJc w:val="left"/>
      <w:pPr>
        <w:ind w:left="2222" w:hanging="240"/>
      </w:pPr>
      <w:rPr>
        <w:rFonts w:hint="default"/>
        <w:lang w:val="ru-RU" w:eastAsia="en-US" w:bidi="ar-SA"/>
      </w:rPr>
    </w:lvl>
  </w:abstractNum>
  <w:abstractNum w:abstractNumId="57">
    <w:nsid w:val="6B381D48"/>
    <w:multiLevelType w:val="hybridMultilevel"/>
    <w:tmpl w:val="74C65940"/>
    <w:lvl w:ilvl="0" w:tplc="80584CEA">
      <w:start w:val="1"/>
      <w:numFmt w:val="decimal"/>
      <w:lvlText w:val="%1."/>
      <w:lvlJc w:val="left"/>
      <w:pPr>
        <w:ind w:left="585" w:hanging="284"/>
      </w:pPr>
      <w:rPr>
        <w:rFonts w:ascii="Times New Roman" w:eastAsia="Times New Roman" w:hAnsi="Times New Roman" w:cs="Times New Roman" w:hint="default"/>
        <w:spacing w:val="0"/>
        <w:w w:val="100"/>
        <w:sz w:val="28"/>
        <w:szCs w:val="28"/>
        <w:lang w:val="ru-RU" w:eastAsia="en-US" w:bidi="ar-SA"/>
      </w:rPr>
    </w:lvl>
    <w:lvl w:ilvl="1" w:tplc="01207686">
      <w:numFmt w:val="bullet"/>
      <w:lvlText w:val="•"/>
      <w:lvlJc w:val="left"/>
      <w:pPr>
        <w:ind w:left="1510" w:hanging="284"/>
      </w:pPr>
      <w:rPr>
        <w:rFonts w:hint="default"/>
        <w:lang w:val="ru-RU" w:eastAsia="en-US" w:bidi="ar-SA"/>
      </w:rPr>
    </w:lvl>
    <w:lvl w:ilvl="2" w:tplc="8CC612EE">
      <w:numFmt w:val="bullet"/>
      <w:lvlText w:val="•"/>
      <w:lvlJc w:val="left"/>
      <w:pPr>
        <w:ind w:left="2441" w:hanging="284"/>
      </w:pPr>
      <w:rPr>
        <w:rFonts w:hint="default"/>
        <w:lang w:val="ru-RU" w:eastAsia="en-US" w:bidi="ar-SA"/>
      </w:rPr>
    </w:lvl>
    <w:lvl w:ilvl="3" w:tplc="B6069C06">
      <w:numFmt w:val="bullet"/>
      <w:lvlText w:val="•"/>
      <w:lvlJc w:val="left"/>
      <w:pPr>
        <w:ind w:left="3371" w:hanging="284"/>
      </w:pPr>
      <w:rPr>
        <w:rFonts w:hint="default"/>
        <w:lang w:val="ru-RU" w:eastAsia="en-US" w:bidi="ar-SA"/>
      </w:rPr>
    </w:lvl>
    <w:lvl w:ilvl="4" w:tplc="33B4F17A">
      <w:numFmt w:val="bullet"/>
      <w:lvlText w:val="•"/>
      <w:lvlJc w:val="left"/>
      <w:pPr>
        <w:ind w:left="4302" w:hanging="284"/>
      </w:pPr>
      <w:rPr>
        <w:rFonts w:hint="default"/>
        <w:lang w:val="ru-RU" w:eastAsia="en-US" w:bidi="ar-SA"/>
      </w:rPr>
    </w:lvl>
    <w:lvl w:ilvl="5" w:tplc="563E04D4">
      <w:numFmt w:val="bullet"/>
      <w:lvlText w:val="•"/>
      <w:lvlJc w:val="left"/>
      <w:pPr>
        <w:ind w:left="5233" w:hanging="284"/>
      </w:pPr>
      <w:rPr>
        <w:rFonts w:hint="default"/>
        <w:lang w:val="ru-RU" w:eastAsia="en-US" w:bidi="ar-SA"/>
      </w:rPr>
    </w:lvl>
    <w:lvl w:ilvl="6" w:tplc="73109AEC">
      <w:numFmt w:val="bullet"/>
      <w:lvlText w:val="•"/>
      <w:lvlJc w:val="left"/>
      <w:pPr>
        <w:ind w:left="6163" w:hanging="284"/>
      </w:pPr>
      <w:rPr>
        <w:rFonts w:hint="default"/>
        <w:lang w:val="ru-RU" w:eastAsia="en-US" w:bidi="ar-SA"/>
      </w:rPr>
    </w:lvl>
    <w:lvl w:ilvl="7" w:tplc="ED6AA1C8">
      <w:numFmt w:val="bullet"/>
      <w:lvlText w:val="•"/>
      <w:lvlJc w:val="left"/>
      <w:pPr>
        <w:ind w:left="7094" w:hanging="284"/>
      </w:pPr>
      <w:rPr>
        <w:rFonts w:hint="default"/>
        <w:lang w:val="ru-RU" w:eastAsia="en-US" w:bidi="ar-SA"/>
      </w:rPr>
    </w:lvl>
    <w:lvl w:ilvl="8" w:tplc="EC7835F4">
      <w:numFmt w:val="bullet"/>
      <w:lvlText w:val="•"/>
      <w:lvlJc w:val="left"/>
      <w:pPr>
        <w:ind w:left="8025" w:hanging="284"/>
      </w:pPr>
      <w:rPr>
        <w:rFonts w:hint="default"/>
        <w:lang w:val="ru-RU" w:eastAsia="en-US" w:bidi="ar-SA"/>
      </w:rPr>
    </w:lvl>
  </w:abstractNum>
  <w:abstractNum w:abstractNumId="58">
    <w:nsid w:val="6C8038CB"/>
    <w:multiLevelType w:val="multilevel"/>
    <w:tmpl w:val="F1889E58"/>
    <w:styleLink w:val="WWNum17"/>
    <w:lvl w:ilvl="0">
      <w:numFmt w:val="bullet"/>
      <w:lvlText w:val=""/>
      <w:lvlJc w:val="left"/>
      <w:pPr>
        <w:ind w:left="1429" w:hanging="360"/>
      </w:pPr>
      <w:rPr>
        <w:rFonts w:ascii="Symbol" w:hAnsi="Symbol" w:cs="Symbol"/>
        <w:color w:val="00000A"/>
        <w:sz w:val="28"/>
        <w:szCs w:val="28"/>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59">
    <w:nsid w:val="7065260A"/>
    <w:multiLevelType w:val="hybridMultilevel"/>
    <w:tmpl w:val="0ADC1EAE"/>
    <w:lvl w:ilvl="0" w:tplc="5532FA20">
      <w:numFmt w:val="bullet"/>
      <w:lvlText w:val=""/>
      <w:lvlJc w:val="left"/>
      <w:pPr>
        <w:ind w:left="141" w:hanging="236"/>
      </w:pPr>
      <w:rPr>
        <w:rFonts w:ascii="Symbol" w:eastAsia="Symbol" w:hAnsi="Symbol" w:cs="Symbol" w:hint="default"/>
        <w:w w:val="99"/>
        <w:sz w:val="20"/>
        <w:szCs w:val="20"/>
        <w:lang w:val="ru-RU" w:eastAsia="en-US" w:bidi="ar-SA"/>
      </w:rPr>
    </w:lvl>
    <w:lvl w:ilvl="1" w:tplc="1FE05176">
      <w:numFmt w:val="bullet"/>
      <w:lvlText w:val="•"/>
      <w:lvlJc w:val="left"/>
      <w:pPr>
        <w:ind w:left="802" w:hanging="236"/>
      </w:pPr>
      <w:rPr>
        <w:rFonts w:hint="default"/>
        <w:lang w:val="ru-RU" w:eastAsia="en-US" w:bidi="ar-SA"/>
      </w:rPr>
    </w:lvl>
    <w:lvl w:ilvl="2" w:tplc="778EE88A">
      <w:numFmt w:val="bullet"/>
      <w:lvlText w:val="•"/>
      <w:lvlJc w:val="left"/>
      <w:pPr>
        <w:ind w:left="1465" w:hanging="236"/>
      </w:pPr>
      <w:rPr>
        <w:rFonts w:hint="default"/>
        <w:lang w:val="ru-RU" w:eastAsia="en-US" w:bidi="ar-SA"/>
      </w:rPr>
    </w:lvl>
    <w:lvl w:ilvl="3" w:tplc="AAA628C8">
      <w:numFmt w:val="bullet"/>
      <w:lvlText w:val="•"/>
      <w:lvlJc w:val="left"/>
      <w:pPr>
        <w:ind w:left="2127" w:hanging="236"/>
      </w:pPr>
      <w:rPr>
        <w:rFonts w:hint="default"/>
        <w:lang w:val="ru-RU" w:eastAsia="en-US" w:bidi="ar-SA"/>
      </w:rPr>
    </w:lvl>
    <w:lvl w:ilvl="4" w:tplc="0B284104">
      <w:numFmt w:val="bullet"/>
      <w:lvlText w:val="•"/>
      <w:lvlJc w:val="left"/>
      <w:pPr>
        <w:ind w:left="2790" w:hanging="236"/>
      </w:pPr>
      <w:rPr>
        <w:rFonts w:hint="default"/>
        <w:lang w:val="ru-RU" w:eastAsia="en-US" w:bidi="ar-SA"/>
      </w:rPr>
    </w:lvl>
    <w:lvl w:ilvl="5" w:tplc="93A0FF16">
      <w:numFmt w:val="bullet"/>
      <w:lvlText w:val="•"/>
      <w:lvlJc w:val="left"/>
      <w:pPr>
        <w:ind w:left="3452" w:hanging="236"/>
      </w:pPr>
      <w:rPr>
        <w:rFonts w:hint="default"/>
        <w:lang w:val="ru-RU" w:eastAsia="en-US" w:bidi="ar-SA"/>
      </w:rPr>
    </w:lvl>
    <w:lvl w:ilvl="6" w:tplc="943E7CAE">
      <w:numFmt w:val="bullet"/>
      <w:lvlText w:val="•"/>
      <w:lvlJc w:val="left"/>
      <w:pPr>
        <w:ind w:left="4115" w:hanging="236"/>
      </w:pPr>
      <w:rPr>
        <w:rFonts w:hint="default"/>
        <w:lang w:val="ru-RU" w:eastAsia="en-US" w:bidi="ar-SA"/>
      </w:rPr>
    </w:lvl>
    <w:lvl w:ilvl="7" w:tplc="B498AA6E">
      <w:numFmt w:val="bullet"/>
      <w:lvlText w:val="•"/>
      <w:lvlJc w:val="left"/>
      <w:pPr>
        <w:ind w:left="4777" w:hanging="236"/>
      </w:pPr>
      <w:rPr>
        <w:rFonts w:hint="default"/>
        <w:lang w:val="ru-RU" w:eastAsia="en-US" w:bidi="ar-SA"/>
      </w:rPr>
    </w:lvl>
    <w:lvl w:ilvl="8" w:tplc="B5983346">
      <w:numFmt w:val="bullet"/>
      <w:lvlText w:val="•"/>
      <w:lvlJc w:val="left"/>
      <w:pPr>
        <w:ind w:left="5440" w:hanging="236"/>
      </w:pPr>
      <w:rPr>
        <w:rFonts w:hint="default"/>
        <w:lang w:val="ru-RU" w:eastAsia="en-US" w:bidi="ar-SA"/>
      </w:rPr>
    </w:lvl>
  </w:abstractNum>
  <w:abstractNum w:abstractNumId="60">
    <w:nsid w:val="71354E50"/>
    <w:multiLevelType w:val="multilevel"/>
    <w:tmpl w:val="2D346FDC"/>
    <w:lvl w:ilvl="0">
      <w:start w:val="1"/>
      <w:numFmt w:val="bullet"/>
      <w:lvlText w:val=""/>
      <w:lvlJc w:val="left"/>
      <w:pPr>
        <w:ind w:left="1070"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61">
    <w:nsid w:val="720333B0"/>
    <w:multiLevelType w:val="multilevel"/>
    <w:tmpl w:val="6C207CDA"/>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62">
    <w:nsid w:val="743A17EE"/>
    <w:multiLevelType w:val="hybridMultilevel"/>
    <w:tmpl w:val="765C4A7C"/>
    <w:lvl w:ilvl="0" w:tplc="C3865D72">
      <w:start w:val="1"/>
      <w:numFmt w:val="decimal"/>
      <w:lvlText w:val="%1."/>
      <w:lvlJc w:val="left"/>
      <w:pPr>
        <w:ind w:left="312" w:hanging="286"/>
      </w:pPr>
      <w:rPr>
        <w:rFonts w:ascii="Times New Roman" w:eastAsia="Times New Roman" w:hAnsi="Times New Roman" w:cs="Times New Roman" w:hint="default"/>
        <w:spacing w:val="0"/>
        <w:w w:val="100"/>
        <w:sz w:val="28"/>
        <w:szCs w:val="28"/>
        <w:lang w:val="ru-RU" w:eastAsia="en-US" w:bidi="ar-SA"/>
      </w:rPr>
    </w:lvl>
    <w:lvl w:ilvl="1" w:tplc="75F23DBE">
      <w:numFmt w:val="bullet"/>
      <w:lvlText w:val="•"/>
      <w:lvlJc w:val="left"/>
      <w:pPr>
        <w:ind w:left="1310" w:hanging="286"/>
      </w:pPr>
      <w:rPr>
        <w:rFonts w:hint="default"/>
        <w:lang w:val="ru-RU" w:eastAsia="en-US" w:bidi="ar-SA"/>
      </w:rPr>
    </w:lvl>
    <w:lvl w:ilvl="2" w:tplc="360A725C">
      <w:numFmt w:val="bullet"/>
      <w:lvlText w:val="•"/>
      <w:lvlJc w:val="left"/>
      <w:pPr>
        <w:ind w:left="2301" w:hanging="286"/>
      </w:pPr>
      <w:rPr>
        <w:rFonts w:hint="default"/>
        <w:lang w:val="ru-RU" w:eastAsia="en-US" w:bidi="ar-SA"/>
      </w:rPr>
    </w:lvl>
    <w:lvl w:ilvl="3" w:tplc="8EAAA5CC">
      <w:numFmt w:val="bullet"/>
      <w:lvlText w:val="•"/>
      <w:lvlJc w:val="left"/>
      <w:pPr>
        <w:ind w:left="3291" w:hanging="286"/>
      </w:pPr>
      <w:rPr>
        <w:rFonts w:hint="default"/>
        <w:lang w:val="ru-RU" w:eastAsia="en-US" w:bidi="ar-SA"/>
      </w:rPr>
    </w:lvl>
    <w:lvl w:ilvl="4" w:tplc="31E0D1EA">
      <w:numFmt w:val="bullet"/>
      <w:lvlText w:val="•"/>
      <w:lvlJc w:val="left"/>
      <w:pPr>
        <w:ind w:left="4282" w:hanging="286"/>
      </w:pPr>
      <w:rPr>
        <w:rFonts w:hint="default"/>
        <w:lang w:val="ru-RU" w:eastAsia="en-US" w:bidi="ar-SA"/>
      </w:rPr>
    </w:lvl>
    <w:lvl w:ilvl="5" w:tplc="A5E23B00">
      <w:numFmt w:val="bullet"/>
      <w:lvlText w:val="•"/>
      <w:lvlJc w:val="left"/>
      <w:pPr>
        <w:ind w:left="5273" w:hanging="286"/>
      </w:pPr>
      <w:rPr>
        <w:rFonts w:hint="default"/>
        <w:lang w:val="ru-RU" w:eastAsia="en-US" w:bidi="ar-SA"/>
      </w:rPr>
    </w:lvl>
    <w:lvl w:ilvl="6" w:tplc="DD5003EA">
      <w:numFmt w:val="bullet"/>
      <w:lvlText w:val="•"/>
      <w:lvlJc w:val="left"/>
      <w:pPr>
        <w:ind w:left="6263" w:hanging="286"/>
      </w:pPr>
      <w:rPr>
        <w:rFonts w:hint="default"/>
        <w:lang w:val="ru-RU" w:eastAsia="en-US" w:bidi="ar-SA"/>
      </w:rPr>
    </w:lvl>
    <w:lvl w:ilvl="7" w:tplc="996401B4">
      <w:numFmt w:val="bullet"/>
      <w:lvlText w:val="•"/>
      <w:lvlJc w:val="left"/>
      <w:pPr>
        <w:ind w:left="7254" w:hanging="286"/>
      </w:pPr>
      <w:rPr>
        <w:rFonts w:hint="default"/>
        <w:lang w:val="ru-RU" w:eastAsia="en-US" w:bidi="ar-SA"/>
      </w:rPr>
    </w:lvl>
    <w:lvl w:ilvl="8" w:tplc="D5547992">
      <w:numFmt w:val="bullet"/>
      <w:lvlText w:val="•"/>
      <w:lvlJc w:val="left"/>
      <w:pPr>
        <w:ind w:left="8245" w:hanging="286"/>
      </w:pPr>
      <w:rPr>
        <w:rFonts w:hint="default"/>
        <w:lang w:val="ru-RU" w:eastAsia="en-US" w:bidi="ar-SA"/>
      </w:rPr>
    </w:lvl>
  </w:abstractNum>
  <w:abstractNum w:abstractNumId="63">
    <w:nsid w:val="76CD6569"/>
    <w:multiLevelType w:val="hybridMultilevel"/>
    <w:tmpl w:val="65084ECA"/>
    <w:lvl w:ilvl="0" w:tplc="F73E8D40">
      <w:numFmt w:val="bullet"/>
      <w:lvlText w:val=""/>
      <w:lvlJc w:val="left"/>
      <w:pPr>
        <w:ind w:left="141" w:hanging="284"/>
      </w:pPr>
      <w:rPr>
        <w:rFonts w:ascii="Symbol" w:eastAsia="Symbol" w:hAnsi="Symbol" w:cs="Symbol" w:hint="default"/>
        <w:w w:val="99"/>
        <w:sz w:val="20"/>
        <w:szCs w:val="20"/>
        <w:lang w:val="ru-RU" w:eastAsia="en-US" w:bidi="ar-SA"/>
      </w:rPr>
    </w:lvl>
    <w:lvl w:ilvl="1" w:tplc="6968423C">
      <w:numFmt w:val="bullet"/>
      <w:lvlText w:val="•"/>
      <w:lvlJc w:val="left"/>
      <w:pPr>
        <w:ind w:left="802" w:hanging="284"/>
      </w:pPr>
      <w:rPr>
        <w:rFonts w:hint="default"/>
        <w:lang w:val="ru-RU" w:eastAsia="en-US" w:bidi="ar-SA"/>
      </w:rPr>
    </w:lvl>
    <w:lvl w:ilvl="2" w:tplc="72081946">
      <w:numFmt w:val="bullet"/>
      <w:lvlText w:val="•"/>
      <w:lvlJc w:val="left"/>
      <w:pPr>
        <w:ind w:left="1465" w:hanging="284"/>
      </w:pPr>
      <w:rPr>
        <w:rFonts w:hint="default"/>
        <w:lang w:val="ru-RU" w:eastAsia="en-US" w:bidi="ar-SA"/>
      </w:rPr>
    </w:lvl>
    <w:lvl w:ilvl="3" w:tplc="E57201A8">
      <w:numFmt w:val="bullet"/>
      <w:lvlText w:val="•"/>
      <w:lvlJc w:val="left"/>
      <w:pPr>
        <w:ind w:left="2127" w:hanging="284"/>
      </w:pPr>
      <w:rPr>
        <w:rFonts w:hint="default"/>
        <w:lang w:val="ru-RU" w:eastAsia="en-US" w:bidi="ar-SA"/>
      </w:rPr>
    </w:lvl>
    <w:lvl w:ilvl="4" w:tplc="D02CA824">
      <w:numFmt w:val="bullet"/>
      <w:lvlText w:val="•"/>
      <w:lvlJc w:val="left"/>
      <w:pPr>
        <w:ind w:left="2790" w:hanging="284"/>
      </w:pPr>
      <w:rPr>
        <w:rFonts w:hint="default"/>
        <w:lang w:val="ru-RU" w:eastAsia="en-US" w:bidi="ar-SA"/>
      </w:rPr>
    </w:lvl>
    <w:lvl w:ilvl="5" w:tplc="149ADC68">
      <w:numFmt w:val="bullet"/>
      <w:lvlText w:val="•"/>
      <w:lvlJc w:val="left"/>
      <w:pPr>
        <w:ind w:left="3452" w:hanging="284"/>
      </w:pPr>
      <w:rPr>
        <w:rFonts w:hint="default"/>
        <w:lang w:val="ru-RU" w:eastAsia="en-US" w:bidi="ar-SA"/>
      </w:rPr>
    </w:lvl>
    <w:lvl w:ilvl="6" w:tplc="290AEDE8">
      <w:numFmt w:val="bullet"/>
      <w:lvlText w:val="•"/>
      <w:lvlJc w:val="left"/>
      <w:pPr>
        <w:ind w:left="4115" w:hanging="284"/>
      </w:pPr>
      <w:rPr>
        <w:rFonts w:hint="default"/>
        <w:lang w:val="ru-RU" w:eastAsia="en-US" w:bidi="ar-SA"/>
      </w:rPr>
    </w:lvl>
    <w:lvl w:ilvl="7" w:tplc="9D845852">
      <w:numFmt w:val="bullet"/>
      <w:lvlText w:val="•"/>
      <w:lvlJc w:val="left"/>
      <w:pPr>
        <w:ind w:left="4777" w:hanging="284"/>
      </w:pPr>
      <w:rPr>
        <w:rFonts w:hint="default"/>
        <w:lang w:val="ru-RU" w:eastAsia="en-US" w:bidi="ar-SA"/>
      </w:rPr>
    </w:lvl>
    <w:lvl w:ilvl="8" w:tplc="A4EEB1A6">
      <w:numFmt w:val="bullet"/>
      <w:lvlText w:val="•"/>
      <w:lvlJc w:val="left"/>
      <w:pPr>
        <w:ind w:left="5440" w:hanging="284"/>
      </w:pPr>
      <w:rPr>
        <w:rFonts w:hint="default"/>
        <w:lang w:val="ru-RU" w:eastAsia="en-US" w:bidi="ar-SA"/>
      </w:rPr>
    </w:lvl>
  </w:abstractNum>
  <w:abstractNum w:abstractNumId="64">
    <w:nsid w:val="7E217D25"/>
    <w:multiLevelType w:val="hybridMultilevel"/>
    <w:tmpl w:val="A0F2F500"/>
    <w:lvl w:ilvl="0" w:tplc="8E1E81C4">
      <w:numFmt w:val="bullet"/>
      <w:lvlText w:val=""/>
      <w:lvlJc w:val="left"/>
      <w:pPr>
        <w:ind w:left="312" w:hanging="286"/>
      </w:pPr>
      <w:rPr>
        <w:rFonts w:ascii="Symbol" w:eastAsia="Symbol" w:hAnsi="Symbol" w:cs="Symbol" w:hint="default"/>
        <w:w w:val="100"/>
        <w:sz w:val="28"/>
        <w:szCs w:val="28"/>
        <w:lang w:val="ru-RU" w:eastAsia="en-US" w:bidi="ar-SA"/>
      </w:rPr>
    </w:lvl>
    <w:lvl w:ilvl="1" w:tplc="B516AD36">
      <w:numFmt w:val="bullet"/>
      <w:lvlText w:val="•"/>
      <w:lvlJc w:val="left"/>
      <w:pPr>
        <w:ind w:left="1310" w:hanging="286"/>
      </w:pPr>
      <w:rPr>
        <w:rFonts w:hint="default"/>
        <w:lang w:val="ru-RU" w:eastAsia="en-US" w:bidi="ar-SA"/>
      </w:rPr>
    </w:lvl>
    <w:lvl w:ilvl="2" w:tplc="9D10F21A">
      <w:numFmt w:val="bullet"/>
      <w:lvlText w:val="•"/>
      <w:lvlJc w:val="left"/>
      <w:pPr>
        <w:ind w:left="2301" w:hanging="286"/>
      </w:pPr>
      <w:rPr>
        <w:rFonts w:hint="default"/>
        <w:lang w:val="ru-RU" w:eastAsia="en-US" w:bidi="ar-SA"/>
      </w:rPr>
    </w:lvl>
    <w:lvl w:ilvl="3" w:tplc="6EFA0EE4">
      <w:numFmt w:val="bullet"/>
      <w:lvlText w:val="•"/>
      <w:lvlJc w:val="left"/>
      <w:pPr>
        <w:ind w:left="3291" w:hanging="286"/>
      </w:pPr>
      <w:rPr>
        <w:rFonts w:hint="default"/>
        <w:lang w:val="ru-RU" w:eastAsia="en-US" w:bidi="ar-SA"/>
      </w:rPr>
    </w:lvl>
    <w:lvl w:ilvl="4" w:tplc="9D80B98A">
      <w:numFmt w:val="bullet"/>
      <w:lvlText w:val="•"/>
      <w:lvlJc w:val="left"/>
      <w:pPr>
        <w:ind w:left="4282" w:hanging="286"/>
      </w:pPr>
      <w:rPr>
        <w:rFonts w:hint="default"/>
        <w:lang w:val="ru-RU" w:eastAsia="en-US" w:bidi="ar-SA"/>
      </w:rPr>
    </w:lvl>
    <w:lvl w:ilvl="5" w:tplc="55E48120">
      <w:numFmt w:val="bullet"/>
      <w:lvlText w:val="•"/>
      <w:lvlJc w:val="left"/>
      <w:pPr>
        <w:ind w:left="5273" w:hanging="286"/>
      </w:pPr>
      <w:rPr>
        <w:rFonts w:hint="default"/>
        <w:lang w:val="ru-RU" w:eastAsia="en-US" w:bidi="ar-SA"/>
      </w:rPr>
    </w:lvl>
    <w:lvl w:ilvl="6" w:tplc="4D16A59A">
      <w:numFmt w:val="bullet"/>
      <w:lvlText w:val="•"/>
      <w:lvlJc w:val="left"/>
      <w:pPr>
        <w:ind w:left="6263" w:hanging="286"/>
      </w:pPr>
      <w:rPr>
        <w:rFonts w:hint="default"/>
        <w:lang w:val="ru-RU" w:eastAsia="en-US" w:bidi="ar-SA"/>
      </w:rPr>
    </w:lvl>
    <w:lvl w:ilvl="7" w:tplc="7DEC33EA">
      <w:numFmt w:val="bullet"/>
      <w:lvlText w:val="•"/>
      <w:lvlJc w:val="left"/>
      <w:pPr>
        <w:ind w:left="7254" w:hanging="286"/>
      </w:pPr>
      <w:rPr>
        <w:rFonts w:hint="default"/>
        <w:lang w:val="ru-RU" w:eastAsia="en-US" w:bidi="ar-SA"/>
      </w:rPr>
    </w:lvl>
    <w:lvl w:ilvl="8" w:tplc="DFAA222A">
      <w:numFmt w:val="bullet"/>
      <w:lvlText w:val="•"/>
      <w:lvlJc w:val="left"/>
      <w:pPr>
        <w:ind w:left="8245" w:hanging="286"/>
      </w:pPr>
      <w:rPr>
        <w:rFonts w:hint="default"/>
        <w:lang w:val="ru-RU" w:eastAsia="en-US" w:bidi="ar-SA"/>
      </w:rPr>
    </w:lvl>
  </w:abstractNum>
  <w:abstractNum w:abstractNumId="65">
    <w:nsid w:val="7F4E30DE"/>
    <w:multiLevelType w:val="hybridMultilevel"/>
    <w:tmpl w:val="CB589140"/>
    <w:lvl w:ilvl="0" w:tplc="EA021434">
      <w:start w:val="3"/>
      <w:numFmt w:val="decimal"/>
      <w:lvlText w:val="%1."/>
      <w:lvlJc w:val="left"/>
      <w:pPr>
        <w:ind w:left="115" w:hanging="240"/>
      </w:pPr>
      <w:rPr>
        <w:rFonts w:ascii="Times New Roman" w:eastAsia="Times New Roman" w:hAnsi="Times New Roman" w:cs="Times New Roman" w:hint="default"/>
        <w:w w:val="100"/>
        <w:sz w:val="24"/>
        <w:szCs w:val="24"/>
        <w:lang w:val="ru-RU" w:eastAsia="en-US" w:bidi="ar-SA"/>
      </w:rPr>
    </w:lvl>
    <w:lvl w:ilvl="1" w:tplc="554A869A">
      <w:numFmt w:val="bullet"/>
      <w:lvlText w:val="•"/>
      <w:lvlJc w:val="left"/>
      <w:pPr>
        <w:ind w:left="276" w:hanging="240"/>
      </w:pPr>
      <w:rPr>
        <w:rFonts w:hint="default"/>
        <w:lang w:val="ru-RU" w:eastAsia="en-US" w:bidi="ar-SA"/>
      </w:rPr>
    </w:lvl>
    <w:lvl w:ilvl="2" w:tplc="2D381FB2">
      <w:numFmt w:val="bullet"/>
      <w:lvlText w:val="•"/>
      <w:lvlJc w:val="left"/>
      <w:pPr>
        <w:ind w:left="433" w:hanging="240"/>
      </w:pPr>
      <w:rPr>
        <w:rFonts w:hint="default"/>
        <w:lang w:val="ru-RU" w:eastAsia="en-US" w:bidi="ar-SA"/>
      </w:rPr>
    </w:lvl>
    <w:lvl w:ilvl="3" w:tplc="5EC8AE56">
      <w:numFmt w:val="bullet"/>
      <w:lvlText w:val="•"/>
      <w:lvlJc w:val="left"/>
      <w:pPr>
        <w:ind w:left="590" w:hanging="240"/>
      </w:pPr>
      <w:rPr>
        <w:rFonts w:hint="default"/>
        <w:lang w:val="ru-RU" w:eastAsia="en-US" w:bidi="ar-SA"/>
      </w:rPr>
    </w:lvl>
    <w:lvl w:ilvl="4" w:tplc="B1D6CF22">
      <w:numFmt w:val="bullet"/>
      <w:lvlText w:val="•"/>
      <w:lvlJc w:val="left"/>
      <w:pPr>
        <w:ind w:left="746" w:hanging="240"/>
      </w:pPr>
      <w:rPr>
        <w:rFonts w:hint="default"/>
        <w:lang w:val="ru-RU" w:eastAsia="en-US" w:bidi="ar-SA"/>
      </w:rPr>
    </w:lvl>
    <w:lvl w:ilvl="5" w:tplc="EF0A1850">
      <w:numFmt w:val="bullet"/>
      <w:lvlText w:val="•"/>
      <w:lvlJc w:val="left"/>
      <w:pPr>
        <w:ind w:left="903" w:hanging="240"/>
      </w:pPr>
      <w:rPr>
        <w:rFonts w:hint="default"/>
        <w:lang w:val="ru-RU" w:eastAsia="en-US" w:bidi="ar-SA"/>
      </w:rPr>
    </w:lvl>
    <w:lvl w:ilvl="6" w:tplc="05C256D0">
      <w:numFmt w:val="bullet"/>
      <w:lvlText w:val="•"/>
      <w:lvlJc w:val="left"/>
      <w:pPr>
        <w:ind w:left="1060" w:hanging="240"/>
      </w:pPr>
      <w:rPr>
        <w:rFonts w:hint="default"/>
        <w:lang w:val="ru-RU" w:eastAsia="en-US" w:bidi="ar-SA"/>
      </w:rPr>
    </w:lvl>
    <w:lvl w:ilvl="7" w:tplc="E85474A8">
      <w:numFmt w:val="bullet"/>
      <w:lvlText w:val="•"/>
      <w:lvlJc w:val="left"/>
      <w:pPr>
        <w:ind w:left="1216" w:hanging="240"/>
      </w:pPr>
      <w:rPr>
        <w:rFonts w:hint="default"/>
        <w:lang w:val="ru-RU" w:eastAsia="en-US" w:bidi="ar-SA"/>
      </w:rPr>
    </w:lvl>
    <w:lvl w:ilvl="8" w:tplc="C540D5AA">
      <w:numFmt w:val="bullet"/>
      <w:lvlText w:val="•"/>
      <w:lvlJc w:val="left"/>
      <w:pPr>
        <w:ind w:left="1373" w:hanging="240"/>
      </w:pPr>
      <w:rPr>
        <w:rFonts w:hint="default"/>
        <w:lang w:val="ru-RU" w:eastAsia="en-US" w:bidi="ar-SA"/>
      </w:rPr>
    </w:lvl>
  </w:abstractNum>
  <w:num w:numId="1">
    <w:abstractNumId w:val="0"/>
  </w:num>
  <w:num w:numId="2">
    <w:abstractNumId w:val="26"/>
  </w:num>
  <w:num w:numId="3">
    <w:abstractNumId w:val="5"/>
  </w:num>
  <w:num w:numId="4">
    <w:abstractNumId w:val="41"/>
  </w:num>
  <w:num w:numId="5">
    <w:abstractNumId w:val="18"/>
  </w:num>
  <w:num w:numId="6">
    <w:abstractNumId w:val="21"/>
  </w:num>
  <w:num w:numId="7">
    <w:abstractNumId w:val="30"/>
  </w:num>
  <w:num w:numId="8">
    <w:abstractNumId w:val="6"/>
  </w:num>
  <w:num w:numId="9">
    <w:abstractNumId w:val="14"/>
  </w:num>
  <w:num w:numId="10">
    <w:abstractNumId w:val="10"/>
  </w:num>
  <w:num w:numId="11">
    <w:abstractNumId w:val="55"/>
  </w:num>
  <w:num w:numId="12">
    <w:abstractNumId w:val="51"/>
  </w:num>
  <w:num w:numId="13">
    <w:abstractNumId w:val="58"/>
  </w:num>
  <w:num w:numId="14">
    <w:abstractNumId w:val="45"/>
  </w:num>
  <w:num w:numId="15">
    <w:abstractNumId w:val="19"/>
  </w:num>
  <w:num w:numId="16">
    <w:abstractNumId w:val="54"/>
  </w:num>
  <w:num w:numId="17">
    <w:abstractNumId w:val="27"/>
  </w:num>
  <w:num w:numId="18">
    <w:abstractNumId w:val="32"/>
  </w:num>
  <w:num w:numId="19">
    <w:abstractNumId w:val="12"/>
  </w:num>
  <w:num w:numId="20">
    <w:abstractNumId w:val="39"/>
  </w:num>
  <w:num w:numId="21">
    <w:abstractNumId w:val="17"/>
  </w:num>
  <w:num w:numId="22">
    <w:abstractNumId w:val="53"/>
  </w:num>
  <w:num w:numId="23">
    <w:abstractNumId w:val="49"/>
  </w:num>
  <w:num w:numId="24">
    <w:abstractNumId w:val="25"/>
  </w:num>
  <w:num w:numId="25">
    <w:abstractNumId w:val="16"/>
  </w:num>
  <w:num w:numId="26">
    <w:abstractNumId w:val="48"/>
  </w:num>
  <w:num w:numId="27">
    <w:abstractNumId w:val="23"/>
  </w:num>
  <w:num w:numId="28">
    <w:abstractNumId w:val="61"/>
  </w:num>
  <w:num w:numId="29">
    <w:abstractNumId w:val="29"/>
  </w:num>
  <w:num w:numId="30">
    <w:abstractNumId w:val="60"/>
  </w:num>
  <w:num w:numId="31">
    <w:abstractNumId w:val="36"/>
  </w:num>
  <w:num w:numId="32">
    <w:abstractNumId w:val="46"/>
  </w:num>
  <w:num w:numId="33">
    <w:abstractNumId w:val="11"/>
  </w:num>
  <w:num w:numId="34">
    <w:abstractNumId w:val="22"/>
  </w:num>
  <w:num w:numId="35">
    <w:abstractNumId w:val="52"/>
  </w:num>
  <w:num w:numId="36">
    <w:abstractNumId w:val="3"/>
  </w:num>
  <w:num w:numId="37">
    <w:abstractNumId w:val="33"/>
  </w:num>
  <w:num w:numId="38">
    <w:abstractNumId w:val="31"/>
  </w:num>
  <w:num w:numId="39">
    <w:abstractNumId w:val="9"/>
  </w:num>
  <w:num w:numId="40">
    <w:abstractNumId w:val="57"/>
  </w:num>
  <w:num w:numId="41">
    <w:abstractNumId w:val="28"/>
  </w:num>
  <w:num w:numId="42">
    <w:abstractNumId w:val="42"/>
  </w:num>
  <w:num w:numId="43">
    <w:abstractNumId w:val="4"/>
  </w:num>
  <w:num w:numId="44">
    <w:abstractNumId w:val="44"/>
  </w:num>
  <w:num w:numId="45">
    <w:abstractNumId w:val="24"/>
  </w:num>
  <w:num w:numId="46">
    <w:abstractNumId w:val="65"/>
  </w:num>
  <w:num w:numId="47">
    <w:abstractNumId w:val="56"/>
  </w:num>
  <w:num w:numId="48">
    <w:abstractNumId w:val="15"/>
  </w:num>
  <w:num w:numId="49">
    <w:abstractNumId w:val="50"/>
  </w:num>
  <w:num w:numId="50">
    <w:abstractNumId w:val="59"/>
  </w:num>
  <w:num w:numId="51">
    <w:abstractNumId w:val="13"/>
  </w:num>
  <w:num w:numId="52">
    <w:abstractNumId w:val="35"/>
  </w:num>
  <w:num w:numId="53">
    <w:abstractNumId w:val="34"/>
  </w:num>
  <w:num w:numId="54">
    <w:abstractNumId w:val="20"/>
  </w:num>
  <w:num w:numId="55">
    <w:abstractNumId w:val="63"/>
  </w:num>
  <w:num w:numId="56">
    <w:abstractNumId w:val="38"/>
  </w:num>
  <w:num w:numId="57">
    <w:abstractNumId w:val="47"/>
  </w:num>
  <w:num w:numId="58">
    <w:abstractNumId w:val="8"/>
  </w:num>
  <w:num w:numId="59">
    <w:abstractNumId w:val="43"/>
  </w:num>
  <w:num w:numId="60">
    <w:abstractNumId w:val="37"/>
  </w:num>
  <w:num w:numId="61">
    <w:abstractNumId w:val="40"/>
  </w:num>
  <w:num w:numId="62">
    <w:abstractNumId w:val="62"/>
  </w:num>
  <w:num w:numId="63">
    <w:abstractNumId w:val="7"/>
  </w:num>
  <w:num w:numId="64">
    <w:abstractNumId w:val="64"/>
  </w:num>
  <w:numIdMacAtCleanup w:val="6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doNotTrackMoves/>
  <w:defaultTabStop w:val="708"/>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509DA"/>
    <w:rsid w:val="000009BF"/>
    <w:rsid w:val="00000B2E"/>
    <w:rsid w:val="00000DC9"/>
    <w:rsid w:val="00002789"/>
    <w:rsid w:val="000078AC"/>
    <w:rsid w:val="00010DB2"/>
    <w:rsid w:val="0001103C"/>
    <w:rsid w:val="00013257"/>
    <w:rsid w:val="0001333C"/>
    <w:rsid w:val="00017360"/>
    <w:rsid w:val="00017C20"/>
    <w:rsid w:val="0002002C"/>
    <w:rsid w:val="000200B2"/>
    <w:rsid w:val="0002493C"/>
    <w:rsid w:val="0002502F"/>
    <w:rsid w:val="00026E97"/>
    <w:rsid w:val="00034664"/>
    <w:rsid w:val="000353A1"/>
    <w:rsid w:val="00037878"/>
    <w:rsid w:val="00040DA6"/>
    <w:rsid w:val="00040FF2"/>
    <w:rsid w:val="00041B2F"/>
    <w:rsid w:val="00041F7F"/>
    <w:rsid w:val="000451F5"/>
    <w:rsid w:val="00047611"/>
    <w:rsid w:val="00052478"/>
    <w:rsid w:val="00055449"/>
    <w:rsid w:val="000558B7"/>
    <w:rsid w:val="00056B0F"/>
    <w:rsid w:val="00057EEB"/>
    <w:rsid w:val="00060A7D"/>
    <w:rsid w:val="00063154"/>
    <w:rsid w:val="000638DF"/>
    <w:rsid w:val="0006576F"/>
    <w:rsid w:val="000665D4"/>
    <w:rsid w:val="000677D2"/>
    <w:rsid w:val="00072A92"/>
    <w:rsid w:val="00073C3E"/>
    <w:rsid w:val="000742E5"/>
    <w:rsid w:val="000751C9"/>
    <w:rsid w:val="00080354"/>
    <w:rsid w:val="00082088"/>
    <w:rsid w:val="000850A1"/>
    <w:rsid w:val="0008763C"/>
    <w:rsid w:val="00093E8F"/>
    <w:rsid w:val="00095223"/>
    <w:rsid w:val="0009558A"/>
    <w:rsid w:val="00095F67"/>
    <w:rsid w:val="00096252"/>
    <w:rsid w:val="0009629A"/>
    <w:rsid w:val="000965AE"/>
    <w:rsid w:val="000A1DE9"/>
    <w:rsid w:val="000A4F66"/>
    <w:rsid w:val="000A5707"/>
    <w:rsid w:val="000B1C4A"/>
    <w:rsid w:val="000B2108"/>
    <w:rsid w:val="000B36BD"/>
    <w:rsid w:val="000B3EBE"/>
    <w:rsid w:val="000B57D3"/>
    <w:rsid w:val="000B7154"/>
    <w:rsid w:val="000B77A8"/>
    <w:rsid w:val="000C0226"/>
    <w:rsid w:val="000C1ADB"/>
    <w:rsid w:val="000C4964"/>
    <w:rsid w:val="000C5892"/>
    <w:rsid w:val="000C64C7"/>
    <w:rsid w:val="000C748E"/>
    <w:rsid w:val="000C785D"/>
    <w:rsid w:val="000C78B7"/>
    <w:rsid w:val="000C7D60"/>
    <w:rsid w:val="000D47C9"/>
    <w:rsid w:val="000D5196"/>
    <w:rsid w:val="000D76C3"/>
    <w:rsid w:val="000D7807"/>
    <w:rsid w:val="000E3BB9"/>
    <w:rsid w:val="000E6A4E"/>
    <w:rsid w:val="000E74F6"/>
    <w:rsid w:val="000E7BA5"/>
    <w:rsid w:val="000F0651"/>
    <w:rsid w:val="000F39D8"/>
    <w:rsid w:val="000F4BCE"/>
    <w:rsid w:val="000F4D4A"/>
    <w:rsid w:val="000F57CF"/>
    <w:rsid w:val="000F6383"/>
    <w:rsid w:val="00100623"/>
    <w:rsid w:val="00101512"/>
    <w:rsid w:val="00101675"/>
    <w:rsid w:val="00101EBD"/>
    <w:rsid w:val="00104EF9"/>
    <w:rsid w:val="0010501F"/>
    <w:rsid w:val="001057F5"/>
    <w:rsid w:val="0010621C"/>
    <w:rsid w:val="00113533"/>
    <w:rsid w:val="00114098"/>
    <w:rsid w:val="0011571D"/>
    <w:rsid w:val="00117194"/>
    <w:rsid w:val="00121C74"/>
    <w:rsid w:val="00121C7C"/>
    <w:rsid w:val="00123359"/>
    <w:rsid w:val="00124DE6"/>
    <w:rsid w:val="00127B73"/>
    <w:rsid w:val="00131569"/>
    <w:rsid w:val="0013284A"/>
    <w:rsid w:val="00132EC4"/>
    <w:rsid w:val="001341A0"/>
    <w:rsid w:val="00134E17"/>
    <w:rsid w:val="00135332"/>
    <w:rsid w:val="00135A26"/>
    <w:rsid w:val="00135F51"/>
    <w:rsid w:val="0013603B"/>
    <w:rsid w:val="00141784"/>
    <w:rsid w:val="00144D28"/>
    <w:rsid w:val="001454A9"/>
    <w:rsid w:val="00147ADC"/>
    <w:rsid w:val="00150419"/>
    <w:rsid w:val="00150A9D"/>
    <w:rsid w:val="00150E8F"/>
    <w:rsid w:val="00151028"/>
    <w:rsid w:val="00151EE9"/>
    <w:rsid w:val="001537D6"/>
    <w:rsid w:val="00155762"/>
    <w:rsid w:val="0016526C"/>
    <w:rsid w:val="0016576C"/>
    <w:rsid w:val="00167E3A"/>
    <w:rsid w:val="00170406"/>
    <w:rsid w:val="00170CED"/>
    <w:rsid w:val="0017172E"/>
    <w:rsid w:val="00172F75"/>
    <w:rsid w:val="001730D6"/>
    <w:rsid w:val="0018543C"/>
    <w:rsid w:val="00191211"/>
    <w:rsid w:val="001955E4"/>
    <w:rsid w:val="001961DA"/>
    <w:rsid w:val="00197BE5"/>
    <w:rsid w:val="00197E5E"/>
    <w:rsid w:val="001A0886"/>
    <w:rsid w:val="001A280D"/>
    <w:rsid w:val="001A2A5E"/>
    <w:rsid w:val="001A4D21"/>
    <w:rsid w:val="001A4F22"/>
    <w:rsid w:val="001A5591"/>
    <w:rsid w:val="001B0062"/>
    <w:rsid w:val="001B1B2A"/>
    <w:rsid w:val="001B3DBB"/>
    <w:rsid w:val="001B3E8B"/>
    <w:rsid w:val="001B3F02"/>
    <w:rsid w:val="001B4518"/>
    <w:rsid w:val="001B4DB8"/>
    <w:rsid w:val="001B5CC3"/>
    <w:rsid w:val="001B5FFB"/>
    <w:rsid w:val="001B7632"/>
    <w:rsid w:val="001B773D"/>
    <w:rsid w:val="001C05D6"/>
    <w:rsid w:val="001C07B2"/>
    <w:rsid w:val="001C0EBD"/>
    <w:rsid w:val="001C1164"/>
    <w:rsid w:val="001C122F"/>
    <w:rsid w:val="001C2C25"/>
    <w:rsid w:val="001C504F"/>
    <w:rsid w:val="001C584B"/>
    <w:rsid w:val="001C6CF3"/>
    <w:rsid w:val="001D150B"/>
    <w:rsid w:val="001D6574"/>
    <w:rsid w:val="001E0F7D"/>
    <w:rsid w:val="001E2DD1"/>
    <w:rsid w:val="001E4067"/>
    <w:rsid w:val="001E4D51"/>
    <w:rsid w:val="001E4D53"/>
    <w:rsid w:val="001E57E3"/>
    <w:rsid w:val="001E7439"/>
    <w:rsid w:val="001F1BF2"/>
    <w:rsid w:val="001F4952"/>
    <w:rsid w:val="001F4EC7"/>
    <w:rsid w:val="001F4FFE"/>
    <w:rsid w:val="0020035C"/>
    <w:rsid w:val="002029E0"/>
    <w:rsid w:val="002032C5"/>
    <w:rsid w:val="00204CB9"/>
    <w:rsid w:val="00205E4C"/>
    <w:rsid w:val="0021448B"/>
    <w:rsid w:val="00215425"/>
    <w:rsid w:val="00216198"/>
    <w:rsid w:val="00217920"/>
    <w:rsid w:val="00217D03"/>
    <w:rsid w:val="00220A62"/>
    <w:rsid w:val="002222AE"/>
    <w:rsid w:val="00222782"/>
    <w:rsid w:val="0022482F"/>
    <w:rsid w:val="00224CF8"/>
    <w:rsid w:val="00225C84"/>
    <w:rsid w:val="00226831"/>
    <w:rsid w:val="00226F87"/>
    <w:rsid w:val="00231FAF"/>
    <w:rsid w:val="002336BD"/>
    <w:rsid w:val="002402C4"/>
    <w:rsid w:val="00242919"/>
    <w:rsid w:val="00243836"/>
    <w:rsid w:val="00244FF2"/>
    <w:rsid w:val="00246D32"/>
    <w:rsid w:val="0024725E"/>
    <w:rsid w:val="0025125A"/>
    <w:rsid w:val="002552A6"/>
    <w:rsid w:val="002564D1"/>
    <w:rsid w:val="002618EA"/>
    <w:rsid w:val="002635DF"/>
    <w:rsid w:val="00264CD1"/>
    <w:rsid w:val="002669E3"/>
    <w:rsid w:val="002706C5"/>
    <w:rsid w:val="002730C1"/>
    <w:rsid w:val="002746CE"/>
    <w:rsid w:val="00274CF0"/>
    <w:rsid w:val="00276D3A"/>
    <w:rsid w:val="00281A9F"/>
    <w:rsid w:val="00283660"/>
    <w:rsid w:val="002837DD"/>
    <w:rsid w:val="00283E47"/>
    <w:rsid w:val="00283F18"/>
    <w:rsid w:val="002867D5"/>
    <w:rsid w:val="00286F07"/>
    <w:rsid w:val="002916DE"/>
    <w:rsid w:val="002952C0"/>
    <w:rsid w:val="0029561E"/>
    <w:rsid w:val="00296886"/>
    <w:rsid w:val="00297415"/>
    <w:rsid w:val="00297646"/>
    <w:rsid w:val="002A1088"/>
    <w:rsid w:val="002A375D"/>
    <w:rsid w:val="002A3B09"/>
    <w:rsid w:val="002A3D2E"/>
    <w:rsid w:val="002A4B50"/>
    <w:rsid w:val="002A6532"/>
    <w:rsid w:val="002B095A"/>
    <w:rsid w:val="002B172B"/>
    <w:rsid w:val="002B4040"/>
    <w:rsid w:val="002B647D"/>
    <w:rsid w:val="002B7299"/>
    <w:rsid w:val="002C168F"/>
    <w:rsid w:val="002C2981"/>
    <w:rsid w:val="002C3D87"/>
    <w:rsid w:val="002C7BE4"/>
    <w:rsid w:val="002D26D1"/>
    <w:rsid w:val="002D4305"/>
    <w:rsid w:val="002E086A"/>
    <w:rsid w:val="002E100F"/>
    <w:rsid w:val="002E3784"/>
    <w:rsid w:val="002E3FFE"/>
    <w:rsid w:val="002E6491"/>
    <w:rsid w:val="002F2EF4"/>
    <w:rsid w:val="002F5E5D"/>
    <w:rsid w:val="002F6853"/>
    <w:rsid w:val="002F78DA"/>
    <w:rsid w:val="00301F64"/>
    <w:rsid w:val="00302086"/>
    <w:rsid w:val="00302EF2"/>
    <w:rsid w:val="00304EC4"/>
    <w:rsid w:val="003061AE"/>
    <w:rsid w:val="00307329"/>
    <w:rsid w:val="003108EE"/>
    <w:rsid w:val="003121CD"/>
    <w:rsid w:val="003137A1"/>
    <w:rsid w:val="00314A86"/>
    <w:rsid w:val="00315529"/>
    <w:rsid w:val="003206F3"/>
    <w:rsid w:val="00323378"/>
    <w:rsid w:val="00323485"/>
    <w:rsid w:val="00323C64"/>
    <w:rsid w:val="00325E56"/>
    <w:rsid w:val="00330547"/>
    <w:rsid w:val="00331FD6"/>
    <w:rsid w:val="003325F0"/>
    <w:rsid w:val="003327B8"/>
    <w:rsid w:val="003341DF"/>
    <w:rsid w:val="00337A8C"/>
    <w:rsid w:val="003410BD"/>
    <w:rsid w:val="003439A4"/>
    <w:rsid w:val="003460F8"/>
    <w:rsid w:val="00347685"/>
    <w:rsid w:val="00350BF6"/>
    <w:rsid w:val="00352DDD"/>
    <w:rsid w:val="00353041"/>
    <w:rsid w:val="00356B48"/>
    <w:rsid w:val="003600EF"/>
    <w:rsid w:val="00363120"/>
    <w:rsid w:val="00363CCB"/>
    <w:rsid w:val="003640F9"/>
    <w:rsid w:val="00367A91"/>
    <w:rsid w:val="003708FC"/>
    <w:rsid w:val="00370C85"/>
    <w:rsid w:val="00371E79"/>
    <w:rsid w:val="003733CB"/>
    <w:rsid w:val="0037414B"/>
    <w:rsid w:val="00376189"/>
    <w:rsid w:val="00383F01"/>
    <w:rsid w:val="003870DE"/>
    <w:rsid w:val="00392225"/>
    <w:rsid w:val="00393929"/>
    <w:rsid w:val="00393A0A"/>
    <w:rsid w:val="00395821"/>
    <w:rsid w:val="00395944"/>
    <w:rsid w:val="00396DC5"/>
    <w:rsid w:val="0039787C"/>
    <w:rsid w:val="003A09AC"/>
    <w:rsid w:val="003A0EE5"/>
    <w:rsid w:val="003A13BD"/>
    <w:rsid w:val="003A5F57"/>
    <w:rsid w:val="003A73B2"/>
    <w:rsid w:val="003B4209"/>
    <w:rsid w:val="003B57B8"/>
    <w:rsid w:val="003B673E"/>
    <w:rsid w:val="003B6D15"/>
    <w:rsid w:val="003C1D2C"/>
    <w:rsid w:val="003D18B4"/>
    <w:rsid w:val="003D3AF1"/>
    <w:rsid w:val="003E19CC"/>
    <w:rsid w:val="003E1DF5"/>
    <w:rsid w:val="003E6565"/>
    <w:rsid w:val="003E7103"/>
    <w:rsid w:val="003F095A"/>
    <w:rsid w:val="003F0D3C"/>
    <w:rsid w:val="003F45DB"/>
    <w:rsid w:val="0040090F"/>
    <w:rsid w:val="0040197F"/>
    <w:rsid w:val="00401BD9"/>
    <w:rsid w:val="00403972"/>
    <w:rsid w:val="00404670"/>
    <w:rsid w:val="00404A47"/>
    <w:rsid w:val="00404C94"/>
    <w:rsid w:val="0040543E"/>
    <w:rsid w:val="004069B3"/>
    <w:rsid w:val="00407963"/>
    <w:rsid w:val="00410D72"/>
    <w:rsid w:val="00412EA5"/>
    <w:rsid w:val="00413DC1"/>
    <w:rsid w:val="00415847"/>
    <w:rsid w:val="00415BAA"/>
    <w:rsid w:val="004161BD"/>
    <w:rsid w:val="00416D05"/>
    <w:rsid w:val="00417B3B"/>
    <w:rsid w:val="00420CD4"/>
    <w:rsid w:val="0042345C"/>
    <w:rsid w:val="00430988"/>
    <w:rsid w:val="004314F2"/>
    <w:rsid w:val="004316B2"/>
    <w:rsid w:val="00431C10"/>
    <w:rsid w:val="00431D8E"/>
    <w:rsid w:val="0043530E"/>
    <w:rsid w:val="00436627"/>
    <w:rsid w:val="0043798D"/>
    <w:rsid w:val="004418A6"/>
    <w:rsid w:val="00446E48"/>
    <w:rsid w:val="004476B5"/>
    <w:rsid w:val="00447F99"/>
    <w:rsid w:val="00450219"/>
    <w:rsid w:val="0045059E"/>
    <w:rsid w:val="0045479E"/>
    <w:rsid w:val="004552C0"/>
    <w:rsid w:val="00457265"/>
    <w:rsid w:val="00460248"/>
    <w:rsid w:val="00460527"/>
    <w:rsid w:val="00461025"/>
    <w:rsid w:val="0046164D"/>
    <w:rsid w:val="00461D3B"/>
    <w:rsid w:val="004622CF"/>
    <w:rsid w:val="004628C5"/>
    <w:rsid w:val="00466828"/>
    <w:rsid w:val="0047182D"/>
    <w:rsid w:val="00471DFD"/>
    <w:rsid w:val="00472A00"/>
    <w:rsid w:val="00472B3C"/>
    <w:rsid w:val="004732B3"/>
    <w:rsid w:val="004733C8"/>
    <w:rsid w:val="0047456A"/>
    <w:rsid w:val="00476273"/>
    <w:rsid w:val="0047780B"/>
    <w:rsid w:val="00480115"/>
    <w:rsid w:val="00480371"/>
    <w:rsid w:val="00481AD8"/>
    <w:rsid w:val="00482FA6"/>
    <w:rsid w:val="00483094"/>
    <w:rsid w:val="0048320C"/>
    <w:rsid w:val="00483303"/>
    <w:rsid w:val="00484F8D"/>
    <w:rsid w:val="004854E3"/>
    <w:rsid w:val="004859A7"/>
    <w:rsid w:val="004864B2"/>
    <w:rsid w:val="00486F94"/>
    <w:rsid w:val="00487BF1"/>
    <w:rsid w:val="0049201F"/>
    <w:rsid w:val="00492F52"/>
    <w:rsid w:val="00495118"/>
    <w:rsid w:val="004952B1"/>
    <w:rsid w:val="0049660B"/>
    <w:rsid w:val="00497622"/>
    <w:rsid w:val="004A0A19"/>
    <w:rsid w:val="004A1BA8"/>
    <w:rsid w:val="004A69BD"/>
    <w:rsid w:val="004A7C71"/>
    <w:rsid w:val="004B11FC"/>
    <w:rsid w:val="004B1E36"/>
    <w:rsid w:val="004B5D5C"/>
    <w:rsid w:val="004B604B"/>
    <w:rsid w:val="004B7DFA"/>
    <w:rsid w:val="004C2EC1"/>
    <w:rsid w:val="004C6D85"/>
    <w:rsid w:val="004C737D"/>
    <w:rsid w:val="004C7EA9"/>
    <w:rsid w:val="004D0C32"/>
    <w:rsid w:val="004D2297"/>
    <w:rsid w:val="004D4444"/>
    <w:rsid w:val="004E0836"/>
    <w:rsid w:val="004E60CC"/>
    <w:rsid w:val="004E6214"/>
    <w:rsid w:val="004E6390"/>
    <w:rsid w:val="004E6F3F"/>
    <w:rsid w:val="004F16B5"/>
    <w:rsid w:val="004F1BA7"/>
    <w:rsid w:val="004F36DA"/>
    <w:rsid w:val="004F503B"/>
    <w:rsid w:val="004F5435"/>
    <w:rsid w:val="004F7A0B"/>
    <w:rsid w:val="0050019D"/>
    <w:rsid w:val="0050120F"/>
    <w:rsid w:val="00503BF9"/>
    <w:rsid w:val="0050496B"/>
    <w:rsid w:val="00504F84"/>
    <w:rsid w:val="00506AF0"/>
    <w:rsid w:val="00506F3C"/>
    <w:rsid w:val="00514695"/>
    <w:rsid w:val="00516BD8"/>
    <w:rsid w:val="005174DF"/>
    <w:rsid w:val="0052030A"/>
    <w:rsid w:val="00520653"/>
    <w:rsid w:val="005208E1"/>
    <w:rsid w:val="00522B1A"/>
    <w:rsid w:val="00522D34"/>
    <w:rsid w:val="00523E73"/>
    <w:rsid w:val="00524E06"/>
    <w:rsid w:val="005266D6"/>
    <w:rsid w:val="00526B96"/>
    <w:rsid w:val="00532207"/>
    <w:rsid w:val="00532429"/>
    <w:rsid w:val="005329E9"/>
    <w:rsid w:val="005354A3"/>
    <w:rsid w:val="00535A9D"/>
    <w:rsid w:val="005367FD"/>
    <w:rsid w:val="00537FF1"/>
    <w:rsid w:val="00541404"/>
    <w:rsid w:val="005429C2"/>
    <w:rsid w:val="00545021"/>
    <w:rsid w:val="005509DA"/>
    <w:rsid w:val="00550BAE"/>
    <w:rsid w:val="005510BF"/>
    <w:rsid w:val="0055204C"/>
    <w:rsid w:val="00555E5E"/>
    <w:rsid w:val="00560CB2"/>
    <w:rsid w:val="005618E0"/>
    <w:rsid w:val="00562BE2"/>
    <w:rsid w:val="005652AA"/>
    <w:rsid w:val="005675EA"/>
    <w:rsid w:val="00567985"/>
    <w:rsid w:val="00571E5C"/>
    <w:rsid w:val="00573EA0"/>
    <w:rsid w:val="00574DF7"/>
    <w:rsid w:val="00575B04"/>
    <w:rsid w:val="00576699"/>
    <w:rsid w:val="00577303"/>
    <w:rsid w:val="00583613"/>
    <w:rsid w:val="0058706C"/>
    <w:rsid w:val="00590394"/>
    <w:rsid w:val="0059085A"/>
    <w:rsid w:val="00592CA6"/>
    <w:rsid w:val="00592E55"/>
    <w:rsid w:val="00593BF3"/>
    <w:rsid w:val="0059518C"/>
    <w:rsid w:val="005971C2"/>
    <w:rsid w:val="005A26FB"/>
    <w:rsid w:val="005A4238"/>
    <w:rsid w:val="005A67B6"/>
    <w:rsid w:val="005B0813"/>
    <w:rsid w:val="005B0863"/>
    <w:rsid w:val="005B24F8"/>
    <w:rsid w:val="005B3031"/>
    <w:rsid w:val="005B7418"/>
    <w:rsid w:val="005B7765"/>
    <w:rsid w:val="005C089A"/>
    <w:rsid w:val="005C21A1"/>
    <w:rsid w:val="005C2BF7"/>
    <w:rsid w:val="005C3A85"/>
    <w:rsid w:val="005C3D85"/>
    <w:rsid w:val="005C54A5"/>
    <w:rsid w:val="005D1802"/>
    <w:rsid w:val="005D2BBA"/>
    <w:rsid w:val="005D3184"/>
    <w:rsid w:val="005D4A08"/>
    <w:rsid w:val="005D4A0F"/>
    <w:rsid w:val="005D5310"/>
    <w:rsid w:val="005D7E58"/>
    <w:rsid w:val="005E11CB"/>
    <w:rsid w:val="005E150F"/>
    <w:rsid w:val="005E2AA8"/>
    <w:rsid w:val="005E3AC7"/>
    <w:rsid w:val="005E4030"/>
    <w:rsid w:val="005F0A06"/>
    <w:rsid w:val="005F10A6"/>
    <w:rsid w:val="005F3553"/>
    <w:rsid w:val="005F39EB"/>
    <w:rsid w:val="005F7449"/>
    <w:rsid w:val="005F756C"/>
    <w:rsid w:val="00600254"/>
    <w:rsid w:val="00600402"/>
    <w:rsid w:val="00601DA7"/>
    <w:rsid w:val="00603C69"/>
    <w:rsid w:val="00603D82"/>
    <w:rsid w:val="00605C24"/>
    <w:rsid w:val="00606BA7"/>
    <w:rsid w:val="0060761D"/>
    <w:rsid w:val="00613C3D"/>
    <w:rsid w:val="006147A9"/>
    <w:rsid w:val="00616C59"/>
    <w:rsid w:val="00616EA3"/>
    <w:rsid w:val="006174CE"/>
    <w:rsid w:val="0062246F"/>
    <w:rsid w:val="006232C9"/>
    <w:rsid w:val="00623788"/>
    <w:rsid w:val="00624205"/>
    <w:rsid w:val="0062773D"/>
    <w:rsid w:val="006317BD"/>
    <w:rsid w:val="006333C8"/>
    <w:rsid w:val="0063773B"/>
    <w:rsid w:val="00641503"/>
    <w:rsid w:val="0064186B"/>
    <w:rsid w:val="00641E93"/>
    <w:rsid w:val="0064488D"/>
    <w:rsid w:val="006450C9"/>
    <w:rsid w:val="00645C97"/>
    <w:rsid w:val="00647BA5"/>
    <w:rsid w:val="0065133D"/>
    <w:rsid w:val="0065147D"/>
    <w:rsid w:val="00652073"/>
    <w:rsid w:val="00652E6D"/>
    <w:rsid w:val="00653049"/>
    <w:rsid w:val="006530AC"/>
    <w:rsid w:val="006614A3"/>
    <w:rsid w:val="00663A2A"/>
    <w:rsid w:val="00663BAA"/>
    <w:rsid w:val="00663C48"/>
    <w:rsid w:val="006641BE"/>
    <w:rsid w:val="00665500"/>
    <w:rsid w:val="00665985"/>
    <w:rsid w:val="0066685A"/>
    <w:rsid w:val="006755D6"/>
    <w:rsid w:val="006758F2"/>
    <w:rsid w:val="00675A79"/>
    <w:rsid w:val="00675D09"/>
    <w:rsid w:val="00676C28"/>
    <w:rsid w:val="0068136B"/>
    <w:rsid w:val="006828E3"/>
    <w:rsid w:val="00683BDA"/>
    <w:rsid w:val="006840D0"/>
    <w:rsid w:val="00684C5C"/>
    <w:rsid w:val="00686FB0"/>
    <w:rsid w:val="00690C2F"/>
    <w:rsid w:val="00690EB2"/>
    <w:rsid w:val="00691D9A"/>
    <w:rsid w:val="00692926"/>
    <w:rsid w:val="00694DFA"/>
    <w:rsid w:val="00696EAF"/>
    <w:rsid w:val="006979B6"/>
    <w:rsid w:val="006A0A43"/>
    <w:rsid w:val="006A2A12"/>
    <w:rsid w:val="006A2CEC"/>
    <w:rsid w:val="006A4327"/>
    <w:rsid w:val="006A4386"/>
    <w:rsid w:val="006A44F6"/>
    <w:rsid w:val="006A6BAD"/>
    <w:rsid w:val="006A73BF"/>
    <w:rsid w:val="006B2477"/>
    <w:rsid w:val="006B2A15"/>
    <w:rsid w:val="006B5346"/>
    <w:rsid w:val="006B53A4"/>
    <w:rsid w:val="006B5EC3"/>
    <w:rsid w:val="006B6820"/>
    <w:rsid w:val="006B734B"/>
    <w:rsid w:val="006B7AC4"/>
    <w:rsid w:val="006B7C70"/>
    <w:rsid w:val="006C0D72"/>
    <w:rsid w:val="006C12B5"/>
    <w:rsid w:val="006C1AA0"/>
    <w:rsid w:val="006C3FD5"/>
    <w:rsid w:val="006C4B9E"/>
    <w:rsid w:val="006C6610"/>
    <w:rsid w:val="006D20D8"/>
    <w:rsid w:val="006D315D"/>
    <w:rsid w:val="006D53CB"/>
    <w:rsid w:val="006D5EC9"/>
    <w:rsid w:val="006D60F8"/>
    <w:rsid w:val="006D652E"/>
    <w:rsid w:val="006D6DF3"/>
    <w:rsid w:val="006D73A6"/>
    <w:rsid w:val="006E20A4"/>
    <w:rsid w:val="006E6581"/>
    <w:rsid w:val="006E66E1"/>
    <w:rsid w:val="006E7C2D"/>
    <w:rsid w:val="006E7D2F"/>
    <w:rsid w:val="006E7ED8"/>
    <w:rsid w:val="006F112D"/>
    <w:rsid w:val="006F3546"/>
    <w:rsid w:val="006F4896"/>
    <w:rsid w:val="006F5313"/>
    <w:rsid w:val="006F5522"/>
    <w:rsid w:val="006F5DA0"/>
    <w:rsid w:val="006F70F7"/>
    <w:rsid w:val="0070219D"/>
    <w:rsid w:val="00704BEF"/>
    <w:rsid w:val="00704F4D"/>
    <w:rsid w:val="00706DB8"/>
    <w:rsid w:val="007078D1"/>
    <w:rsid w:val="00711A5E"/>
    <w:rsid w:val="00711EAE"/>
    <w:rsid w:val="00712A39"/>
    <w:rsid w:val="007134E3"/>
    <w:rsid w:val="007151E2"/>
    <w:rsid w:val="00716CB8"/>
    <w:rsid w:val="0072102B"/>
    <w:rsid w:val="00721912"/>
    <w:rsid w:val="00721CF5"/>
    <w:rsid w:val="00723274"/>
    <w:rsid w:val="00725BC3"/>
    <w:rsid w:val="007272BC"/>
    <w:rsid w:val="00735478"/>
    <w:rsid w:val="00735DFD"/>
    <w:rsid w:val="00735E3D"/>
    <w:rsid w:val="007379C6"/>
    <w:rsid w:val="007531EF"/>
    <w:rsid w:val="0075560B"/>
    <w:rsid w:val="00757AF6"/>
    <w:rsid w:val="0076040C"/>
    <w:rsid w:val="00764573"/>
    <w:rsid w:val="0076615E"/>
    <w:rsid w:val="00771F80"/>
    <w:rsid w:val="00773206"/>
    <w:rsid w:val="007742E3"/>
    <w:rsid w:val="0078023C"/>
    <w:rsid w:val="00780326"/>
    <w:rsid w:val="00780D77"/>
    <w:rsid w:val="00781085"/>
    <w:rsid w:val="00782957"/>
    <w:rsid w:val="007934B9"/>
    <w:rsid w:val="00795C9B"/>
    <w:rsid w:val="0079624A"/>
    <w:rsid w:val="00796435"/>
    <w:rsid w:val="007A11C5"/>
    <w:rsid w:val="007A23AE"/>
    <w:rsid w:val="007A4C54"/>
    <w:rsid w:val="007A592C"/>
    <w:rsid w:val="007A7498"/>
    <w:rsid w:val="007B001E"/>
    <w:rsid w:val="007B00C1"/>
    <w:rsid w:val="007B1256"/>
    <w:rsid w:val="007B2784"/>
    <w:rsid w:val="007B5215"/>
    <w:rsid w:val="007B5399"/>
    <w:rsid w:val="007B5C13"/>
    <w:rsid w:val="007B5F5B"/>
    <w:rsid w:val="007B7B7B"/>
    <w:rsid w:val="007C12D4"/>
    <w:rsid w:val="007C1752"/>
    <w:rsid w:val="007C76E7"/>
    <w:rsid w:val="007D2E3E"/>
    <w:rsid w:val="007D3F83"/>
    <w:rsid w:val="007D62CD"/>
    <w:rsid w:val="007D7105"/>
    <w:rsid w:val="007D76FA"/>
    <w:rsid w:val="007E3A7C"/>
    <w:rsid w:val="007E7905"/>
    <w:rsid w:val="007F015A"/>
    <w:rsid w:val="007F519F"/>
    <w:rsid w:val="007F7DEC"/>
    <w:rsid w:val="00802982"/>
    <w:rsid w:val="008029B2"/>
    <w:rsid w:val="00804372"/>
    <w:rsid w:val="00806682"/>
    <w:rsid w:val="00806EE2"/>
    <w:rsid w:val="008073A4"/>
    <w:rsid w:val="0081252D"/>
    <w:rsid w:val="0081310B"/>
    <w:rsid w:val="00814984"/>
    <w:rsid w:val="00814FB2"/>
    <w:rsid w:val="00816899"/>
    <w:rsid w:val="00817B12"/>
    <w:rsid w:val="0082472D"/>
    <w:rsid w:val="00824FA8"/>
    <w:rsid w:val="00826BCF"/>
    <w:rsid w:val="00831163"/>
    <w:rsid w:val="008314C4"/>
    <w:rsid w:val="008331EF"/>
    <w:rsid w:val="0083355D"/>
    <w:rsid w:val="00833F5F"/>
    <w:rsid w:val="00834C49"/>
    <w:rsid w:val="00834E89"/>
    <w:rsid w:val="00840473"/>
    <w:rsid w:val="0084569F"/>
    <w:rsid w:val="00846BA2"/>
    <w:rsid w:val="00850363"/>
    <w:rsid w:val="00850922"/>
    <w:rsid w:val="008538D8"/>
    <w:rsid w:val="00853BD2"/>
    <w:rsid w:val="00854B79"/>
    <w:rsid w:val="00854EA3"/>
    <w:rsid w:val="008552A1"/>
    <w:rsid w:val="0085641D"/>
    <w:rsid w:val="0085711F"/>
    <w:rsid w:val="00862B26"/>
    <w:rsid w:val="00863666"/>
    <w:rsid w:val="0086576A"/>
    <w:rsid w:val="00865D83"/>
    <w:rsid w:val="00870653"/>
    <w:rsid w:val="00870675"/>
    <w:rsid w:val="008708E9"/>
    <w:rsid w:val="00870D1F"/>
    <w:rsid w:val="00872134"/>
    <w:rsid w:val="00873197"/>
    <w:rsid w:val="0087386A"/>
    <w:rsid w:val="00873CB7"/>
    <w:rsid w:val="0087419E"/>
    <w:rsid w:val="008741A0"/>
    <w:rsid w:val="00874203"/>
    <w:rsid w:val="00874D59"/>
    <w:rsid w:val="00876D3D"/>
    <w:rsid w:val="00877C25"/>
    <w:rsid w:val="00880D30"/>
    <w:rsid w:val="00880D49"/>
    <w:rsid w:val="0088451F"/>
    <w:rsid w:val="0088790B"/>
    <w:rsid w:val="00887B3E"/>
    <w:rsid w:val="00887DD7"/>
    <w:rsid w:val="0089041C"/>
    <w:rsid w:val="00890451"/>
    <w:rsid w:val="00890FF5"/>
    <w:rsid w:val="00891B45"/>
    <w:rsid w:val="00894154"/>
    <w:rsid w:val="0089706E"/>
    <w:rsid w:val="008A0C6C"/>
    <w:rsid w:val="008A4930"/>
    <w:rsid w:val="008A697D"/>
    <w:rsid w:val="008A6D81"/>
    <w:rsid w:val="008B0A4E"/>
    <w:rsid w:val="008B333F"/>
    <w:rsid w:val="008B4925"/>
    <w:rsid w:val="008B501D"/>
    <w:rsid w:val="008B6695"/>
    <w:rsid w:val="008C05EE"/>
    <w:rsid w:val="008C0B1E"/>
    <w:rsid w:val="008C2708"/>
    <w:rsid w:val="008C42E1"/>
    <w:rsid w:val="008C598A"/>
    <w:rsid w:val="008C6725"/>
    <w:rsid w:val="008C74C0"/>
    <w:rsid w:val="008D0A40"/>
    <w:rsid w:val="008D2366"/>
    <w:rsid w:val="008D363F"/>
    <w:rsid w:val="008D4B14"/>
    <w:rsid w:val="008E0691"/>
    <w:rsid w:val="008E0944"/>
    <w:rsid w:val="008E12ED"/>
    <w:rsid w:val="008E29F2"/>
    <w:rsid w:val="008E2A79"/>
    <w:rsid w:val="008E581F"/>
    <w:rsid w:val="008E5D2D"/>
    <w:rsid w:val="008F4695"/>
    <w:rsid w:val="008F501A"/>
    <w:rsid w:val="008F5297"/>
    <w:rsid w:val="008F6B81"/>
    <w:rsid w:val="008F755F"/>
    <w:rsid w:val="0090303D"/>
    <w:rsid w:val="00903697"/>
    <w:rsid w:val="00905021"/>
    <w:rsid w:val="009071C8"/>
    <w:rsid w:val="00910C07"/>
    <w:rsid w:val="00913A16"/>
    <w:rsid w:val="00914E0C"/>
    <w:rsid w:val="00915B20"/>
    <w:rsid w:val="0091793E"/>
    <w:rsid w:val="009205B2"/>
    <w:rsid w:val="00921A58"/>
    <w:rsid w:val="00921B3B"/>
    <w:rsid w:val="00921D0A"/>
    <w:rsid w:val="00922514"/>
    <w:rsid w:val="00923D18"/>
    <w:rsid w:val="00930B6E"/>
    <w:rsid w:val="00934C1F"/>
    <w:rsid w:val="00936797"/>
    <w:rsid w:val="00937338"/>
    <w:rsid w:val="00937FFD"/>
    <w:rsid w:val="009413F2"/>
    <w:rsid w:val="00943254"/>
    <w:rsid w:val="0094358C"/>
    <w:rsid w:val="009435AF"/>
    <w:rsid w:val="009439FD"/>
    <w:rsid w:val="00950FF7"/>
    <w:rsid w:val="00951390"/>
    <w:rsid w:val="00952C76"/>
    <w:rsid w:val="0095351E"/>
    <w:rsid w:val="0095692E"/>
    <w:rsid w:val="00956950"/>
    <w:rsid w:val="00957B1E"/>
    <w:rsid w:val="00961DCF"/>
    <w:rsid w:val="00962A41"/>
    <w:rsid w:val="00963535"/>
    <w:rsid w:val="009636DF"/>
    <w:rsid w:val="00963C3A"/>
    <w:rsid w:val="009644EA"/>
    <w:rsid w:val="00970DDB"/>
    <w:rsid w:val="00971F22"/>
    <w:rsid w:val="009757F7"/>
    <w:rsid w:val="00977483"/>
    <w:rsid w:val="0098058C"/>
    <w:rsid w:val="00982E82"/>
    <w:rsid w:val="009836EB"/>
    <w:rsid w:val="0098386E"/>
    <w:rsid w:val="009849D8"/>
    <w:rsid w:val="00985083"/>
    <w:rsid w:val="009852F7"/>
    <w:rsid w:val="00985BA2"/>
    <w:rsid w:val="009903F7"/>
    <w:rsid w:val="00991DF4"/>
    <w:rsid w:val="00994C78"/>
    <w:rsid w:val="009953B8"/>
    <w:rsid w:val="00997A5E"/>
    <w:rsid w:val="009A0B88"/>
    <w:rsid w:val="009A28D3"/>
    <w:rsid w:val="009A32D2"/>
    <w:rsid w:val="009A571E"/>
    <w:rsid w:val="009A5985"/>
    <w:rsid w:val="009B1819"/>
    <w:rsid w:val="009B19E7"/>
    <w:rsid w:val="009B1B08"/>
    <w:rsid w:val="009B4BB0"/>
    <w:rsid w:val="009B4DA0"/>
    <w:rsid w:val="009B5EFE"/>
    <w:rsid w:val="009B60F9"/>
    <w:rsid w:val="009B6B2F"/>
    <w:rsid w:val="009C36C5"/>
    <w:rsid w:val="009C376E"/>
    <w:rsid w:val="009C54E6"/>
    <w:rsid w:val="009C6096"/>
    <w:rsid w:val="009D36C1"/>
    <w:rsid w:val="009D4BA5"/>
    <w:rsid w:val="009D6C78"/>
    <w:rsid w:val="009E1A02"/>
    <w:rsid w:val="009E2A05"/>
    <w:rsid w:val="009E3E99"/>
    <w:rsid w:val="009F01BF"/>
    <w:rsid w:val="009F21A5"/>
    <w:rsid w:val="009F2656"/>
    <w:rsid w:val="009F4BB3"/>
    <w:rsid w:val="009F5C78"/>
    <w:rsid w:val="009F6631"/>
    <w:rsid w:val="009F7F80"/>
    <w:rsid w:val="00A001DA"/>
    <w:rsid w:val="00A00BE1"/>
    <w:rsid w:val="00A00D73"/>
    <w:rsid w:val="00A016D9"/>
    <w:rsid w:val="00A02F83"/>
    <w:rsid w:val="00A0347C"/>
    <w:rsid w:val="00A04024"/>
    <w:rsid w:val="00A04DF7"/>
    <w:rsid w:val="00A05566"/>
    <w:rsid w:val="00A05D1D"/>
    <w:rsid w:val="00A068E8"/>
    <w:rsid w:val="00A079E2"/>
    <w:rsid w:val="00A13F36"/>
    <w:rsid w:val="00A14C2D"/>
    <w:rsid w:val="00A14D1C"/>
    <w:rsid w:val="00A14EA6"/>
    <w:rsid w:val="00A23876"/>
    <w:rsid w:val="00A24212"/>
    <w:rsid w:val="00A24D19"/>
    <w:rsid w:val="00A25188"/>
    <w:rsid w:val="00A25660"/>
    <w:rsid w:val="00A26321"/>
    <w:rsid w:val="00A30220"/>
    <w:rsid w:val="00A31313"/>
    <w:rsid w:val="00A33E01"/>
    <w:rsid w:val="00A33EE5"/>
    <w:rsid w:val="00A357AD"/>
    <w:rsid w:val="00A36820"/>
    <w:rsid w:val="00A4089D"/>
    <w:rsid w:val="00A409F0"/>
    <w:rsid w:val="00A4281E"/>
    <w:rsid w:val="00A428EA"/>
    <w:rsid w:val="00A46318"/>
    <w:rsid w:val="00A46758"/>
    <w:rsid w:val="00A46804"/>
    <w:rsid w:val="00A477C5"/>
    <w:rsid w:val="00A50223"/>
    <w:rsid w:val="00A5139E"/>
    <w:rsid w:val="00A5341E"/>
    <w:rsid w:val="00A55AB3"/>
    <w:rsid w:val="00A56DF0"/>
    <w:rsid w:val="00A57701"/>
    <w:rsid w:val="00A5790F"/>
    <w:rsid w:val="00A60E1E"/>
    <w:rsid w:val="00A631BE"/>
    <w:rsid w:val="00A63F57"/>
    <w:rsid w:val="00A641F0"/>
    <w:rsid w:val="00A65896"/>
    <w:rsid w:val="00A66B47"/>
    <w:rsid w:val="00A67100"/>
    <w:rsid w:val="00A7074E"/>
    <w:rsid w:val="00A74E7E"/>
    <w:rsid w:val="00A752D4"/>
    <w:rsid w:val="00A75365"/>
    <w:rsid w:val="00A800AA"/>
    <w:rsid w:val="00A800BC"/>
    <w:rsid w:val="00A80BE7"/>
    <w:rsid w:val="00A81020"/>
    <w:rsid w:val="00A815C4"/>
    <w:rsid w:val="00A846F3"/>
    <w:rsid w:val="00A84CAE"/>
    <w:rsid w:val="00A901B7"/>
    <w:rsid w:val="00A90E1D"/>
    <w:rsid w:val="00A93D44"/>
    <w:rsid w:val="00A975BB"/>
    <w:rsid w:val="00A97DEE"/>
    <w:rsid w:val="00AA2AC1"/>
    <w:rsid w:val="00AA2DAF"/>
    <w:rsid w:val="00AA3458"/>
    <w:rsid w:val="00AA356A"/>
    <w:rsid w:val="00AA3612"/>
    <w:rsid w:val="00AA5AA8"/>
    <w:rsid w:val="00AA5FB6"/>
    <w:rsid w:val="00AA6DBB"/>
    <w:rsid w:val="00AA7697"/>
    <w:rsid w:val="00AB275F"/>
    <w:rsid w:val="00AB2C39"/>
    <w:rsid w:val="00AB3847"/>
    <w:rsid w:val="00AB3DF1"/>
    <w:rsid w:val="00AB65AE"/>
    <w:rsid w:val="00AB6871"/>
    <w:rsid w:val="00AB77AB"/>
    <w:rsid w:val="00AB7929"/>
    <w:rsid w:val="00AB7B47"/>
    <w:rsid w:val="00AC0D87"/>
    <w:rsid w:val="00AC1DC6"/>
    <w:rsid w:val="00AC60A0"/>
    <w:rsid w:val="00AC7190"/>
    <w:rsid w:val="00AD17C6"/>
    <w:rsid w:val="00AD2D84"/>
    <w:rsid w:val="00AD3B57"/>
    <w:rsid w:val="00AD4AFF"/>
    <w:rsid w:val="00AD6474"/>
    <w:rsid w:val="00AD747B"/>
    <w:rsid w:val="00AE026D"/>
    <w:rsid w:val="00AE1A1B"/>
    <w:rsid w:val="00AE1AEE"/>
    <w:rsid w:val="00AE479F"/>
    <w:rsid w:val="00AE5C4E"/>
    <w:rsid w:val="00AE6C03"/>
    <w:rsid w:val="00AE746B"/>
    <w:rsid w:val="00AF27F8"/>
    <w:rsid w:val="00AF54CE"/>
    <w:rsid w:val="00AF6347"/>
    <w:rsid w:val="00B008C0"/>
    <w:rsid w:val="00B02083"/>
    <w:rsid w:val="00B031B7"/>
    <w:rsid w:val="00B129AD"/>
    <w:rsid w:val="00B12A83"/>
    <w:rsid w:val="00B12CAF"/>
    <w:rsid w:val="00B13013"/>
    <w:rsid w:val="00B15B28"/>
    <w:rsid w:val="00B17113"/>
    <w:rsid w:val="00B178D6"/>
    <w:rsid w:val="00B21413"/>
    <w:rsid w:val="00B21BD4"/>
    <w:rsid w:val="00B24E75"/>
    <w:rsid w:val="00B26F55"/>
    <w:rsid w:val="00B30812"/>
    <w:rsid w:val="00B30967"/>
    <w:rsid w:val="00B31FDC"/>
    <w:rsid w:val="00B32EBE"/>
    <w:rsid w:val="00B334EF"/>
    <w:rsid w:val="00B336DA"/>
    <w:rsid w:val="00B33D8C"/>
    <w:rsid w:val="00B361A3"/>
    <w:rsid w:val="00B3695F"/>
    <w:rsid w:val="00B3741A"/>
    <w:rsid w:val="00B376F3"/>
    <w:rsid w:val="00B41F62"/>
    <w:rsid w:val="00B42234"/>
    <w:rsid w:val="00B42DE5"/>
    <w:rsid w:val="00B46FC1"/>
    <w:rsid w:val="00B5044A"/>
    <w:rsid w:val="00B5440F"/>
    <w:rsid w:val="00B549E7"/>
    <w:rsid w:val="00B57B47"/>
    <w:rsid w:val="00B62110"/>
    <w:rsid w:val="00B6235E"/>
    <w:rsid w:val="00B63BA9"/>
    <w:rsid w:val="00B63E77"/>
    <w:rsid w:val="00B65C9C"/>
    <w:rsid w:val="00B66BDC"/>
    <w:rsid w:val="00B732A3"/>
    <w:rsid w:val="00B75C1B"/>
    <w:rsid w:val="00B768C3"/>
    <w:rsid w:val="00B80E0F"/>
    <w:rsid w:val="00B82D60"/>
    <w:rsid w:val="00B84C62"/>
    <w:rsid w:val="00B871A0"/>
    <w:rsid w:val="00B92313"/>
    <w:rsid w:val="00B9299B"/>
    <w:rsid w:val="00B92A9E"/>
    <w:rsid w:val="00B944D3"/>
    <w:rsid w:val="00B9591A"/>
    <w:rsid w:val="00B9630A"/>
    <w:rsid w:val="00B9692B"/>
    <w:rsid w:val="00BA02AD"/>
    <w:rsid w:val="00BA28BA"/>
    <w:rsid w:val="00BA3279"/>
    <w:rsid w:val="00BA3AAD"/>
    <w:rsid w:val="00BA6EB2"/>
    <w:rsid w:val="00BA7ABB"/>
    <w:rsid w:val="00BB7845"/>
    <w:rsid w:val="00BC2443"/>
    <w:rsid w:val="00BC3D30"/>
    <w:rsid w:val="00BC56AC"/>
    <w:rsid w:val="00BC723D"/>
    <w:rsid w:val="00BD061F"/>
    <w:rsid w:val="00BD4E3C"/>
    <w:rsid w:val="00BD5138"/>
    <w:rsid w:val="00BD6153"/>
    <w:rsid w:val="00BD654F"/>
    <w:rsid w:val="00BD7ADE"/>
    <w:rsid w:val="00BE0FDA"/>
    <w:rsid w:val="00BE2503"/>
    <w:rsid w:val="00BE2B8D"/>
    <w:rsid w:val="00BE392F"/>
    <w:rsid w:val="00BE5167"/>
    <w:rsid w:val="00BE74D7"/>
    <w:rsid w:val="00BE7849"/>
    <w:rsid w:val="00BE78E2"/>
    <w:rsid w:val="00BE7A74"/>
    <w:rsid w:val="00BE7DBB"/>
    <w:rsid w:val="00BF0BEE"/>
    <w:rsid w:val="00BF1C5A"/>
    <w:rsid w:val="00BF36D4"/>
    <w:rsid w:val="00BF3BA1"/>
    <w:rsid w:val="00BF3EFE"/>
    <w:rsid w:val="00BF529E"/>
    <w:rsid w:val="00C003B5"/>
    <w:rsid w:val="00C00C2F"/>
    <w:rsid w:val="00C018D6"/>
    <w:rsid w:val="00C01C46"/>
    <w:rsid w:val="00C0211D"/>
    <w:rsid w:val="00C03AFB"/>
    <w:rsid w:val="00C0430A"/>
    <w:rsid w:val="00C044C8"/>
    <w:rsid w:val="00C07F8D"/>
    <w:rsid w:val="00C10BE8"/>
    <w:rsid w:val="00C112FF"/>
    <w:rsid w:val="00C134DC"/>
    <w:rsid w:val="00C171D9"/>
    <w:rsid w:val="00C204A4"/>
    <w:rsid w:val="00C20673"/>
    <w:rsid w:val="00C2107B"/>
    <w:rsid w:val="00C21A17"/>
    <w:rsid w:val="00C21E04"/>
    <w:rsid w:val="00C23D2A"/>
    <w:rsid w:val="00C251AD"/>
    <w:rsid w:val="00C302AE"/>
    <w:rsid w:val="00C302B1"/>
    <w:rsid w:val="00C336D7"/>
    <w:rsid w:val="00C336DE"/>
    <w:rsid w:val="00C339AA"/>
    <w:rsid w:val="00C3474D"/>
    <w:rsid w:val="00C3518D"/>
    <w:rsid w:val="00C36138"/>
    <w:rsid w:val="00C36719"/>
    <w:rsid w:val="00C37FEB"/>
    <w:rsid w:val="00C420C0"/>
    <w:rsid w:val="00C4299D"/>
    <w:rsid w:val="00C43B2F"/>
    <w:rsid w:val="00C475F4"/>
    <w:rsid w:val="00C477E4"/>
    <w:rsid w:val="00C47BC9"/>
    <w:rsid w:val="00C5053D"/>
    <w:rsid w:val="00C50A53"/>
    <w:rsid w:val="00C50CF2"/>
    <w:rsid w:val="00C51EE4"/>
    <w:rsid w:val="00C5214D"/>
    <w:rsid w:val="00C5616D"/>
    <w:rsid w:val="00C57902"/>
    <w:rsid w:val="00C62FEA"/>
    <w:rsid w:val="00C644A3"/>
    <w:rsid w:val="00C65AD1"/>
    <w:rsid w:val="00C70CA6"/>
    <w:rsid w:val="00C72E49"/>
    <w:rsid w:val="00C7602A"/>
    <w:rsid w:val="00C7718F"/>
    <w:rsid w:val="00C80C80"/>
    <w:rsid w:val="00C814AF"/>
    <w:rsid w:val="00C820EA"/>
    <w:rsid w:val="00C85CE6"/>
    <w:rsid w:val="00C86BB0"/>
    <w:rsid w:val="00C8790B"/>
    <w:rsid w:val="00C87BCA"/>
    <w:rsid w:val="00C87C7F"/>
    <w:rsid w:val="00C92B94"/>
    <w:rsid w:val="00C932FF"/>
    <w:rsid w:val="00CA06CA"/>
    <w:rsid w:val="00CA0A1B"/>
    <w:rsid w:val="00CA46F3"/>
    <w:rsid w:val="00CA5FCB"/>
    <w:rsid w:val="00CA73AD"/>
    <w:rsid w:val="00CA78E2"/>
    <w:rsid w:val="00CB0C53"/>
    <w:rsid w:val="00CB484B"/>
    <w:rsid w:val="00CB5130"/>
    <w:rsid w:val="00CB7648"/>
    <w:rsid w:val="00CC0DBA"/>
    <w:rsid w:val="00CC1936"/>
    <w:rsid w:val="00CC1D7D"/>
    <w:rsid w:val="00CC220C"/>
    <w:rsid w:val="00CC375E"/>
    <w:rsid w:val="00CC39BE"/>
    <w:rsid w:val="00CC56C0"/>
    <w:rsid w:val="00CC7B2A"/>
    <w:rsid w:val="00CD0132"/>
    <w:rsid w:val="00CD13A2"/>
    <w:rsid w:val="00CD185B"/>
    <w:rsid w:val="00CD1922"/>
    <w:rsid w:val="00CD22A2"/>
    <w:rsid w:val="00CD3958"/>
    <w:rsid w:val="00CE0824"/>
    <w:rsid w:val="00CE0F4B"/>
    <w:rsid w:val="00CE243E"/>
    <w:rsid w:val="00CE43EE"/>
    <w:rsid w:val="00CE4535"/>
    <w:rsid w:val="00CE4F8D"/>
    <w:rsid w:val="00CE5932"/>
    <w:rsid w:val="00CE5DB6"/>
    <w:rsid w:val="00CF16DB"/>
    <w:rsid w:val="00CF1A20"/>
    <w:rsid w:val="00CF5ED0"/>
    <w:rsid w:val="00D025C6"/>
    <w:rsid w:val="00D02F63"/>
    <w:rsid w:val="00D05F1E"/>
    <w:rsid w:val="00D06580"/>
    <w:rsid w:val="00D10D52"/>
    <w:rsid w:val="00D11E83"/>
    <w:rsid w:val="00D125DD"/>
    <w:rsid w:val="00D12E77"/>
    <w:rsid w:val="00D15564"/>
    <w:rsid w:val="00D16696"/>
    <w:rsid w:val="00D17C2D"/>
    <w:rsid w:val="00D21353"/>
    <w:rsid w:val="00D23C8F"/>
    <w:rsid w:val="00D2433C"/>
    <w:rsid w:val="00D24399"/>
    <w:rsid w:val="00D24BDC"/>
    <w:rsid w:val="00D259F8"/>
    <w:rsid w:val="00D25B0A"/>
    <w:rsid w:val="00D270B3"/>
    <w:rsid w:val="00D27600"/>
    <w:rsid w:val="00D3285B"/>
    <w:rsid w:val="00D3357D"/>
    <w:rsid w:val="00D36C89"/>
    <w:rsid w:val="00D41C46"/>
    <w:rsid w:val="00D42DFF"/>
    <w:rsid w:val="00D469F3"/>
    <w:rsid w:val="00D46F4A"/>
    <w:rsid w:val="00D47EA8"/>
    <w:rsid w:val="00D5039C"/>
    <w:rsid w:val="00D51612"/>
    <w:rsid w:val="00D53A2F"/>
    <w:rsid w:val="00D54E02"/>
    <w:rsid w:val="00D54EC5"/>
    <w:rsid w:val="00D550B9"/>
    <w:rsid w:val="00D57DD1"/>
    <w:rsid w:val="00D60DE3"/>
    <w:rsid w:val="00D618E3"/>
    <w:rsid w:val="00D67B9C"/>
    <w:rsid w:val="00D71618"/>
    <w:rsid w:val="00D768B9"/>
    <w:rsid w:val="00D77FC6"/>
    <w:rsid w:val="00D8099A"/>
    <w:rsid w:val="00D80D81"/>
    <w:rsid w:val="00D82749"/>
    <w:rsid w:val="00D84CBC"/>
    <w:rsid w:val="00D85F5A"/>
    <w:rsid w:val="00D96DC7"/>
    <w:rsid w:val="00DA069F"/>
    <w:rsid w:val="00DA2B0B"/>
    <w:rsid w:val="00DA601B"/>
    <w:rsid w:val="00DA6E38"/>
    <w:rsid w:val="00DB0E4F"/>
    <w:rsid w:val="00DB13CE"/>
    <w:rsid w:val="00DB16F4"/>
    <w:rsid w:val="00DB3488"/>
    <w:rsid w:val="00DB36C4"/>
    <w:rsid w:val="00DB4AD5"/>
    <w:rsid w:val="00DB54DF"/>
    <w:rsid w:val="00DB574C"/>
    <w:rsid w:val="00DB5906"/>
    <w:rsid w:val="00DB60CF"/>
    <w:rsid w:val="00DB60F9"/>
    <w:rsid w:val="00DB753E"/>
    <w:rsid w:val="00DC27EE"/>
    <w:rsid w:val="00DC2A82"/>
    <w:rsid w:val="00DC37B6"/>
    <w:rsid w:val="00DC3FC5"/>
    <w:rsid w:val="00DC45A7"/>
    <w:rsid w:val="00DD076A"/>
    <w:rsid w:val="00DD0FFC"/>
    <w:rsid w:val="00DD2C26"/>
    <w:rsid w:val="00DD5FE2"/>
    <w:rsid w:val="00DD7BE3"/>
    <w:rsid w:val="00DE1566"/>
    <w:rsid w:val="00DE1682"/>
    <w:rsid w:val="00DE2C1B"/>
    <w:rsid w:val="00DE39D8"/>
    <w:rsid w:val="00DE3DB0"/>
    <w:rsid w:val="00DE425D"/>
    <w:rsid w:val="00DE4EED"/>
    <w:rsid w:val="00DE5B0C"/>
    <w:rsid w:val="00DE6A33"/>
    <w:rsid w:val="00DE751D"/>
    <w:rsid w:val="00DE7B1C"/>
    <w:rsid w:val="00DF21D5"/>
    <w:rsid w:val="00DF5D5D"/>
    <w:rsid w:val="00DF7749"/>
    <w:rsid w:val="00DF7A19"/>
    <w:rsid w:val="00E015AE"/>
    <w:rsid w:val="00E01B58"/>
    <w:rsid w:val="00E03411"/>
    <w:rsid w:val="00E05F34"/>
    <w:rsid w:val="00E06E96"/>
    <w:rsid w:val="00E078FD"/>
    <w:rsid w:val="00E07C45"/>
    <w:rsid w:val="00E14260"/>
    <w:rsid w:val="00E144EE"/>
    <w:rsid w:val="00E146F8"/>
    <w:rsid w:val="00E16212"/>
    <w:rsid w:val="00E162F8"/>
    <w:rsid w:val="00E1633E"/>
    <w:rsid w:val="00E2469F"/>
    <w:rsid w:val="00E24A3C"/>
    <w:rsid w:val="00E31C4F"/>
    <w:rsid w:val="00E35277"/>
    <w:rsid w:val="00E3543E"/>
    <w:rsid w:val="00E36A61"/>
    <w:rsid w:val="00E4029B"/>
    <w:rsid w:val="00E42F98"/>
    <w:rsid w:val="00E52F99"/>
    <w:rsid w:val="00E5366B"/>
    <w:rsid w:val="00E5392F"/>
    <w:rsid w:val="00E61249"/>
    <w:rsid w:val="00E634F8"/>
    <w:rsid w:val="00E666CD"/>
    <w:rsid w:val="00E70A6B"/>
    <w:rsid w:val="00E713DF"/>
    <w:rsid w:val="00E71B73"/>
    <w:rsid w:val="00E7321B"/>
    <w:rsid w:val="00E7478E"/>
    <w:rsid w:val="00E76010"/>
    <w:rsid w:val="00E803B9"/>
    <w:rsid w:val="00E83528"/>
    <w:rsid w:val="00E866DF"/>
    <w:rsid w:val="00E86EC4"/>
    <w:rsid w:val="00E87CC9"/>
    <w:rsid w:val="00E90479"/>
    <w:rsid w:val="00E9133C"/>
    <w:rsid w:val="00E91381"/>
    <w:rsid w:val="00E91DE1"/>
    <w:rsid w:val="00E9609C"/>
    <w:rsid w:val="00E96386"/>
    <w:rsid w:val="00EA1B6E"/>
    <w:rsid w:val="00EA43E5"/>
    <w:rsid w:val="00EA7A7D"/>
    <w:rsid w:val="00EB1380"/>
    <w:rsid w:val="00EB4B2C"/>
    <w:rsid w:val="00EB7805"/>
    <w:rsid w:val="00EB7B9E"/>
    <w:rsid w:val="00EC0BEE"/>
    <w:rsid w:val="00EC144F"/>
    <w:rsid w:val="00EC1ADE"/>
    <w:rsid w:val="00EC229F"/>
    <w:rsid w:val="00EC308E"/>
    <w:rsid w:val="00EC4BC0"/>
    <w:rsid w:val="00EC6994"/>
    <w:rsid w:val="00EC7BFF"/>
    <w:rsid w:val="00ED2311"/>
    <w:rsid w:val="00ED2D7E"/>
    <w:rsid w:val="00ED3A20"/>
    <w:rsid w:val="00ED4F33"/>
    <w:rsid w:val="00ED67B4"/>
    <w:rsid w:val="00ED7390"/>
    <w:rsid w:val="00ED77D1"/>
    <w:rsid w:val="00EE0888"/>
    <w:rsid w:val="00EE0892"/>
    <w:rsid w:val="00EE5FC3"/>
    <w:rsid w:val="00EE65F8"/>
    <w:rsid w:val="00EF312B"/>
    <w:rsid w:val="00EF3977"/>
    <w:rsid w:val="00EF4BED"/>
    <w:rsid w:val="00EF59C3"/>
    <w:rsid w:val="00EF6D2C"/>
    <w:rsid w:val="00F00535"/>
    <w:rsid w:val="00F0164B"/>
    <w:rsid w:val="00F044B2"/>
    <w:rsid w:val="00F055F1"/>
    <w:rsid w:val="00F0617E"/>
    <w:rsid w:val="00F10FB8"/>
    <w:rsid w:val="00F1182B"/>
    <w:rsid w:val="00F178E2"/>
    <w:rsid w:val="00F20ABC"/>
    <w:rsid w:val="00F2495C"/>
    <w:rsid w:val="00F256F8"/>
    <w:rsid w:val="00F27E64"/>
    <w:rsid w:val="00F30568"/>
    <w:rsid w:val="00F30933"/>
    <w:rsid w:val="00F30AE3"/>
    <w:rsid w:val="00F33479"/>
    <w:rsid w:val="00F33487"/>
    <w:rsid w:val="00F35EDE"/>
    <w:rsid w:val="00F4186F"/>
    <w:rsid w:val="00F41A1C"/>
    <w:rsid w:val="00F431DD"/>
    <w:rsid w:val="00F45B45"/>
    <w:rsid w:val="00F461E9"/>
    <w:rsid w:val="00F47E86"/>
    <w:rsid w:val="00F503BE"/>
    <w:rsid w:val="00F508FF"/>
    <w:rsid w:val="00F51E90"/>
    <w:rsid w:val="00F53013"/>
    <w:rsid w:val="00F55A41"/>
    <w:rsid w:val="00F5718E"/>
    <w:rsid w:val="00F63E3E"/>
    <w:rsid w:val="00F65300"/>
    <w:rsid w:val="00F656C7"/>
    <w:rsid w:val="00F661C9"/>
    <w:rsid w:val="00F6730E"/>
    <w:rsid w:val="00F673DF"/>
    <w:rsid w:val="00F70D6B"/>
    <w:rsid w:val="00F719C5"/>
    <w:rsid w:val="00F7393F"/>
    <w:rsid w:val="00F76CD2"/>
    <w:rsid w:val="00F802F4"/>
    <w:rsid w:val="00F81E24"/>
    <w:rsid w:val="00F839D5"/>
    <w:rsid w:val="00F86965"/>
    <w:rsid w:val="00F90256"/>
    <w:rsid w:val="00F90F9B"/>
    <w:rsid w:val="00F91C52"/>
    <w:rsid w:val="00F9446D"/>
    <w:rsid w:val="00F96C9C"/>
    <w:rsid w:val="00F972A0"/>
    <w:rsid w:val="00FA1473"/>
    <w:rsid w:val="00FA35A8"/>
    <w:rsid w:val="00FA3FFE"/>
    <w:rsid w:val="00FA4D6C"/>
    <w:rsid w:val="00FA5311"/>
    <w:rsid w:val="00FA609A"/>
    <w:rsid w:val="00FA69C9"/>
    <w:rsid w:val="00FA7FF2"/>
    <w:rsid w:val="00FB13A7"/>
    <w:rsid w:val="00FB2D9F"/>
    <w:rsid w:val="00FC00F8"/>
    <w:rsid w:val="00FC2220"/>
    <w:rsid w:val="00FC4479"/>
    <w:rsid w:val="00FC5CFE"/>
    <w:rsid w:val="00FC7901"/>
    <w:rsid w:val="00FD1DD3"/>
    <w:rsid w:val="00FD386F"/>
    <w:rsid w:val="00FD44DB"/>
    <w:rsid w:val="00FD4AF3"/>
    <w:rsid w:val="00FD4D25"/>
    <w:rsid w:val="00FD6C9D"/>
    <w:rsid w:val="00FE0830"/>
    <w:rsid w:val="00FE1507"/>
    <w:rsid w:val="00FE20D3"/>
    <w:rsid w:val="00FE5147"/>
    <w:rsid w:val="00FE6498"/>
    <w:rsid w:val="00FE6FE0"/>
    <w:rsid w:val="00FF1054"/>
    <w:rsid w:val="00FF18D3"/>
    <w:rsid w:val="00FF1BBD"/>
    <w:rsid w:val="00FF1E91"/>
    <w:rsid w:val="00FF283B"/>
    <w:rsid w:val="00FF5E2A"/>
    <w:rsid w:val="00FF5E48"/>
    <w:rsid w:val="00FF6BD9"/>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1" type="connector" idref="#Прямая со стрелкой 2"/>
        <o:r id="V:Rule2" type="connector" idref="#Прямая со стрелкой 3"/>
        <o:r id="V:Rule3" type="connector" idref="#Прямая со стрелкой 4"/>
        <o:r id="V:Rule4" type="connector" idref="#Прямая со стрелкой 5"/>
        <o:r id="V:Rule5" type="connector" idref="#Прямая со стрелкой 6"/>
        <o:r id="V:Rule6" type="connector" idref="#Прямая со стрелкой 12"/>
        <o:r id="V:Rule7" type="connector" idref="#Прямая со стрелкой 13"/>
        <o:r id="V:Rule8" type="connector" idref="#Прямая со стрелкой 14"/>
        <o:r id="V:Rule9" type="connector" idref="#Прямая со стрелкой 15"/>
        <o:r id="V:Rule10" type="connector" idref="#Прямая со стрелкой 16"/>
        <o:r id="V:Rule11" type="connector" idref="#Прямая со стрелкой 18"/>
        <o:r id="V:Rule12" type="connector" idref="#Прямая со стрелкой 20"/>
        <o:r id="V:Rule13" type="connector" idref="#Прямая со стрелкой 21"/>
        <o:r id="V:Rule14" type="connector" idref="#Прямая со стрелкой 22"/>
        <o:r id="V:Rule15" type="connector" idref="#Прямая со стрелкой 23"/>
        <o:r id="V:Rule16" type="connector" idref="#Прямая со стрелкой 24"/>
        <o:r id="V:Rule17" type="connector" idref="#Прямая со стрелкой 30"/>
        <o:r id="V:Rule18" type="connector" idref="#Прямая со стрелкой 31"/>
        <o:r id="V:Rule19" type="connector" idref="#Прямая со стрелкой 32"/>
        <o:r id="V:Rule20" type="connector" idref="#Прямая со стрелкой 33"/>
        <o:r id="V:Rule21" type="connector" idref="#Прямая со стрелкой 34"/>
        <o:r id="V:Rule22" type="connector" idref="#Прямая со стрелкой 35"/>
        <o:r id="V:Rule23" type="connector" idref="#Прямая со стрелкой 36"/>
        <o:r id="V:Rule24" type="connector" idref="#Прямая со стрелкой 38"/>
        <o:r id="V:Rule25" type="connector" idref="#Прямая со стрелкой 4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qFormat="1"/>
    <w:lsdException w:name="toc 2" w:uiPriority="0" w:qFormat="1"/>
    <w:lsdException w:name="toc 3" w:uiPriority="0"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qFormat="1"/>
    <w:lsdException w:name="index heading" w:uiPriority="0"/>
    <w:lsdException w:name="caption" w:uiPriority="0" w:qFormat="1"/>
    <w:lsdException w:name="annotation reference" w:qFormat="1"/>
    <w:lsdException w:name="endnote reference" w:uiPriority="0"/>
    <w:lsdException w:name="endnote text" w:uiPriority="0"/>
    <w:lsdException w:name="List" w:uiPriority="0"/>
    <w:lsdException w:name="List Bullet" w:uiPriority="0" w:qFormat="1"/>
    <w:lsdException w:name="List 2" w:uiPriority="0"/>
    <w:lsdException w:name="List Bullet 3" w:uiPriority="0" w:qFormat="1"/>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qFormat="1"/>
    <w:lsdException w:name="Body Text Indent 2" w:uiPriority="0" w:qFormat="1"/>
    <w:lsdException w:name="Hyperlink" w:uiPriority="0"/>
    <w:lsdException w:name="Strong" w:semiHidden="0" w:uiPriority="0" w:unhideWhenUsed="0" w:qFormat="1"/>
    <w:lsdException w:name="Emphasis" w:semiHidden="0" w:uiPriority="20" w:unhideWhenUsed="0" w:qFormat="1"/>
    <w:lsdException w:name="Document Map" w:uiPriority="0" w:qFormat="1"/>
    <w:lsdException w:name="Normal (Web)" w:uiPriority="0" w:qFormat="1"/>
    <w:lsdException w:name="annotation subject" w:qFormat="1"/>
    <w:lsdException w:name="Balloon Text" w:qFormat="1"/>
    <w:lsdException w:name="Table Grid" w:semiHidden="0" w:uiPriority="39" w:unhideWhenUsed="0"/>
    <w:lsdException w:name="Placeholder Text" w:uiPriority="0" w:unhideWhenUsed="0" w:qFormat="1"/>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qFormat="1"/>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0" w:qFormat="1"/>
  </w:latentStyles>
  <w:style w:type="paragraph" w:default="1" w:styleId="a2">
    <w:name w:val="Normal"/>
    <w:qFormat/>
    <w:rsid w:val="00DB16F4"/>
    <w:pPr>
      <w:widowControl w:val="0"/>
      <w:spacing w:after="200" w:line="276" w:lineRule="auto"/>
    </w:pPr>
    <w:rPr>
      <w:sz w:val="22"/>
      <w:szCs w:val="22"/>
      <w:lang w:val="en-US" w:eastAsia="en-US"/>
    </w:rPr>
  </w:style>
  <w:style w:type="paragraph" w:styleId="1">
    <w:name w:val="heading 1"/>
    <w:basedOn w:val="a2"/>
    <w:next w:val="a2"/>
    <w:link w:val="10"/>
    <w:uiPriority w:val="9"/>
    <w:qFormat/>
    <w:rsid w:val="00C3518D"/>
    <w:pPr>
      <w:keepNext/>
      <w:keepLines/>
      <w:pBdr>
        <w:bottom w:val="single" w:sz="4" w:space="1" w:color="auto"/>
      </w:pBdr>
      <w:spacing w:before="240" w:after="0"/>
      <w:outlineLvl w:val="0"/>
    </w:pPr>
    <w:rPr>
      <w:rFonts w:ascii="Times New Roman" w:eastAsia="Times New Roman" w:hAnsi="Times New Roman"/>
      <w:b/>
      <w:sz w:val="28"/>
      <w:szCs w:val="32"/>
      <w:lang/>
    </w:rPr>
  </w:style>
  <w:style w:type="paragraph" w:styleId="2">
    <w:name w:val="heading 2"/>
    <w:basedOn w:val="a2"/>
    <w:next w:val="a2"/>
    <w:link w:val="20"/>
    <w:autoRedefine/>
    <w:unhideWhenUsed/>
    <w:qFormat/>
    <w:rsid w:val="00383F01"/>
    <w:pPr>
      <w:keepNext/>
      <w:keepLines/>
      <w:pBdr>
        <w:bottom w:val="single" w:sz="4" w:space="1" w:color="auto"/>
      </w:pBdr>
      <w:spacing w:before="40" w:after="0"/>
      <w:jc w:val="both"/>
      <w:outlineLvl w:val="1"/>
    </w:pPr>
    <w:rPr>
      <w:rFonts w:ascii="Times New Roman" w:eastAsia="Times New Roman" w:hAnsi="Times New Roman"/>
      <w:b/>
      <w:caps/>
      <w:sz w:val="26"/>
      <w:szCs w:val="26"/>
      <w:lang/>
    </w:rPr>
  </w:style>
  <w:style w:type="paragraph" w:styleId="3">
    <w:name w:val="heading 3"/>
    <w:basedOn w:val="a2"/>
    <w:next w:val="a2"/>
    <w:link w:val="30"/>
    <w:autoRedefine/>
    <w:unhideWhenUsed/>
    <w:qFormat/>
    <w:rsid w:val="00DB16F4"/>
    <w:pPr>
      <w:keepNext/>
      <w:keepLines/>
      <w:spacing w:before="240" w:after="240" w:line="240" w:lineRule="auto"/>
      <w:ind w:firstLine="567"/>
      <w:outlineLvl w:val="2"/>
    </w:pPr>
    <w:rPr>
      <w:rFonts w:ascii="Times New Roman" w:eastAsia="OfficinaSansBoldITC" w:hAnsi="Times New Roman"/>
      <w:b/>
      <w:color w:val="0D0D0D"/>
      <w:sz w:val="24"/>
      <w:szCs w:val="24"/>
      <w:lang/>
    </w:rPr>
  </w:style>
  <w:style w:type="paragraph" w:styleId="4">
    <w:name w:val="heading 4"/>
    <w:basedOn w:val="11"/>
    <w:next w:val="11"/>
    <w:link w:val="40"/>
    <w:qFormat/>
    <w:rsid w:val="00910C07"/>
    <w:pPr>
      <w:keepNext/>
      <w:keepLines/>
      <w:spacing w:before="240" w:after="40"/>
      <w:outlineLvl w:val="3"/>
    </w:pPr>
    <w:rPr>
      <w:rFonts w:cs="Times New Roman"/>
      <w:b/>
      <w:sz w:val="24"/>
      <w:szCs w:val="24"/>
      <w:lang/>
    </w:rPr>
  </w:style>
  <w:style w:type="paragraph" w:styleId="5">
    <w:name w:val="heading 5"/>
    <w:basedOn w:val="11"/>
    <w:next w:val="11"/>
    <w:link w:val="50"/>
    <w:qFormat/>
    <w:rsid w:val="00910C07"/>
    <w:pPr>
      <w:keepNext/>
      <w:keepLines/>
      <w:spacing w:before="220" w:after="40"/>
      <w:outlineLvl w:val="4"/>
    </w:pPr>
    <w:rPr>
      <w:rFonts w:cs="Times New Roman"/>
      <w:b/>
      <w:sz w:val="20"/>
      <w:szCs w:val="20"/>
      <w:lang/>
    </w:rPr>
  </w:style>
  <w:style w:type="paragraph" w:styleId="6">
    <w:name w:val="heading 6"/>
    <w:basedOn w:val="11"/>
    <w:next w:val="11"/>
    <w:link w:val="60"/>
    <w:qFormat/>
    <w:rsid w:val="00910C07"/>
    <w:pPr>
      <w:keepNext/>
      <w:keepLines/>
      <w:spacing w:before="200" w:after="40"/>
      <w:outlineLvl w:val="5"/>
    </w:pPr>
    <w:rPr>
      <w:rFonts w:cs="Times New Roman"/>
      <w:b/>
      <w:sz w:val="20"/>
      <w:szCs w:val="20"/>
      <w:lang/>
    </w:rPr>
  </w:style>
  <w:style w:type="paragraph" w:styleId="7">
    <w:name w:val="heading 7"/>
    <w:basedOn w:val="a2"/>
    <w:next w:val="a2"/>
    <w:link w:val="70"/>
    <w:uiPriority w:val="9"/>
    <w:unhideWhenUsed/>
    <w:qFormat/>
    <w:rsid w:val="00DB16F4"/>
    <w:pPr>
      <w:keepNext/>
      <w:keepLines/>
      <w:spacing w:before="240" w:after="240" w:line="240" w:lineRule="auto"/>
      <w:outlineLvl w:val="6"/>
    </w:pPr>
    <w:rPr>
      <w:rFonts w:ascii="Times New Roman" w:eastAsia="Times New Roman" w:hAnsi="Times New Roman"/>
      <w:b/>
      <w:iCs/>
      <w:sz w:val="24"/>
    </w:rPr>
  </w:style>
  <w:style w:type="character" w:default="1" w:styleId="a3">
    <w:name w:val="Default Paragraph Font"/>
    <w:uiPriority w:val="1"/>
    <w:unhideWhenUsed/>
  </w:style>
  <w:style w:type="table" w:default="1" w:styleId="a4">
    <w:name w:val="Normal Table"/>
    <w:uiPriority w:val="99"/>
    <w:semiHidden/>
    <w:unhideWhenUsed/>
    <w:qFormat/>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qFormat/>
    <w:rsid w:val="00C3518D"/>
    <w:rPr>
      <w:rFonts w:ascii="Times New Roman" w:eastAsia="Times New Roman" w:hAnsi="Times New Roman" w:cs="Times New Roman"/>
      <w:b/>
      <w:sz w:val="28"/>
      <w:szCs w:val="32"/>
    </w:rPr>
  </w:style>
  <w:style w:type="character" w:customStyle="1" w:styleId="20">
    <w:name w:val="Заголовок 2 Знак"/>
    <w:link w:val="2"/>
    <w:qFormat/>
    <w:rsid w:val="00383F01"/>
    <w:rPr>
      <w:rFonts w:ascii="Times New Roman" w:eastAsia="Times New Roman" w:hAnsi="Times New Roman" w:cs="Times New Roman"/>
      <w:b/>
      <w:caps/>
      <w:sz w:val="26"/>
      <w:szCs w:val="26"/>
    </w:rPr>
  </w:style>
  <w:style w:type="character" w:customStyle="1" w:styleId="30">
    <w:name w:val="Заголовок 3 Знак"/>
    <w:link w:val="3"/>
    <w:qFormat/>
    <w:rsid w:val="00DB16F4"/>
    <w:rPr>
      <w:rFonts w:ascii="Times New Roman" w:eastAsia="OfficinaSansBoldITC" w:hAnsi="Times New Roman"/>
      <w:b/>
      <w:color w:val="0D0D0D"/>
      <w:sz w:val="24"/>
      <w:szCs w:val="24"/>
      <w:lang w:eastAsia="en-US"/>
    </w:rPr>
  </w:style>
  <w:style w:type="paragraph" w:customStyle="1" w:styleId="11">
    <w:name w:val="Обычный1"/>
    <w:qFormat/>
    <w:rsid w:val="00910C07"/>
    <w:pPr>
      <w:widowControl w:val="0"/>
      <w:spacing w:after="200" w:line="276" w:lineRule="auto"/>
    </w:pPr>
    <w:rPr>
      <w:rFonts w:cs="Calibri"/>
      <w:sz w:val="22"/>
      <w:szCs w:val="22"/>
    </w:rPr>
  </w:style>
  <w:style w:type="character" w:customStyle="1" w:styleId="40">
    <w:name w:val="Заголовок 4 Знак"/>
    <w:link w:val="4"/>
    <w:qFormat/>
    <w:rsid w:val="00910C07"/>
    <w:rPr>
      <w:rFonts w:ascii="Calibri" w:eastAsia="Calibri" w:hAnsi="Calibri" w:cs="Calibri"/>
      <w:b/>
      <w:sz w:val="24"/>
      <w:szCs w:val="24"/>
      <w:lang w:eastAsia="ru-RU"/>
    </w:rPr>
  </w:style>
  <w:style w:type="character" w:customStyle="1" w:styleId="50">
    <w:name w:val="Заголовок 5 Знак"/>
    <w:link w:val="5"/>
    <w:qFormat/>
    <w:rsid w:val="00910C07"/>
    <w:rPr>
      <w:rFonts w:ascii="Calibri" w:eastAsia="Calibri" w:hAnsi="Calibri" w:cs="Calibri"/>
      <w:b/>
      <w:lang w:eastAsia="ru-RU"/>
    </w:rPr>
  </w:style>
  <w:style w:type="character" w:customStyle="1" w:styleId="60">
    <w:name w:val="Заголовок 6 Знак"/>
    <w:link w:val="6"/>
    <w:qFormat/>
    <w:rsid w:val="00910C07"/>
    <w:rPr>
      <w:rFonts w:ascii="Calibri" w:eastAsia="Calibri" w:hAnsi="Calibri" w:cs="Calibri"/>
      <w:b/>
      <w:sz w:val="20"/>
      <w:szCs w:val="20"/>
      <w:lang w:eastAsia="ru-RU"/>
    </w:rPr>
  </w:style>
  <w:style w:type="character" w:customStyle="1" w:styleId="70">
    <w:name w:val="Заголовок 7 Знак"/>
    <w:link w:val="7"/>
    <w:uiPriority w:val="9"/>
    <w:qFormat/>
    <w:rsid w:val="00DB16F4"/>
    <w:rPr>
      <w:rFonts w:ascii="Times New Roman" w:eastAsia="Times New Roman" w:hAnsi="Times New Roman"/>
      <w:b/>
      <w:iCs/>
      <w:sz w:val="24"/>
      <w:szCs w:val="22"/>
      <w:lang w:val="en-US" w:eastAsia="en-US"/>
    </w:rPr>
  </w:style>
  <w:style w:type="character" w:styleId="a6">
    <w:name w:val="Hyperlink"/>
    <w:unhideWhenUsed/>
    <w:rsid w:val="005509DA"/>
    <w:rPr>
      <w:color w:val="0563C1"/>
      <w:u w:val="single"/>
    </w:rPr>
  </w:style>
  <w:style w:type="paragraph" w:styleId="a7">
    <w:name w:val="List Paragraph"/>
    <w:aliases w:val="ITL List Paragraph,Цветной список - Акцент 13"/>
    <w:basedOn w:val="a2"/>
    <w:link w:val="a8"/>
    <w:uiPriority w:val="34"/>
    <w:qFormat/>
    <w:rsid w:val="005509DA"/>
    <w:pPr>
      <w:ind w:left="720"/>
      <w:contextualSpacing/>
    </w:pPr>
  </w:style>
  <w:style w:type="character" w:customStyle="1" w:styleId="a8">
    <w:name w:val="Абзац списка Знак"/>
    <w:aliases w:val="ITL List Paragraph Знак,Цветной список - Акцент 13 Знак"/>
    <w:link w:val="a7"/>
    <w:uiPriority w:val="34"/>
    <w:qFormat/>
    <w:locked/>
    <w:rsid w:val="006D5EC9"/>
    <w:rPr>
      <w:sz w:val="22"/>
      <w:szCs w:val="22"/>
      <w:lang w:val="en-US" w:eastAsia="en-US"/>
    </w:rPr>
  </w:style>
  <w:style w:type="paragraph" w:styleId="a9">
    <w:name w:val="header"/>
    <w:basedOn w:val="a2"/>
    <w:link w:val="aa"/>
    <w:uiPriority w:val="99"/>
    <w:unhideWhenUsed/>
    <w:rsid w:val="005509DA"/>
    <w:pPr>
      <w:tabs>
        <w:tab w:val="center" w:pos="4677"/>
        <w:tab w:val="right" w:pos="9355"/>
      </w:tabs>
      <w:spacing w:after="0" w:line="240" w:lineRule="auto"/>
    </w:pPr>
    <w:rPr>
      <w:sz w:val="20"/>
      <w:szCs w:val="20"/>
      <w:lang/>
    </w:rPr>
  </w:style>
  <w:style w:type="character" w:customStyle="1" w:styleId="aa">
    <w:name w:val="Верхний колонтитул Знак"/>
    <w:link w:val="a9"/>
    <w:uiPriority w:val="99"/>
    <w:qFormat/>
    <w:rsid w:val="005509DA"/>
    <w:rPr>
      <w:lang w:val="en-US"/>
    </w:rPr>
  </w:style>
  <w:style w:type="paragraph" w:styleId="ab">
    <w:name w:val="footer"/>
    <w:basedOn w:val="a2"/>
    <w:link w:val="ac"/>
    <w:uiPriority w:val="99"/>
    <w:unhideWhenUsed/>
    <w:rsid w:val="005509DA"/>
    <w:pPr>
      <w:tabs>
        <w:tab w:val="center" w:pos="4677"/>
        <w:tab w:val="right" w:pos="9355"/>
      </w:tabs>
      <w:spacing w:after="0" w:line="240" w:lineRule="auto"/>
    </w:pPr>
    <w:rPr>
      <w:sz w:val="20"/>
      <w:szCs w:val="20"/>
      <w:lang/>
    </w:rPr>
  </w:style>
  <w:style w:type="character" w:customStyle="1" w:styleId="ac">
    <w:name w:val="Нижний колонтитул Знак"/>
    <w:link w:val="ab"/>
    <w:uiPriority w:val="99"/>
    <w:qFormat/>
    <w:rsid w:val="005509DA"/>
    <w:rPr>
      <w:lang w:val="en-US"/>
    </w:rPr>
  </w:style>
  <w:style w:type="paragraph" w:styleId="ad">
    <w:name w:val="Title"/>
    <w:basedOn w:val="11"/>
    <w:next w:val="11"/>
    <w:link w:val="ae"/>
    <w:qFormat/>
    <w:rsid w:val="00910C07"/>
    <w:pPr>
      <w:keepNext/>
      <w:keepLines/>
      <w:spacing w:before="480" w:after="120"/>
    </w:pPr>
    <w:rPr>
      <w:rFonts w:cs="Times New Roman"/>
      <w:b/>
      <w:sz w:val="72"/>
      <w:szCs w:val="72"/>
      <w:lang/>
    </w:rPr>
  </w:style>
  <w:style w:type="character" w:customStyle="1" w:styleId="ae">
    <w:name w:val="Название Знак"/>
    <w:link w:val="ad"/>
    <w:qFormat/>
    <w:rsid w:val="00910C07"/>
    <w:rPr>
      <w:rFonts w:ascii="Calibri" w:eastAsia="Calibri" w:hAnsi="Calibri" w:cs="Calibri"/>
      <w:b/>
      <w:sz w:val="72"/>
      <w:szCs w:val="72"/>
      <w:lang w:eastAsia="ru-RU"/>
    </w:rPr>
  </w:style>
  <w:style w:type="paragraph" w:styleId="af">
    <w:name w:val="Subtitle"/>
    <w:basedOn w:val="11"/>
    <w:next w:val="11"/>
    <w:link w:val="af0"/>
    <w:qFormat/>
    <w:rsid w:val="00910C07"/>
    <w:pPr>
      <w:keepNext/>
      <w:keepLines/>
      <w:spacing w:before="360" w:after="80"/>
    </w:pPr>
    <w:rPr>
      <w:rFonts w:ascii="Georgia" w:eastAsia="Georgia" w:hAnsi="Georgia" w:cs="Times New Roman"/>
      <w:i/>
      <w:color w:val="666666"/>
      <w:sz w:val="48"/>
      <w:szCs w:val="48"/>
      <w:lang/>
    </w:rPr>
  </w:style>
  <w:style w:type="character" w:customStyle="1" w:styleId="af0">
    <w:name w:val="Подзаголовок Знак"/>
    <w:link w:val="af"/>
    <w:qFormat/>
    <w:rsid w:val="00910C07"/>
    <w:rPr>
      <w:rFonts w:ascii="Georgia" w:eastAsia="Georgia" w:hAnsi="Georgia" w:cs="Georgia"/>
      <w:i/>
      <w:color w:val="666666"/>
      <w:sz w:val="48"/>
      <w:szCs w:val="48"/>
      <w:lang w:eastAsia="ru-RU"/>
    </w:rPr>
  </w:style>
  <w:style w:type="paragraph" w:styleId="af1">
    <w:name w:val="Balloon Text"/>
    <w:basedOn w:val="a2"/>
    <w:link w:val="af2"/>
    <w:uiPriority w:val="99"/>
    <w:unhideWhenUsed/>
    <w:qFormat/>
    <w:rsid w:val="00910C07"/>
    <w:pPr>
      <w:spacing w:after="0" w:line="240" w:lineRule="auto"/>
    </w:pPr>
    <w:rPr>
      <w:rFonts w:ascii="Tahoma" w:hAnsi="Tahoma"/>
      <w:sz w:val="16"/>
      <w:szCs w:val="16"/>
      <w:lang w:eastAsia="ru-RU"/>
    </w:rPr>
  </w:style>
  <w:style w:type="character" w:customStyle="1" w:styleId="af2">
    <w:name w:val="Текст выноски Знак"/>
    <w:link w:val="af1"/>
    <w:uiPriority w:val="99"/>
    <w:qFormat/>
    <w:rsid w:val="00910C07"/>
    <w:rPr>
      <w:rFonts w:ascii="Tahoma" w:eastAsia="Calibri" w:hAnsi="Tahoma" w:cs="Tahoma"/>
      <w:sz w:val="16"/>
      <w:szCs w:val="16"/>
      <w:lang w:eastAsia="ru-RU"/>
    </w:rPr>
  </w:style>
  <w:style w:type="character" w:styleId="af3">
    <w:name w:val="annotation reference"/>
    <w:uiPriority w:val="99"/>
    <w:unhideWhenUsed/>
    <w:qFormat/>
    <w:rsid w:val="00EB4B2C"/>
    <w:rPr>
      <w:sz w:val="16"/>
      <w:szCs w:val="16"/>
    </w:rPr>
  </w:style>
  <w:style w:type="paragraph" w:styleId="af4">
    <w:name w:val="annotation text"/>
    <w:basedOn w:val="a2"/>
    <w:link w:val="af5"/>
    <w:uiPriority w:val="99"/>
    <w:unhideWhenUsed/>
    <w:qFormat/>
    <w:rsid w:val="00EB4B2C"/>
    <w:pPr>
      <w:spacing w:line="240" w:lineRule="auto"/>
    </w:pPr>
    <w:rPr>
      <w:sz w:val="20"/>
      <w:szCs w:val="20"/>
      <w:lang/>
    </w:rPr>
  </w:style>
  <w:style w:type="character" w:customStyle="1" w:styleId="af5">
    <w:name w:val="Текст примечания Знак"/>
    <w:link w:val="af4"/>
    <w:uiPriority w:val="99"/>
    <w:qFormat/>
    <w:rsid w:val="00EB4B2C"/>
    <w:rPr>
      <w:sz w:val="20"/>
      <w:szCs w:val="20"/>
      <w:lang w:val="en-US"/>
    </w:rPr>
  </w:style>
  <w:style w:type="paragraph" w:styleId="af6">
    <w:name w:val="annotation subject"/>
    <w:basedOn w:val="af4"/>
    <w:next w:val="af4"/>
    <w:link w:val="af7"/>
    <w:uiPriority w:val="99"/>
    <w:unhideWhenUsed/>
    <w:qFormat/>
    <w:rsid w:val="00EB4B2C"/>
    <w:rPr>
      <w:b/>
      <w:bCs/>
    </w:rPr>
  </w:style>
  <w:style w:type="character" w:customStyle="1" w:styleId="af7">
    <w:name w:val="Тема примечания Знак"/>
    <w:link w:val="af6"/>
    <w:uiPriority w:val="99"/>
    <w:qFormat/>
    <w:rsid w:val="00EB4B2C"/>
    <w:rPr>
      <w:b/>
      <w:bCs/>
      <w:sz w:val="20"/>
      <w:szCs w:val="20"/>
      <w:lang w:val="en-US"/>
    </w:rPr>
  </w:style>
  <w:style w:type="paragraph" w:styleId="af8">
    <w:name w:val="footnote text"/>
    <w:aliases w:val="Знак6,F1"/>
    <w:basedOn w:val="a2"/>
    <w:link w:val="af9"/>
    <w:unhideWhenUsed/>
    <w:rsid w:val="00EB4B2C"/>
    <w:pPr>
      <w:spacing w:after="0" w:line="240" w:lineRule="auto"/>
    </w:pPr>
    <w:rPr>
      <w:sz w:val="20"/>
      <w:szCs w:val="20"/>
      <w:lang w:eastAsia="ru-RU"/>
    </w:rPr>
  </w:style>
  <w:style w:type="character" w:customStyle="1" w:styleId="af9">
    <w:name w:val="Текст сноски Знак"/>
    <w:aliases w:val="Знак6 Знак,F1 Знак"/>
    <w:link w:val="af8"/>
    <w:qFormat/>
    <w:rsid w:val="00EB4B2C"/>
    <w:rPr>
      <w:rFonts w:ascii="Calibri" w:eastAsia="Calibri" w:hAnsi="Calibri" w:cs="Calibri"/>
      <w:sz w:val="20"/>
      <w:szCs w:val="20"/>
      <w:lang w:eastAsia="ru-RU"/>
    </w:rPr>
  </w:style>
  <w:style w:type="character" w:styleId="afa">
    <w:name w:val="footnote reference"/>
    <w:uiPriority w:val="99"/>
    <w:unhideWhenUsed/>
    <w:rsid w:val="00EB4B2C"/>
    <w:rPr>
      <w:vertAlign w:val="superscript"/>
    </w:rPr>
  </w:style>
  <w:style w:type="paragraph" w:customStyle="1" w:styleId="msonormal0">
    <w:name w:val="msonormal"/>
    <w:basedOn w:val="a2"/>
    <w:qFormat/>
    <w:rsid w:val="00914E0C"/>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styleId="afb">
    <w:name w:val="Normal (Web)"/>
    <w:basedOn w:val="a2"/>
    <w:unhideWhenUsed/>
    <w:qFormat/>
    <w:rsid w:val="00914E0C"/>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apple-tab-span">
    <w:name w:val="apple-tab-span"/>
    <w:basedOn w:val="a3"/>
    <w:qFormat/>
    <w:rsid w:val="00704F4D"/>
  </w:style>
  <w:style w:type="character" w:customStyle="1" w:styleId="afc">
    <w:name w:val="Текст концевой сноски Знак"/>
    <w:link w:val="afd"/>
    <w:qFormat/>
    <w:rsid w:val="00BD7ADE"/>
    <w:rPr>
      <w:rFonts w:ascii="Calibri" w:eastAsia="Calibri" w:hAnsi="Calibri" w:cs="Calibri"/>
      <w:sz w:val="20"/>
      <w:szCs w:val="20"/>
      <w:lang w:eastAsia="ru-RU"/>
    </w:rPr>
  </w:style>
  <w:style w:type="paragraph" w:styleId="afd">
    <w:name w:val="endnote text"/>
    <w:basedOn w:val="a2"/>
    <w:link w:val="afc"/>
    <w:unhideWhenUsed/>
    <w:rsid w:val="00BD7ADE"/>
    <w:pPr>
      <w:spacing w:after="0" w:line="240" w:lineRule="auto"/>
    </w:pPr>
    <w:rPr>
      <w:sz w:val="20"/>
      <w:szCs w:val="20"/>
      <w:lang w:eastAsia="ru-RU"/>
    </w:rPr>
  </w:style>
  <w:style w:type="paragraph" w:styleId="afe">
    <w:name w:val="TOC Heading"/>
    <w:basedOn w:val="1"/>
    <w:next w:val="a2"/>
    <w:unhideWhenUsed/>
    <w:qFormat/>
    <w:rsid w:val="00CD1922"/>
    <w:pPr>
      <w:widowControl/>
      <w:pBdr>
        <w:bottom w:val="none" w:sz="0" w:space="0" w:color="auto"/>
      </w:pBdr>
      <w:spacing w:before="480"/>
      <w:outlineLvl w:val="9"/>
    </w:pPr>
    <w:rPr>
      <w:rFonts w:ascii="Calibri Light" w:hAnsi="Calibri Light"/>
      <w:bCs/>
      <w:color w:val="2F5496"/>
      <w:szCs w:val="28"/>
      <w:lang w:val="ru-RU" w:eastAsia="ru-RU"/>
    </w:rPr>
  </w:style>
  <w:style w:type="paragraph" w:styleId="12">
    <w:name w:val="toc 1"/>
    <w:basedOn w:val="a2"/>
    <w:next w:val="a2"/>
    <w:autoRedefine/>
    <w:unhideWhenUsed/>
    <w:qFormat/>
    <w:rsid w:val="00CD1922"/>
    <w:pPr>
      <w:spacing w:before="120" w:after="0"/>
    </w:pPr>
    <w:rPr>
      <w:rFonts w:cs="Calibri"/>
      <w:b/>
      <w:bCs/>
      <w:i/>
      <w:iCs/>
      <w:sz w:val="24"/>
      <w:szCs w:val="24"/>
    </w:rPr>
  </w:style>
  <w:style w:type="paragraph" w:styleId="21">
    <w:name w:val="toc 2"/>
    <w:basedOn w:val="a2"/>
    <w:next w:val="a2"/>
    <w:autoRedefine/>
    <w:unhideWhenUsed/>
    <w:qFormat/>
    <w:rsid w:val="00CD1922"/>
    <w:pPr>
      <w:spacing w:before="120" w:after="0"/>
      <w:ind w:left="220"/>
    </w:pPr>
    <w:rPr>
      <w:rFonts w:cs="Calibri"/>
      <w:b/>
      <w:bCs/>
    </w:rPr>
  </w:style>
  <w:style w:type="paragraph" w:styleId="31">
    <w:name w:val="toc 3"/>
    <w:basedOn w:val="a2"/>
    <w:next w:val="a2"/>
    <w:autoRedefine/>
    <w:unhideWhenUsed/>
    <w:qFormat/>
    <w:rsid w:val="00E52F99"/>
    <w:pPr>
      <w:tabs>
        <w:tab w:val="left" w:pos="0"/>
        <w:tab w:val="right" w:leader="dot" w:pos="9912"/>
      </w:tabs>
      <w:spacing w:after="0" w:line="240" w:lineRule="auto"/>
      <w:ind w:firstLine="567"/>
      <w:jc w:val="both"/>
    </w:pPr>
    <w:rPr>
      <w:rFonts w:cs="Calibri"/>
      <w:sz w:val="20"/>
      <w:szCs w:val="20"/>
    </w:rPr>
  </w:style>
  <w:style w:type="paragraph" w:styleId="41">
    <w:name w:val="toc 4"/>
    <w:basedOn w:val="a2"/>
    <w:next w:val="a2"/>
    <w:autoRedefine/>
    <w:unhideWhenUsed/>
    <w:rsid w:val="00CD1922"/>
    <w:pPr>
      <w:spacing w:after="0"/>
      <w:ind w:left="660"/>
    </w:pPr>
    <w:rPr>
      <w:rFonts w:cs="Calibri"/>
      <w:sz w:val="20"/>
      <w:szCs w:val="20"/>
    </w:rPr>
  </w:style>
  <w:style w:type="paragraph" w:styleId="51">
    <w:name w:val="toc 5"/>
    <w:basedOn w:val="a2"/>
    <w:next w:val="a2"/>
    <w:autoRedefine/>
    <w:unhideWhenUsed/>
    <w:rsid w:val="00CD1922"/>
    <w:pPr>
      <w:spacing w:after="0"/>
      <w:ind w:left="880"/>
    </w:pPr>
    <w:rPr>
      <w:rFonts w:cs="Calibri"/>
      <w:sz w:val="20"/>
      <w:szCs w:val="20"/>
    </w:rPr>
  </w:style>
  <w:style w:type="paragraph" w:styleId="61">
    <w:name w:val="toc 6"/>
    <w:basedOn w:val="a2"/>
    <w:next w:val="a2"/>
    <w:autoRedefine/>
    <w:unhideWhenUsed/>
    <w:rsid w:val="00CD1922"/>
    <w:pPr>
      <w:spacing w:after="0"/>
      <w:ind w:left="1100"/>
    </w:pPr>
    <w:rPr>
      <w:rFonts w:cs="Calibri"/>
      <w:sz w:val="20"/>
      <w:szCs w:val="20"/>
    </w:rPr>
  </w:style>
  <w:style w:type="paragraph" w:styleId="71">
    <w:name w:val="toc 7"/>
    <w:basedOn w:val="a2"/>
    <w:next w:val="a2"/>
    <w:autoRedefine/>
    <w:unhideWhenUsed/>
    <w:rsid w:val="00CD1922"/>
    <w:pPr>
      <w:spacing w:after="0"/>
      <w:ind w:left="1320"/>
    </w:pPr>
    <w:rPr>
      <w:rFonts w:cs="Calibri"/>
      <w:sz w:val="20"/>
      <w:szCs w:val="20"/>
    </w:rPr>
  </w:style>
  <w:style w:type="paragraph" w:styleId="8">
    <w:name w:val="toc 8"/>
    <w:basedOn w:val="a2"/>
    <w:next w:val="a2"/>
    <w:autoRedefine/>
    <w:unhideWhenUsed/>
    <w:rsid w:val="00CD1922"/>
    <w:pPr>
      <w:spacing w:after="0"/>
      <w:ind w:left="1540"/>
    </w:pPr>
    <w:rPr>
      <w:rFonts w:cs="Calibri"/>
      <w:sz w:val="20"/>
      <w:szCs w:val="20"/>
    </w:rPr>
  </w:style>
  <w:style w:type="paragraph" w:styleId="9">
    <w:name w:val="toc 9"/>
    <w:basedOn w:val="a2"/>
    <w:next w:val="a2"/>
    <w:autoRedefine/>
    <w:unhideWhenUsed/>
    <w:rsid w:val="00CD1922"/>
    <w:pPr>
      <w:spacing w:after="0"/>
      <w:ind w:left="1760"/>
    </w:pPr>
    <w:rPr>
      <w:rFonts w:cs="Calibri"/>
      <w:sz w:val="20"/>
      <w:szCs w:val="20"/>
    </w:rPr>
  </w:style>
  <w:style w:type="table" w:styleId="aff">
    <w:name w:val="Table Grid"/>
    <w:basedOn w:val="a4"/>
    <w:uiPriority w:val="39"/>
    <w:rsid w:val="0088451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qFormat/>
    <w:rsid w:val="006D5EC9"/>
    <w:pPr>
      <w:autoSpaceDE w:val="0"/>
      <w:autoSpaceDN w:val="0"/>
      <w:adjustRightInd w:val="0"/>
    </w:pPr>
    <w:rPr>
      <w:rFonts w:ascii="Arial" w:hAnsi="Arial" w:cs="Arial"/>
      <w:color w:val="000000"/>
      <w:sz w:val="24"/>
      <w:szCs w:val="24"/>
      <w:lang w:eastAsia="en-US"/>
    </w:rPr>
  </w:style>
  <w:style w:type="character" w:customStyle="1" w:styleId="aff0">
    <w:name w:val="Основной Знак"/>
    <w:link w:val="aff1"/>
    <w:qFormat/>
    <w:locked/>
    <w:rsid w:val="006D5EC9"/>
    <w:rPr>
      <w:rFonts w:ascii="NewtonCSanPin" w:hAnsi="NewtonCSanPin"/>
      <w:color w:val="000000"/>
      <w:sz w:val="21"/>
      <w:szCs w:val="21"/>
    </w:rPr>
  </w:style>
  <w:style w:type="paragraph" w:customStyle="1" w:styleId="aff1">
    <w:name w:val="Основной"/>
    <w:basedOn w:val="a2"/>
    <w:link w:val="aff0"/>
    <w:qFormat/>
    <w:rsid w:val="006D5EC9"/>
    <w:pPr>
      <w:widowControl/>
      <w:autoSpaceDE w:val="0"/>
      <w:autoSpaceDN w:val="0"/>
      <w:adjustRightInd w:val="0"/>
      <w:spacing w:after="0" w:line="214" w:lineRule="atLeast"/>
      <w:ind w:firstLine="283"/>
      <w:jc w:val="both"/>
    </w:pPr>
    <w:rPr>
      <w:rFonts w:ascii="NewtonCSanPin" w:hAnsi="NewtonCSanPin"/>
      <w:color w:val="000000"/>
      <w:sz w:val="21"/>
      <w:szCs w:val="21"/>
      <w:lang/>
    </w:rPr>
  </w:style>
  <w:style w:type="paragraph" w:customStyle="1" w:styleId="aff2">
    <w:name w:val="Сноска"/>
    <w:basedOn w:val="aff1"/>
    <w:link w:val="a"/>
    <w:rsid w:val="006D5EC9"/>
    <w:pPr>
      <w:spacing w:line="174" w:lineRule="atLeast"/>
      <w:textAlignment w:val="center"/>
    </w:pPr>
    <w:rPr>
      <w:rFonts w:eastAsia="Times New Roman"/>
      <w:sz w:val="17"/>
      <w:szCs w:val="17"/>
    </w:rPr>
  </w:style>
  <w:style w:type="character" w:customStyle="1" w:styleId="a">
    <w:name w:val="Сноска_"/>
    <w:link w:val="aff2"/>
    <w:qFormat/>
    <w:rsid w:val="00FE6498"/>
    <w:rPr>
      <w:rFonts w:ascii="NewtonCSanPin" w:eastAsia="Times New Roman" w:hAnsi="NewtonCSanPin"/>
      <w:color w:val="000000"/>
      <w:sz w:val="17"/>
      <w:szCs w:val="17"/>
      <w:lang/>
    </w:rPr>
  </w:style>
  <w:style w:type="character" w:customStyle="1" w:styleId="13">
    <w:name w:val="Сноска1"/>
    <w:qFormat/>
    <w:rsid w:val="006D5EC9"/>
    <w:rPr>
      <w:rFonts w:ascii="Times New Roman" w:hAnsi="Times New Roman" w:cs="Times New Roman"/>
      <w:vertAlign w:val="superscript"/>
    </w:rPr>
  </w:style>
  <w:style w:type="paragraph" w:customStyle="1" w:styleId="210">
    <w:name w:val="Средняя сетка 21"/>
    <w:basedOn w:val="a2"/>
    <w:qFormat/>
    <w:rsid w:val="006D5EC9"/>
    <w:pPr>
      <w:widowControl/>
      <w:numPr>
        <w:numId w:val="1"/>
      </w:numPr>
      <w:spacing w:after="0" w:line="360" w:lineRule="auto"/>
      <w:contextualSpacing/>
      <w:jc w:val="both"/>
      <w:outlineLvl w:val="1"/>
    </w:pPr>
    <w:rPr>
      <w:rFonts w:ascii="Times New Roman" w:eastAsia="Times New Roman" w:hAnsi="Times New Roman"/>
      <w:sz w:val="28"/>
      <w:szCs w:val="24"/>
      <w:lang w:val="ru-RU" w:eastAsia="ru-RU"/>
    </w:rPr>
  </w:style>
  <w:style w:type="paragraph" w:customStyle="1" w:styleId="ConsPlusNormal">
    <w:name w:val="ConsPlusNormal"/>
    <w:qFormat/>
    <w:rsid w:val="006D5EC9"/>
    <w:pPr>
      <w:widowControl w:val="0"/>
      <w:pBdr>
        <w:top w:val="nil"/>
        <w:left w:val="nil"/>
        <w:bottom w:val="nil"/>
        <w:right w:val="nil"/>
        <w:between w:val="nil"/>
        <w:bar w:val="nil"/>
      </w:pBdr>
      <w:spacing w:after="200" w:line="276" w:lineRule="auto"/>
    </w:pPr>
    <w:rPr>
      <w:rFonts w:ascii="Times New Roman" w:eastAsia="Times New Roman" w:hAnsi="Times New Roman"/>
      <w:color w:val="000000"/>
      <w:sz w:val="28"/>
      <w:szCs w:val="28"/>
      <w:u w:color="000000"/>
      <w:bdr w:val="nil"/>
    </w:rPr>
  </w:style>
  <w:style w:type="character" w:customStyle="1" w:styleId="14">
    <w:name w:val="Основной текст1"/>
    <w:qFormat/>
    <w:rsid w:val="006D5EC9"/>
    <w:rPr>
      <w:shd w:val="clear" w:color="auto" w:fill="FFFFFF"/>
    </w:rPr>
  </w:style>
  <w:style w:type="paragraph" w:styleId="aff3">
    <w:name w:val="Revision"/>
    <w:hidden/>
    <w:qFormat/>
    <w:rsid w:val="006D5EC9"/>
    <w:rPr>
      <w:sz w:val="22"/>
      <w:szCs w:val="22"/>
      <w:lang w:eastAsia="en-US"/>
    </w:rPr>
  </w:style>
  <w:style w:type="paragraph" w:styleId="aff4">
    <w:name w:val="Body Text"/>
    <w:basedOn w:val="a2"/>
    <w:link w:val="aff5"/>
    <w:uiPriority w:val="1"/>
    <w:qFormat/>
    <w:rsid w:val="006D5EC9"/>
    <w:pPr>
      <w:autoSpaceDE w:val="0"/>
      <w:autoSpaceDN w:val="0"/>
      <w:spacing w:after="0" w:line="240" w:lineRule="auto"/>
      <w:ind w:left="157" w:right="155" w:firstLine="226"/>
      <w:jc w:val="both"/>
    </w:pPr>
    <w:rPr>
      <w:rFonts w:ascii="Bookman Old Style" w:eastAsia="Bookman Old Style" w:hAnsi="Bookman Old Style"/>
      <w:sz w:val="20"/>
      <w:szCs w:val="20"/>
      <w:lang/>
    </w:rPr>
  </w:style>
  <w:style w:type="character" w:customStyle="1" w:styleId="aff5">
    <w:name w:val="Основной текст Знак"/>
    <w:link w:val="aff4"/>
    <w:uiPriority w:val="1"/>
    <w:qFormat/>
    <w:rsid w:val="006D5EC9"/>
    <w:rPr>
      <w:rFonts w:ascii="Bookman Old Style" w:eastAsia="Bookman Old Style" w:hAnsi="Bookman Old Style" w:cs="Bookman Old Style"/>
      <w:lang w:eastAsia="en-US"/>
    </w:rPr>
  </w:style>
  <w:style w:type="paragraph" w:customStyle="1" w:styleId="aff6">
    <w:name w:val="Прижатый влево"/>
    <w:basedOn w:val="a2"/>
    <w:next w:val="a2"/>
    <w:qFormat/>
    <w:rsid w:val="006D5EC9"/>
    <w:pPr>
      <w:autoSpaceDE w:val="0"/>
      <w:autoSpaceDN w:val="0"/>
      <w:adjustRightInd w:val="0"/>
      <w:spacing w:after="0" w:line="240" w:lineRule="auto"/>
    </w:pPr>
    <w:rPr>
      <w:rFonts w:ascii="Times New Roman CYR" w:eastAsia="Times New Roman" w:hAnsi="Times New Roman CYR" w:cs="Times New Roman CYR"/>
      <w:sz w:val="24"/>
      <w:szCs w:val="24"/>
      <w:lang w:val="ru-RU" w:eastAsia="ru-RU"/>
    </w:rPr>
  </w:style>
  <w:style w:type="paragraph" w:customStyle="1" w:styleId="p4">
    <w:name w:val="p4"/>
    <w:basedOn w:val="a2"/>
    <w:qFormat/>
    <w:rsid w:val="006D5EC9"/>
    <w:pPr>
      <w:widowControl/>
      <w:spacing w:before="100" w:beforeAutospacing="1" w:after="100" w:afterAutospacing="1" w:line="240" w:lineRule="auto"/>
    </w:pPr>
    <w:rPr>
      <w:rFonts w:ascii="Times New Roman" w:hAnsi="Times New Roman"/>
      <w:sz w:val="24"/>
      <w:szCs w:val="24"/>
      <w:lang w:val="ru-RU" w:eastAsia="ru-RU"/>
    </w:rPr>
  </w:style>
  <w:style w:type="character" w:customStyle="1" w:styleId="s1">
    <w:name w:val="s1"/>
    <w:qFormat/>
    <w:rsid w:val="006D5EC9"/>
  </w:style>
  <w:style w:type="paragraph" w:customStyle="1" w:styleId="14TexstOSNOVA1012">
    <w:name w:val="14TexstOSNOVA_10/12"/>
    <w:basedOn w:val="a2"/>
    <w:qFormat/>
    <w:rsid w:val="006D5EC9"/>
    <w:pPr>
      <w:widowControl/>
      <w:autoSpaceDE w:val="0"/>
      <w:autoSpaceDN w:val="0"/>
      <w:adjustRightInd w:val="0"/>
      <w:spacing w:after="0" w:line="240" w:lineRule="atLeast"/>
      <w:ind w:firstLine="340"/>
      <w:jc w:val="both"/>
      <w:textAlignment w:val="center"/>
    </w:pPr>
    <w:rPr>
      <w:rFonts w:ascii="PragmaticaC" w:eastAsia="Times New Roman" w:hAnsi="PragmaticaC" w:cs="PragmaticaC"/>
      <w:color w:val="000000"/>
      <w:sz w:val="20"/>
      <w:szCs w:val="20"/>
      <w:lang w:val="ru-RU" w:eastAsia="ru-RU"/>
    </w:rPr>
  </w:style>
  <w:style w:type="paragraph" w:customStyle="1" w:styleId="s16">
    <w:name w:val="s_16"/>
    <w:basedOn w:val="a2"/>
    <w:qFormat/>
    <w:rsid w:val="006D5EC9"/>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228bf8a64b8551e1msonormal">
    <w:name w:val="228bf8a64b8551e1msonormal"/>
    <w:basedOn w:val="a2"/>
    <w:qFormat/>
    <w:rsid w:val="006D5EC9"/>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f893cbe1921f927cgmail-msofootnotereference">
    <w:name w:val="f893cbe1921f927cgmail-msofootnotereference"/>
    <w:basedOn w:val="a3"/>
    <w:qFormat/>
    <w:rsid w:val="006D5EC9"/>
  </w:style>
  <w:style w:type="character" w:customStyle="1" w:styleId="aff7">
    <w:name w:val="Неразрешенное упоминание"/>
    <w:uiPriority w:val="99"/>
    <w:semiHidden/>
    <w:unhideWhenUsed/>
    <w:rsid w:val="00446E48"/>
    <w:rPr>
      <w:color w:val="605E5C"/>
      <w:shd w:val="clear" w:color="auto" w:fill="E1DFDD"/>
    </w:rPr>
  </w:style>
  <w:style w:type="character" w:customStyle="1" w:styleId="fontstyle01">
    <w:name w:val="fontstyle01"/>
    <w:qFormat/>
    <w:rsid w:val="00704BEF"/>
    <w:rPr>
      <w:rFonts w:ascii="SchoolBookSanPin" w:hAnsi="SchoolBookSanPin" w:hint="default"/>
      <w:b w:val="0"/>
      <w:bCs w:val="0"/>
      <w:i w:val="0"/>
      <w:iCs w:val="0"/>
      <w:color w:val="000000"/>
      <w:sz w:val="20"/>
      <w:szCs w:val="20"/>
    </w:rPr>
  </w:style>
  <w:style w:type="character" w:customStyle="1" w:styleId="aff8">
    <w:name w:val="Привязка сноски"/>
    <w:rsid w:val="00E16212"/>
    <w:rPr>
      <w:vertAlign w:val="superscript"/>
    </w:rPr>
  </w:style>
  <w:style w:type="character" w:customStyle="1" w:styleId="aff9">
    <w:name w:val="Символ сноски"/>
    <w:qFormat/>
    <w:rsid w:val="00E16212"/>
  </w:style>
  <w:style w:type="character" w:styleId="affa">
    <w:name w:val="endnote reference"/>
    <w:unhideWhenUsed/>
    <w:rsid w:val="00D67B9C"/>
    <w:rPr>
      <w:vertAlign w:val="superscript"/>
    </w:rPr>
  </w:style>
  <w:style w:type="paragraph" w:styleId="affb">
    <w:name w:val="List Bullet"/>
    <w:basedOn w:val="a2"/>
    <w:unhideWhenUsed/>
    <w:qFormat/>
    <w:rsid w:val="00D67B9C"/>
    <w:pPr>
      <w:widowControl/>
      <w:spacing w:after="0" w:line="240" w:lineRule="auto"/>
      <w:ind w:left="1440" w:hanging="360"/>
      <w:contextualSpacing/>
      <w:jc w:val="both"/>
    </w:pPr>
    <w:rPr>
      <w:rFonts w:ascii="Times New Roman" w:hAnsi="Times New Roman"/>
    </w:rPr>
  </w:style>
  <w:style w:type="paragraph" w:styleId="affc">
    <w:name w:val="Document Map"/>
    <w:basedOn w:val="a2"/>
    <w:link w:val="affd"/>
    <w:unhideWhenUsed/>
    <w:qFormat/>
    <w:rsid w:val="00EC7BFF"/>
    <w:rPr>
      <w:rFonts w:ascii="Tahoma" w:hAnsi="Tahoma"/>
      <w:sz w:val="16"/>
      <w:szCs w:val="16"/>
    </w:rPr>
  </w:style>
  <w:style w:type="character" w:customStyle="1" w:styleId="affd">
    <w:name w:val="Схема документа Знак"/>
    <w:link w:val="affc"/>
    <w:qFormat/>
    <w:rsid w:val="00EC7BFF"/>
    <w:rPr>
      <w:rFonts w:ascii="Tahoma" w:hAnsi="Tahoma" w:cs="Tahoma"/>
      <w:sz w:val="16"/>
      <w:szCs w:val="16"/>
      <w:lang w:val="en-US" w:eastAsia="en-US"/>
    </w:rPr>
  </w:style>
  <w:style w:type="paragraph" w:customStyle="1" w:styleId="TableParagraph">
    <w:name w:val="Table Paragraph"/>
    <w:basedOn w:val="a2"/>
    <w:uiPriority w:val="1"/>
    <w:qFormat/>
    <w:rsid w:val="00FE6498"/>
    <w:pPr>
      <w:autoSpaceDE w:val="0"/>
      <w:autoSpaceDN w:val="0"/>
      <w:spacing w:after="0" w:line="240" w:lineRule="auto"/>
      <w:ind w:left="167"/>
    </w:pPr>
    <w:rPr>
      <w:rFonts w:ascii="Cambria" w:eastAsia="Cambria" w:hAnsi="Cambria" w:cs="Cambria"/>
      <w:lang w:val="ru-RU"/>
    </w:rPr>
  </w:style>
  <w:style w:type="paragraph" w:customStyle="1" w:styleId="NoParagraphStyle">
    <w:name w:val="[No Paragraph Style]"/>
    <w:qFormat/>
    <w:rsid w:val="00FE6498"/>
    <w:pPr>
      <w:widowControl w:val="0"/>
      <w:autoSpaceDE w:val="0"/>
      <w:autoSpaceDN w:val="0"/>
      <w:adjustRightInd w:val="0"/>
      <w:spacing w:line="288" w:lineRule="auto"/>
      <w:textAlignment w:val="center"/>
    </w:pPr>
    <w:rPr>
      <w:rFonts w:ascii="Minion Pro" w:eastAsia="Times New Roman" w:hAnsi="Minion Pro" w:cs="Minion Pro"/>
      <w:color w:val="000000"/>
      <w:sz w:val="24"/>
      <w:szCs w:val="24"/>
      <w:lang w:val="en-US"/>
    </w:rPr>
  </w:style>
  <w:style w:type="paragraph" w:customStyle="1" w:styleId="affe">
    <w:name w:val="Основной (Основной Текст)"/>
    <w:basedOn w:val="NoParagraphStyle"/>
    <w:qFormat/>
    <w:rsid w:val="00FE6498"/>
    <w:pPr>
      <w:spacing w:line="243" w:lineRule="atLeast"/>
      <w:ind w:firstLine="283"/>
      <w:jc w:val="both"/>
    </w:pPr>
    <w:rPr>
      <w:rFonts w:ascii="SchoolBookSanPin" w:hAnsi="SchoolBookSanPin" w:cs="SchoolBookSanPin"/>
      <w:sz w:val="20"/>
      <w:szCs w:val="20"/>
      <w:lang w:val="ru-RU"/>
    </w:rPr>
  </w:style>
  <w:style w:type="paragraph" w:customStyle="1" w:styleId="osn-babz">
    <w:name w:val="osn-b/abz (Основной Текст)"/>
    <w:basedOn w:val="affe"/>
    <w:qFormat/>
    <w:rsid w:val="00FE6498"/>
    <w:pPr>
      <w:ind w:firstLine="0"/>
    </w:pPr>
  </w:style>
  <w:style w:type="paragraph" w:customStyle="1" w:styleId="Z-1">
    <w:name w:val="Z-1 (Основной Текст)"/>
    <w:basedOn w:val="osn-babz"/>
    <w:qFormat/>
    <w:rsid w:val="00FE6498"/>
    <w:pPr>
      <w:pBdr>
        <w:top w:val="single" w:sz="4" w:space="0" w:color="000000"/>
      </w:pBdr>
      <w:spacing w:after="227"/>
      <w:jc w:val="left"/>
    </w:pPr>
    <w:rPr>
      <w:rFonts w:ascii="Circe-ExtraBold" w:hAnsi="Circe-ExtraBold" w:cs="Circe-ExtraBold"/>
      <w:b/>
      <w:bCs/>
      <w:sz w:val="24"/>
      <w:szCs w:val="24"/>
    </w:rPr>
  </w:style>
  <w:style w:type="paragraph" w:customStyle="1" w:styleId="Z-2">
    <w:name w:val="Z-2 (Основной Текст)"/>
    <w:basedOn w:val="Z-1"/>
    <w:qFormat/>
    <w:rsid w:val="00FE6498"/>
    <w:pPr>
      <w:pBdr>
        <w:top w:val="none" w:sz="0" w:space="0" w:color="auto"/>
      </w:pBdr>
      <w:spacing w:before="227" w:after="113"/>
    </w:pPr>
    <w:rPr>
      <w:sz w:val="22"/>
      <w:szCs w:val="22"/>
    </w:rPr>
  </w:style>
  <w:style w:type="paragraph" w:customStyle="1" w:styleId="Z-1-2">
    <w:name w:val="Z-1-2 (Основной Текст)"/>
    <w:basedOn w:val="osn-babz"/>
    <w:qFormat/>
    <w:rsid w:val="00FE6498"/>
    <w:pPr>
      <w:pBdr>
        <w:top w:val="single" w:sz="4" w:space="0" w:color="000000"/>
      </w:pBdr>
      <w:spacing w:before="227" w:after="227"/>
      <w:jc w:val="left"/>
    </w:pPr>
    <w:rPr>
      <w:rFonts w:ascii="Circe-ExtraBold" w:hAnsi="Circe-ExtraBold" w:cs="Circe-ExtraBold"/>
      <w:b/>
      <w:bCs/>
      <w:sz w:val="24"/>
      <w:szCs w:val="24"/>
    </w:rPr>
  </w:style>
  <w:style w:type="paragraph" w:customStyle="1" w:styleId="Z-3">
    <w:name w:val="Z-3 (Основной Текст)"/>
    <w:basedOn w:val="affe"/>
    <w:qFormat/>
    <w:rsid w:val="00FE6498"/>
    <w:pPr>
      <w:spacing w:before="227" w:after="57"/>
      <w:ind w:firstLine="0"/>
    </w:pPr>
    <w:rPr>
      <w:rFonts w:ascii="Circe-ExtraBold" w:hAnsi="Circe-ExtraBold" w:cs="Circe-ExtraBold"/>
      <w:b/>
      <w:bCs/>
      <w:sz w:val="22"/>
      <w:szCs w:val="22"/>
    </w:rPr>
  </w:style>
  <w:style w:type="paragraph" w:customStyle="1" w:styleId="Z-5">
    <w:name w:val="Z-5"/>
    <w:basedOn w:val="affe"/>
    <w:qFormat/>
    <w:rsid w:val="00FE6498"/>
    <w:pPr>
      <w:jc w:val="left"/>
    </w:pPr>
    <w:rPr>
      <w:b/>
      <w:bCs/>
      <w:i/>
      <w:iCs/>
    </w:rPr>
  </w:style>
  <w:style w:type="paragraph" w:customStyle="1" w:styleId="bullet">
    <w:name w:val="bullet (Основной Текст)"/>
    <w:basedOn w:val="affe"/>
    <w:qFormat/>
    <w:rsid w:val="00FE6498"/>
    <w:pPr>
      <w:tabs>
        <w:tab w:val="left" w:pos="0"/>
        <w:tab w:val="left" w:pos="170"/>
      </w:tabs>
      <w:ind w:firstLine="0"/>
    </w:pPr>
  </w:style>
  <w:style w:type="paragraph" w:customStyle="1" w:styleId="Z-4">
    <w:name w:val="Z-4 (Основной Текст)"/>
    <w:basedOn w:val="Z-3"/>
    <w:qFormat/>
    <w:rsid w:val="00FE6498"/>
    <w:pPr>
      <w:spacing w:before="113"/>
    </w:pPr>
    <w:rPr>
      <w:rFonts w:ascii="Circe-Regular" w:hAnsi="Circe-Regular" w:cs="Circe-Regular"/>
      <w:sz w:val="20"/>
      <w:szCs w:val="20"/>
    </w:rPr>
  </w:style>
  <w:style w:type="paragraph" w:customStyle="1" w:styleId="Tabl">
    <w:name w:val="Tabl (Основной Текст)"/>
    <w:basedOn w:val="affe"/>
    <w:qFormat/>
    <w:rsid w:val="00FE6498"/>
    <w:pPr>
      <w:spacing w:line="200" w:lineRule="atLeast"/>
      <w:ind w:firstLine="0"/>
      <w:jc w:val="left"/>
    </w:pPr>
    <w:rPr>
      <w:sz w:val="18"/>
      <w:szCs w:val="18"/>
    </w:rPr>
  </w:style>
  <w:style w:type="paragraph" w:customStyle="1" w:styleId="tabl-shapka">
    <w:name w:val="tabl-shapka (Основной Текст)"/>
    <w:basedOn w:val="Tabl"/>
    <w:qFormat/>
    <w:rsid w:val="00FE6498"/>
    <w:pPr>
      <w:jc w:val="center"/>
    </w:pPr>
    <w:rPr>
      <w:rFonts w:ascii="SchoolBookSanPin-Bold" w:hAnsi="SchoolBookSanPin-Bold" w:cs="SchoolBookSanPin-Bold"/>
      <w:b/>
      <w:bCs/>
    </w:rPr>
  </w:style>
  <w:style w:type="character" w:customStyle="1" w:styleId="bold-n">
    <w:name w:val="bold-n"/>
    <w:qFormat/>
    <w:rsid w:val="00FE6498"/>
    <w:rPr>
      <w:b/>
    </w:rPr>
  </w:style>
  <w:style w:type="character" w:customStyle="1" w:styleId="razradka">
    <w:name w:val="razradka"/>
    <w:qFormat/>
    <w:rsid w:val="00FE6498"/>
  </w:style>
  <w:style w:type="character" w:customStyle="1" w:styleId="italic">
    <w:name w:val="italic"/>
    <w:qFormat/>
    <w:rsid w:val="00FE6498"/>
    <w:rPr>
      <w:i/>
    </w:rPr>
  </w:style>
  <w:style w:type="character" w:customStyle="1" w:styleId="bullet0">
    <w:name w:val="bullet"/>
    <w:qFormat/>
    <w:rsid w:val="00FE6498"/>
    <w:rPr>
      <w:rFonts w:ascii="PiGraphA" w:hAnsi="PiGraphA"/>
      <w:sz w:val="16"/>
    </w:rPr>
  </w:style>
  <w:style w:type="table" w:customStyle="1" w:styleId="TableNormal">
    <w:name w:val="Table Normal"/>
    <w:uiPriority w:val="2"/>
    <w:semiHidden/>
    <w:unhideWhenUsed/>
    <w:qFormat/>
    <w:rsid w:val="0088790B"/>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customStyle="1" w:styleId="15">
    <w:name w:val="Заг 1 (Заголовки)"/>
    <w:basedOn w:val="affe"/>
    <w:qFormat/>
    <w:rsid w:val="00C134DC"/>
    <w:pPr>
      <w:pBdr>
        <w:top w:val="single" w:sz="4" w:space="0" w:color="000000"/>
      </w:pBdr>
      <w:spacing w:after="227" w:line="240" w:lineRule="atLeast"/>
      <w:ind w:firstLine="0"/>
    </w:pPr>
    <w:rPr>
      <w:rFonts w:ascii="Times New Roman" w:hAnsi="Times New Roman" w:cs="Times New Roman"/>
      <w:b/>
      <w:bCs/>
      <w:caps/>
      <w:sz w:val="24"/>
      <w:szCs w:val="24"/>
    </w:rPr>
  </w:style>
  <w:style w:type="paragraph" w:customStyle="1" w:styleId="afff">
    <w:name w:val="Основной БА (Основной Текст)"/>
    <w:basedOn w:val="affe"/>
    <w:qFormat/>
    <w:rsid w:val="00C134DC"/>
    <w:pPr>
      <w:spacing w:line="240" w:lineRule="atLeast"/>
      <w:ind w:firstLine="0"/>
    </w:pPr>
    <w:rPr>
      <w:rFonts w:ascii="TimesNewRomanPSMT" w:hAnsi="TimesNewRomanPSMT" w:cs="TimesNewRomanPSMT"/>
    </w:rPr>
  </w:style>
  <w:style w:type="paragraph" w:customStyle="1" w:styleId="1-bez-line">
    <w:name w:val="Заг 1-bez-line (Заголовки)"/>
    <w:basedOn w:val="affe"/>
    <w:qFormat/>
    <w:rsid w:val="00C134DC"/>
    <w:pPr>
      <w:spacing w:line="280" w:lineRule="atLeast"/>
      <w:ind w:firstLine="0"/>
    </w:pPr>
    <w:rPr>
      <w:rFonts w:ascii="Times New Roman" w:hAnsi="Times New Roman" w:cs="Times New Roman"/>
      <w:b/>
      <w:bCs/>
      <w:caps/>
      <w:sz w:val="24"/>
      <w:szCs w:val="24"/>
    </w:rPr>
  </w:style>
  <w:style w:type="paragraph" w:customStyle="1" w:styleId="1-2">
    <w:name w:val="Заг 1-2 (Заголовки)"/>
    <w:basedOn w:val="affe"/>
    <w:qFormat/>
    <w:rsid w:val="00C134DC"/>
    <w:pPr>
      <w:pBdr>
        <w:top w:val="single" w:sz="4" w:space="0" w:color="000000"/>
      </w:pBdr>
      <w:spacing w:before="57" w:after="227" w:line="240" w:lineRule="atLeast"/>
      <w:ind w:firstLine="0"/>
    </w:pPr>
    <w:rPr>
      <w:rFonts w:ascii="Times New Roman" w:hAnsi="Times New Roman" w:cs="Times New Roman"/>
      <w:b/>
      <w:bCs/>
      <w:caps/>
      <w:sz w:val="24"/>
      <w:szCs w:val="24"/>
    </w:rPr>
  </w:style>
  <w:style w:type="paragraph" w:customStyle="1" w:styleId="bullit">
    <w:name w:val="bullit (Доп. текст)"/>
    <w:basedOn w:val="affe"/>
    <w:qFormat/>
    <w:rsid w:val="00C134DC"/>
    <w:pPr>
      <w:spacing w:line="240" w:lineRule="atLeast"/>
      <w:ind w:left="227" w:hanging="142"/>
    </w:pPr>
    <w:rPr>
      <w:rFonts w:ascii="TimesNewRomanPSMT" w:hAnsi="TimesNewRomanPSMT" w:cs="TimesNewRomanPSMT"/>
    </w:rPr>
  </w:style>
  <w:style w:type="paragraph" w:customStyle="1" w:styleId="22">
    <w:name w:val="Заг 2 (Заголовки)"/>
    <w:basedOn w:val="15"/>
    <w:qFormat/>
    <w:rsid w:val="00C134DC"/>
    <w:pPr>
      <w:pBdr>
        <w:top w:val="none" w:sz="0" w:space="0" w:color="auto"/>
      </w:pBdr>
      <w:spacing w:before="113" w:after="113"/>
    </w:pPr>
    <w:rPr>
      <w:rFonts w:ascii="TimesNewRomanPSMT" w:hAnsi="TimesNewRomanPSMT" w:cs="TimesNewRomanPSMT"/>
      <w:sz w:val="22"/>
      <w:szCs w:val="22"/>
    </w:rPr>
  </w:style>
  <w:style w:type="paragraph" w:customStyle="1" w:styleId="32">
    <w:name w:val="Заг 3 (Заголовки)"/>
    <w:basedOn w:val="22"/>
    <w:qFormat/>
    <w:rsid w:val="00C134DC"/>
    <w:rPr>
      <w:caps w:val="0"/>
    </w:rPr>
  </w:style>
  <w:style w:type="paragraph" w:customStyle="1" w:styleId="afff0">
    <w:name w:val="Таблица Влево (Таблицы)"/>
    <w:basedOn w:val="affe"/>
    <w:qFormat/>
    <w:rsid w:val="00C134DC"/>
    <w:pPr>
      <w:spacing w:line="200" w:lineRule="atLeast"/>
      <w:ind w:firstLine="0"/>
      <w:jc w:val="left"/>
    </w:pPr>
    <w:rPr>
      <w:rFonts w:ascii="TimesNewRomanPSMT" w:hAnsi="TimesNewRomanPSMT" w:cs="TimesNewRomanPSMT"/>
      <w:sz w:val="18"/>
      <w:szCs w:val="18"/>
    </w:rPr>
  </w:style>
  <w:style w:type="paragraph" w:customStyle="1" w:styleId="afff1">
    <w:name w:val="Таблица Головка (Таблицы)"/>
    <w:basedOn w:val="afff0"/>
    <w:qFormat/>
    <w:rsid w:val="00C134DC"/>
    <w:pPr>
      <w:jc w:val="center"/>
    </w:pPr>
    <w:rPr>
      <w:rFonts w:ascii="Times New Roman" w:hAnsi="Times New Roman" w:cs="Times New Roman"/>
      <w:b/>
      <w:bCs/>
    </w:rPr>
  </w:style>
  <w:style w:type="paragraph" w:customStyle="1" w:styleId="bull-tabl">
    <w:name w:val="bull-tabl (Таблицы)"/>
    <w:basedOn w:val="afff0"/>
    <w:qFormat/>
    <w:rsid w:val="00C134DC"/>
  </w:style>
  <w:style w:type="character" w:customStyle="1" w:styleId="afff2">
    <w:name w:val="Полужирный (Выделения)"/>
    <w:qFormat/>
    <w:rsid w:val="00C134DC"/>
    <w:rPr>
      <w:b/>
      <w:bCs/>
    </w:rPr>
  </w:style>
  <w:style w:type="character" w:customStyle="1" w:styleId="afff3">
    <w:name w:val="Курсив (Выделения)"/>
    <w:qFormat/>
    <w:rsid w:val="00C134DC"/>
    <w:rPr>
      <w:i/>
      <w:iCs/>
    </w:rPr>
  </w:style>
  <w:style w:type="character" w:customStyle="1" w:styleId="bullit0">
    <w:name w:val="bullit"/>
    <w:qFormat/>
    <w:rsid w:val="00C134DC"/>
    <w:rPr>
      <w:rFonts w:ascii="PiGraphA" w:hAnsi="PiGraphA" w:cs="PiGraphA"/>
      <w:color w:val="000000"/>
      <w:position w:val="-2"/>
      <w:sz w:val="16"/>
      <w:szCs w:val="16"/>
    </w:rPr>
  </w:style>
  <w:style w:type="character" w:customStyle="1" w:styleId="16">
    <w:name w:val="Текст концевой сноски Знак1"/>
    <w:qFormat/>
    <w:rsid w:val="00C134DC"/>
    <w:rPr>
      <w:lang w:val="en-US" w:eastAsia="en-US"/>
    </w:rPr>
  </w:style>
  <w:style w:type="paragraph" w:styleId="23">
    <w:name w:val="Body Text 2"/>
    <w:basedOn w:val="a2"/>
    <w:link w:val="24"/>
    <w:unhideWhenUsed/>
    <w:qFormat/>
    <w:rsid w:val="00C134DC"/>
    <w:pPr>
      <w:spacing w:after="120" w:line="480" w:lineRule="auto"/>
    </w:pPr>
  </w:style>
  <w:style w:type="character" w:customStyle="1" w:styleId="24">
    <w:name w:val="Основной текст 2 Знак"/>
    <w:link w:val="23"/>
    <w:qFormat/>
    <w:rsid w:val="00C134DC"/>
    <w:rPr>
      <w:sz w:val="22"/>
      <w:szCs w:val="22"/>
      <w:lang w:val="en-US" w:eastAsia="en-US"/>
    </w:rPr>
  </w:style>
  <w:style w:type="character" w:customStyle="1" w:styleId="Zag11">
    <w:name w:val="Zag_11"/>
    <w:qFormat/>
    <w:rsid w:val="00C134DC"/>
  </w:style>
  <w:style w:type="paragraph" w:styleId="25">
    <w:name w:val="Body Text Indent 2"/>
    <w:basedOn w:val="a2"/>
    <w:link w:val="26"/>
    <w:unhideWhenUsed/>
    <w:qFormat/>
    <w:rsid w:val="00C134DC"/>
    <w:pPr>
      <w:widowControl/>
      <w:spacing w:after="120" w:line="480" w:lineRule="auto"/>
      <w:ind w:left="283"/>
    </w:pPr>
    <w:rPr>
      <w:lang/>
    </w:rPr>
  </w:style>
  <w:style w:type="character" w:customStyle="1" w:styleId="26">
    <w:name w:val="Основной текст с отступом 2 Знак"/>
    <w:link w:val="25"/>
    <w:qFormat/>
    <w:rsid w:val="00C134DC"/>
    <w:rPr>
      <w:sz w:val="22"/>
      <w:szCs w:val="22"/>
      <w:lang w:eastAsia="en-US"/>
    </w:rPr>
  </w:style>
  <w:style w:type="character" w:customStyle="1" w:styleId="dash041e005f0431005f044b005f0447005f043d005f044b005f0439005f005fchar1char1">
    <w:name w:val="dash041e_005f0431_005f044b_005f0447_005f043d_005f044b_005f0439_005f_005fchar1__char1"/>
    <w:qFormat/>
    <w:rsid w:val="00C134DC"/>
    <w:rPr>
      <w:rFonts w:ascii="Times New Roman" w:hAnsi="Times New Roman" w:cs="Times New Roman"/>
      <w:sz w:val="24"/>
      <w:szCs w:val="24"/>
      <w:u w:val="none"/>
      <w:effect w:val="none"/>
    </w:rPr>
  </w:style>
  <w:style w:type="character" w:styleId="afff4">
    <w:name w:val="Placeholder Text"/>
    <w:qFormat/>
    <w:rsid w:val="00C134DC"/>
    <w:rPr>
      <w:color w:val="808080"/>
    </w:rPr>
  </w:style>
  <w:style w:type="paragraph" w:customStyle="1" w:styleId="211">
    <w:name w:val="Заголовок 21"/>
    <w:basedOn w:val="a2"/>
    <w:next w:val="a2"/>
    <w:uiPriority w:val="1"/>
    <w:unhideWhenUsed/>
    <w:qFormat/>
    <w:rsid w:val="00C134DC"/>
    <w:pPr>
      <w:keepNext/>
      <w:keepLines/>
      <w:widowControl/>
      <w:spacing w:before="200" w:after="0"/>
      <w:ind w:firstLine="709"/>
      <w:outlineLvl w:val="1"/>
    </w:pPr>
    <w:rPr>
      <w:rFonts w:ascii="Cambria" w:eastAsia="Times New Roman" w:hAnsi="Cambria"/>
      <w:b/>
      <w:bCs/>
      <w:color w:val="4F81BD"/>
      <w:sz w:val="26"/>
      <w:szCs w:val="26"/>
      <w:lang w:val="ru-RU"/>
    </w:rPr>
  </w:style>
  <w:style w:type="table" w:customStyle="1" w:styleId="17">
    <w:name w:val="Сетка таблицы1"/>
    <w:basedOn w:val="a4"/>
    <w:next w:val="aff"/>
    <w:uiPriority w:val="59"/>
    <w:rsid w:val="00C134DC"/>
    <w:pPr>
      <w:ind w:firstLine="709"/>
    </w:pPr>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8">
    <w:name w:val="Гиперссылка1"/>
    <w:unhideWhenUsed/>
    <w:qFormat/>
    <w:rsid w:val="00C134DC"/>
    <w:rPr>
      <w:color w:val="0000FF"/>
      <w:u w:val="single"/>
    </w:rPr>
  </w:style>
  <w:style w:type="character" w:customStyle="1" w:styleId="212">
    <w:name w:val="Заголовок 2 Знак1"/>
    <w:qFormat/>
    <w:rsid w:val="00C134DC"/>
    <w:rPr>
      <w:rFonts w:ascii="Calibri Light" w:eastAsia="Times New Roman" w:hAnsi="Calibri Light" w:cs="Times New Roman"/>
      <w:b/>
      <w:bCs/>
      <w:color w:val="5B9BD5"/>
      <w:sz w:val="26"/>
      <w:szCs w:val="26"/>
    </w:rPr>
  </w:style>
  <w:style w:type="character" w:customStyle="1" w:styleId="markedcontent">
    <w:name w:val="markedcontent"/>
    <w:qFormat/>
    <w:rsid w:val="00C134DC"/>
  </w:style>
  <w:style w:type="character" w:styleId="afff5">
    <w:name w:val="Intense Reference"/>
    <w:qFormat/>
    <w:rsid w:val="00C134DC"/>
    <w:rPr>
      <w:b/>
      <w:bCs/>
      <w:smallCaps/>
      <w:color w:val="5B9BD5"/>
      <w:spacing w:val="5"/>
    </w:rPr>
  </w:style>
  <w:style w:type="character" w:customStyle="1" w:styleId="afff6">
    <w:name w:val="Заголовок Знак"/>
    <w:qFormat/>
    <w:rsid w:val="00C134DC"/>
    <w:rPr>
      <w:rFonts w:ascii="Calibri Light" w:eastAsia="Times New Roman" w:hAnsi="Calibri Light" w:cs="Times New Roman"/>
      <w:spacing w:val="-10"/>
      <w:kern w:val="28"/>
      <w:sz w:val="56"/>
      <w:szCs w:val="56"/>
      <w:lang w:val="en-US" w:eastAsia="en-US"/>
    </w:rPr>
  </w:style>
  <w:style w:type="paragraph" w:customStyle="1" w:styleId="body">
    <w:name w:val="body"/>
    <w:basedOn w:val="NoParagraphStyle"/>
    <w:qFormat/>
    <w:rsid w:val="00C134DC"/>
    <w:pPr>
      <w:spacing w:line="240" w:lineRule="atLeast"/>
      <w:ind w:firstLine="227"/>
      <w:jc w:val="both"/>
    </w:pPr>
    <w:rPr>
      <w:rFonts w:ascii="SchoolBookSanPin" w:hAnsi="SchoolBookSanPin" w:cs="SchoolBookSanPin"/>
      <w:sz w:val="20"/>
      <w:szCs w:val="20"/>
      <w:lang w:val="ru-RU"/>
    </w:rPr>
  </w:style>
  <w:style w:type="paragraph" w:customStyle="1" w:styleId="list-bullet">
    <w:name w:val="list-bullet"/>
    <w:basedOn w:val="body"/>
    <w:qFormat/>
    <w:rsid w:val="00C134DC"/>
    <w:pPr>
      <w:ind w:left="227" w:hanging="142"/>
    </w:pPr>
  </w:style>
  <w:style w:type="paragraph" w:customStyle="1" w:styleId="body2mm">
    <w:name w:val="body 2 mm"/>
    <w:basedOn w:val="NoParagraphStyle"/>
    <w:qFormat/>
    <w:rsid w:val="00C134DC"/>
    <w:pPr>
      <w:spacing w:before="113" w:line="240" w:lineRule="atLeast"/>
      <w:ind w:firstLine="227"/>
      <w:jc w:val="both"/>
    </w:pPr>
    <w:rPr>
      <w:rFonts w:ascii="SchoolBookSanPin" w:hAnsi="SchoolBookSanPin" w:cs="SchoolBookSanPin"/>
      <w:sz w:val="20"/>
      <w:szCs w:val="20"/>
      <w:lang w:val="ru-RU"/>
    </w:rPr>
  </w:style>
  <w:style w:type="character" w:customStyle="1" w:styleId="Bold">
    <w:name w:val="Bold_"/>
    <w:qFormat/>
    <w:rsid w:val="00C134DC"/>
    <w:rPr>
      <w:b/>
      <w:bCs/>
    </w:rPr>
  </w:style>
  <w:style w:type="character" w:customStyle="1" w:styleId="Bolditalic">
    <w:name w:val="Bold_italic_"/>
    <w:qFormat/>
    <w:rsid w:val="00C134DC"/>
    <w:rPr>
      <w:b/>
      <w:bCs/>
      <w:i/>
      <w:iCs/>
    </w:rPr>
  </w:style>
  <w:style w:type="character" w:customStyle="1" w:styleId="Italic0">
    <w:name w:val="Italic_"/>
    <w:qFormat/>
    <w:rsid w:val="00C134DC"/>
    <w:rPr>
      <w:i/>
      <w:iCs/>
    </w:rPr>
  </w:style>
  <w:style w:type="character" w:customStyle="1" w:styleId="UnresolvedMention">
    <w:name w:val="Unresolved Mention"/>
    <w:unhideWhenUsed/>
    <w:qFormat/>
    <w:rsid w:val="00C134DC"/>
    <w:rPr>
      <w:color w:val="605E5C"/>
      <w:shd w:val="clear" w:color="auto" w:fill="E1DFDD"/>
    </w:rPr>
  </w:style>
  <w:style w:type="paragraph" w:customStyle="1" w:styleId="BasicParagraph">
    <w:name w:val="[Basic Paragraph]"/>
    <w:basedOn w:val="NoParagraphStyle"/>
    <w:qFormat/>
    <w:rsid w:val="00C134DC"/>
    <w:pPr>
      <w:jc w:val="both"/>
    </w:pPr>
    <w:rPr>
      <w:rFonts w:ascii="SchoolBookCSanPin-Regular" w:hAnsi="SchoolBookCSanPin-Regular" w:cs="SchoolBookCSanPin-Regular"/>
      <w:sz w:val="21"/>
      <w:szCs w:val="21"/>
      <w:lang w:val="ru-RU"/>
    </w:rPr>
  </w:style>
  <w:style w:type="paragraph" w:customStyle="1" w:styleId="19">
    <w:name w:val="Заг 1 а (Заголовки)"/>
    <w:basedOn w:val="NoParagraphStyle"/>
    <w:qFormat/>
    <w:rsid w:val="00C134DC"/>
    <w:pPr>
      <w:pBdr>
        <w:bottom w:val="single" w:sz="4" w:space="8" w:color="auto"/>
      </w:pBdr>
      <w:spacing w:after="340" w:line="240" w:lineRule="atLeast"/>
    </w:pPr>
    <w:rPr>
      <w:rFonts w:ascii="SchoolBookSanPin" w:hAnsi="SchoolBookSanPin" w:cs="SchoolBookSanPin"/>
      <w:b/>
      <w:bCs/>
      <w:caps/>
      <w:lang w:val="ru-RU"/>
    </w:rPr>
  </w:style>
  <w:style w:type="paragraph" w:customStyle="1" w:styleId="afff7">
    <w:name w:val="Осн булит (Основной Текст)"/>
    <w:basedOn w:val="affe"/>
    <w:qFormat/>
    <w:rsid w:val="00C134DC"/>
    <w:pPr>
      <w:tabs>
        <w:tab w:val="left" w:pos="227"/>
      </w:tabs>
      <w:spacing w:line="240" w:lineRule="atLeast"/>
      <w:ind w:left="221" w:hanging="142"/>
    </w:pPr>
  </w:style>
  <w:style w:type="paragraph" w:customStyle="1" w:styleId="afff8">
    <w:name w:val="Осн тире (Основной Текст)"/>
    <w:basedOn w:val="afff"/>
    <w:qFormat/>
    <w:rsid w:val="00C134DC"/>
    <w:pPr>
      <w:ind w:left="283" w:hanging="283"/>
    </w:pPr>
    <w:rPr>
      <w:rFonts w:ascii="SchoolBookSanPin" w:hAnsi="SchoolBookSanPin" w:cs="SchoolBookSanPin"/>
    </w:rPr>
  </w:style>
  <w:style w:type="paragraph" w:customStyle="1" w:styleId="afff9">
    <w:name w:val="Сноска (Доп. текст)"/>
    <w:basedOn w:val="NoParagraphStyle"/>
    <w:qFormat/>
    <w:rsid w:val="00C134DC"/>
    <w:pPr>
      <w:tabs>
        <w:tab w:val="left" w:pos="227"/>
      </w:tabs>
      <w:spacing w:line="220" w:lineRule="atLeast"/>
      <w:ind w:left="227" w:hanging="227"/>
      <w:jc w:val="both"/>
    </w:pPr>
    <w:rPr>
      <w:rFonts w:ascii="SchoolBookCSanPin-Regular" w:hAnsi="SchoolBookCSanPin-Regular" w:cs="SchoolBookCSanPin-Regular"/>
      <w:sz w:val="18"/>
      <w:szCs w:val="18"/>
      <w:lang w:val="ru-RU"/>
    </w:rPr>
  </w:style>
  <w:style w:type="character" w:customStyle="1" w:styleId="afffa">
    <w:name w:val="Булит КВ"/>
    <w:qFormat/>
    <w:rsid w:val="00C134DC"/>
    <w:rPr>
      <w:rFonts w:ascii="Symbol1" w:hAnsi="Symbol1" w:cs="Symbol1"/>
      <w:sz w:val="14"/>
      <w:szCs w:val="14"/>
      <w:lang w:val="ru-RU"/>
    </w:rPr>
  </w:style>
  <w:style w:type="character" w:customStyle="1" w:styleId="Symbol">
    <w:name w:val="Symbol (Прочее)"/>
    <w:qFormat/>
    <w:rsid w:val="00C134DC"/>
    <w:rPr>
      <w:rFonts w:ascii="Symbol (T1) Medium" w:hAnsi="Symbol (T1) Medium" w:cs="Symbol (T1) Medium"/>
    </w:rPr>
  </w:style>
  <w:style w:type="character" w:customStyle="1" w:styleId="Symbol2">
    <w:name w:val="Symbol_2 (Прочее)"/>
    <w:qFormat/>
    <w:rsid w:val="00C134DC"/>
    <w:rPr>
      <w:rFonts w:ascii="SymbolMT" w:hAnsi="SymbolMT" w:cs="SymbolMT"/>
    </w:rPr>
  </w:style>
  <w:style w:type="paragraph" w:customStyle="1" w:styleId="h1">
    <w:name w:val="h1"/>
    <w:basedOn w:val="body"/>
    <w:qFormat/>
    <w:rsid w:val="00C134DC"/>
    <w:pPr>
      <w:pBdr>
        <w:bottom w:val="single" w:sz="4" w:space="5" w:color="auto"/>
      </w:pBdr>
      <w:suppressAutoHyphens/>
      <w:spacing w:before="480" w:after="240"/>
      <w:ind w:firstLine="0"/>
      <w:jc w:val="left"/>
    </w:pPr>
    <w:rPr>
      <w:rFonts w:ascii="SchoolBookSanPin-Bold" w:hAnsi="SchoolBookSanPin-Bold" w:cs="SchoolBookSanPin-Bold"/>
      <w:b/>
      <w:bCs/>
      <w:caps/>
      <w:sz w:val="24"/>
      <w:szCs w:val="24"/>
    </w:rPr>
  </w:style>
  <w:style w:type="paragraph" w:customStyle="1" w:styleId="h2">
    <w:name w:val="h2"/>
    <w:basedOn w:val="NoParagraphStyle"/>
    <w:qFormat/>
    <w:rsid w:val="00C134DC"/>
    <w:pPr>
      <w:suppressAutoHyphens/>
      <w:spacing w:before="283" w:after="113" w:line="240" w:lineRule="atLeast"/>
    </w:pPr>
    <w:rPr>
      <w:rFonts w:ascii="SchoolBookSanPin-Bold" w:hAnsi="SchoolBookSanPin-Bold" w:cs="SchoolBookSanPin-Bold"/>
      <w:b/>
      <w:bCs/>
      <w:caps/>
      <w:sz w:val="22"/>
      <w:szCs w:val="22"/>
      <w:lang w:val="ru-RU"/>
    </w:rPr>
  </w:style>
  <w:style w:type="paragraph" w:customStyle="1" w:styleId="list-dash">
    <w:name w:val="list-dash"/>
    <w:basedOn w:val="list-bullet"/>
    <w:qFormat/>
    <w:rsid w:val="00C134DC"/>
    <w:pPr>
      <w:ind w:left="283" w:hanging="283"/>
    </w:pPr>
  </w:style>
  <w:style w:type="paragraph" w:customStyle="1" w:styleId="h5">
    <w:name w:val="h5"/>
    <w:basedOn w:val="NoParagraphStyle"/>
    <w:qFormat/>
    <w:rsid w:val="00C134DC"/>
    <w:pPr>
      <w:spacing w:line="240" w:lineRule="atLeast"/>
      <w:jc w:val="both"/>
    </w:pPr>
    <w:rPr>
      <w:rFonts w:ascii="SchoolBookSanPin-Bold" w:hAnsi="SchoolBookSanPin-Bold" w:cs="SchoolBookSanPin-Bold"/>
      <w:b/>
      <w:bCs/>
      <w:position w:val="6"/>
      <w:sz w:val="22"/>
      <w:szCs w:val="22"/>
      <w:lang w:val="ru-RU"/>
    </w:rPr>
  </w:style>
  <w:style w:type="paragraph" w:customStyle="1" w:styleId="h6">
    <w:name w:val="h6"/>
    <w:basedOn w:val="h5"/>
    <w:qFormat/>
    <w:rsid w:val="00C134DC"/>
    <w:pPr>
      <w:ind w:firstLine="227"/>
    </w:pPr>
    <w:rPr>
      <w:rFonts w:ascii="SchoolBookSanPin-BoldItalic" w:hAnsi="SchoolBookSanPin-BoldItalic" w:cs="SchoolBookSanPin-BoldItalic"/>
      <w:i/>
      <w:iCs/>
      <w:position w:val="0"/>
      <w:sz w:val="20"/>
      <w:szCs w:val="20"/>
    </w:rPr>
  </w:style>
  <w:style w:type="paragraph" w:customStyle="1" w:styleId="h3">
    <w:name w:val="h3"/>
    <w:basedOn w:val="h2"/>
    <w:qFormat/>
    <w:rsid w:val="00C134DC"/>
    <w:rPr>
      <w:caps w:val="0"/>
    </w:rPr>
  </w:style>
  <w:style w:type="paragraph" w:customStyle="1" w:styleId="list-num">
    <w:name w:val="list-num"/>
    <w:basedOn w:val="body"/>
    <w:qFormat/>
    <w:rsid w:val="00C134DC"/>
    <w:pPr>
      <w:tabs>
        <w:tab w:val="left" w:pos="0"/>
        <w:tab w:val="left" w:pos="397"/>
      </w:tabs>
      <w:ind w:left="397" w:hanging="57"/>
    </w:pPr>
  </w:style>
  <w:style w:type="paragraph" w:customStyle="1" w:styleId="TOC-1">
    <w:name w:val="TOC-1"/>
    <w:basedOn w:val="body"/>
    <w:qFormat/>
    <w:rsid w:val="00C134DC"/>
    <w:pPr>
      <w:tabs>
        <w:tab w:val="left" w:pos="6040"/>
        <w:tab w:val="right" w:pos="6350"/>
      </w:tabs>
      <w:suppressAutoHyphens/>
      <w:spacing w:before="120"/>
      <w:ind w:firstLine="0"/>
      <w:jc w:val="left"/>
    </w:pPr>
  </w:style>
  <w:style w:type="paragraph" w:customStyle="1" w:styleId="footnote">
    <w:name w:val="footnote"/>
    <w:basedOn w:val="body"/>
    <w:qFormat/>
    <w:rsid w:val="00C134DC"/>
    <w:pPr>
      <w:spacing w:line="200" w:lineRule="atLeast"/>
      <w:ind w:left="227" w:hanging="227"/>
    </w:pPr>
    <w:rPr>
      <w:sz w:val="18"/>
      <w:szCs w:val="18"/>
    </w:rPr>
  </w:style>
  <w:style w:type="paragraph" w:customStyle="1" w:styleId="table-body1mm">
    <w:name w:val="table-body_1mm"/>
    <w:basedOn w:val="body"/>
    <w:qFormat/>
    <w:rsid w:val="00C134DC"/>
    <w:pPr>
      <w:spacing w:after="100" w:line="200" w:lineRule="atLeast"/>
      <w:ind w:firstLine="0"/>
      <w:jc w:val="left"/>
    </w:pPr>
    <w:rPr>
      <w:sz w:val="18"/>
      <w:szCs w:val="18"/>
    </w:rPr>
  </w:style>
  <w:style w:type="paragraph" w:customStyle="1" w:styleId="table-head">
    <w:name w:val="table-head"/>
    <w:basedOn w:val="table-body1mm"/>
    <w:qFormat/>
    <w:rsid w:val="00C134DC"/>
    <w:pPr>
      <w:jc w:val="center"/>
    </w:pPr>
    <w:rPr>
      <w:rFonts w:ascii="SchoolBookSanPin-Bold" w:hAnsi="SchoolBookSanPin-Bold" w:cs="SchoolBookSanPin-Bold"/>
      <w:b/>
      <w:bCs/>
    </w:rPr>
  </w:style>
  <w:style w:type="paragraph" w:customStyle="1" w:styleId="table-body0mm">
    <w:name w:val="table-body_0mm"/>
    <w:basedOn w:val="body"/>
    <w:qFormat/>
    <w:rsid w:val="00C134DC"/>
    <w:pPr>
      <w:spacing w:line="200" w:lineRule="atLeast"/>
      <w:ind w:firstLine="0"/>
      <w:jc w:val="left"/>
    </w:pPr>
    <w:rPr>
      <w:sz w:val="18"/>
      <w:szCs w:val="18"/>
    </w:rPr>
  </w:style>
  <w:style w:type="character" w:customStyle="1" w:styleId="BoldItalic0">
    <w:name w:val="Bold_Italic"/>
    <w:qFormat/>
    <w:rsid w:val="00C134DC"/>
    <w:rPr>
      <w:b/>
      <w:bCs/>
      <w:i/>
      <w:iCs/>
    </w:rPr>
  </w:style>
  <w:style w:type="character" w:customStyle="1" w:styleId="Bold0">
    <w:name w:val="Bold"/>
    <w:qFormat/>
    <w:rsid w:val="00C134DC"/>
    <w:rPr>
      <w:b/>
      <w:bCs/>
    </w:rPr>
  </w:style>
  <w:style w:type="character" w:customStyle="1" w:styleId="list-bullet1">
    <w:name w:val="list-bullet1"/>
    <w:qFormat/>
    <w:rsid w:val="00C134DC"/>
    <w:rPr>
      <w:rFonts w:ascii="PiGraphA" w:hAnsi="PiGraphA" w:cs="PiGraphA"/>
      <w:position w:val="1"/>
      <w:sz w:val="14"/>
      <w:szCs w:val="14"/>
    </w:rPr>
  </w:style>
  <w:style w:type="character" w:customStyle="1" w:styleId="footnote-num">
    <w:name w:val="footnote-num"/>
    <w:qFormat/>
    <w:rsid w:val="00C134DC"/>
    <w:rPr>
      <w:position w:val="4"/>
      <w:sz w:val="12"/>
      <w:szCs w:val="12"/>
    </w:rPr>
  </w:style>
  <w:style w:type="paragraph" w:customStyle="1" w:styleId="TOC-2">
    <w:name w:val="TOC-2"/>
    <w:basedOn w:val="TOC-1"/>
    <w:qFormat/>
    <w:rsid w:val="00C134DC"/>
    <w:pPr>
      <w:widowControl/>
      <w:spacing w:before="0"/>
      <w:ind w:left="227"/>
    </w:pPr>
  </w:style>
  <w:style w:type="paragraph" w:customStyle="1" w:styleId="afffb">
    <w:name w:val="Основной — (Основной Текст)"/>
    <w:basedOn w:val="NoParagraphStyle"/>
    <w:qFormat/>
    <w:rsid w:val="00C134DC"/>
    <w:pPr>
      <w:spacing w:line="243" w:lineRule="atLeast"/>
      <w:ind w:left="283" w:hanging="283"/>
      <w:jc w:val="both"/>
    </w:pPr>
    <w:rPr>
      <w:rFonts w:ascii="TimesNewRomanPSMT" w:hAnsi="TimesNewRomanPSMT" w:cs="TimesNewRomanPSMT"/>
      <w:sz w:val="20"/>
      <w:szCs w:val="20"/>
      <w:lang w:val="ru-RU"/>
    </w:rPr>
  </w:style>
  <w:style w:type="paragraph" w:customStyle="1" w:styleId="h3-first">
    <w:name w:val="h3-first"/>
    <w:basedOn w:val="h3"/>
    <w:qFormat/>
    <w:rsid w:val="00C134DC"/>
    <w:pPr>
      <w:spacing w:before="120" w:after="57" w:line="260" w:lineRule="atLeast"/>
    </w:pPr>
    <w:rPr>
      <w:rFonts w:ascii="Times New Roman" w:hAnsi="Times New Roman" w:cs="Times New Roman"/>
    </w:rPr>
  </w:style>
  <w:style w:type="paragraph" w:customStyle="1" w:styleId="h2-first">
    <w:name w:val="h2-first"/>
    <w:basedOn w:val="h2"/>
    <w:qFormat/>
    <w:rsid w:val="00C134DC"/>
    <w:pPr>
      <w:spacing w:before="0" w:line="260" w:lineRule="atLeast"/>
    </w:pPr>
    <w:rPr>
      <w:rFonts w:ascii="TimesNewRomanPSMT" w:hAnsi="TimesNewRomanPSMT" w:cs="TimesNewRomanPSMT"/>
      <w:b w:val="0"/>
      <w:bCs w:val="0"/>
    </w:rPr>
  </w:style>
  <w:style w:type="paragraph" w:customStyle="1" w:styleId="snoska">
    <w:name w:val="snoska"/>
    <w:basedOn w:val="NoParagraphStyle"/>
    <w:qFormat/>
    <w:rsid w:val="00C134DC"/>
    <w:pPr>
      <w:spacing w:before="10" w:line="200" w:lineRule="atLeast"/>
      <w:jc w:val="both"/>
    </w:pPr>
    <w:rPr>
      <w:rFonts w:ascii="TimesNewRomanPSMT" w:hAnsi="TimesNewRomanPSMT" w:cs="TimesNewRomanPSMT"/>
      <w:sz w:val="18"/>
      <w:szCs w:val="18"/>
      <w:lang w:val="ru-RU"/>
    </w:rPr>
  </w:style>
  <w:style w:type="paragraph" w:customStyle="1" w:styleId="afffc">
    <w:name w:val="Таблица по Центру (Таблицы)"/>
    <w:basedOn w:val="afff0"/>
    <w:qFormat/>
    <w:rsid w:val="00C134DC"/>
  </w:style>
  <w:style w:type="paragraph" w:customStyle="1" w:styleId="table-list-bullet">
    <w:name w:val="table-list-bullet"/>
    <w:basedOn w:val="table-body1mm"/>
    <w:qFormat/>
    <w:rsid w:val="00C134DC"/>
    <w:pPr>
      <w:spacing w:after="0"/>
    </w:pPr>
    <w:rPr>
      <w:rFonts w:ascii="TimesNewRomanPSMT" w:hAnsi="TimesNewRomanPSMT" w:cs="TimesNewRomanPSMT"/>
    </w:rPr>
  </w:style>
  <w:style w:type="paragraph" w:customStyle="1" w:styleId="table-list-bullet0">
    <w:name w:val="table-list-bullet_0"/>
    <w:basedOn w:val="table-body1mm"/>
    <w:qFormat/>
    <w:rsid w:val="00C134DC"/>
    <w:pPr>
      <w:spacing w:after="0"/>
      <w:ind w:left="142"/>
    </w:pPr>
    <w:rPr>
      <w:rFonts w:ascii="TimesNewRomanPSMT" w:hAnsi="TimesNewRomanPSMT" w:cs="TimesNewRomanPSMT"/>
    </w:rPr>
  </w:style>
  <w:style w:type="character" w:customStyle="1" w:styleId="afffd">
    <w:name w:val="Верх. Индекс (Индексы)"/>
    <w:qFormat/>
    <w:rsid w:val="00C134DC"/>
    <w:rPr>
      <w:position w:val="17"/>
      <w:sz w:val="13"/>
      <w:szCs w:val="13"/>
    </w:rPr>
  </w:style>
  <w:style w:type="character" w:customStyle="1" w:styleId="afffe">
    <w:name w:val="Полужирный Курсив (Выделения)"/>
    <w:qFormat/>
    <w:rsid w:val="00C134DC"/>
    <w:rPr>
      <w:b/>
      <w:bCs/>
      <w:i/>
      <w:iCs/>
    </w:rPr>
  </w:style>
  <w:style w:type="character" w:customStyle="1" w:styleId="Italic1">
    <w:name w:val="Italic"/>
    <w:qFormat/>
    <w:rsid w:val="00C134DC"/>
    <w:rPr>
      <w:i/>
      <w:iCs/>
    </w:rPr>
  </w:style>
  <w:style w:type="character" w:customStyle="1" w:styleId="list-bullettabl">
    <w:name w:val="list-bullet tabl"/>
    <w:qFormat/>
    <w:rsid w:val="00C134DC"/>
    <w:rPr>
      <w:rFonts w:ascii="PiGraphA" w:hAnsi="PiGraphA" w:cs="PiGraphA"/>
      <w:position w:val="1"/>
      <w:sz w:val="10"/>
      <w:szCs w:val="10"/>
    </w:rPr>
  </w:style>
  <w:style w:type="character" w:customStyle="1" w:styleId="affff">
    <w:name w:val="Подчерк. (Подчеркивания)"/>
    <w:qFormat/>
    <w:rsid w:val="00C134DC"/>
    <w:rPr>
      <w:u w:val="thick" w:color="000000"/>
    </w:rPr>
  </w:style>
  <w:style w:type="numbering" w:customStyle="1" w:styleId="1a">
    <w:name w:val="Нет списка1"/>
    <w:next w:val="a5"/>
    <w:uiPriority w:val="99"/>
    <w:semiHidden/>
    <w:unhideWhenUsed/>
    <w:rsid w:val="00C134DC"/>
  </w:style>
  <w:style w:type="paragraph" w:customStyle="1" w:styleId="h4">
    <w:name w:val="h4"/>
    <w:basedOn w:val="body"/>
    <w:qFormat/>
    <w:rsid w:val="00C134DC"/>
    <w:pPr>
      <w:tabs>
        <w:tab w:val="left" w:pos="510"/>
      </w:tabs>
      <w:spacing w:before="240" w:after="113"/>
      <w:ind w:firstLine="0"/>
      <w:jc w:val="left"/>
    </w:pPr>
    <w:rPr>
      <w:rFonts w:ascii="OfficinaSansMediumITC-Regular" w:hAnsi="OfficinaSansMediumITC-Regular" w:cs="OfficinaSansMediumITC-Regular"/>
      <w:sz w:val="22"/>
      <w:szCs w:val="22"/>
    </w:rPr>
  </w:style>
  <w:style w:type="character" w:customStyle="1" w:styleId="Sup">
    <w:name w:val="Sup"/>
    <w:qFormat/>
    <w:rsid w:val="00C134DC"/>
    <w:rPr>
      <w:vertAlign w:val="superscript"/>
    </w:rPr>
  </w:style>
  <w:style w:type="character" w:customStyle="1" w:styleId="Lines">
    <w:name w:val="Lines"/>
    <w:qFormat/>
    <w:rsid w:val="00C134DC"/>
    <w:rPr>
      <w:u w:val="thick" w:color="000000"/>
    </w:rPr>
  </w:style>
  <w:style w:type="character" w:customStyle="1" w:styleId="Track">
    <w:name w:val="Track"/>
    <w:qFormat/>
    <w:rsid w:val="00C134DC"/>
  </w:style>
  <w:style w:type="character" w:customStyle="1" w:styleId="Sub">
    <w:name w:val="Sub"/>
    <w:qFormat/>
    <w:rsid w:val="00C134DC"/>
    <w:rPr>
      <w:vertAlign w:val="subscript"/>
    </w:rPr>
  </w:style>
  <w:style w:type="paragraph" w:customStyle="1" w:styleId="list-bullet2">
    <w:name w:val="list-bullet 2"/>
    <w:basedOn w:val="body"/>
    <w:qFormat/>
    <w:rsid w:val="00C134DC"/>
    <w:pPr>
      <w:tabs>
        <w:tab w:val="left" w:pos="227"/>
      </w:tabs>
      <w:ind w:left="227" w:hanging="227"/>
    </w:pPr>
    <w:rPr>
      <w:rFonts w:ascii="SchoolBookSanPin-Regular" w:hAnsi="SchoolBookSanPin-Regular" w:cs="SchoolBookSanPin-Regular"/>
    </w:rPr>
  </w:style>
  <w:style w:type="character" w:customStyle="1" w:styleId="list-bullet21">
    <w:name w:val="list-bullet 21"/>
    <w:qFormat/>
    <w:rsid w:val="00C134DC"/>
    <w:rPr>
      <w:rFonts w:ascii="PiGraphA" w:hAnsi="PiGraphA"/>
      <w:position w:val="1"/>
      <w:sz w:val="16"/>
    </w:rPr>
  </w:style>
  <w:style w:type="paragraph" w:customStyle="1" w:styleId="h4first">
    <w:name w:val="h4_first"/>
    <w:basedOn w:val="NoParagraphStyle"/>
    <w:qFormat/>
    <w:rsid w:val="00C134DC"/>
    <w:pPr>
      <w:spacing w:before="120" w:after="113" w:line="240" w:lineRule="atLeast"/>
    </w:pPr>
    <w:rPr>
      <w:rFonts w:ascii="OfficinaSansMediumITC-Regular" w:hAnsi="OfficinaSansMediumITC-Regular" w:cs="OfficinaSansMediumITC-Regular"/>
      <w:sz w:val="20"/>
      <w:szCs w:val="20"/>
      <w:lang w:val="ru-RU"/>
    </w:rPr>
  </w:style>
  <w:style w:type="paragraph" w:customStyle="1" w:styleId="table-bodycentre">
    <w:name w:val="table-body_centre"/>
    <w:basedOn w:val="NoParagraphStyle"/>
    <w:qFormat/>
    <w:rsid w:val="00A46758"/>
    <w:pPr>
      <w:spacing w:after="100" w:line="200" w:lineRule="atLeast"/>
      <w:jc w:val="center"/>
    </w:pPr>
    <w:rPr>
      <w:rFonts w:ascii="SchoolBookSanPin-Regular" w:hAnsi="SchoolBookSanPin-Regular" w:cs="SchoolBookSanPin-Regular"/>
      <w:sz w:val="18"/>
      <w:szCs w:val="18"/>
      <w:lang w:val="ru-RU"/>
    </w:rPr>
  </w:style>
  <w:style w:type="paragraph" w:customStyle="1" w:styleId="1b">
    <w:name w:val="Заг1а (Заголовки)"/>
    <w:basedOn w:val="15"/>
    <w:qFormat/>
    <w:rsid w:val="00A46758"/>
    <w:pPr>
      <w:pBdr>
        <w:top w:val="none" w:sz="0" w:space="0" w:color="auto"/>
        <w:bottom w:val="single" w:sz="4" w:space="7" w:color="auto"/>
      </w:pBdr>
      <w:spacing w:before="397" w:after="0"/>
      <w:jc w:val="left"/>
    </w:pPr>
    <w:rPr>
      <w:rFonts w:ascii="OfficinaSansExtraBoldITC-Reg" w:hAnsi="OfficinaSansExtraBoldITC-Reg" w:cs="OfficinaSansExtraBoldITC-Reg"/>
    </w:rPr>
  </w:style>
  <w:style w:type="paragraph" w:customStyle="1" w:styleId="42">
    <w:name w:val="Заг 4 (Заголовки)"/>
    <w:basedOn w:val="NoParagraphStyle"/>
    <w:qFormat/>
    <w:rsid w:val="00A46758"/>
    <w:pPr>
      <w:spacing w:before="283" w:after="113" w:line="237" w:lineRule="atLeast"/>
    </w:pPr>
    <w:rPr>
      <w:rFonts w:ascii="OfficinaSansMediumITC-Regular" w:hAnsi="OfficinaSansMediumITC-Regular" w:cs="OfficinaSansMediumITC-Regular"/>
      <w:sz w:val="20"/>
      <w:szCs w:val="20"/>
      <w:lang w:val="ru-RU"/>
    </w:rPr>
  </w:style>
  <w:style w:type="paragraph" w:customStyle="1" w:styleId="52">
    <w:name w:val="Заг 5 (Основной Текст)"/>
    <w:basedOn w:val="affe"/>
    <w:qFormat/>
    <w:rsid w:val="00A46758"/>
    <w:pPr>
      <w:spacing w:before="113" w:line="240" w:lineRule="atLeast"/>
      <w:ind w:firstLine="227"/>
    </w:pPr>
    <w:rPr>
      <w:rFonts w:ascii="SchoolBookSanPin-BoldItalic" w:hAnsi="SchoolBookSanPin-BoldItalic" w:cs="SchoolBookSanPin-BoldItalic"/>
      <w:b/>
      <w:bCs/>
      <w:i/>
      <w:iCs/>
    </w:rPr>
  </w:style>
  <w:style w:type="paragraph" w:customStyle="1" w:styleId="table-body">
    <w:name w:val="table-body"/>
    <w:basedOn w:val="body"/>
    <w:qFormat/>
    <w:rsid w:val="00A46758"/>
    <w:pPr>
      <w:spacing w:after="100" w:line="200" w:lineRule="atLeast"/>
      <w:ind w:firstLine="0"/>
      <w:jc w:val="left"/>
    </w:pPr>
    <w:rPr>
      <w:sz w:val="18"/>
      <w:szCs w:val="18"/>
    </w:rPr>
  </w:style>
  <w:style w:type="paragraph" w:customStyle="1" w:styleId="tabl-text">
    <w:name w:val="tabl-text (Основной Текст)"/>
    <w:basedOn w:val="affe"/>
    <w:qFormat/>
    <w:rsid w:val="00A46758"/>
    <w:pPr>
      <w:spacing w:line="200" w:lineRule="atLeast"/>
      <w:ind w:firstLine="227"/>
    </w:pPr>
    <w:rPr>
      <w:sz w:val="18"/>
      <w:szCs w:val="18"/>
    </w:rPr>
  </w:style>
  <w:style w:type="character" w:customStyle="1" w:styleId="bold1">
    <w:name w:val="bold"/>
    <w:qFormat/>
    <w:rsid w:val="00A46758"/>
    <w:rPr>
      <w:b/>
      <w:bCs/>
    </w:rPr>
  </w:style>
  <w:style w:type="character" w:customStyle="1" w:styleId="bold-italic">
    <w:name w:val="bold-italic"/>
    <w:qFormat/>
    <w:rsid w:val="00A46758"/>
    <w:rPr>
      <w:b/>
      <w:bCs/>
      <w:i/>
      <w:iCs/>
    </w:rPr>
  </w:style>
  <w:style w:type="character" w:customStyle="1" w:styleId="list-bullettabl1">
    <w:name w:val="list-bullet tabl1"/>
    <w:qFormat/>
    <w:rsid w:val="00A46758"/>
    <w:rPr>
      <w:rFonts w:ascii="PiGraphA" w:hAnsi="PiGraphA" w:cs="PiGraphA"/>
      <w:sz w:val="14"/>
      <w:szCs w:val="14"/>
    </w:rPr>
  </w:style>
  <w:style w:type="paragraph" w:customStyle="1" w:styleId="53">
    <w:name w:val="Заг 5 (Заголовки)"/>
    <w:basedOn w:val="affe"/>
    <w:qFormat/>
    <w:rsid w:val="00A46758"/>
    <w:pPr>
      <w:spacing w:before="85" w:after="57" w:line="242" w:lineRule="atLeast"/>
      <w:ind w:firstLine="227"/>
    </w:pPr>
    <w:rPr>
      <w:rFonts w:ascii="SchoolBookSanPin-BoldItalic" w:hAnsi="SchoolBookSanPin-BoldItalic" w:cs="SchoolBookSanPin-BoldItalic"/>
      <w:b/>
      <w:bCs/>
      <w:i/>
      <w:iCs/>
    </w:rPr>
  </w:style>
  <w:style w:type="paragraph" w:customStyle="1" w:styleId="affff0">
    <w:name w:val="Табл булит (Таблицы)"/>
    <w:basedOn w:val="afff7"/>
    <w:qFormat/>
    <w:rsid w:val="00A46758"/>
    <w:pPr>
      <w:spacing w:line="200" w:lineRule="atLeast"/>
      <w:ind w:left="142"/>
    </w:pPr>
    <w:rPr>
      <w:sz w:val="18"/>
      <w:szCs w:val="18"/>
    </w:rPr>
  </w:style>
  <w:style w:type="paragraph" w:customStyle="1" w:styleId="affff1">
    <w:name w:val="Текст булит (Основной Текст)"/>
    <w:basedOn w:val="NoParagraphStyle"/>
    <w:qFormat/>
    <w:rsid w:val="00017360"/>
    <w:pPr>
      <w:spacing w:line="238" w:lineRule="atLeast"/>
      <w:ind w:left="283" w:hanging="170"/>
      <w:jc w:val="both"/>
    </w:pPr>
    <w:rPr>
      <w:rFonts w:ascii="SchoolBookSanPin" w:hAnsi="SchoolBookSanPin" w:cs="SchoolBookSanPin"/>
      <w:sz w:val="20"/>
      <w:szCs w:val="20"/>
      <w:lang w:val="ru-RU"/>
    </w:rPr>
  </w:style>
  <w:style w:type="paragraph" w:styleId="27">
    <w:name w:val="List 2"/>
    <w:basedOn w:val="affe"/>
    <w:rsid w:val="00017360"/>
    <w:pPr>
      <w:tabs>
        <w:tab w:val="left" w:pos="227"/>
      </w:tabs>
      <w:spacing w:line="238" w:lineRule="atLeast"/>
      <w:ind w:left="227" w:hanging="227"/>
    </w:pPr>
  </w:style>
  <w:style w:type="character" w:customStyle="1" w:styleId="affff2">
    <w:name w:val="Булит"/>
    <w:qFormat/>
    <w:rsid w:val="00017360"/>
    <w:rPr>
      <w:rFonts w:ascii="PiGraphA" w:hAnsi="PiGraphA" w:cs="PiGraphA"/>
      <w:position w:val="2"/>
      <w:sz w:val="14"/>
      <w:szCs w:val="14"/>
    </w:rPr>
  </w:style>
  <w:style w:type="paragraph" w:styleId="affff3">
    <w:name w:val="List"/>
    <w:basedOn w:val="a2"/>
    <w:unhideWhenUsed/>
    <w:rsid w:val="00017360"/>
    <w:pPr>
      <w:widowControl/>
      <w:spacing w:after="0" w:line="360" w:lineRule="auto"/>
      <w:ind w:left="283" w:hanging="283"/>
      <w:contextualSpacing/>
      <w:jc w:val="both"/>
    </w:pPr>
    <w:rPr>
      <w:rFonts w:eastAsia="Times New Roman"/>
      <w:lang w:val="ru-RU" w:eastAsia="ru-RU"/>
    </w:rPr>
  </w:style>
  <w:style w:type="paragraph" w:customStyle="1" w:styleId="bodyBefore2">
    <w:name w:val="body_Before_2"/>
    <w:basedOn w:val="NoParagraphStyle"/>
    <w:qFormat/>
    <w:rsid w:val="00017360"/>
    <w:pPr>
      <w:spacing w:before="113" w:line="240" w:lineRule="atLeast"/>
      <w:ind w:firstLine="227"/>
      <w:jc w:val="both"/>
    </w:pPr>
    <w:rPr>
      <w:rFonts w:ascii="SchoolBookSanPin" w:hAnsi="SchoolBookSanPin" w:cs="SchoolBookSanPin"/>
      <w:sz w:val="20"/>
      <w:szCs w:val="20"/>
      <w:lang w:val="ru-RU"/>
    </w:rPr>
  </w:style>
  <w:style w:type="paragraph" w:customStyle="1" w:styleId="h5bolditalic">
    <w:name w:val="h5_bold_italic"/>
    <w:basedOn w:val="NoParagraphStyle"/>
    <w:qFormat/>
    <w:rsid w:val="00017360"/>
    <w:pPr>
      <w:keepNext/>
      <w:spacing w:line="240" w:lineRule="atLeast"/>
      <w:ind w:firstLine="227"/>
      <w:jc w:val="both"/>
    </w:pPr>
    <w:rPr>
      <w:rFonts w:ascii="SchoolBookSanPin-BoldItalic" w:hAnsi="SchoolBookSanPin-BoldItalic" w:cs="SchoolBookSanPin-BoldItalic"/>
      <w:b/>
      <w:bCs/>
      <w:i/>
      <w:iCs/>
      <w:sz w:val="20"/>
      <w:szCs w:val="20"/>
      <w:lang w:val="ru-RU"/>
    </w:rPr>
  </w:style>
  <w:style w:type="paragraph" w:customStyle="1" w:styleId="h5bold">
    <w:name w:val="h5_bold"/>
    <w:basedOn w:val="NoParagraphStyle"/>
    <w:qFormat/>
    <w:rsid w:val="00017360"/>
    <w:pPr>
      <w:keepNext/>
      <w:spacing w:line="240" w:lineRule="atLeast"/>
      <w:ind w:firstLine="227"/>
      <w:jc w:val="both"/>
    </w:pPr>
    <w:rPr>
      <w:rFonts w:ascii="SchoolBookSanPin-Bold" w:hAnsi="SchoolBookSanPin-Bold" w:cs="SchoolBookSanPin-Bold"/>
      <w:b/>
      <w:bCs/>
      <w:sz w:val="20"/>
      <w:szCs w:val="20"/>
      <w:lang w:val="ru-RU"/>
    </w:rPr>
  </w:style>
  <w:style w:type="paragraph" w:customStyle="1" w:styleId="table-body20">
    <w:name w:val="table-body_2/0"/>
    <w:basedOn w:val="NoParagraphStyle"/>
    <w:qFormat/>
    <w:rsid w:val="00017360"/>
    <w:pPr>
      <w:spacing w:before="113" w:line="200" w:lineRule="atLeast"/>
    </w:pPr>
    <w:rPr>
      <w:rFonts w:ascii="SchoolBookSanPin" w:hAnsi="SchoolBookSanPin" w:cs="SchoolBookSanPin"/>
      <w:sz w:val="18"/>
      <w:szCs w:val="18"/>
      <w:lang w:val="ru-RU"/>
    </w:rPr>
  </w:style>
  <w:style w:type="paragraph" w:customStyle="1" w:styleId="table-list-bulletnobullet">
    <w:name w:val="table-list-bullet_no bullet"/>
    <w:basedOn w:val="NoParagraphStyle"/>
    <w:qFormat/>
    <w:rsid w:val="00017360"/>
    <w:pPr>
      <w:spacing w:line="200" w:lineRule="atLeast"/>
      <w:ind w:left="142"/>
    </w:pPr>
    <w:rPr>
      <w:rFonts w:ascii="SchoolBookSanPin" w:hAnsi="SchoolBookSanPin" w:cs="SchoolBookSanPin"/>
      <w:sz w:val="18"/>
      <w:szCs w:val="18"/>
      <w:lang w:val="ru-RU"/>
    </w:rPr>
  </w:style>
  <w:style w:type="character" w:customStyle="1" w:styleId="Symbol0">
    <w:name w:val="Symbol"/>
    <w:qFormat/>
    <w:rsid w:val="00017360"/>
    <w:rPr>
      <w:rFonts w:ascii="SymbolMT" w:hAnsi="SymbolMT"/>
    </w:rPr>
  </w:style>
  <w:style w:type="character" w:customStyle="1" w:styleId="affff4">
    <w:name w:val="Основной текст_"/>
    <w:qFormat/>
    <w:rsid w:val="00017360"/>
    <w:rPr>
      <w:rFonts w:ascii="Times New Roman" w:hAnsi="Times New Roman"/>
    </w:rPr>
  </w:style>
  <w:style w:type="paragraph" w:customStyle="1" w:styleId="Zag1up">
    <w:name w:val="Zag_1_up"/>
    <w:basedOn w:val="NoParagraphStyle"/>
    <w:qFormat/>
    <w:rsid w:val="00017360"/>
    <w:pPr>
      <w:pageBreakBefore/>
      <w:pBdr>
        <w:bottom w:val="single" w:sz="4" w:space="5" w:color="auto"/>
      </w:pBdr>
      <w:suppressAutoHyphens/>
      <w:spacing w:before="480" w:after="240" w:line="240" w:lineRule="atLeast"/>
    </w:pPr>
    <w:rPr>
      <w:rFonts w:ascii="OfficinaSansExtraBoldITC-Reg" w:hAnsi="OfficinaSansExtraBoldITC-Reg" w:cs="OfficinaSansExtraBoldITC-Reg"/>
      <w:b/>
      <w:bCs/>
      <w:caps/>
      <w:lang w:val="en-GB"/>
    </w:rPr>
  </w:style>
  <w:style w:type="paragraph" w:customStyle="1" w:styleId="Zag2">
    <w:name w:val="Zag_2"/>
    <w:basedOn w:val="Zag1up"/>
    <w:qFormat/>
    <w:rsid w:val="00017360"/>
    <w:pPr>
      <w:keepNext/>
      <w:keepLines/>
      <w:pageBreakBefore w:val="0"/>
      <w:pBdr>
        <w:bottom w:val="none" w:sz="0" w:space="0" w:color="auto"/>
      </w:pBdr>
      <w:spacing w:before="227" w:after="68"/>
    </w:pPr>
    <w:rPr>
      <w:rFonts w:ascii="OfficinaSansMediumITC-Reg" w:hAnsi="OfficinaSansMediumITC-Reg" w:cs="OfficinaSansMediumITC-Reg"/>
      <w:sz w:val="22"/>
      <w:szCs w:val="22"/>
    </w:rPr>
  </w:style>
  <w:style w:type="paragraph" w:customStyle="1" w:styleId="Spisok-1">
    <w:name w:val="Spisok-1"/>
    <w:basedOn w:val="body"/>
    <w:qFormat/>
    <w:rsid w:val="00017360"/>
    <w:pPr>
      <w:ind w:left="227" w:hanging="142"/>
    </w:pPr>
    <w:rPr>
      <w:rFonts w:ascii="SchoolBookSanPin-Regular" w:hAnsi="SchoolBookSanPin-Regular" w:cs="SchoolBookSanPin-Regular"/>
    </w:rPr>
  </w:style>
  <w:style w:type="paragraph" w:customStyle="1" w:styleId="Zag3">
    <w:name w:val="Zag_3"/>
    <w:basedOn w:val="Zag2"/>
    <w:qFormat/>
    <w:rsid w:val="00017360"/>
    <w:pPr>
      <w:spacing w:line="243" w:lineRule="atLeast"/>
    </w:pPr>
    <w:rPr>
      <w:rFonts w:ascii="OfficinaSansExtraBoldITC-Reg" w:hAnsi="OfficinaSansExtraBoldITC-Reg" w:cs="OfficinaSansExtraBoldITC-Reg"/>
      <w:caps w:val="0"/>
    </w:rPr>
  </w:style>
  <w:style w:type="paragraph" w:customStyle="1" w:styleId="Body0">
    <w:name w:val="Body"/>
    <w:basedOn w:val="NoParagraphStyle"/>
    <w:qFormat/>
    <w:rsid w:val="00017360"/>
    <w:pPr>
      <w:spacing w:line="243" w:lineRule="atLeast"/>
      <w:ind w:firstLine="227"/>
      <w:jc w:val="both"/>
    </w:pPr>
    <w:rPr>
      <w:rFonts w:ascii="SchoolBookSanPin-Regular" w:hAnsi="SchoolBookSanPin-Regular" w:cs="SchoolBookSanPin-Regular"/>
      <w:sz w:val="20"/>
      <w:szCs w:val="20"/>
      <w:lang w:val="ru-RU"/>
    </w:rPr>
  </w:style>
  <w:style w:type="paragraph" w:customStyle="1" w:styleId="Spisok-2">
    <w:name w:val="Spisok-2"/>
    <w:basedOn w:val="Body0"/>
    <w:qFormat/>
    <w:rsid w:val="00017360"/>
    <w:pPr>
      <w:ind w:left="227" w:hanging="227"/>
    </w:pPr>
  </w:style>
  <w:style w:type="paragraph" w:customStyle="1" w:styleId="Zag4">
    <w:name w:val="Zag_4"/>
    <w:basedOn w:val="Zag3"/>
    <w:qFormat/>
    <w:rsid w:val="00017360"/>
    <w:rPr>
      <w:sz w:val="20"/>
      <w:szCs w:val="20"/>
    </w:rPr>
  </w:style>
  <w:style w:type="paragraph" w:customStyle="1" w:styleId="tblleft">
    <w:name w:val="tbl_left"/>
    <w:basedOn w:val="Body0"/>
    <w:qFormat/>
    <w:rsid w:val="00017360"/>
    <w:pPr>
      <w:spacing w:line="200" w:lineRule="atLeast"/>
      <w:ind w:firstLine="0"/>
      <w:jc w:val="left"/>
    </w:pPr>
    <w:rPr>
      <w:sz w:val="18"/>
      <w:szCs w:val="18"/>
    </w:rPr>
  </w:style>
  <w:style w:type="paragraph" w:customStyle="1" w:styleId="tblz">
    <w:name w:val="tbl_z"/>
    <w:basedOn w:val="tblleft"/>
    <w:qFormat/>
    <w:rsid w:val="00017360"/>
    <w:pPr>
      <w:jc w:val="center"/>
    </w:pPr>
    <w:rPr>
      <w:rFonts w:ascii="SchoolBookSanPin-Bold" w:hAnsi="SchoolBookSanPin-Bold" w:cs="SchoolBookSanPin-Bold"/>
      <w:b/>
      <w:bCs/>
    </w:rPr>
  </w:style>
  <w:style w:type="character" w:customStyle="1" w:styleId="chinaWordRTF">
    <w:name w:val="china (Стили для импортированных списков Word/RTF)"/>
    <w:qFormat/>
    <w:rsid w:val="00017360"/>
    <w:rPr>
      <w:rFonts w:ascii="SimSun" w:eastAsia="SimSun"/>
    </w:rPr>
  </w:style>
  <w:style w:type="character" w:customStyle="1" w:styleId="Kati">
    <w:name w:val="Kati"/>
    <w:qFormat/>
    <w:rsid w:val="00017360"/>
    <w:rPr>
      <w:rFonts w:ascii="KaiTi" w:eastAsia="KaiTi"/>
      <w:color w:val="000000"/>
    </w:rPr>
  </w:style>
  <w:style w:type="paragraph" w:customStyle="1" w:styleId="h4-first">
    <w:name w:val="h4-first"/>
    <w:basedOn w:val="h4"/>
    <w:qFormat/>
    <w:rsid w:val="00017360"/>
    <w:pPr>
      <w:tabs>
        <w:tab w:val="clear" w:pos="510"/>
      </w:tabs>
      <w:spacing w:before="120" w:after="0"/>
    </w:pPr>
    <w:rPr>
      <w:sz w:val="20"/>
      <w:szCs w:val="20"/>
    </w:rPr>
  </w:style>
  <w:style w:type="character" w:customStyle="1" w:styleId="Kit">
    <w:name w:val="Kit"/>
    <w:qFormat/>
    <w:rsid w:val="00017360"/>
    <w:rPr>
      <w:rFonts w:ascii="KaiTi" w:eastAsia="KaiTi"/>
    </w:rPr>
  </w:style>
  <w:style w:type="paragraph" w:customStyle="1" w:styleId="1c">
    <w:name w:val="Название1"/>
    <w:basedOn w:val="11"/>
    <w:next w:val="11"/>
    <w:qFormat/>
    <w:rsid w:val="00865D83"/>
    <w:pPr>
      <w:keepNext/>
      <w:keepLines/>
      <w:spacing w:before="480" w:after="120"/>
    </w:pPr>
    <w:rPr>
      <w:rFonts w:cs="Times New Roman"/>
      <w:b/>
      <w:sz w:val="72"/>
      <w:szCs w:val="72"/>
      <w:lang/>
    </w:rPr>
  </w:style>
  <w:style w:type="paragraph" w:customStyle="1" w:styleId="1d">
    <w:name w:val="Обычный (веб)1"/>
    <w:basedOn w:val="a2"/>
    <w:unhideWhenUsed/>
    <w:qFormat/>
    <w:rsid w:val="00865D83"/>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TOC-3">
    <w:name w:val="TOC-3"/>
    <w:basedOn w:val="TOC-1"/>
    <w:qFormat/>
    <w:rsid w:val="00865D83"/>
    <w:pPr>
      <w:tabs>
        <w:tab w:val="clear" w:pos="6040"/>
        <w:tab w:val="left" w:pos="5953"/>
      </w:tabs>
      <w:spacing w:before="0"/>
      <w:ind w:left="454"/>
    </w:pPr>
  </w:style>
  <w:style w:type="paragraph" w:customStyle="1" w:styleId="list-num1">
    <w:name w:val="list-num_1"/>
    <w:basedOn w:val="body"/>
    <w:qFormat/>
    <w:rsid w:val="00865D83"/>
    <w:pPr>
      <w:tabs>
        <w:tab w:val="left" w:pos="0"/>
        <w:tab w:val="left" w:pos="397"/>
      </w:tabs>
      <w:ind w:left="397" w:hanging="57"/>
    </w:pPr>
  </w:style>
  <w:style w:type="paragraph" w:customStyle="1" w:styleId="tableTitle">
    <w:name w:val="table_Title"/>
    <w:basedOn w:val="NoParagraphStyle"/>
    <w:qFormat/>
    <w:rsid w:val="00865D83"/>
    <w:pPr>
      <w:suppressAutoHyphens/>
      <w:spacing w:line="240" w:lineRule="atLeast"/>
      <w:jc w:val="center"/>
    </w:pPr>
    <w:rPr>
      <w:rFonts w:ascii="SchoolBookSanPin-Bold" w:hAnsi="SchoolBookSanPin-Bold" w:cs="SchoolBookSanPin-Bold"/>
      <w:b/>
      <w:bCs/>
      <w:sz w:val="20"/>
      <w:szCs w:val="20"/>
      <w:lang w:val="ru-RU"/>
    </w:rPr>
  </w:style>
  <w:style w:type="character" w:customStyle="1" w:styleId="Book">
    <w:name w:val="Book"/>
    <w:qFormat/>
    <w:rsid w:val="00865D83"/>
  </w:style>
  <w:style w:type="character" w:customStyle="1" w:styleId="PodcherkNizhe">
    <w:name w:val="Podcherk_Nizhe"/>
    <w:qFormat/>
    <w:rsid w:val="00B13013"/>
    <w:rPr>
      <w:u w:val="thick" w:color="000000"/>
    </w:rPr>
  </w:style>
  <w:style w:type="numbering" w:customStyle="1" w:styleId="28">
    <w:name w:val="Нет списка2"/>
    <w:next w:val="a5"/>
    <w:uiPriority w:val="99"/>
    <w:semiHidden/>
    <w:unhideWhenUsed/>
    <w:rsid w:val="002730C1"/>
  </w:style>
  <w:style w:type="paragraph" w:customStyle="1" w:styleId="1e">
    <w:name w:val="Стиль1"/>
    <w:basedOn w:val="a2"/>
    <w:link w:val="1f"/>
    <w:qFormat/>
    <w:rsid w:val="002730C1"/>
    <w:pPr>
      <w:widowControl/>
      <w:tabs>
        <w:tab w:val="left" w:pos="567"/>
        <w:tab w:val="left" w:pos="851"/>
        <w:tab w:val="left" w:pos="993"/>
      </w:tabs>
      <w:spacing w:after="0" w:line="360" w:lineRule="auto"/>
      <w:ind w:firstLine="709"/>
      <w:contextualSpacing/>
      <w:jc w:val="both"/>
    </w:pPr>
    <w:rPr>
      <w:rFonts w:ascii="Times New Roman" w:eastAsia="Times New Roman" w:hAnsi="Times New Roman"/>
      <w:sz w:val="28"/>
      <w:szCs w:val="28"/>
      <w:lang/>
    </w:rPr>
  </w:style>
  <w:style w:type="character" w:customStyle="1" w:styleId="1f">
    <w:name w:val="Стиль1 Знак"/>
    <w:link w:val="1e"/>
    <w:qFormat/>
    <w:rsid w:val="002730C1"/>
    <w:rPr>
      <w:rFonts w:ascii="Times New Roman" w:eastAsia="Times New Roman" w:hAnsi="Times New Roman"/>
      <w:sz w:val="28"/>
      <w:szCs w:val="28"/>
      <w:lang w:eastAsia="en-US"/>
    </w:rPr>
  </w:style>
  <w:style w:type="table" w:customStyle="1" w:styleId="29">
    <w:name w:val="Сетка таблицы2"/>
    <w:basedOn w:val="a4"/>
    <w:next w:val="aff"/>
    <w:uiPriority w:val="59"/>
    <w:rsid w:val="002730C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0">
    <w:name w:val="Заголовок 11"/>
    <w:basedOn w:val="a2"/>
    <w:uiPriority w:val="1"/>
    <w:qFormat/>
    <w:rsid w:val="002730C1"/>
    <w:pPr>
      <w:autoSpaceDE w:val="0"/>
      <w:autoSpaceDN w:val="0"/>
      <w:spacing w:after="0" w:line="240" w:lineRule="auto"/>
      <w:ind w:left="101"/>
      <w:outlineLvl w:val="1"/>
    </w:pPr>
    <w:rPr>
      <w:rFonts w:ascii="Century Gothic" w:eastAsia="Century Gothic" w:hAnsi="Century Gothic" w:cs="Century Gothic"/>
      <w:b/>
      <w:bCs/>
      <w:sz w:val="24"/>
      <w:szCs w:val="24"/>
      <w:lang w:val="ru-RU"/>
    </w:rPr>
  </w:style>
  <w:style w:type="paragraph" w:customStyle="1" w:styleId="310">
    <w:name w:val="Заголовок 31"/>
    <w:basedOn w:val="a2"/>
    <w:qFormat/>
    <w:rsid w:val="002730C1"/>
    <w:pPr>
      <w:autoSpaceDE w:val="0"/>
      <w:autoSpaceDN w:val="0"/>
      <w:spacing w:after="0" w:line="240" w:lineRule="auto"/>
      <w:ind w:left="100"/>
      <w:outlineLvl w:val="3"/>
    </w:pPr>
    <w:rPr>
      <w:rFonts w:ascii="Century Gothic" w:eastAsia="Century Gothic" w:hAnsi="Century Gothic" w:cs="Century Gothic"/>
      <w:b/>
      <w:bCs/>
      <w:lang w:val="ru-RU"/>
    </w:rPr>
  </w:style>
  <w:style w:type="paragraph" w:customStyle="1" w:styleId="610">
    <w:name w:val="Заголовок 61"/>
    <w:basedOn w:val="a2"/>
    <w:qFormat/>
    <w:rsid w:val="002730C1"/>
    <w:pPr>
      <w:autoSpaceDE w:val="0"/>
      <w:autoSpaceDN w:val="0"/>
      <w:spacing w:after="0" w:line="240" w:lineRule="exact"/>
      <w:ind w:left="383"/>
      <w:jc w:val="both"/>
      <w:outlineLvl w:val="6"/>
    </w:pPr>
    <w:rPr>
      <w:rFonts w:ascii="Cambria" w:eastAsia="Cambria" w:hAnsi="Cambria" w:cs="Cambria"/>
      <w:b/>
      <w:bCs/>
      <w:i/>
      <w:iCs/>
      <w:sz w:val="20"/>
      <w:szCs w:val="20"/>
      <w:lang w:val="ru-RU"/>
    </w:rPr>
  </w:style>
  <w:style w:type="numbering" w:customStyle="1" w:styleId="33">
    <w:name w:val="Нет списка3"/>
    <w:next w:val="a5"/>
    <w:uiPriority w:val="99"/>
    <w:semiHidden/>
    <w:unhideWhenUsed/>
    <w:rsid w:val="002730C1"/>
  </w:style>
  <w:style w:type="paragraph" w:styleId="affff5">
    <w:name w:val="No Spacing"/>
    <w:link w:val="affff6"/>
    <w:uiPriority w:val="1"/>
    <w:qFormat/>
    <w:rsid w:val="002730C1"/>
    <w:pPr>
      <w:spacing w:line="360" w:lineRule="auto"/>
    </w:pPr>
    <w:rPr>
      <w:rFonts w:ascii="Times New Roman" w:hAnsi="Times New Roman"/>
      <w:sz w:val="28"/>
      <w:szCs w:val="22"/>
      <w:lang w:eastAsia="en-US"/>
    </w:rPr>
  </w:style>
  <w:style w:type="character" w:customStyle="1" w:styleId="affff6">
    <w:name w:val="Без интервала Знак"/>
    <w:link w:val="affff5"/>
    <w:uiPriority w:val="1"/>
    <w:qFormat/>
    <w:locked/>
    <w:rsid w:val="002730C1"/>
    <w:rPr>
      <w:rFonts w:ascii="Times New Roman" w:hAnsi="Times New Roman"/>
      <w:sz w:val="28"/>
      <w:szCs w:val="22"/>
      <w:lang w:eastAsia="en-US" w:bidi="ar-SA"/>
    </w:rPr>
  </w:style>
  <w:style w:type="paragraph" w:customStyle="1" w:styleId="a0">
    <w:name w:val="Перечень"/>
    <w:basedOn w:val="a2"/>
    <w:next w:val="a2"/>
    <w:link w:val="affff7"/>
    <w:qFormat/>
    <w:rsid w:val="002730C1"/>
    <w:pPr>
      <w:widowControl/>
      <w:numPr>
        <w:numId w:val="2"/>
      </w:numPr>
      <w:suppressAutoHyphens/>
      <w:spacing w:after="0" w:line="360" w:lineRule="auto"/>
      <w:ind w:left="0" w:firstLine="284"/>
      <w:jc w:val="both"/>
    </w:pPr>
    <w:rPr>
      <w:rFonts w:ascii="Times New Roman" w:hAnsi="Times New Roman"/>
      <w:sz w:val="28"/>
      <w:u w:color="000000"/>
      <w:bdr w:val="nil"/>
      <w:lang/>
    </w:rPr>
  </w:style>
  <w:style w:type="character" w:customStyle="1" w:styleId="affff7">
    <w:name w:val="Перечень Знак"/>
    <w:link w:val="a0"/>
    <w:qFormat/>
    <w:rsid w:val="002730C1"/>
    <w:rPr>
      <w:rFonts w:ascii="Times New Roman" w:hAnsi="Times New Roman"/>
      <w:sz w:val="28"/>
      <w:szCs w:val="22"/>
      <w:u w:color="000000"/>
      <w:bdr w:val="nil"/>
      <w:lang/>
    </w:rPr>
  </w:style>
  <w:style w:type="numbering" w:customStyle="1" w:styleId="43">
    <w:name w:val="Нет списка4"/>
    <w:next w:val="a5"/>
    <w:uiPriority w:val="99"/>
    <w:semiHidden/>
    <w:unhideWhenUsed/>
    <w:rsid w:val="002730C1"/>
  </w:style>
  <w:style w:type="numbering" w:customStyle="1" w:styleId="54">
    <w:name w:val="Нет списка5"/>
    <w:next w:val="a5"/>
    <w:uiPriority w:val="99"/>
    <w:semiHidden/>
    <w:unhideWhenUsed/>
    <w:rsid w:val="00F70D6B"/>
  </w:style>
  <w:style w:type="numbering" w:customStyle="1" w:styleId="62">
    <w:name w:val="Нет списка6"/>
    <w:next w:val="a5"/>
    <w:uiPriority w:val="99"/>
    <w:semiHidden/>
    <w:unhideWhenUsed/>
    <w:rsid w:val="00F70D6B"/>
  </w:style>
  <w:style w:type="numbering" w:customStyle="1" w:styleId="72">
    <w:name w:val="Нет списка7"/>
    <w:next w:val="a5"/>
    <w:uiPriority w:val="99"/>
    <w:semiHidden/>
    <w:unhideWhenUsed/>
    <w:rsid w:val="00F70D6B"/>
  </w:style>
  <w:style w:type="numbering" w:customStyle="1" w:styleId="80">
    <w:name w:val="Нет списка8"/>
    <w:next w:val="a5"/>
    <w:uiPriority w:val="99"/>
    <w:semiHidden/>
    <w:unhideWhenUsed/>
    <w:rsid w:val="0009629A"/>
  </w:style>
  <w:style w:type="numbering" w:customStyle="1" w:styleId="90">
    <w:name w:val="Нет списка9"/>
    <w:next w:val="a5"/>
    <w:uiPriority w:val="99"/>
    <w:semiHidden/>
    <w:unhideWhenUsed/>
    <w:rsid w:val="0009629A"/>
  </w:style>
  <w:style w:type="numbering" w:customStyle="1" w:styleId="100">
    <w:name w:val="Нет списка10"/>
    <w:next w:val="a5"/>
    <w:uiPriority w:val="99"/>
    <w:semiHidden/>
    <w:unhideWhenUsed/>
    <w:rsid w:val="00D8099A"/>
  </w:style>
  <w:style w:type="paragraph" w:customStyle="1" w:styleId="Standard">
    <w:name w:val="Standard"/>
    <w:qFormat/>
    <w:rsid w:val="00C07F8D"/>
    <w:pPr>
      <w:suppressAutoHyphens/>
      <w:autoSpaceDN w:val="0"/>
      <w:spacing w:after="160" w:line="251" w:lineRule="auto"/>
      <w:textAlignment w:val="baseline"/>
    </w:pPr>
    <w:rPr>
      <w:rFonts w:ascii="Lucida Sans Unicode" w:eastAsia="Lucida Sans Unicode" w:hAnsi="Lucida Sans Unicode" w:cs="Tahoma"/>
      <w:kern w:val="3"/>
      <w:sz w:val="22"/>
      <w:szCs w:val="22"/>
      <w:lang w:eastAsia="zh-CN"/>
    </w:rPr>
  </w:style>
  <w:style w:type="character" w:customStyle="1" w:styleId="y2iqfc">
    <w:name w:val="y2iqfc"/>
    <w:qFormat/>
    <w:rsid w:val="00C07F8D"/>
  </w:style>
  <w:style w:type="numbering" w:customStyle="1" w:styleId="111">
    <w:name w:val="Нет списка11"/>
    <w:next w:val="a5"/>
    <w:uiPriority w:val="99"/>
    <w:semiHidden/>
    <w:unhideWhenUsed/>
    <w:rsid w:val="00150419"/>
  </w:style>
  <w:style w:type="character" w:customStyle="1" w:styleId="notranslate">
    <w:name w:val="notranslate"/>
    <w:qFormat/>
    <w:rsid w:val="00150419"/>
  </w:style>
  <w:style w:type="numbering" w:customStyle="1" w:styleId="120">
    <w:name w:val="Нет списка12"/>
    <w:next w:val="a5"/>
    <w:uiPriority w:val="99"/>
    <w:semiHidden/>
    <w:unhideWhenUsed/>
    <w:rsid w:val="00150419"/>
  </w:style>
  <w:style w:type="character" w:customStyle="1" w:styleId="extended-textshort">
    <w:name w:val="extended-text__short"/>
    <w:qFormat/>
    <w:rsid w:val="00150419"/>
  </w:style>
  <w:style w:type="paragraph" w:customStyle="1" w:styleId="western">
    <w:name w:val="western"/>
    <w:basedOn w:val="a2"/>
    <w:qFormat/>
    <w:rsid w:val="00150419"/>
    <w:pPr>
      <w:widowControl/>
      <w:spacing w:before="100" w:beforeAutospacing="1" w:after="100" w:afterAutospacing="1" w:line="240" w:lineRule="auto"/>
      <w:ind w:firstLine="709"/>
      <w:jc w:val="both"/>
    </w:pPr>
    <w:rPr>
      <w:rFonts w:ascii="Times New Roman" w:eastAsia="Times New Roman" w:hAnsi="Times New Roman"/>
      <w:sz w:val="24"/>
      <w:szCs w:val="24"/>
      <w:lang w:val="ru-RU" w:eastAsia="ru-RU"/>
    </w:rPr>
  </w:style>
  <w:style w:type="paragraph" w:styleId="affff8">
    <w:name w:val="Body Text Indent"/>
    <w:basedOn w:val="a2"/>
    <w:link w:val="affff9"/>
    <w:unhideWhenUsed/>
    <w:rsid w:val="00150419"/>
    <w:pPr>
      <w:widowControl/>
      <w:spacing w:after="120" w:line="259" w:lineRule="auto"/>
      <w:ind w:left="283"/>
      <w:jc w:val="both"/>
    </w:pPr>
    <w:rPr>
      <w:rFonts w:ascii="Times New Roman" w:hAnsi="Times New Roman"/>
      <w:sz w:val="28"/>
      <w:lang/>
    </w:rPr>
  </w:style>
  <w:style w:type="character" w:customStyle="1" w:styleId="affff9">
    <w:name w:val="Основной текст с отступом Знак"/>
    <w:link w:val="affff8"/>
    <w:qFormat/>
    <w:rsid w:val="00150419"/>
    <w:rPr>
      <w:rFonts w:ascii="Times New Roman" w:hAnsi="Times New Roman"/>
      <w:sz w:val="28"/>
      <w:szCs w:val="22"/>
      <w:lang w:eastAsia="en-US"/>
    </w:rPr>
  </w:style>
  <w:style w:type="character" w:customStyle="1" w:styleId="extendedtext-full">
    <w:name w:val="extendedtext-full"/>
    <w:qFormat/>
    <w:rsid w:val="00150419"/>
  </w:style>
  <w:style w:type="paragraph" w:customStyle="1" w:styleId="Pa13">
    <w:name w:val="Pa13"/>
    <w:basedOn w:val="Default"/>
    <w:next w:val="Default"/>
    <w:qFormat/>
    <w:rsid w:val="00150419"/>
    <w:pPr>
      <w:spacing w:line="205" w:lineRule="atLeast"/>
    </w:pPr>
    <w:rPr>
      <w:rFonts w:ascii="Petersburg" w:hAnsi="Petersburg" w:cs="Times New Roman"/>
      <w:color w:val="auto"/>
    </w:rPr>
  </w:style>
  <w:style w:type="character" w:customStyle="1" w:styleId="organictextcontentspan">
    <w:name w:val="organictextcontentspan"/>
    <w:qFormat/>
    <w:rsid w:val="00150419"/>
  </w:style>
  <w:style w:type="paragraph" w:customStyle="1" w:styleId="Pa21">
    <w:name w:val="Pa21"/>
    <w:basedOn w:val="Default"/>
    <w:next w:val="Default"/>
    <w:qFormat/>
    <w:rsid w:val="00150419"/>
    <w:pPr>
      <w:spacing w:line="215" w:lineRule="atLeast"/>
    </w:pPr>
    <w:rPr>
      <w:rFonts w:ascii="Times New Roman Udm" w:hAnsi="Times New Roman Udm" w:cs="Times New Roman"/>
      <w:color w:val="auto"/>
    </w:rPr>
  </w:style>
  <w:style w:type="character" w:styleId="affffa">
    <w:name w:val="Strong"/>
    <w:qFormat/>
    <w:rsid w:val="00150419"/>
    <w:rPr>
      <w:b/>
      <w:bCs/>
    </w:rPr>
  </w:style>
  <w:style w:type="character" w:customStyle="1" w:styleId="FontStyle94">
    <w:name w:val="Font Style94"/>
    <w:qFormat/>
    <w:rsid w:val="00150419"/>
    <w:rPr>
      <w:rFonts w:ascii="Microsoft Sans Serif" w:hAnsi="Microsoft Sans Serif" w:cs="Microsoft Sans Serif"/>
      <w:b/>
      <w:bCs/>
      <w:sz w:val="14"/>
      <w:szCs w:val="14"/>
    </w:rPr>
  </w:style>
  <w:style w:type="character" w:customStyle="1" w:styleId="101">
    <w:name w:val="Основной текст + 10"/>
    <w:aliases w:val="5 pt21"/>
    <w:qFormat/>
    <w:rsid w:val="005F10A6"/>
    <w:rPr>
      <w:rFonts w:ascii="Times New Roman" w:hAnsi="Times New Roman" w:cs="Times New Roman"/>
      <w:color w:val="000000"/>
      <w:spacing w:val="0"/>
      <w:w w:val="100"/>
      <w:position w:val="0"/>
      <w:sz w:val="21"/>
      <w:szCs w:val="21"/>
      <w:shd w:val="clear" w:color="auto" w:fill="FFFFFF"/>
      <w:lang w:val="ru-RU" w:eastAsia="ru-RU"/>
    </w:rPr>
  </w:style>
  <w:style w:type="character" w:customStyle="1" w:styleId="FontStyle11">
    <w:name w:val="Font Style11"/>
    <w:qFormat/>
    <w:rsid w:val="005F10A6"/>
    <w:rPr>
      <w:rFonts w:ascii="Bookman Old Style" w:hAnsi="Bookman Old Style" w:cs="Bookman Old Style"/>
      <w:sz w:val="14"/>
      <w:szCs w:val="14"/>
    </w:rPr>
  </w:style>
  <w:style w:type="numbering" w:customStyle="1" w:styleId="130">
    <w:name w:val="Нет списка13"/>
    <w:next w:val="a5"/>
    <w:uiPriority w:val="99"/>
    <w:semiHidden/>
    <w:unhideWhenUsed/>
    <w:rsid w:val="005F10A6"/>
  </w:style>
  <w:style w:type="numbering" w:customStyle="1" w:styleId="WWNum12">
    <w:name w:val="WWNum12"/>
    <w:basedOn w:val="a5"/>
    <w:rsid w:val="005F10A6"/>
    <w:pPr>
      <w:numPr>
        <w:numId w:val="3"/>
      </w:numPr>
    </w:pPr>
  </w:style>
  <w:style w:type="numbering" w:customStyle="1" w:styleId="WWNum3">
    <w:name w:val="WWNum3"/>
    <w:basedOn w:val="a5"/>
    <w:rsid w:val="005F10A6"/>
    <w:pPr>
      <w:numPr>
        <w:numId w:val="4"/>
      </w:numPr>
    </w:pPr>
  </w:style>
  <w:style w:type="numbering" w:customStyle="1" w:styleId="WWNum5">
    <w:name w:val="WWNum5"/>
    <w:basedOn w:val="a5"/>
    <w:rsid w:val="005F10A6"/>
    <w:pPr>
      <w:numPr>
        <w:numId w:val="5"/>
      </w:numPr>
    </w:pPr>
  </w:style>
  <w:style w:type="numbering" w:customStyle="1" w:styleId="WWNum6">
    <w:name w:val="WWNum6"/>
    <w:basedOn w:val="a5"/>
    <w:rsid w:val="005F10A6"/>
    <w:pPr>
      <w:numPr>
        <w:numId w:val="6"/>
      </w:numPr>
    </w:pPr>
  </w:style>
  <w:style w:type="numbering" w:customStyle="1" w:styleId="WWNum8">
    <w:name w:val="WWNum8"/>
    <w:basedOn w:val="a5"/>
    <w:rsid w:val="005F10A6"/>
    <w:pPr>
      <w:numPr>
        <w:numId w:val="7"/>
      </w:numPr>
    </w:pPr>
  </w:style>
  <w:style w:type="numbering" w:customStyle="1" w:styleId="WWNum9">
    <w:name w:val="WWNum9"/>
    <w:basedOn w:val="a5"/>
    <w:rsid w:val="005F10A6"/>
    <w:pPr>
      <w:numPr>
        <w:numId w:val="8"/>
      </w:numPr>
    </w:pPr>
  </w:style>
  <w:style w:type="numbering" w:customStyle="1" w:styleId="WWNum10">
    <w:name w:val="WWNum10"/>
    <w:basedOn w:val="a5"/>
    <w:rsid w:val="005F10A6"/>
    <w:pPr>
      <w:numPr>
        <w:numId w:val="9"/>
      </w:numPr>
    </w:pPr>
  </w:style>
  <w:style w:type="numbering" w:customStyle="1" w:styleId="WWNum11">
    <w:name w:val="WWNum11"/>
    <w:basedOn w:val="a5"/>
    <w:rsid w:val="005F10A6"/>
    <w:pPr>
      <w:numPr>
        <w:numId w:val="10"/>
      </w:numPr>
    </w:pPr>
  </w:style>
  <w:style w:type="numbering" w:customStyle="1" w:styleId="WWNum16">
    <w:name w:val="WWNum16"/>
    <w:basedOn w:val="a5"/>
    <w:rsid w:val="005F10A6"/>
    <w:pPr>
      <w:numPr>
        <w:numId w:val="11"/>
      </w:numPr>
    </w:pPr>
  </w:style>
  <w:style w:type="numbering" w:customStyle="1" w:styleId="140">
    <w:name w:val="Нет списка14"/>
    <w:next w:val="a5"/>
    <w:uiPriority w:val="99"/>
    <w:semiHidden/>
    <w:unhideWhenUsed/>
    <w:rsid w:val="00C50A53"/>
  </w:style>
  <w:style w:type="character" w:customStyle="1" w:styleId="1f0">
    <w:name w:val="Текст сноски Знак1"/>
    <w:aliases w:val="Знак6 Знак1,F1 Знак1"/>
    <w:qFormat/>
    <w:rsid w:val="00C50A53"/>
    <w:rPr>
      <w:rFonts w:ascii="Calibri" w:eastAsia="Times New Roman" w:hAnsi="Calibri" w:cs="Times New Roman"/>
      <w:sz w:val="20"/>
      <w:szCs w:val="20"/>
      <w:lang w:eastAsia="ru-RU"/>
    </w:rPr>
  </w:style>
  <w:style w:type="paragraph" w:customStyle="1" w:styleId="p">
    <w:name w:val="p"/>
    <w:basedOn w:val="a2"/>
    <w:qFormat/>
    <w:rsid w:val="00C50A53"/>
    <w:pPr>
      <w:widowControl/>
      <w:spacing w:before="48" w:after="48" w:line="240" w:lineRule="auto"/>
      <w:ind w:firstLine="480"/>
      <w:jc w:val="both"/>
    </w:pPr>
    <w:rPr>
      <w:rFonts w:ascii="Times New Roman" w:eastAsia="Times New Roman" w:hAnsi="Times New Roman"/>
      <w:sz w:val="24"/>
      <w:szCs w:val="24"/>
      <w:lang w:val="ru-RU" w:eastAsia="ru-RU"/>
    </w:rPr>
  </w:style>
  <w:style w:type="paragraph" w:customStyle="1" w:styleId="centr">
    <w:name w:val="centr"/>
    <w:basedOn w:val="a2"/>
    <w:qFormat/>
    <w:rsid w:val="00C50A53"/>
    <w:pPr>
      <w:widowControl/>
      <w:spacing w:before="48" w:after="48" w:line="240" w:lineRule="auto"/>
      <w:jc w:val="center"/>
    </w:pPr>
    <w:rPr>
      <w:rFonts w:ascii="Times New Roman" w:eastAsia="Times New Roman" w:hAnsi="Times New Roman"/>
      <w:sz w:val="19"/>
      <w:szCs w:val="19"/>
      <w:lang w:val="ru-RU" w:eastAsia="ru-RU"/>
    </w:rPr>
  </w:style>
  <w:style w:type="paragraph" w:customStyle="1" w:styleId="gost">
    <w:name w:val="gost"/>
    <w:basedOn w:val="a2"/>
    <w:qFormat/>
    <w:rsid w:val="00C50A53"/>
    <w:pPr>
      <w:widowControl/>
      <w:spacing w:before="48" w:after="48" w:line="240" w:lineRule="auto"/>
      <w:jc w:val="right"/>
    </w:pPr>
    <w:rPr>
      <w:rFonts w:ascii="Times New Roman" w:eastAsia="Times New Roman" w:hAnsi="Times New Roman"/>
      <w:b/>
      <w:bCs/>
      <w:sz w:val="29"/>
      <w:szCs w:val="29"/>
      <w:lang w:val="ru-RU" w:eastAsia="ru-RU"/>
    </w:rPr>
  </w:style>
  <w:style w:type="paragraph" w:customStyle="1" w:styleId="pravo">
    <w:name w:val="pravo"/>
    <w:basedOn w:val="a2"/>
    <w:qFormat/>
    <w:rsid w:val="00C50A53"/>
    <w:pPr>
      <w:widowControl/>
      <w:spacing w:before="48" w:after="48" w:line="240" w:lineRule="auto"/>
      <w:jc w:val="right"/>
    </w:pPr>
    <w:rPr>
      <w:rFonts w:ascii="Times New Roman" w:eastAsia="Times New Roman" w:hAnsi="Times New Roman"/>
      <w:sz w:val="24"/>
      <w:szCs w:val="24"/>
      <w:lang w:val="ru-RU" w:eastAsia="ru-RU"/>
    </w:rPr>
  </w:style>
  <w:style w:type="paragraph" w:customStyle="1" w:styleId="text-b">
    <w:name w:val="text-b"/>
    <w:basedOn w:val="a2"/>
    <w:qFormat/>
    <w:rsid w:val="00C50A53"/>
    <w:pPr>
      <w:widowControl/>
      <w:spacing w:before="48" w:after="48" w:line="240" w:lineRule="auto"/>
      <w:jc w:val="both"/>
    </w:pPr>
    <w:rPr>
      <w:rFonts w:ascii="Times New Roman" w:eastAsia="Times New Roman" w:hAnsi="Times New Roman"/>
      <w:sz w:val="24"/>
      <w:szCs w:val="24"/>
      <w:lang w:val="ru-RU" w:eastAsia="ru-RU"/>
    </w:rPr>
  </w:style>
  <w:style w:type="paragraph" w:customStyle="1" w:styleId="text6">
    <w:name w:val="text6"/>
    <w:basedOn w:val="a2"/>
    <w:qFormat/>
    <w:rsid w:val="00C50A53"/>
    <w:pPr>
      <w:widowControl/>
      <w:spacing w:before="240" w:after="48" w:line="240" w:lineRule="auto"/>
      <w:ind w:firstLine="720"/>
      <w:jc w:val="both"/>
    </w:pPr>
    <w:rPr>
      <w:rFonts w:ascii="Times New Roman" w:eastAsia="Times New Roman" w:hAnsi="Times New Roman"/>
      <w:sz w:val="24"/>
      <w:szCs w:val="24"/>
      <w:lang w:val="ru-RU" w:eastAsia="ru-RU"/>
    </w:rPr>
  </w:style>
  <w:style w:type="paragraph" w:customStyle="1" w:styleId="tyt1">
    <w:name w:val="tyt1"/>
    <w:basedOn w:val="a2"/>
    <w:qFormat/>
    <w:rsid w:val="00C50A53"/>
    <w:pPr>
      <w:widowControl/>
      <w:spacing w:before="240" w:after="48" w:line="240" w:lineRule="auto"/>
      <w:jc w:val="center"/>
    </w:pPr>
    <w:rPr>
      <w:rFonts w:ascii="Times New Roman" w:eastAsia="Times New Roman" w:hAnsi="Times New Roman"/>
      <w:b/>
      <w:bCs/>
      <w:sz w:val="24"/>
      <w:szCs w:val="24"/>
      <w:lang w:val="ru-RU" w:eastAsia="ru-RU"/>
    </w:rPr>
  </w:style>
  <w:style w:type="paragraph" w:customStyle="1" w:styleId="zag1">
    <w:name w:val="zag1"/>
    <w:basedOn w:val="a2"/>
    <w:qFormat/>
    <w:rsid w:val="00C50A53"/>
    <w:pPr>
      <w:widowControl/>
      <w:spacing w:before="48" w:after="48" w:line="240" w:lineRule="auto"/>
      <w:jc w:val="center"/>
    </w:pPr>
    <w:rPr>
      <w:rFonts w:ascii="Times New Roman" w:eastAsia="Times New Roman" w:hAnsi="Times New Roman"/>
      <w:b/>
      <w:bCs/>
      <w:spacing w:val="72"/>
      <w:sz w:val="34"/>
      <w:szCs w:val="34"/>
      <w:lang w:val="ru-RU" w:eastAsia="ru-RU"/>
    </w:rPr>
  </w:style>
  <w:style w:type="paragraph" w:customStyle="1" w:styleId="zag20">
    <w:name w:val="zag2"/>
    <w:basedOn w:val="a2"/>
    <w:qFormat/>
    <w:rsid w:val="00C50A53"/>
    <w:pPr>
      <w:widowControl/>
      <w:spacing w:before="480" w:after="48" w:line="240" w:lineRule="auto"/>
      <w:jc w:val="center"/>
    </w:pPr>
    <w:rPr>
      <w:rFonts w:ascii="Times New Roman" w:eastAsia="Times New Roman" w:hAnsi="Times New Roman"/>
      <w:b/>
      <w:bCs/>
      <w:sz w:val="29"/>
      <w:szCs w:val="29"/>
      <w:lang w:val="ru-RU" w:eastAsia="ru-RU"/>
    </w:rPr>
  </w:style>
  <w:style w:type="paragraph" w:customStyle="1" w:styleId="zag30">
    <w:name w:val="zag3"/>
    <w:basedOn w:val="a2"/>
    <w:qFormat/>
    <w:rsid w:val="00C50A53"/>
    <w:pPr>
      <w:widowControl/>
      <w:spacing w:before="240" w:after="240" w:line="240" w:lineRule="auto"/>
      <w:jc w:val="center"/>
    </w:pPr>
    <w:rPr>
      <w:rFonts w:ascii="Times New Roman" w:eastAsia="Times New Roman" w:hAnsi="Times New Roman"/>
      <w:sz w:val="24"/>
      <w:szCs w:val="24"/>
      <w:lang w:val="ru-RU" w:eastAsia="ru-RU"/>
    </w:rPr>
  </w:style>
  <w:style w:type="paragraph" w:customStyle="1" w:styleId="rvps2">
    <w:name w:val="rvps2"/>
    <w:basedOn w:val="a2"/>
    <w:qFormat/>
    <w:rsid w:val="00C50A53"/>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rvps3">
    <w:name w:val="rvps3"/>
    <w:basedOn w:val="a2"/>
    <w:qFormat/>
    <w:rsid w:val="00C50A53"/>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rvps4">
    <w:name w:val="rvps4"/>
    <w:basedOn w:val="a2"/>
    <w:qFormat/>
    <w:rsid w:val="00C50A53"/>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rvps8">
    <w:name w:val="rvps8"/>
    <w:basedOn w:val="a2"/>
    <w:qFormat/>
    <w:rsid w:val="00C50A53"/>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rvps9">
    <w:name w:val="rvps9"/>
    <w:basedOn w:val="a2"/>
    <w:qFormat/>
    <w:rsid w:val="00C50A53"/>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rvps7">
    <w:name w:val="rvps7"/>
    <w:basedOn w:val="a2"/>
    <w:qFormat/>
    <w:rsid w:val="00C50A53"/>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rvps10">
    <w:name w:val="rvps10"/>
    <w:basedOn w:val="a2"/>
    <w:qFormat/>
    <w:rsid w:val="00C50A53"/>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rvps12">
    <w:name w:val="rvps12"/>
    <w:basedOn w:val="a2"/>
    <w:qFormat/>
    <w:rsid w:val="00C50A53"/>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rvps13">
    <w:name w:val="rvps13"/>
    <w:basedOn w:val="a2"/>
    <w:qFormat/>
    <w:rsid w:val="00C50A53"/>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rvps14">
    <w:name w:val="rvps14"/>
    <w:basedOn w:val="a2"/>
    <w:qFormat/>
    <w:rsid w:val="00C50A53"/>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rvps15">
    <w:name w:val="rvps15"/>
    <w:basedOn w:val="a2"/>
    <w:qFormat/>
    <w:rsid w:val="00C50A53"/>
    <w:pPr>
      <w:widowControl/>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rvps16">
    <w:name w:val="rvps16"/>
    <w:basedOn w:val="a2"/>
    <w:qFormat/>
    <w:rsid w:val="00C50A53"/>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affffb">
    <w:name w:val="Подперечень Знак"/>
    <w:link w:val="a1"/>
    <w:qFormat/>
    <w:locked/>
    <w:rsid w:val="00C50A53"/>
    <w:rPr>
      <w:rFonts w:ascii="Times New Roman" w:hAnsi="Times New Roman"/>
      <w:sz w:val="28"/>
      <w:u w:color="000000"/>
      <w:bdr w:val="none" w:sz="0" w:space="0" w:color="auto" w:frame="1"/>
      <w:lang/>
    </w:rPr>
  </w:style>
  <w:style w:type="paragraph" w:customStyle="1" w:styleId="a1">
    <w:name w:val="Подперечень"/>
    <w:basedOn w:val="a0"/>
    <w:next w:val="a2"/>
    <w:link w:val="affffb"/>
    <w:qFormat/>
    <w:rsid w:val="00C50A53"/>
    <w:pPr>
      <w:numPr>
        <w:numId w:val="12"/>
      </w:numPr>
      <w:ind w:left="284" w:firstLine="425"/>
    </w:pPr>
    <w:rPr>
      <w:szCs w:val="20"/>
      <w:bdr w:val="none" w:sz="0" w:space="0" w:color="auto" w:frame="1"/>
    </w:rPr>
  </w:style>
  <w:style w:type="paragraph" w:customStyle="1" w:styleId="p6">
    <w:name w:val="p6"/>
    <w:basedOn w:val="a2"/>
    <w:qFormat/>
    <w:rsid w:val="00C50A53"/>
    <w:pPr>
      <w:widowControl/>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apple-converted-space">
    <w:name w:val="apple-converted-space"/>
    <w:qFormat/>
    <w:rsid w:val="00C50A53"/>
  </w:style>
  <w:style w:type="character" w:customStyle="1" w:styleId="b-share-btnwrap">
    <w:name w:val="b-share-btn__wrap"/>
    <w:qFormat/>
    <w:rsid w:val="00C50A53"/>
  </w:style>
  <w:style w:type="character" w:customStyle="1" w:styleId="page">
    <w:name w:val="page"/>
    <w:qFormat/>
    <w:rsid w:val="00C50A53"/>
    <w:rPr>
      <w:i/>
      <w:iCs/>
      <w:color w:val="00008B"/>
      <w:sz w:val="19"/>
      <w:szCs w:val="19"/>
      <w:bdr w:val="single" w:sz="12" w:space="0" w:color="00008B" w:frame="1"/>
    </w:rPr>
  </w:style>
  <w:style w:type="character" w:customStyle="1" w:styleId="rvts8">
    <w:name w:val="rvts8"/>
    <w:qFormat/>
    <w:rsid w:val="00C50A53"/>
  </w:style>
  <w:style w:type="character" w:customStyle="1" w:styleId="rvts6">
    <w:name w:val="rvts6"/>
    <w:qFormat/>
    <w:rsid w:val="00C50A53"/>
  </w:style>
  <w:style w:type="character" w:customStyle="1" w:styleId="rvts7">
    <w:name w:val="rvts7"/>
    <w:qFormat/>
    <w:rsid w:val="00C50A53"/>
  </w:style>
  <w:style w:type="character" w:customStyle="1" w:styleId="rvts9">
    <w:name w:val="rvts9"/>
    <w:qFormat/>
    <w:rsid w:val="00C50A53"/>
  </w:style>
  <w:style w:type="character" w:customStyle="1" w:styleId="rvts10">
    <w:name w:val="rvts10"/>
    <w:qFormat/>
    <w:rsid w:val="00C50A53"/>
  </w:style>
  <w:style w:type="character" w:customStyle="1" w:styleId="2a">
    <w:name w:val="Основной текст (2)_"/>
    <w:link w:val="2b"/>
    <w:rsid w:val="0072102B"/>
    <w:rPr>
      <w:rFonts w:ascii="Times New Roman" w:eastAsia="Times New Roman" w:hAnsi="Times New Roman"/>
      <w:sz w:val="18"/>
      <w:szCs w:val="18"/>
      <w:shd w:val="clear" w:color="auto" w:fill="FFFFFF"/>
    </w:rPr>
  </w:style>
  <w:style w:type="paragraph" w:customStyle="1" w:styleId="2b">
    <w:name w:val="Основной текст (2)"/>
    <w:basedOn w:val="a2"/>
    <w:link w:val="2a"/>
    <w:rsid w:val="0072102B"/>
    <w:pPr>
      <w:shd w:val="clear" w:color="auto" w:fill="FFFFFF"/>
      <w:spacing w:before="240" w:after="0" w:line="226" w:lineRule="exact"/>
      <w:jc w:val="both"/>
    </w:pPr>
    <w:rPr>
      <w:rFonts w:ascii="Times New Roman" w:eastAsia="Times New Roman" w:hAnsi="Times New Roman"/>
      <w:sz w:val="18"/>
      <w:szCs w:val="18"/>
      <w:lang/>
    </w:rPr>
  </w:style>
  <w:style w:type="character" w:customStyle="1" w:styleId="2c">
    <w:name w:val="Основной текст (2) + Курсив"/>
    <w:rsid w:val="0072102B"/>
    <w:rPr>
      <w:rFonts w:ascii="Times New Roman" w:eastAsia="Times New Roman" w:hAnsi="Times New Roman" w:cs="Times New Roman"/>
      <w:i/>
      <w:iCs/>
      <w:color w:val="231E20"/>
      <w:spacing w:val="0"/>
      <w:w w:val="100"/>
      <w:position w:val="0"/>
      <w:sz w:val="18"/>
      <w:szCs w:val="18"/>
      <w:shd w:val="clear" w:color="auto" w:fill="FFFFFF"/>
      <w:lang w:val="ru-RU" w:eastAsia="ru-RU" w:bidi="ru-RU"/>
    </w:rPr>
  </w:style>
  <w:style w:type="numbering" w:customStyle="1" w:styleId="150">
    <w:name w:val="Нет списка15"/>
    <w:next w:val="a5"/>
    <w:uiPriority w:val="99"/>
    <w:semiHidden/>
    <w:unhideWhenUsed/>
    <w:rsid w:val="003600EF"/>
  </w:style>
  <w:style w:type="character" w:customStyle="1" w:styleId="WW8Num1z0">
    <w:name w:val="WW8Num1z0"/>
    <w:qFormat/>
    <w:rsid w:val="003600EF"/>
    <w:rPr>
      <w:rFonts w:ascii="Times New Roman" w:hAnsi="Times New Roman" w:cs="Times New Roman"/>
    </w:rPr>
  </w:style>
  <w:style w:type="character" w:customStyle="1" w:styleId="WW8Num1z1">
    <w:name w:val="WW8Num1z1"/>
    <w:qFormat/>
    <w:rsid w:val="003600EF"/>
    <w:rPr>
      <w:rFonts w:ascii="Symbol" w:hAnsi="Symbol" w:cs="Symbol"/>
    </w:rPr>
  </w:style>
  <w:style w:type="character" w:customStyle="1" w:styleId="WW8Num1z2">
    <w:name w:val="WW8Num1z2"/>
    <w:qFormat/>
    <w:rsid w:val="003600EF"/>
    <w:rPr>
      <w:rFonts w:ascii="Courier New" w:hAnsi="Courier New" w:cs="Courier New"/>
    </w:rPr>
  </w:style>
  <w:style w:type="character" w:customStyle="1" w:styleId="WW8Num1z3">
    <w:name w:val="WW8Num1z3"/>
    <w:qFormat/>
    <w:rsid w:val="003600EF"/>
    <w:rPr>
      <w:rFonts w:ascii="Wingdings" w:hAnsi="Wingdings" w:cs="Wingdings"/>
    </w:rPr>
  </w:style>
  <w:style w:type="character" w:customStyle="1" w:styleId="WW8Num2z0">
    <w:name w:val="WW8Num2z0"/>
    <w:qFormat/>
    <w:rsid w:val="003600EF"/>
    <w:rPr>
      <w:rFonts w:ascii="Symbol" w:hAnsi="Symbol" w:cs="Symbol"/>
    </w:rPr>
  </w:style>
  <w:style w:type="character" w:customStyle="1" w:styleId="WW8Num3z0">
    <w:name w:val="WW8Num3z0"/>
    <w:qFormat/>
    <w:rsid w:val="003600EF"/>
    <w:rPr>
      <w:rFonts w:ascii="Symbol" w:hAnsi="Symbol" w:cs="Symbol"/>
    </w:rPr>
  </w:style>
  <w:style w:type="character" w:customStyle="1" w:styleId="WW8Num4z0">
    <w:name w:val="WW8Num4z0"/>
    <w:qFormat/>
    <w:rsid w:val="003600EF"/>
    <w:rPr>
      <w:rFonts w:ascii="Symbol" w:hAnsi="Symbol" w:cs="Symbol"/>
      <w:sz w:val="28"/>
      <w:szCs w:val="28"/>
    </w:rPr>
  </w:style>
  <w:style w:type="character" w:customStyle="1" w:styleId="WW8Num4z1">
    <w:name w:val="WW8Num4z1"/>
    <w:qFormat/>
    <w:rsid w:val="003600EF"/>
    <w:rPr>
      <w:rFonts w:ascii="Courier New" w:eastAsia="Courier New" w:hAnsi="Courier New" w:cs="Courier New"/>
    </w:rPr>
  </w:style>
  <w:style w:type="character" w:customStyle="1" w:styleId="WW8Num4z2">
    <w:name w:val="WW8Num4z2"/>
    <w:qFormat/>
    <w:rsid w:val="003600EF"/>
    <w:rPr>
      <w:rFonts w:ascii="Wingdings" w:eastAsia="Wingdings" w:hAnsi="Wingdings" w:cs="Wingdings"/>
    </w:rPr>
  </w:style>
  <w:style w:type="character" w:customStyle="1" w:styleId="WW8Num4z3">
    <w:name w:val="WW8Num4z3"/>
    <w:qFormat/>
    <w:rsid w:val="003600EF"/>
    <w:rPr>
      <w:rFonts w:ascii="Symbol" w:eastAsia="Symbol" w:hAnsi="Symbol" w:cs="Symbol"/>
    </w:rPr>
  </w:style>
  <w:style w:type="character" w:customStyle="1" w:styleId="WW8Num5z0">
    <w:name w:val="WW8Num5z0"/>
    <w:qFormat/>
    <w:rsid w:val="003600EF"/>
    <w:rPr>
      <w:rFonts w:ascii="Times New Roman" w:hAnsi="Times New Roman" w:cs="Times New Roman"/>
      <w:lang w:val="ru-RU"/>
    </w:rPr>
  </w:style>
  <w:style w:type="character" w:customStyle="1" w:styleId="WW8Num5z1">
    <w:name w:val="WW8Num5z1"/>
    <w:qFormat/>
    <w:rsid w:val="003600EF"/>
    <w:rPr>
      <w:rFonts w:ascii="Courier New" w:eastAsia="Courier New" w:hAnsi="Courier New" w:cs="Courier New"/>
    </w:rPr>
  </w:style>
  <w:style w:type="character" w:customStyle="1" w:styleId="WW8Num5z2">
    <w:name w:val="WW8Num5z2"/>
    <w:qFormat/>
    <w:rsid w:val="003600EF"/>
    <w:rPr>
      <w:rFonts w:ascii="Wingdings" w:eastAsia="Wingdings" w:hAnsi="Wingdings" w:cs="Wingdings"/>
    </w:rPr>
  </w:style>
  <w:style w:type="character" w:customStyle="1" w:styleId="WW8Num5z3">
    <w:name w:val="WW8Num5z3"/>
    <w:qFormat/>
    <w:rsid w:val="003600EF"/>
    <w:rPr>
      <w:rFonts w:ascii="Symbol" w:eastAsia="Symbol" w:hAnsi="Symbol" w:cs="Symbol"/>
    </w:rPr>
  </w:style>
  <w:style w:type="character" w:customStyle="1" w:styleId="WW8Num6z0">
    <w:name w:val="WW8Num6z0"/>
    <w:qFormat/>
    <w:rsid w:val="003600EF"/>
    <w:rPr>
      <w:rFonts w:ascii="Times New Roman" w:hAnsi="Times New Roman" w:cs="Times New Roman"/>
      <w:lang w:val="ru-RU"/>
    </w:rPr>
  </w:style>
  <w:style w:type="character" w:customStyle="1" w:styleId="WW8Num6z1">
    <w:name w:val="WW8Num6z1"/>
    <w:qFormat/>
    <w:rsid w:val="003600EF"/>
    <w:rPr>
      <w:rFonts w:ascii="Courier New" w:eastAsia="Courier New" w:hAnsi="Courier New" w:cs="Courier New"/>
    </w:rPr>
  </w:style>
  <w:style w:type="character" w:customStyle="1" w:styleId="WW8Num6z2">
    <w:name w:val="WW8Num6z2"/>
    <w:qFormat/>
    <w:rsid w:val="003600EF"/>
    <w:rPr>
      <w:rFonts w:ascii="Wingdings" w:eastAsia="Wingdings" w:hAnsi="Wingdings" w:cs="Wingdings"/>
    </w:rPr>
  </w:style>
  <w:style w:type="character" w:customStyle="1" w:styleId="WW8Num6z3">
    <w:name w:val="WW8Num6z3"/>
    <w:qFormat/>
    <w:rsid w:val="003600EF"/>
    <w:rPr>
      <w:rFonts w:ascii="Symbol" w:eastAsia="Symbol" w:hAnsi="Symbol" w:cs="Symbol"/>
    </w:rPr>
  </w:style>
  <w:style w:type="character" w:customStyle="1" w:styleId="WW8Num7z0">
    <w:name w:val="WW8Num7z0"/>
    <w:qFormat/>
    <w:rsid w:val="003600EF"/>
    <w:rPr>
      <w:spacing w:val="-7"/>
      <w:w w:val="98"/>
      <w:lang w:val="ru-RU" w:bidi="ar-SA"/>
    </w:rPr>
  </w:style>
  <w:style w:type="character" w:customStyle="1" w:styleId="WW8Num7z1">
    <w:name w:val="WW8Num7z1"/>
    <w:qFormat/>
    <w:rsid w:val="003600EF"/>
    <w:rPr>
      <w:lang w:val="ru-RU" w:bidi="ar-SA"/>
    </w:rPr>
  </w:style>
  <w:style w:type="character" w:customStyle="1" w:styleId="WW8Num8z0">
    <w:name w:val="WW8Num8z0"/>
    <w:qFormat/>
    <w:rsid w:val="003600EF"/>
    <w:rPr>
      <w:rFonts w:ascii="Times New Roman" w:hAnsi="Times New Roman" w:cs="Times New Roman"/>
      <w:sz w:val="28"/>
      <w:szCs w:val="28"/>
    </w:rPr>
  </w:style>
  <w:style w:type="character" w:customStyle="1" w:styleId="WW8Num8z1">
    <w:name w:val="WW8Num8z1"/>
    <w:qFormat/>
    <w:rsid w:val="003600EF"/>
    <w:rPr>
      <w:rFonts w:ascii="Courier New" w:eastAsia="Courier New" w:hAnsi="Courier New" w:cs="Courier New"/>
    </w:rPr>
  </w:style>
  <w:style w:type="character" w:customStyle="1" w:styleId="WW8Num8z2">
    <w:name w:val="WW8Num8z2"/>
    <w:qFormat/>
    <w:rsid w:val="003600EF"/>
    <w:rPr>
      <w:rFonts w:ascii="Wingdings" w:eastAsia="Wingdings" w:hAnsi="Wingdings" w:cs="Wingdings"/>
    </w:rPr>
  </w:style>
  <w:style w:type="character" w:customStyle="1" w:styleId="WW8Num8z3">
    <w:name w:val="WW8Num8z3"/>
    <w:qFormat/>
    <w:rsid w:val="003600EF"/>
    <w:rPr>
      <w:rFonts w:ascii="Symbol" w:eastAsia="Symbol" w:hAnsi="Symbol" w:cs="Symbol"/>
    </w:rPr>
  </w:style>
  <w:style w:type="character" w:customStyle="1" w:styleId="WW8Num9z0">
    <w:name w:val="WW8Num9z0"/>
    <w:qFormat/>
    <w:rsid w:val="003600EF"/>
    <w:rPr>
      <w:rFonts w:ascii="Times New Roman" w:eastAsia="Cambria" w:hAnsi="Times New Roman" w:cs="Times New Roman"/>
      <w:color w:val="231F20"/>
      <w:w w:val="105"/>
    </w:rPr>
  </w:style>
  <w:style w:type="character" w:customStyle="1" w:styleId="WW8Num9z1">
    <w:name w:val="WW8Num9z1"/>
    <w:qFormat/>
    <w:rsid w:val="003600EF"/>
    <w:rPr>
      <w:rFonts w:ascii="Courier New" w:hAnsi="Courier New" w:cs="Courier New"/>
    </w:rPr>
  </w:style>
  <w:style w:type="character" w:customStyle="1" w:styleId="WW8Num9z2">
    <w:name w:val="WW8Num9z2"/>
    <w:qFormat/>
    <w:rsid w:val="003600EF"/>
    <w:rPr>
      <w:rFonts w:ascii="Wingdings" w:hAnsi="Wingdings" w:cs="Wingdings"/>
    </w:rPr>
  </w:style>
  <w:style w:type="character" w:customStyle="1" w:styleId="WW8Num9z3">
    <w:name w:val="WW8Num9z3"/>
    <w:qFormat/>
    <w:rsid w:val="003600EF"/>
    <w:rPr>
      <w:rFonts w:ascii="Symbol" w:hAnsi="Symbol" w:cs="Symbol"/>
    </w:rPr>
  </w:style>
  <w:style w:type="character" w:customStyle="1" w:styleId="WW8Num10z0">
    <w:name w:val="WW8Num10z0"/>
    <w:qFormat/>
    <w:rsid w:val="003600EF"/>
    <w:rPr>
      <w:rFonts w:ascii="Times New Roman" w:hAnsi="Times New Roman" w:cs="Times New Roman"/>
      <w:sz w:val="28"/>
      <w:szCs w:val="28"/>
      <w:lang w:val="ru-RU"/>
    </w:rPr>
  </w:style>
  <w:style w:type="character" w:customStyle="1" w:styleId="WW8Num10z1">
    <w:name w:val="WW8Num10z1"/>
    <w:qFormat/>
    <w:rsid w:val="003600EF"/>
    <w:rPr>
      <w:rFonts w:ascii="Courier New" w:eastAsia="Courier New" w:hAnsi="Courier New" w:cs="Courier New"/>
    </w:rPr>
  </w:style>
  <w:style w:type="character" w:customStyle="1" w:styleId="WW8Num10z2">
    <w:name w:val="WW8Num10z2"/>
    <w:qFormat/>
    <w:rsid w:val="003600EF"/>
    <w:rPr>
      <w:rFonts w:ascii="Wingdings" w:eastAsia="Wingdings" w:hAnsi="Wingdings" w:cs="Wingdings"/>
    </w:rPr>
  </w:style>
  <w:style w:type="character" w:customStyle="1" w:styleId="WW8Num10z3">
    <w:name w:val="WW8Num10z3"/>
    <w:qFormat/>
    <w:rsid w:val="003600EF"/>
    <w:rPr>
      <w:rFonts w:ascii="Symbol" w:eastAsia="Symbol" w:hAnsi="Symbol" w:cs="Symbol"/>
    </w:rPr>
  </w:style>
  <w:style w:type="character" w:customStyle="1" w:styleId="WW8Num11z0">
    <w:name w:val="WW8Num11z0"/>
    <w:qFormat/>
    <w:rsid w:val="003600EF"/>
    <w:rPr>
      <w:rFonts w:ascii="Symbol" w:hAnsi="Symbol" w:cs="Symbol"/>
    </w:rPr>
  </w:style>
  <w:style w:type="character" w:customStyle="1" w:styleId="WW8Num11z1">
    <w:name w:val="WW8Num11z1"/>
    <w:qFormat/>
    <w:rsid w:val="003600EF"/>
    <w:rPr>
      <w:rFonts w:ascii="Courier New" w:hAnsi="Courier New" w:cs="Courier New"/>
    </w:rPr>
  </w:style>
  <w:style w:type="character" w:customStyle="1" w:styleId="WW8Num11z2">
    <w:name w:val="WW8Num11z2"/>
    <w:qFormat/>
    <w:rsid w:val="003600EF"/>
    <w:rPr>
      <w:rFonts w:ascii="Wingdings" w:hAnsi="Wingdings" w:cs="Wingdings"/>
    </w:rPr>
  </w:style>
  <w:style w:type="character" w:customStyle="1" w:styleId="WW8Num12z0">
    <w:name w:val="WW8Num12z0"/>
    <w:qFormat/>
    <w:rsid w:val="003600EF"/>
    <w:rPr>
      <w:rFonts w:ascii="Symbol" w:hAnsi="Symbol" w:cs="Symbol"/>
    </w:rPr>
  </w:style>
  <w:style w:type="character" w:customStyle="1" w:styleId="WW8Num12z1">
    <w:name w:val="WW8Num12z1"/>
    <w:qFormat/>
    <w:rsid w:val="003600EF"/>
    <w:rPr>
      <w:rFonts w:ascii="Courier New" w:hAnsi="Courier New" w:cs="Courier New"/>
    </w:rPr>
  </w:style>
  <w:style w:type="character" w:customStyle="1" w:styleId="WW8Num12z2">
    <w:name w:val="WW8Num12z2"/>
    <w:qFormat/>
    <w:rsid w:val="003600EF"/>
    <w:rPr>
      <w:rFonts w:ascii="Wingdings" w:hAnsi="Wingdings" w:cs="Wingdings"/>
    </w:rPr>
  </w:style>
  <w:style w:type="character" w:customStyle="1" w:styleId="WW8Num13z0">
    <w:name w:val="WW8Num13z0"/>
    <w:qFormat/>
    <w:rsid w:val="003600EF"/>
    <w:rPr>
      <w:rFonts w:ascii="Times New Roman" w:hAnsi="Times New Roman" w:cs="Times New Roman"/>
      <w:sz w:val="28"/>
      <w:szCs w:val="28"/>
      <w:lang w:val="ru-RU"/>
    </w:rPr>
  </w:style>
  <w:style w:type="character" w:customStyle="1" w:styleId="WW8Num13z1">
    <w:name w:val="WW8Num13z1"/>
    <w:qFormat/>
    <w:rsid w:val="003600EF"/>
    <w:rPr>
      <w:rFonts w:ascii="Courier New" w:eastAsia="Courier New" w:hAnsi="Courier New" w:cs="Courier New"/>
    </w:rPr>
  </w:style>
  <w:style w:type="character" w:customStyle="1" w:styleId="WW8Num13z2">
    <w:name w:val="WW8Num13z2"/>
    <w:qFormat/>
    <w:rsid w:val="003600EF"/>
    <w:rPr>
      <w:rFonts w:ascii="Wingdings" w:eastAsia="Wingdings" w:hAnsi="Wingdings" w:cs="Wingdings"/>
    </w:rPr>
  </w:style>
  <w:style w:type="character" w:customStyle="1" w:styleId="WW8Num13z3">
    <w:name w:val="WW8Num13z3"/>
    <w:qFormat/>
    <w:rsid w:val="003600EF"/>
    <w:rPr>
      <w:rFonts w:ascii="Symbol" w:eastAsia="Symbol" w:hAnsi="Symbol" w:cs="Symbol"/>
    </w:rPr>
  </w:style>
  <w:style w:type="character" w:customStyle="1" w:styleId="WW8Num14z0">
    <w:name w:val="WW8Num14z0"/>
    <w:qFormat/>
    <w:rsid w:val="003600EF"/>
    <w:rPr>
      <w:rFonts w:ascii="Cambria" w:eastAsia="Cambria" w:hAnsi="Cambria" w:cs="Cambria"/>
      <w:b w:val="0"/>
      <w:bCs w:val="0"/>
      <w:i w:val="0"/>
      <w:iCs w:val="0"/>
      <w:color w:val="231F20"/>
      <w:w w:val="108"/>
      <w:sz w:val="20"/>
      <w:szCs w:val="20"/>
      <w:lang w:val="ru-RU" w:bidi="ar-SA"/>
    </w:rPr>
  </w:style>
  <w:style w:type="character" w:customStyle="1" w:styleId="WW8Num14z1">
    <w:name w:val="WW8Num14z1"/>
    <w:qFormat/>
    <w:rsid w:val="003600EF"/>
    <w:rPr>
      <w:lang w:val="ru-RU" w:bidi="ar-SA"/>
    </w:rPr>
  </w:style>
  <w:style w:type="character" w:customStyle="1" w:styleId="WW8Num15z0">
    <w:name w:val="WW8Num15z0"/>
    <w:qFormat/>
    <w:rsid w:val="003600EF"/>
    <w:rPr>
      <w:rFonts w:ascii="Times New Roman" w:hAnsi="Times New Roman" w:cs="Times New Roman"/>
    </w:rPr>
  </w:style>
  <w:style w:type="character" w:customStyle="1" w:styleId="WW8Num15z1">
    <w:name w:val="WW8Num15z1"/>
    <w:qFormat/>
    <w:rsid w:val="003600EF"/>
    <w:rPr>
      <w:rFonts w:ascii="Courier New" w:hAnsi="Courier New" w:cs="Courier New"/>
    </w:rPr>
  </w:style>
  <w:style w:type="character" w:customStyle="1" w:styleId="WW8Num15z2">
    <w:name w:val="WW8Num15z2"/>
    <w:qFormat/>
    <w:rsid w:val="003600EF"/>
    <w:rPr>
      <w:rFonts w:ascii="Wingdings" w:hAnsi="Wingdings" w:cs="Wingdings"/>
    </w:rPr>
  </w:style>
  <w:style w:type="character" w:customStyle="1" w:styleId="WW8Num15z3">
    <w:name w:val="WW8Num15z3"/>
    <w:qFormat/>
    <w:rsid w:val="003600EF"/>
    <w:rPr>
      <w:rFonts w:ascii="Symbol" w:hAnsi="Symbol" w:cs="Symbol"/>
    </w:rPr>
  </w:style>
  <w:style w:type="character" w:customStyle="1" w:styleId="WW8Num16z0">
    <w:name w:val="WW8Num16z0"/>
    <w:qFormat/>
    <w:rsid w:val="003600EF"/>
    <w:rPr>
      <w:sz w:val="28"/>
    </w:rPr>
  </w:style>
  <w:style w:type="character" w:customStyle="1" w:styleId="WW8Num17z0">
    <w:name w:val="WW8Num17z0"/>
    <w:qFormat/>
    <w:rsid w:val="003600EF"/>
    <w:rPr>
      <w:w w:val="85"/>
    </w:rPr>
  </w:style>
  <w:style w:type="character" w:customStyle="1" w:styleId="WW8Num18z0">
    <w:name w:val="WW8Num18z0"/>
    <w:qFormat/>
    <w:rsid w:val="003600EF"/>
    <w:rPr>
      <w:sz w:val="28"/>
    </w:rPr>
  </w:style>
  <w:style w:type="character" w:customStyle="1" w:styleId="WW8Num19z0">
    <w:name w:val="WW8Num19z0"/>
    <w:qFormat/>
    <w:rsid w:val="003600EF"/>
    <w:rPr>
      <w:rFonts w:ascii="Times New Roman" w:hAnsi="Times New Roman" w:cs="Times New Roman"/>
      <w:sz w:val="28"/>
      <w:szCs w:val="28"/>
      <w:lang w:val="ru-RU"/>
    </w:rPr>
  </w:style>
  <w:style w:type="character" w:customStyle="1" w:styleId="WW8Num19z1">
    <w:name w:val="WW8Num19z1"/>
    <w:qFormat/>
    <w:rsid w:val="003600EF"/>
    <w:rPr>
      <w:rFonts w:ascii="Courier New" w:eastAsia="Courier New" w:hAnsi="Courier New" w:cs="Courier New"/>
    </w:rPr>
  </w:style>
  <w:style w:type="character" w:customStyle="1" w:styleId="WW8Num19z2">
    <w:name w:val="WW8Num19z2"/>
    <w:qFormat/>
    <w:rsid w:val="003600EF"/>
    <w:rPr>
      <w:rFonts w:ascii="Wingdings" w:eastAsia="Wingdings" w:hAnsi="Wingdings" w:cs="Wingdings"/>
    </w:rPr>
  </w:style>
  <w:style w:type="character" w:customStyle="1" w:styleId="WW8Num19z3">
    <w:name w:val="WW8Num19z3"/>
    <w:qFormat/>
    <w:rsid w:val="003600EF"/>
    <w:rPr>
      <w:rFonts w:ascii="Symbol" w:eastAsia="Symbol" w:hAnsi="Symbol" w:cs="Symbol"/>
    </w:rPr>
  </w:style>
  <w:style w:type="character" w:customStyle="1" w:styleId="WW8Num20z0">
    <w:name w:val="WW8Num20z0"/>
    <w:qFormat/>
    <w:rsid w:val="003600EF"/>
    <w:rPr>
      <w:rFonts w:ascii="Symbol" w:hAnsi="Symbol" w:cs="Symbol"/>
    </w:rPr>
  </w:style>
  <w:style w:type="character" w:customStyle="1" w:styleId="WW8Num20z1">
    <w:name w:val="WW8Num20z1"/>
    <w:qFormat/>
    <w:rsid w:val="003600EF"/>
    <w:rPr>
      <w:rFonts w:ascii="Courier New" w:hAnsi="Courier New" w:cs="Courier New"/>
    </w:rPr>
  </w:style>
  <w:style w:type="character" w:customStyle="1" w:styleId="WW8Num20z2">
    <w:name w:val="WW8Num20z2"/>
    <w:qFormat/>
    <w:rsid w:val="003600EF"/>
    <w:rPr>
      <w:rFonts w:ascii="Wingdings" w:hAnsi="Wingdings" w:cs="Wingdings"/>
    </w:rPr>
  </w:style>
  <w:style w:type="character" w:customStyle="1" w:styleId="WW8Num21z0">
    <w:name w:val="WW8Num21z0"/>
    <w:qFormat/>
    <w:rsid w:val="003600EF"/>
    <w:rPr>
      <w:rFonts w:ascii="Times New Roman" w:hAnsi="Times New Roman" w:cs="Times New Roman"/>
      <w:sz w:val="28"/>
      <w:szCs w:val="28"/>
      <w:lang w:val="ru-RU"/>
    </w:rPr>
  </w:style>
  <w:style w:type="character" w:customStyle="1" w:styleId="WW8Num21z1">
    <w:name w:val="WW8Num21z1"/>
    <w:qFormat/>
    <w:rsid w:val="003600EF"/>
    <w:rPr>
      <w:rFonts w:ascii="Courier New" w:eastAsia="Courier New" w:hAnsi="Courier New" w:cs="Courier New"/>
    </w:rPr>
  </w:style>
  <w:style w:type="character" w:customStyle="1" w:styleId="WW8Num21z2">
    <w:name w:val="WW8Num21z2"/>
    <w:qFormat/>
    <w:rsid w:val="003600EF"/>
    <w:rPr>
      <w:rFonts w:ascii="Wingdings" w:eastAsia="Wingdings" w:hAnsi="Wingdings" w:cs="Wingdings"/>
    </w:rPr>
  </w:style>
  <w:style w:type="character" w:customStyle="1" w:styleId="WW8Num21z3">
    <w:name w:val="WW8Num21z3"/>
    <w:qFormat/>
    <w:rsid w:val="003600EF"/>
    <w:rPr>
      <w:rFonts w:ascii="Symbol" w:eastAsia="Symbol" w:hAnsi="Symbol" w:cs="Symbol"/>
    </w:rPr>
  </w:style>
  <w:style w:type="character" w:customStyle="1" w:styleId="WW8Num22z0">
    <w:name w:val="WW8Num22z0"/>
    <w:qFormat/>
    <w:rsid w:val="003600EF"/>
  </w:style>
  <w:style w:type="character" w:customStyle="1" w:styleId="WW8Num23z0">
    <w:name w:val="WW8Num23z0"/>
    <w:qFormat/>
    <w:rsid w:val="003600EF"/>
  </w:style>
  <w:style w:type="character" w:customStyle="1" w:styleId="WW8Num24z0">
    <w:name w:val="WW8Num24z0"/>
    <w:qFormat/>
    <w:rsid w:val="003600EF"/>
    <w:rPr>
      <w:rFonts w:ascii="Symbol" w:hAnsi="Symbol" w:cs="Symbol"/>
    </w:rPr>
  </w:style>
  <w:style w:type="character" w:customStyle="1" w:styleId="WW8Num24z1">
    <w:name w:val="WW8Num24z1"/>
    <w:qFormat/>
    <w:rsid w:val="003600EF"/>
    <w:rPr>
      <w:rFonts w:ascii="Courier New" w:hAnsi="Courier New" w:cs="Courier New"/>
    </w:rPr>
  </w:style>
  <w:style w:type="character" w:customStyle="1" w:styleId="WW8Num24z2">
    <w:name w:val="WW8Num24z2"/>
    <w:qFormat/>
    <w:rsid w:val="003600EF"/>
    <w:rPr>
      <w:rFonts w:ascii="Wingdings" w:hAnsi="Wingdings" w:cs="Wingdings"/>
    </w:rPr>
  </w:style>
  <w:style w:type="character" w:customStyle="1" w:styleId="WW8Num25z0">
    <w:name w:val="WW8Num25z0"/>
    <w:qFormat/>
    <w:rsid w:val="003600EF"/>
    <w:rPr>
      <w:rFonts w:ascii="Symbol" w:hAnsi="Symbol" w:cs="Symbol"/>
      <w:sz w:val="28"/>
      <w:szCs w:val="28"/>
      <w:lang w:val="ru-RU"/>
    </w:rPr>
  </w:style>
  <w:style w:type="character" w:customStyle="1" w:styleId="WW8Num25z1">
    <w:name w:val="WW8Num25z1"/>
    <w:qFormat/>
    <w:rsid w:val="003600EF"/>
    <w:rPr>
      <w:rFonts w:ascii="Courier New" w:eastAsia="Courier New" w:hAnsi="Courier New" w:cs="Courier New"/>
    </w:rPr>
  </w:style>
  <w:style w:type="character" w:customStyle="1" w:styleId="WW8Num25z2">
    <w:name w:val="WW8Num25z2"/>
    <w:qFormat/>
    <w:rsid w:val="003600EF"/>
    <w:rPr>
      <w:rFonts w:ascii="Wingdings" w:eastAsia="Wingdings" w:hAnsi="Wingdings" w:cs="Wingdings"/>
    </w:rPr>
  </w:style>
  <w:style w:type="character" w:customStyle="1" w:styleId="WW8Num25z3">
    <w:name w:val="WW8Num25z3"/>
    <w:qFormat/>
    <w:rsid w:val="003600EF"/>
    <w:rPr>
      <w:rFonts w:ascii="Symbol" w:eastAsia="Symbol" w:hAnsi="Symbol" w:cs="Symbol"/>
    </w:rPr>
  </w:style>
  <w:style w:type="character" w:customStyle="1" w:styleId="WW8Num26z0">
    <w:name w:val="WW8Num26z0"/>
    <w:qFormat/>
    <w:rsid w:val="003600EF"/>
    <w:rPr>
      <w:rFonts w:ascii="Symbol" w:hAnsi="Symbol" w:cs="Symbol"/>
    </w:rPr>
  </w:style>
  <w:style w:type="character" w:customStyle="1" w:styleId="WW8Num26z1">
    <w:name w:val="WW8Num26z1"/>
    <w:qFormat/>
    <w:rsid w:val="003600EF"/>
    <w:rPr>
      <w:rFonts w:ascii="Courier New" w:hAnsi="Courier New" w:cs="Courier New"/>
    </w:rPr>
  </w:style>
  <w:style w:type="character" w:customStyle="1" w:styleId="WW8Num26z2">
    <w:name w:val="WW8Num26z2"/>
    <w:qFormat/>
    <w:rsid w:val="003600EF"/>
    <w:rPr>
      <w:rFonts w:ascii="Wingdings" w:hAnsi="Wingdings" w:cs="Wingdings"/>
    </w:rPr>
  </w:style>
  <w:style w:type="character" w:customStyle="1" w:styleId="WW8Num27z0">
    <w:name w:val="WW8Num27z0"/>
    <w:qFormat/>
    <w:rsid w:val="003600EF"/>
    <w:rPr>
      <w:rFonts w:ascii="Symbol" w:hAnsi="Symbol" w:cs="Symbol"/>
    </w:rPr>
  </w:style>
  <w:style w:type="character" w:customStyle="1" w:styleId="WW8Num27z1">
    <w:name w:val="WW8Num27z1"/>
    <w:qFormat/>
    <w:rsid w:val="003600EF"/>
    <w:rPr>
      <w:rFonts w:ascii="Courier New" w:hAnsi="Courier New" w:cs="Courier New"/>
    </w:rPr>
  </w:style>
  <w:style w:type="character" w:customStyle="1" w:styleId="WW8Num27z2">
    <w:name w:val="WW8Num27z2"/>
    <w:qFormat/>
    <w:rsid w:val="003600EF"/>
    <w:rPr>
      <w:rFonts w:ascii="Wingdings" w:hAnsi="Wingdings" w:cs="Wingdings"/>
    </w:rPr>
  </w:style>
  <w:style w:type="character" w:customStyle="1" w:styleId="WW8Num28z0">
    <w:name w:val="WW8Num28z0"/>
    <w:qFormat/>
    <w:rsid w:val="003600EF"/>
    <w:rPr>
      <w:rFonts w:ascii="Symbol" w:hAnsi="Symbol" w:cs="Symbol"/>
    </w:rPr>
  </w:style>
  <w:style w:type="character" w:customStyle="1" w:styleId="WW8Num28z1">
    <w:name w:val="WW8Num28z1"/>
    <w:qFormat/>
    <w:rsid w:val="003600EF"/>
    <w:rPr>
      <w:rFonts w:ascii="Courier New" w:hAnsi="Courier New" w:cs="Courier New"/>
    </w:rPr>
  </w:style>
  <w:style w:type="character" w:customStyle="1" w:styleId="WW8Num28z2">
    <w:name w:val="WW8Num28z2"/>
    <w:qFormat/>
    <w:rsid w:val="003600EF"/>
    <w:rPr>
      <w:rFonts w:ascii="Wingdings" w:hAnsi="Wingdings" w:cs="Wingdings"/>
    </w:rPr>
  </w:style>
  <w:style w:type="character" w:customStyle="1" w:styleId="WW-">
    <w:name w:val="WW-Символ сноски"/>
    <w:qFormat/>
    <w:rsid w:val="003600EF"/>
  </w:style>
  <w:style w:type="character" w:customStyle="1" w:styleId="affffc">
    <w:name w:val="Символ концевой сноски"/>
    <w:qFormat/>
    <w:rsid w:val="003600EF"/>
    <w:rPr>
      <w:vertAlign w:val="superscript"/>
    </w:rPr>
  </w:style>
  <w:style w:type="paragraph" w:styleId="affffd">
    <w:name w:val="caption"/>
    <w:basedOn w:val="a2"/>
    <w:qFormat/>
    <w:rsid w:val="003600EF"/>
    <w:pPr>
      <w:suppressLineNumbers/>
      <w:suppressAutoHyphens/>
      <w:spacing w:before="120" w:after="120"/>
    </w:pPr>
    <w:rPr>
      <w:rFonts w:ascii="Times New Roman" w:hAnsi="Times New Roman" w:cs="Arial"/>
      <w:i/>
      <w:iCs/>
      <w:sz w:val="24"/>
      <w:szCs w:val="24"/>
      <w:lang w:eastAsia="zh-CN"/>
    </w:rPr>
  </w:style>
  <w:style w:type="paragraph" w:styleId="1f1">
    <w:name w:val="index 1"/>
    <w:basedOn w:val="a2"/>
    <w:next w:val="a2"/>
    <w:autoRedefine/>
    <w:uiPriority w:val="99"/>
    <w:semiHidden/>
    <w:unhideWhenUsed/>
    <w:rsid w:val="003600EF"/>
    <w:pPr>
      <w:ind w:left="220" w:hanging="220"/>
    </w:pPr>
  </w:style>
  <w:style w:type="paragraph" w:styleId="affffe">
    <w:name w:val="index heading"/>
    <w:basedOn w:val="ad"/>
    <w:rsid w:val="003600EF"/>
    <w:pPr>
      <w:suppressLineNumbers/>
      <w:suppressAutoHyphens/>
    </w:pPr>
    <w:rPr>
      <w:bCs/>
      <w:sz w:val="32"/>
      <w:szCs w:val="32"/>
      <w:lang w:val="en-GB" w:eastAsia="zh-CN"/>
    </w:rPr>
  </w:style>
  <w:style w:type="paragraph" w:customStyle="1" w:styleId="afffff">
    <w:name w:val="Колонтитул"/>
    <w:basedOn w:val="a2"/>
    <w:qFormat/>
    <w:rsid w:val="003600EF"/>
    <w:pPr>
      <w:suppressLineNumbers/>
      <w:tabs>
        <w:tab w:val="center" w:pos="4819"/>
        <w:tab w:val="right" w:pos="9638"/>
      </w:tabs>
      <w:suppressAutoHyphens/>
    </w:pPr>
    <w:rPr>
      <w:lang w:eastAsia="zh-CN"/>
    </w:rPr>
  </w:style>
  <w:style w:type="paragraph" w:customStyle="1" w:styleId="WW-0">
    <w:name w:val="WW-Сноска"/>
    <w:basedOn w:val="aff1"/>
    <w:qFormat/>
    <w:rsid w:val="003600EF"/>
    <w:pPr>
      <w:suppressAutoHyphens/>
      <w:autoSpaceDE/>
      <w:autoSpaceDN/>
      <w:adjustRightInd/>
      <w:spacing w:line="174" w:lineRule="atLeast"/>
      <w:textAlignment w:val="center"/>
    </w:pPr>
    <w:rPr>
      <w:rFonts w:ascii="NewtonCSanPin;Times New Roman" w:eastAsia="Times New Roman" w:hAnsi="NewtonCSanPin;Times New Roman"/>
      <w:sz w:val="17"/>
      <w:szCs w:val="17"/>
      <w:lang w:val="en-GB" w:eastAsia="zh-CN"/>
    </w:rPr>
  </w:style>
  <w:style w:type="paragraph" w:styleId="34">
    <w:name w:val="List Bullet 3"/>
    <w:basedOn w:val="affe"/>
    <w:qFormat/>
    <w:rsid w:val="003600EF"/>
    <w:pPr>
      <w:tabs>
        <w:tab w:val="left" w:pos="227"/>
      </w:tabs>
      <w:suppressAutoHyphens/>
      <w:autoSpaceDE/>
      <w:autoSpaceDN/>
      <w:adjustRightInd/>
      <w:spacing w:line="238" w:lineRule="atLeast"/>
      <w:ind w:left="227" w:hanging="227"/>
    </w:pPr>
    <w:rPr>
      <w:rFonts w:ascii="SchoolBookSanPin;Cambria" w:hAnsi="SchoolBookSanPin;Cambria" w:cs="SchoolBookSanPin;Cambria"/>
      <w:lang w:eastAsia="zh-CN"/>
    </w:rPr>
  </w:style>
  <w:style w:type="paragraph" w:customStyle="1" w:styleId="afffff0">
    <w:name w:val="Содержимое таблицы"/>
    <w:basedOn w:val="a2"/>
    <w:qFormat/>
    <w:rsid w:val="003600EF"/>
    <w:pPr>
      <w:suppressLineNumbers/>
      <w:suppressAutoHyphens/>
    </w:pPr>
    <w:rPr>
      <w:lang w:eastAsia="zh-CN"/>
    </w:rPr>
  </w:style>
  <w:style w:type="paragraph" w:customStyle="1" w:styleId="afffff1">
    <w:name w:val="Заголовок таблицы"/>
    <w:basedOn w:val="afffff0"/>
    <w:qFormat/>
    <w:rsid w:val="003600EF"/>
    <w:pPr>
      <w:jc w:val="center"/>
    </w:pPr>
    <w:rPr>
      <w:b/>
      <w:bCs/>
    </w:rPr>
  </w:style>
  <w:style w:type="paragraph" w:customStyle="1" w:styleId="afffff2">
    <w:name w:val="Верхний колонтитул слева"/>
    <w:basedOn w:val="a9"/>
    <w:qFormat/>
    <w:rsid w:val="003600EF"/>
    <w:pPr>
      <w:suppressLineNumbers/>
      <w:tabs>
        <w:tab w:val="clear" w:pos="4677"/>
        <w:tab w:val="clear" w:pos="9355"/>
        <w:tab w:val="center" w:pos="5102"/>
        <w:tab w:val="right" w:pos="10205"/>
      </w:tabs>
      <w:suppressAutoHyphens/>
    </w:pPr>
    <w:rPr>
      <w:lang w:eastAsia="zh-CN"/>
    </w:rPr>
  </w:style>
  <w:style w:type="numbering" w:customStyle="1" w:styleId="WW8Num1">
    <w:name w:val="WW8Num1"/>
    <w:qFormat/>
    <w:rsid w:val="003600EF"/>
  </w:style>
  <w:style w:type="numbering" w:customStyle="1" w:styleId="WW8Num2">
    <w:name w:val="WW8Num2"/>
    <w:qFormat/>
    <w:rsid w:val="003600EF"/>
  </w:style>
  <w:style w:type="numbering" w:customStyle="1" w:styleId="WW8Num3">
    <w:name w:val="WW8Num3"/>
    <w:qFormat/>
    <w:rsid w:val="003600EF"/>
  </w:style>
  <w:style w:type="numbering" w:customStyle="1" w:styleId="WW8Num4">
    <w:name w:val="WW8Num4"/>
    <w:qFormat/>
    <w:rsid w:val="003600EF"/>
  </w:style>
  <w:style w:type="numbering" w:customStyle="1" w:styleId="WW8Num5">
    <w:name w:val="WW8Num5"/>
    <w:qFormat/>
    <w:rsid w:val="003600EF"/>
  </w:style>
  <w:style w:type="numbering" w:customStyle="1" w:styleId="WW8Num6">
    <w:name w:val="WW8Num6"/>
    <w:qFormat/>
    <w:rsid w:val="003600EF"/>
  </w:style>
  <w:style w:type="numbering" w:customStyle="1" w:styleId="WW8Num7">
    <w:name w:val="WW8Num7"/>
    <w:qFormat/>
    <w:rsid w:val="003600EF"/>
  </w:style>
  <w:style w:type="numbering" w:customStyle="1" w:styleId="WW8Num8">
    <w:name w:val="WW8Num8"/>
    <w:qFormat/>
    <w:rsid w:val="003600EF"/>
  </w:style>
  <w:style w:type="numbering" w:customStyle="1" w:styleId="WW8Num9">
    <w:name w:val="WW8Num9"/>
    <w:qFormat/>
    <w:rsid w:val="003600EF"/>
  </w:style>
  <w:style w:type="numbering" w:customStyle="1" w:styleId="WW8Num10">
    <w:name w:val="WW8Num10"/>
    <w:qFormat/>
    <w:rsid w:val="003600EF"/>
  </w:style>
  <w:style w:type="numbering" w:customStyle="1" w:styleId="WW8Num11">
    <w:name w:val="WW8Num11"/>
    <w:qFormat/>
    <w:rsid w:val="003600EF"/>
  </w:style>
  <w:style w:type="numbering" w:customStyle="1" w:styleId="WW8Num12">
    <w:name w:val="WW8Num12"/>
    <w:qFormat/>
    <w:rsid w:val="003600EF"/>
  </w:style>
  <w:style w:type="numbering" w:customStyle="1" w:styleId="WW8Num13">
    <w:name w:val="WW8Num13"/>
    <w:qFormat/>
    <w:rsid w:val="003600EF"/>
  </w:style>
  <w:style w:type="numbering" w:customStyle="1" w:styleId="WW8Num14">
    <w:name w:val="WW8Num14"/>
    <w:qFormat/>
    <w:rsid w:val="003600EF"/>
  </w:style>
  <w:style w:type="numbering" w:customStyle="1" w:styleId="WW8Num15">
    <w:name w:val="WW8Num15"/>
    <w:qFormat/>
    <w:rsid w:val="003600EF"/>
  </w:style>
  <w:style w:type="numbering" w:customStyle="1" w:styleId="WW8Num16">
    <w:name w:val="WW8Num16"/>
    <w:qFormat/>
    <w:rsid w:val="003600EF"/>
  </w:style>
  <w:style w:type="numbering" w:customStyle="1" w:styleId="WW8Num17">
    <w:name w:val="WW8Num17"/>
    <w:qFormat/>
    <w:rsid w:val="003600EF"/>
  </w:style>
  <w:style w:type="numbering" w:customStyle="1" w:styleId="WW8Num18">
    <w:name w:val="WW8Num18"/>
    <w:qFormat/>
    <w:rsid w:val="003600EF"/>
  </w:style>
  <w:style w:type="numbering" w:customStyle="1" w:styleId="WW8Num19">
    <w:name w:val="WW8Num19"/>
    <w:qFormat/>
    <w:rsid w:val="003600EF"/>
  </w:style>
  <w:style w:type="numbering" w:customStyle="1" w:styleId="WW8Num20">
    <w:name w:val="WW8Num20"/>
    <w:qFormat/>
    <w:rsid w:val="003600EF"/>
  </w:style>
  <w:style w:type="numbering" w:customStyle="1" w:styleId="WW8Num21">
    <w:name w:val="WW8Num21"/>
    <w:qFormat/>
    <w:rsid w:val="003600EF"/>
  </w:style>
  <w:style w:type="numbering" w:customStyle="1" w:styleId="WW8Num22">
    <w:name w:val="WW8Num22"/>
    <w:qFormat/>
    <w:rsid w:val="003600EF"/>
  </w:style>
  <w:style w:type="numbering" w:customStyle="1" w:styleId="WW8Num23">
    <w:name w:val="WW8Num23"/>
    <w:qFormat/>
    <w:rsid w:val="003600EF"/>
  </w:style>
  <w:style w:type="numbering" w:customStyle="1" w:styleId="WW8Num24">
    <w:name w:val="WW8Num24"/>
    <w:qFormat/>
    <w:rsid w:val="003600EF"/>
  </w:style>
  <w:style w:type="numbering" w:customStyle="1" w:styleId="WW8Num25">
    <w:name w:val="WW8Num25"/>
    <w:qFormat/>
    <w:rsid w:val="003600EF"/>
  </w:style>
  <w:style w:type="numbering" w:customStyle="1" w:styleId="WW8Num26">
    <w:name w:val="WW8Num26"/>
    <w:qFormat/>
    <w:rsid w:val="003600EF"/>
  </w:style>
  <w:style w:type="numbering" w:customStyle="1" w:styleId="WW8Num27">
    <w:name w:val="WW8Num27"/>
    <w:qFormat/>
    <w:rsid w:val="003600EF"/>
  </w:style>
  <w:style w:type="numbering" w:customStyle="1" w:styleId="WW8Num28">
    <w:name w:val="WW8Num28"/>
    <w:qFormat/>
    <w:rsid w:val="003600EF"/>
  </w:style>
  <w:style w:type="numbering" w:customStyle="1" w:styleId="WWNum17">
    <w:name w:val="WWNum17"/>
    <w:basedOn w:val="a5"/>
    <w:rsid w:val="00DE425D"/>
    <w:pPr>
      <w:numPr>
        <w:numId w:val="13"/>
      </w:numPr>
    </w:pPr>
  </w:style>
  <w:style w:type="numbering" w:customStyle="1" w:styleId="WWNum13">
    <w:name w:val="WWNum13"/>
    <w:basedOn w:val="a5"/>
    <w:rsid w:val="00DE425D"/>
    <w:pPr>
      <w:numPr>
        <w:numId w:val="14"/>
      </w:numPr>
    </w:pPr>
  </w:style>
  <w:style w:type="table" w:customStyle="1" w:styleId="35">
    <w:name w:val="Сетка таблицы3"/>
    <w:basedOn w:val="a4"/>
    <w:next w:val="aff"/>
    <w:qFormat/>
    <w:rsid w:val="00413DC1"/>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0">
    <w:name w:val="Нет списка16"/>
    <w:next w:val="a5"/>
    <w:uiPriority w:val="99"/>
    <w:semiHidden/>
    <w:unhideWhenUsed/>
    <w:rsid w:val="004B11FC"/>
  </w:style>
  <w:style w:type="table" w:customStyle="1" w:styleId="TableNormal1">
    <w:name w:val="Table Normal1"/>
    <w:uiPriority w:val="2"/>
    <w:semiHidden/>
    <w:unhideWhenUsed/>
    <w:qFormat/>
    <w:rsid w:val="004B11F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4B11F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4B11F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44">
    <w:name w:val="Сетка таблицы4"/>
    <w:basedOn w:val="a4"/>
    <w:next w:val="aff"/>
    <w:rsid w:val="00780326"/>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
    <w:name w:val="Сетка таблицы5"/>
    <w:basedOn w:val="a4"/>
    <w:next w:val="aff"/>
    <w:uiPriority w:val="39"/>
    <w:rsid w:val="005D4A08"/>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0pt">
    <w:name w:val="Основной текст + Интервал 0 pt"/>
    <w:rsid w:val="00E144EE"/>
    <w:rPr>
      <w:rFonts w:ascii="Century Schoolbook" w:eastAsia="Century Schoolbook" w:hAnsi="Century Schoolbook" w:cs="Century Schoolbook"/>
      <w:b w:val="0"/>
      <w:bCs w:val="0"/>
      <w:i w:val="0"/>
      <w:iCs w:val="0"/>
      <w:smallCaps w:val="0"/>
      <w:strike w:val="0"/>
      <w:color w:val="000000"/>
      <w:spacing w:val="5"/>
      <w:w w:val="100"/>
      <w:position w:val="0"/>
      <w:sz w:val="17"/>
      <w:szCs w:val="17"/>
      <w:u w:val="none"/>
      <w:shd w:val="clear" w:color="auto" w:fill="FFFFFF"/>
      <w:lang w:val="ru-RU" w:eastAsia="ru-RU" w:bidi="ru-RU"/>
    </w:rPr>
  </w:style>
</w:styles>
</file>

<file path=word/webSettings.xml><?xml version="1.0" encoding="utf-8"?>
<w:webSettings xmlns:r="http://schemas.openxmlformats.org/officeDocument/2006/relationships" xmlns:w="http://schemas.openxmlformats.org/wordprocessingml/2006/main">
  <w:divs>
    <w:div w:id="87780021">
      <w:bodyDiv w:val="1"/>
      <w:marLeft w:val="0"/>
      <w:marRight w:val="0"/>
      <w:marTop w:val="0"/>
      <w:marBottom w:val="0"/>
      <w:divBdr>
        <w:top w:val="none" w:sz="0" w:space="0" w:color="auto"/>
        <w:left w:val="none" w:sz="0" w:space="0" w:color="auto"/>
        <w:bottom w:val="none" w:sz="0" w:space="0" w:color="auto"/>
        <w:right w:val="none" w:sz="0" w:space="0" w:color="auto"/>
      </w:divBdr>
    </w:div>
    <w:div w:id="107938846">
      <w:bodyDiv w:val="1"/>
      <w:marLeft w:val="0"/>
      <w:marRight w:val="0"/>
      <w:marTop w:val="0"/>
      <w:marBottom w:val="0"/>
      <w:divBdr>
        <w:top w:val="none" w:sz="0" w:space="0" w:color="auto"/>
        <w:left w:val="none" w:sz="0" w:space="0" w:color="auto"/>
        <w:bottom w:val="none" w:sz="0" w:space="0" w:color="auto"/>
        <w:right w:val="none" w:sz="0" w:space="0" w:color="auto"/>
      </w:divBdr>
    </w:div>
    <w:div w:id="247083006">
      <w:bodyDiv w:val="1"/>
      <w:marLeft w:val="0"/>
      <w:marRight w:val="0"/>
      <w:marTop w:val="0"/>
      <w:marBottom w:val="0"/>
      <w:divBdr>
        <w:top w:val="none" w:sz="0" w:space="0" w:color="auto"/>
        <w:left w:val="none" w:sz="0" w:space="0" w:color="auto"/>
        <w:bottom w:val="none" w:sz="0" w:space="0" w:color="auto"/>
        <w:right w:val="none" w:sz="0" w:space="0" w:color="auto"/>
      </w:divBdr>
    </w:div>
    <w:div w:id="347173253">
      <w:bodyDiv w:val="1"/>
      <w:marLeft w:val="0"/>
      <w:marRight w:val="0"/>
      <w:marTop w:val="0"/>
      <w:marBottom w:val="0"/>
      <w:divBdr>
        <w:top w:val="none" w:sz="0" w:space="0" w:color="auto"/>
        <w:left w:val="none" w:sz="0" w:space="0" w:color="auto"/>
        <w:bottom w:val="none" w:sz="0" w:space="0" w:color="auto"/>
        <w:right w:val="none" w:sz="0" w:space="0" w:color="auto"/>
      </w:divBdr>
    </w:div>
    <w:div w:id="929774272">
      <w:bodyDiv w:val="1"/>
      <w:marLeft w:val="0"/>
      <w:marRight w:val="0"/>
      <w:marTop w:val="0"/>
      <w:marBottom w:val="0"/>
      <w:divBdr>
        <w:top w:val="none" w:sz="0" w:space="0" w:color="auto"/>
        <w:left w:val="none" w:sz="0" w:space="0" w:color="auto"/>
        <w:bottom w:val="none" w:sz="0" w:space="0" w:color="auto"/>
        <w:right w:val="none" w:sz="0" w:space="0" w:color="auto"/>
      </w:divBdr>
    </w:div>
    <w:div w:id="957032034">
      <w:bodyDiv w:val="1"/>
      <w:marLeft w:val="0"/>
      <w:marRight w:val="0"/>
      <w:marTop w:val="0"/>
      <w:marBottom w:val="0"/>
      <w:divBdr>
        <w:top w:val="none" w:sz="0" w:space="0" w:color="auto"/>
        <w:left w:val="none" w:sz="0" w:space="0" w:color="auto"/>
        <w:bottom w:val="none" w:sz="0" w:space="0" w:color="auto"/>
        <w:right w:val="none" w:sz="0" w:space="0" w:color="auto"/>
      </w:divBdr>
    </w:div>
    <w:div w:id="1453864980">
      <w:bodyDiv w:val="1"/>
      <w:marLeft w:val="0"/>
      <w:marRight w:val="0"/>
      <w:marTop w:val="0"/>
      <w:marBottom w:val="0"/>
      <w:divBdr>
        <w:top w:val="none" w:sz="0" w:space="0" w:color="auto"/>
        <w:left w:val="none" w:sz="0" w:space="0" w:color="auto"/>
        <w:bottom w:val="none" w:sz="0" w:space="0" w:color="auto"/>
        <w:right w:val="none" w:sz="0" w:space="0" w:color="auto"/>
      </w:divBdr>
    </w:div>
    <w:div w:id="1521427203">
      <w:bodyDiv w:val="1"/>
      <w:marLeft w:val="0"/>
      <w:marRight w:val="0"/>
      <w:marTop w:val="0"/>
      <w:marBottom w:val="0"/>
      <w:divBdr>
        <w:top w:val="none" w:sz="0" w:space="0" w:color="auto"/>
        <w:left w:val="none" w:sz="0" w:space="0" w:color="auto"/>
        <w:bottom w:val="none" w:sz="0" w:space="0" w:color="auto"/>
        <w:right w:val="none" w:sz="0" w:space="0" w:color="auto"/>
      </w:divBdr>
    </w:div>
    <w:div w:id="1643996123">
      <w:bodyDiv w:val="1"/>
      <w:marLeft w:val="0"/>
      <w:marRight w:val="0"/>
      <w:marTop w:val="0"/>
      <w:marBottom w:val="0"/>
      <w:divBdr>
        <w:top w:val="none" w:sz="0" w:space="0" w:color="auto"/>
        <w:left w:val="none" w:sz="0" w:space="0" w:color="auto"/>
        <w:bottom w:val="none" w:sz="0" w:space="0" w:color="auto"/>
        <w:right w:val="none" w:sz="0" w:space="0" w:color="auto"/>
      </w:divBdr>
    </w:div>
    <w:div w:id="1925138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1073;&#1091;&#1076;&#1100;&#1074;&#1076;&#1074;&#1080;&#1078;&#1077;&#1085;&#1080;&#1080;.&#1088;&#1092;/media/documents/&#1047;&#1072;&#1082;&#1086;&#1085;_&#1086;_&#1056;&#1044;&#1044;&#1052;_2.pdf"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11B852-C229-4837-A536-0A72528A51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225312</Words>
  <Characters>1284283</Characters>
  <Application>Microsoft Office Word</Application>
  <DocSecurity>0</DocSecurity>
  <Lines>10702</Lines>
  <Paragraphs>3013</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1506582</CharactersWithSpaces>
  <SharedDoc>false</SharedDoc>
  <HLinks>
    <vt:vector size="6" baseType="variant">
      <vt:variant>
        <vt:i4>67436634</vt:i4>
      </vt:variant>
      <vt:variant>
        <vt:i4>0</vt:i4>
      </vt:variant>
      <vt:variant>
        <vt:i4>0</vt:i4>
      </vt:variant>
      <vt:variant>
        <vt:i4>5</vt:i4>
      </vt:variant>
      <vt:variant>
        <vt:lpwstr>https://будьвдвижении.рф/media/documents/Закон_о_РДДМ_2.pdf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оксана</dc:creator>
  <cp:keywords/>
  <cp:lastModifiedBy>Света</cp:lastModifiedBy>
  <cp:revision>2</cp:revision>
  <cp:lastPrinted>2023-07-31T13:55:00Z</cp:lastPrinted>
  <dcterms:created xsi:type="dcterms:W3CDTF">2023-09-18T09:57:00Z</dcterms:created>
  <dcterms:modified xsi:type="dcterms:W3CDTF">2023-09-18T09:57:00Z</dcterms:modified>
</cp:coreProperties>
</file>